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68" w:rsidRPr="00580517" w:rsidRDefault="00EF7C68" w:rsidP="00580517">
      <w:pPr>
        <w:pStyle w:val="Nagwek1"/>
        <w:rPr>
          <w:rFonts w:asciiTheme="minorHAnsi" w:hAnsiTheme="minorHAnsi" w:cstheme="minorHAnsi"/>
          <w:b/>
        </w:rPr>
      </w:pPr>
      <w:r w:rsidRPr="00580517">
        <w:rPr>
          <w:rFonts w:asciiTheme="minorHAnsi" w:hAnsiTheme="minorHAnsi" w:cstheme="minorHAnsi"/>
          <w:b/>
        </w:rPr>
        <w:t>Wymagania niezbędne:</w:t>
      </w:r>
    </w:p>
    <w:p w:rsidR="00EF7C68" w:rsidRPr="00580517" w:rsidRDefault="00EF7C68" w:rsidP="00580517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pracownikiem socjalnym może być osoba, która spełnia co najmniej jeden z niżej wymienionych warunków:</w:t>
      </w:r>
    </w:p>
    <w:p w:rsidR="00EF7C68" w:rsidRPr="00580517" w:rsidRDefault="00EF7C68" w:rsidP="0058051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posiada dyplom ukończenia kolegium pracowników służb społecznych,</w:t>
      </w:r>
    </w:p>
    <w:p w:rsidR="00EF7C68" w:rsidRPr="00580517" w:rsidRDefault="00EF7C68" w:rsidP="0058051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580517">
        <w:rPr>
          <w:rFonts w:asciiTheme="minorHAnsi" w:eastAsia="Times New Roman" w:hAnsiTheme="minorHAnsi" w:cstheme="minorHAnsi"/>
          <w:color w:val="000000"/>
          <w:lang w:eastAsia="pl-PL"/>
        </w:rPr>
        <w:t>ukończyła studia wyższe na kierunku praca socjalna,</w:t>
      </w:r>
    </w:p>
    <w:p w:rsidR="00EF7C68" w:rsidRPr="00580517" w:rsidRDefault="00EF7C68" w:rsidP="0058051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580517">
        <w:rPr>
          <w:rFonts w:asciiTheme="minorHAnsi" w:eastAsia="Times New Roman" w:hAnsiTheme="minorHAnsi" w:cstheme="minorHAnsi"/>
          <w:color w:val="000000"/>
          <w:lang w:eastAsia="pl-PL"/>
        </w:rPr>
        <w:t xml:space="preserve">do dnia 31 grudnia 2013 r. ukończone studia wyższe </w:t>
      </w:r>
      <w:r w:rsidRPr="00580517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o specjalności przygotowującej do zawodu pracownika socjalnego</w:t>
      </w:r>
      <w:r w:rsidRPr="00580517">
        <w:rPr>
          <w:rFonts w:asciiTheme="minorHAnsi" w:eastAsia="Times New Roman" w:hAnsiTheme="minorHAnsi" w:cstheme="minorHAnsi"/>
          <w:color w:val="000000"/>
          <w:lang w:eastAsia="pl-PL"/>
        </w:rPr>
        <w:t xml:space="preserve"> na jednym z kierunków: pedagogika, pedagogika specjalna, politologia, polityka społeczna, psychologia, socjologia, nauki o rodzinie,</w:t>
      </w:r>
    </w:p>
    <w:p w:rsidR="00EF7C68" w:rsidRPr="00580517" w:rsidRDefault="00EF7C68" w:rsidP="00580517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posiadanie obywatelstwa polskiego,</w:t>
      </w:r>
    </w:p>
    <w:p w:rsidR="00EF7C68" w:rsidRPr="00580517" w:rsidRDefault="00EF7C68" w:rsidP="00580517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niekaralność, tj. osoba, która nie była skazana prawomocnym wyrokiem sądu za umyślne przestępstwo ścigane z oskarżenia publicznego lub umyślne przestępstwo skarbowe,</w:t>
      </w:r>
    </w:p>
    <w:p w:rsidR="00EF7C68" w:rsidRPr="00580517" w:rsidRDefault="00EF7C68" w:rsidP="00580517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posiadanie pełnej zdolności do czynności prawnych oraz korzystanie z pełni praw publicznych,</w:t>
      </w:r>
    </w:p>
    <w:p w:rsidR="00EF7C68" w:rsidRPr="00580517" w:rsidRDefault="00EF7C68" w:rsidP="00580517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posiadanie nieposzlakowanej opinii,</w:t>
      </w:r>
    </w:p>
    <w:p w:rsidR="00EF7C68" w:rsidRPr="00580517" w:rsidRDefault="00EF7C68" w:rsidP="00580517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stan zdrowia pozwalający na zatrudnienie na danym stanowisku,</w:t>
      </w:r>
    </w:p>
    <w:p w:rsidR="00A735CB" w:rsidRDefault="00EF7C68" w:rsidP="00580517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 xml:space="preserve">znajomość przepisów: ustawy o pomocy społecznej, kodeksu postępowania administracyjnego, </w:t>
      </w:r>
      <w:r w:rsidRPr="00580517">
        <w:rPr>
          <w:rFonts w:asciiTheme="minorHAnsi" w:hAnsiTheme="minorHAnsi" w:cstheme="minorHAnsi"/>
          <w:color w:val="333333"/>
        </w:rPr>
        <w:t>ustawy o wspieraniu rodziny i systemie pieczy zastępczej, ustawy o przeciwdziałaniu przemocy w rodzinie</w:t>
      </w:r>
      <w:r w:rsidRPr="00580517">
        <w:rPr>
          <w:rFonts w:asciiTheme="minorHAnsi" w:hAnsiTheme="minorHAnsi" w:cstheme="minorHAnsi"/>
        </w:rPr>
        <w:t>, przeciwdziałaniu narkomanii, przeciwdziałaniu alkoholizmowi, kodeksu rodzinnego i opiekuńczego</w:t>
      </w:r>
      <w:r w:rsidR="00A735CB" w:rsidRPr="00580517">
        <w:rPr>
          <w:rFonts w:asciiTheme="minorHAnsi" w:hAnsiTheme="minorHAnsi" w:cstheme="minorHAnsi"/>
        </w:rPr>
        <w:t>.</w:t>
      </w:r>
    </w:p>
    <w:p w:rsidR="00580517" w:rsidRPr="00580517" w:rsidRDefault="00580517" w:rsidP="0058051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:rsidR="00EF7C68" w:rsidRPr="00580517" w:rsidRDefault="00EF7C68" w:rsidP="00580517">
      <w:pPr>
        <w:pStyle w:val="Nagwek1"/>
        <w:rPr>
          <w:rFonts w:asciiTheme="minorHAnsi" w:hAnsiTheme="minorHAnsi" w:cstheme="minorHAnsi"/>
          <w:b/>
        </w:rPr>
      </w:pPr>
      <w:r w:rsidRPr="00580517">
        <w:rPr>
          <w:rFonts w:asciiTheme="minorHAnsi" w:hAnsiTheme="minorHAnsi" w:cstheme="minorHAnsi"/>
          <w:b/>
        </w:rPr>
        <w:t>Wymagania dodatkowe:</w:t>
      </w:r>
    </w:p>
    <w:p w:rsidR="00EF7C68" w:rsidRPr="00580517" w:rsidRDefault="00EF7C68" w:rsidP="00580517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doświadczenie w pracy na stanowisku pracownika socjalnego,</w:t>
      </w:r>
    </w:p>
    <w:p w:rsidR="00EF7C68" w:rsidRPr="00580517" w:rsidRDefault="00EF7C68" w:rsidP="00580517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znajomość obsługi komputera, w szczególności w zakresie aplikacji biurowych (Word, Excel), oraz programów komputerowych związanych z pomocą społeczną (TT-Pomoc),</w:t>
      </w:r>
    </w:p>
    <w:p w:rsidR="00EF7C68" w:rsidRDefault="00EF7C68" w:rsidP="00580517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predyspozycje osobowe: samodzielność, umiejętność planowania pracy, zaangażowanie w wykonywanie obowiązków służbowych, komunikatywność, umiejętność pracy w zespole.</w:t>
      </w:r>
    </w:p>
    <w:p w:rsidR="00580517" w:rsidRPr="00580517" w:rsidRDefault="00580517" w:rsidP="00580517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:rsidR="00EF7C68" w:rsidRPr="00580517" w:rsidRDefault="00EF7C68" w:rsidP="00580517">
      <w:pPr>
        <w:pStyle w:val="Nagwek1"/>
        <w:rPr>
          <w:rFonts w:asciiTheme="minorHAnsi" w:hAnsiTheme="minorHAnsi" w:cstheme="minorHAnsi"/>
          <w:b/>
        </w:rPr>
      </w:pPr>
      <w:r w:rsidRPr="00580517">
        <w:rPr>
          <w:rFonts w:asciiTheme="minorHAnsi" w:hAnsiTheme="minorHAnsi" w:cstheme="minorHAnsi"/>
          <w:b/>
        </w:rPr>
        <w:t>Zakres wykonywanych zadań, obowiązków i odpowiedzialności na stanowisku pracy:</w:t>
      </w:r>
    </w:p>
    <w:p w:rsidR="00A735CB" w:rsidRPr="00580517" w:rsidRDefault="00580517" w:rsidP="00580517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735CB" w:rsidRPr="00580517">
        <w:rPr>
          <w:rFonts w:asciiTheme="minorHAnsi" w:hAnsiTheme="minorHAnsi" w:cstheme="minorHAnsi"/>
        </w:rPr>
        <w:t>rzeprowadzanie interwencji w sytuacjach kryzysowych z pracownikami socjalnymi.</w:t>
      </w:r>
    </w:p>
    <w:p w:rsidR="00A735CB" w:rsidRPr="00580517" w:rsidRDefault="00580517" w:rsidP="00580517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spacing w:val="-8"/>
        </w:rPr>
        <w:t>n</w:t>
      </w:r>
      <w:r w:rsidR="00A735CB" w:rsidRPr="00580517">
        <w:rPr>
          <w:rFonts w:asciiTheme="minorHAnsi" w:hAnsiTheme="minorHAnsi" w:cstheme="minorHAnsi"/>
          <w:spacing w:val="-8"/>
        </w:rPr>
        <w:t>awiązywanie kontaktu z osobami, co do których istnieje podejrzenie, że są dotknięte przemocą w rodzinie i udzielanie im informacji, wskazówek zgodnie z zasadami etyki zawodowej.</w:t>
      </w:r>
    </w:p>
    <w:p w:rsidR="00A735CB" w:rsidRPr="00580517" w:rsidRDefault="00580517" w:rsidP="00580517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735CB" w:rsidRPr="00580517">
        <w:rPr>
          <w:rFonts w:asciiTheme="minorHAnsi" w:hAnsiTheme="minorHAnsi" w:cstheme="minorHAnsi"/>
        </w:rPr>
        <w:t>rowadzenie bądź współprowadzenie grup roboczych w sprawach rodzin, w których założone będą wzajemne Niebieskie Karty, w trudnych sprawach i w zależności od potrzeb.</w:t>
      </w:r>
    </w:p>
    <w:p w:rsidR="00A735CB" w:rsidRPr="00580517" w:rsidRDefault="00580517" w:rsidP="00580517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735CB" w:rsidRPr="00580517">
        <w:rPr>
          <w:rFonts w:asciiTheme="minorHAnsi" w:hAnsiTheme="minorHAnsi" w:cstheme="minorHAnsi"/>
        </w:rPr>
        <w:t>rganizacja administracyjno – biurowa grup roboczych (przygotowywanie pism</w:t>
      </w:r>
      <w:r>
        <w:rPr>
          <w:rFonts w:asciiTheme="minorHAnsi" w:hAnsiTheme="minorHAnsi" w:cstheme="minorHAnsi"/>
        </w:rPr>
        <w:t xml:space="preserve"> </w:t>
      </w:r>
      <w:r w:rsidR="00A735CB" w:rsidRPr="00580517">
        <w:rPr>
          <w:rFonts w:asciiTheme="minorHAnsi" w:hAnsiTheme="minorHAnsi" w:cstheme="minorHAnsi"/>
        </w:rPr>
        <w:t>i korespondencji do wysłania).</w:t>
      </w:r>
    </w:p>
    <w:p w:rsidR="00A735CB" w:rsidRPr="00580517" w:rsidRDefault="00580517" w:rsidP="00580517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A735CB" w:rsidRPr="00580517">
        <w:rPr>
          <w:rFonts w:asciiTheme="minorHAnsi" w:hAnsiTheme="minorHAnsi" w:cstheme="minorHAnsi"/>
        </w:rPr>
        <w:t>ealizacja zadań wynikających z bycia członkiem Gminnego Zespołu Interdyscyplinarnego.</w:t>
      </w:r>
    </w:p>
    <w:p w:rsidR="00A735CB" w:rsidRPr="00580517" w:rsidRDefault="00580517" w:rsidP="00580517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735CB" w:rsidRPr="00580517">
        <w:rPr>
          <w:rFonts w:asciiTheme="minorHAnsi" w:hAnsiTheme="minorHAnsi" w:cstheme="minorHAnsi"/>
        </w:rPr>
        <w:t>rganizacja i koordynowanie programów dotyczących przemocy.</w:t>
      </w:r>
    </w:p>
    <w:p w:rsidR="00A735CB" w:rsidRPr="00580517" w:rsidRDefault="00580517" w:rsidP="00580517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735CB" w:rsidRPr="00580517">
        <w:rPr>
          <w:rFonts w:asciiTheme="minorHAnsi" w:hAnsiTheme="minorHAnsi" w:cstheme="minorHAnsi"/>
        </w:rPr>
        <w:t>spółpraca z osobami, organizacjami, sądami, szkołami, placówkami opiekuńczymi, służbą zdrowia. Policją, GKRPA i innymi instytucjami celu organizowania różnorodnych form pomocy.</w:t>
      </w:r>
    </w:p>
    <w:p w:rsidR="00A735CB" w:rsidRPr="00580517" w:rsidRDefault="00580517" w:rsidP="00580517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735CB" w:rsidRPr="00580517">
        <w:rPr>
          <w:rFonts w:asciiTheme="minorHAnsi" w:hAnsiTheme="minorHAnsi" w:cstheme="minorHAnsi"/>
        </w:rPr>
        <w:t>prawozdawczość w zakresie spraw wymienionych w zakresie czynności, w szczególności sprawozdań d</w:t>
      </w:r>
      <w:r>
        <w:rPr>
          <w:rFonts w:asciiTheme="minorHAnsi" w:hAnsiTheme="minorHAnsi" w:cstheme="minorHAnsi"/>
        </w:rPr>
        <w:t>ot</w:t>
      </w:r>
      <w:r w:rsidR="00A735CB" w:rsidRPr="00580517">
        <w:rPr>
          <w:rFonts w:asciiTheme="minorHAnsi" w:hAnsiTheme="minorHAnsi" w:cstheme="minorHAnsi"/>
        </w:rPr>
        <w:t>yczących przemocy.</w:t>
      </w:r>
    </w:p>
    <w:p w:rsidR="00A735CB" w:rsidRPr="00580517" w:rsidRDefault="00580517" w:rsidP="00580517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735CB" w:rsidRPr="00580517">
        <w:rPr>
          <w:rFonts w:asciiTheme="minorHAnsi" w:hAnsiTheme="minorHAnsi" w:cstheme="minorHAnsi"/>
        </w:rPr>
        <w:t>rawidłowe archiwizowanie dokumentów.</w:t>
      </w:r>
    </w:p>
    <w:p w:rsidR="00EF7C68" w:rsidRPr="00580517" w:rsidRDefault="00EF7C68" w:rsidP="0008188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8188A" w:rsidRPr="00580517" w:rsidRDefault="0008188A" w:rsidP="00580517">
      <w:pPr>
        <w:pStyle w:val="Nagwek1"/>
        <w:rPr>
          <w:rFonts w:asciiTheme="minorHAnsi" w:hAnsiTheme="minorHAnsi" w:cstheme="minorHAnsi"/>
          <w:b/>
        </w:rPr>
      </w:pPr>
      <w:r w:rsidRPr="00580517">
        <w:rPr>
          <w:rFonts w:asciiTheme="minorHAnsi" w:hAnsiTheme="minorHAnsi" w:cstheme="minorHAnsi"/>
          <w:b/>
        </w:rPr>
        <w:t>Informacja o warunkach pracy:</w:t>
      </w:r>
    </w:p>
    <w:p w:rsidR="0008188A" w:rsidRPr="00580517" w:rsidRDefault="0008188A" w:rsidP="00580517">
      <w:pPr>
        <w:pStyle w:val="Akapitzlist"/>
        <w:numPr>
          <w:ilvl w:val="0"/>
          <w:numId w:val="42"/>
        </w:numPr>
        <w:spacing w:after="0" w:line="240" w:lineRule="auto"/>
        <w:ind w:left="284" w:hanging="284"/>
      </w:pPr>
      <w:r w:rsidRPr="00580517">
        <w:t>praca wykonywana w ramach stosunku pracy w systemie równoważnego czasu pracy w wymiarze pełnego etatu</w:t>
      </w:r>
    </w:p>
    <w:p w:rsidR="0008188A" w:rsidRPr="00580517" w:rsidRDefault="00B822CC" w:rsidP="00580517">
      <w:pPr>
        <w:pStyle w:val="Akapitzlist"/>
        <w:numPr>
          <w:ilvl w:val="0"/>
          <w:numId w:val="42"/>
        </w:numPr>
        <w:spacing w:after="0" w:line="240" w:lineRule="auto"/>
        <w:ind w:left="284" w:hanging="284"/>
      </w:pPr>
      <w:r w:rsidRPr="00580517">
        <w:t xml:space="preserve">pierwsza </w:t>
      </w:r>
      <w:r w:rsidR="0008188A" w:rsidRPr="00580517">
        <w:t>umowa na czas określony,</w:t>
      </w:r>
      <w:r w:rsidRPr="00580517">
        <w:t xml:space="preserve"> nie dłuższy niż 6 miesięcy, kolejna umowa możliwa na czas nieokreślony,</w:t>
      </w:r>
    </w:p>
    <w:p w:rsidR="0008188A" w:rsidRPr="00580517" w:rsidRDefault="0008188A" w:rsidP="00580517">
      <w:pPr>
        <w:pStyle w:val="Akapitzlist"/>
        <w:numPr>
          <w:ilvl w:val="0"/>
          <w:numId w:val="42"/>
        </w:numPr>
        <w:spacing w:after="0" w:line="240" w:lineRule="auto"/>
        <w:ind w:left="284" w:hanging="284"/>
      </w:pPr>
      <w:r w:rsidRPr="00580517">
        <w:t>miejsce pracy: budynek piętrowy, konieczność poruszan</w:t>
      </w:r>
      <w:r w:rsidR="00A735CB" w:rsidRPr="00580517">
        <w:t>ia się po kondygnacjach budynku</w:t>
      </w:r>
      <w:r w:rsidRPr="00580517">
        <w:t>. Wejście do budynku dostosowane do wózków inwalidzkich. Budynek z windą wewnętrzną umożliwiającą przemieszczanie się wózkiem inwalidzkim między kondygnacjami. Toaleta dostosowana do potrzeb osób niepełnosprawnych. Siedziba Ośrodka jest monitorowa.</w:t>
      </w:r>
    </w:p>
    <w:p w:rsidR="0008188A" w:rsidRPr="00580517" w:rsidRDefault="0008188A" w:rsidP="00580517">
      <w:pPr>
        <w:pStyle w:val="Akapitzlist"/>
        <w:numPr>
          <w:ilvl w:val="0"/>
          <w:numId w:val="42"/>
        </w:numPr>
        <w:spacing w:after="0" w:line="240" w:lineRule="auto"/>
        <w:ind w:left="284" w:hanging="284"/>
      </w:pPr>
      <w:r w:rsidRPr="00580517">
        <w:lastRenderedPageBreak/>
        <w:t xml:space="preserve">praca biurowa związana </w:t>
      </w:r>
      <w:r w:rsidR="00A735CB" w:rsidRPr="00580517">
        <w:t xml:space="preserve">jest </w:t>
      </w:r>
      <w:r w:rsidRPr="00580517">
        <w:t>z obsługą komputera i urządzeń biurowych,</w:t>
      </w:r>
    </w:p>
    <w:p w:rsidR="0008188A" w:rsidRPr="00580517" w:rsidRDefault="0008188A" w:rsidP="00580517">
      <w:pPr>
        <w:pStyle w:val="Akapitzlist"/>
        <w:numPr>
          <w:ilvl w:val="0"/>
          <w:numId w:val="42"/>
        </w:numPr>
        <w:spacing w:after="0" w:line="240" w:lineRule="auto"/>
        <w:ind w:left="284" w:hanging="284"/>
      </w:pPr>
      <w:r w:rsidRPr="00580517">
        <w:t>praca wymaga współdziałania z pracownikami Ośrodka,</w:t>
      </w:r>
      <w:r w:rsidR="00485817" w:rsidRPr="00580517">
        <w:t xml:space="preserve"> osobami i rodzinami korzystającymi z pomocy, </w:t>
      </w:r>
      <w:r w:rsidRPr="00580517">
        <w:t xml:space="preserve">instytucjami </w:t>
      </w:r>
      <w:r w:rsidR="00B822CC" w:rsidRPr="00580517">
        <w:t>i orga</w:t>
      </w:r>
      <w:r w:rsidR="00A735CB" w:rsidRPr="00580517">
        <w:t>nizacjami</w:t>
      </w:r>
      <w:r w:rsidR="00B822CC" w:rsidRPr="00580517">
        <w:t xml:space="preserve"> </w:t>
      </w:r>
      <w:r w:rsidRPr="00580517">
        <w:t xml:space="preserve">ze względu na </w:t>
      </w:r>
      <w:r w:rsidR="00A735CB" w:rsidRPr="00580517">
        <w:t xml:space="preserve">jej </w:t>
      </w:r>
      <w:r w:rsidRPr="00580517">
        <w:t>charakter.</w:t>
      </w:r>
    </w:p>
    <w:p w:rsidR="0008188A" w:rsidRPr="00580517" w:rsidRDefault="0008188A" w:rsidP="0008188A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08188A" w:rsidRPr="00580517" w:rsidRDefault="0008188A" w:rsidP="0008188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  <w:bCs/>
        </w:rPr>
        <w:t>Informacja dot. wskaźnika zatrudnienia osób niepełnosprawnych w Ośrodku w rozumieniu przepisów o rehabilitacji zawodowej i społecznej praz zatrudnianiu osób niepełnosprawnych w miesiącu poprzedzającym datę upublicznienia ogłoszenia.</w:t>
      </w:r>
    </w:p>
    <w:p w:rsidR="0008188A" w:rsidRPr="00580517" w:rsidRDefault="0008188A" w:rsidP="0008188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 xml:space="preserve">W miesiącu poprzedzającym datę upubliczniania ogłoszenia wskaźnik zatrudnienia osób niepełnosprawnych w jednostce w rozumieniu przepisów o rehabilitacji zawodowej </w:t>
      </w:r>
      <w:r w:rsidR="00580517">
        <w:rPr>
          <w:rFonts w:asciiTheme="minorHAnsi" w:hAnsiTheme="minorHAnsi" w:cstheme="minorHAnsi"/>
        </w:rPr>
        <w:t xml:space="preserve">i </w:t>
      </w:r>
      <w:r w:rsidRPr="00580517">
        <w:rPr>
          <w:rFonts w:asciiTheme="minorHAnsi" w:hAnsiTheme="minorHAnsi" w:cstheme="minorHAnsi"/>
        </w:rPr>
        <w:t>społecznej oraz zatrudnianiu osób niepełnosprawnych jest wyższy niż 6%.</w:t>
      </w:r>
    </w:p>
    <w:p w:rsidR="0008188A" w:rsidRPr="00580517" w:rsidRDefault="0008188A" w:rsidP="0008188A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08188A" w:rsidRPr="00580517" w:rsidRDefault="0008188A" w:rsidP="00580517">
      <w:pPr>
        <w:pStyle w:val="Nagwek1"/>
        <w:rPr>
          <w:rFonts w:asciiTheme="minorHAnsi" w:hAnsiTheme="minorHAnsi" w:cstheme="minorHAnsi"/>
          <w:b/>
        </w:rPr>
      </w:pPr>
      <w:r w:rsidRPr="00580517">
        <w:rPr>
          <w:rFonts w:asciiTheme="minorHAnsi" w:hAnsiTheme="minorHAnsi" w:cstheme="minorHAnsi"/>
          <w:b/>
        </w:rPr>
        <w:t>Wymagane dokumenty:</w:t>
      </w:r>
    </w:p>
    <w:p w:rsidR="00B577B8" w:rsidRPr="00580517" w:rsidRDefault="00B577B8" w:rsidP="00580517">
      <w:pPr>
        <w:pStyle w:val="Akapitzlist"/>
        <w:numPr>
          <w:ilvl w:val="0"/>
          <w:numId w:val="43"/>
        </w:numPr>
        <w:spacing w:after="0" w:line="240" w:lineRule="auto"/>
        <w:ind w:left="283" w:hanging="425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życiorys (CV zawierające dane osobowe zgodnie z art. 22</w:t>
      </w:r>
      <w:r w:rsidRPr="00580517">
        <w:rPr>
          <w:rFonts w:asciiTheme="minorHAnsi" w:hAnsiTheme="minorHAnsi" w:cstheme="minorHAnsi"/>
          <w:vertAlign w:val="superscript"/>
        </w:rPr>
        <w:t>1</w:t>
      </w:r>
      <w:r w:rsidRPr="00580517">
        <w:rPr>
          <w:rFonts w:asciiTheme="minorHAnsi" w:hAnsiTheme="minorHAnsi" w:cstheme="minorHAnsi"/>
        </w:rPr>
        <w:t xml:space="preserve"> § 1 i 2  Kodeksu pracy: imię / imiona / i nazwisko, data urodzenia, dane kontaktowe -telefon, adres e-mail, wykształcenie, kwalifikacje zawodowe, przebieg dotychczasowego zatrudnienia zgodnie z pkt. 1 </w:t>
      </w:r>
      <w:proofErr w:type="spellStart"/>
      <w:r w:rsidRPr="00580517">
        <w:rPr>
          <w:rFonts w:asciiTheme="minorHAnsi" w:hAnsiTheme="minorHAnsi" w:cstheme="minorHAnsi"/>
        </w:rPr>
        <w:t>ppkt</w:t>
      </w:r>
      <w:proofErr w:type="spellEnd"/>
      <w:r w:rsidRPr="00580517">
        <w:rPr>
          <w:rFonts w:asciiTheme="minorHAnsi" w:hAnsiTheme="minorHAnsi" w:cstheme="minorHAnsi"/>
        </w:rPr>
        <w:t>. b prowadzonego naboru),</w:t>
      </w:r>
    </w:p>
    <w:p w:rsidR="0008188A" w:rsidRPr="00580517" w:rsidRDefault="0008188A" w:rsidP="00580517">
      <w:pPr>
        <w:numPr>
          <w:ilvl w:val="0"/>
          <w:numId w:val="43"/>
        </w:numPr>
        <w:spacing w:after="0" w:line="240" w:lineRule="auto"/>
        <w:ind w:left="283" w:hanging="425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list motywacyjny,</w:t>
      </w:r>
    </w:p>
    <w:p w:rsidR="00B577B8" w:rsidRPr="00580517" w:rsidRDefault="0008188A" w:rsidP="00580517">
      <w:pPr>
        <w:pStyle w:val="Akapitzlist"/>
        <w:numPr>
          <w:ilvl w:val="0"/>
          <w:numId w:val="43"/>
        </w:numPr>
        <w:spacing w:after="0" w:line="240" w:lineRule="auto"/>
        <w:ind w:left="283" w:hanging="425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kopie dokumentów poświadczających wykształcenie i staż pracy,</w:t>
      </w:r>
      <w:r w:rsidR="00B577B8" w:rsidRPr="00580517">
        <w:rPr>
          <w:rFonts w:asciiTheme="minorHAnsi" w:hAnsiTheme="minorHAnsi" w:cstheme="minorHAnsi"/>
        </w:rPr>
        <w:t xml:space="preserve"> zgodnie z pkt. 1 </w:t>
      </w:r>
      <w:proofErr w:type="spellStart"/>
      <w:r w:rsidR="00B577B8" w:rsidRPr="00580517">
        <w:rPr>
          <w:rFonts w:asciiTheme="minorHAnsi" w:hAnsiTheme="minorHAnsi" w:cstheme="minorHAnsi"/>
        </w:rPr>
        <w:t>ppkt</w:t>
      </w:r>
      <w:proofErr w:type="spellEnd"/>
      <w:r w:rsidR="00B577B8" w:rsidRPr="00580517">
        <w:rPr>
          <w:rFonts w:asciiTheme="minorHAnsi" w:hAnsiTheme="minorHAnsi" w:cstheme="minorHAnsi"/>
        </w:rPr>
        <w:t>. a i b prowadzonego naboru),</w:t>
      </w:r>
    </w:p>
    <w:p w:rsidR="0008188A" w:rsidRPr="00580517" w:rsidRDefault="0008188A" w:rsidP="00580517">
      <w:pPr>
        <w:numPr>
          <w:ilvl w:val="0"/>
          <w:numId w:val="43"/>
        </w:numPr>
        <w:spacing w:after="0" w:line="240" w:lineRule="auto"/>
        <w:ind w:left="283" w:hanging="425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wypełniony kwestionariusz osobowy dla osób ubiegających się o zatrudnienie,</w:t>
      </w:r>
    </w:p>
    <w:p w:rsidR="0008188A" w:rsidRPr="00580517" w:rsidRDefault="0008188A" w:rsidP="00580517">
      <w:pPr>
        <w:numPr>
          <w:ilvl w:val="0"/>
          <w:numId w:val="43"/>
        </w:numPr>
        <w:spacing w:after="0" w:line="240" w:lineRule="auto"/>
        <w:ind w:left="283" w:hanging="425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oświadczenia kandydata, że nie był skazany prawomocnym wyrokiem sądu za umyślne przestępstwo ścigane z oskarżenia publicznego lub umyśle przestępstwo skarbowe,</w:t>
      </w:r>
    </w:p>
    <w:p w:rsidR="0008188A" w:rsidRPr="00580517" w:rsidRDefault="0008188A" w:rsidP="00580517">
      <w:pPr>
        <w:numPr>
          <w:ilvl w:val="0"/>
          <w:numId w:val="43"/>
        </w:numPr>
        <w:spacing w:after="0" w:line="240" w:lineRule="auto"/>
        <w:ind w:left="283" w:hanging="425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oświadczenie kandydata o posiadaniu pełnej zdolności do czynności prawnych oraz korzystaniu z pełni praw publicznych,</w:t>
      </w:r>
    </w:p>
    <w:p w:rsidR="0008188A" w:rsidRPr="00580517" w:rsidRDefault="0008188A" w:rsidP="00580517">
      <w:pPr>
        <w:numPr>
          <w:ilvl w:val="0"/>
          <w:numId w:val="43"/>
        </w:numPr>
        <w:spacing w:after="0" w:line="240" w:lineRule="auto"/>
        <w:ind w:left="283" w:hanging="425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oświadczenie o posiadaniu nieposzlakowanej opinii,</w:t>
      </w:r>
    </w:p>
    <w:p w:rsidR="0008188A" w:rsidRPr="00580517" w:rsidRDefault="0008188A" w:rsidP="00580517">
      <w:pPr>
        <w:numPr>
          <w:ilvl w:val="0"/>
          <w:numId w:val="43"/>
        </w:numPr>
        <w:spacing w:after="0" w:line="240" w:lineRule="auto"/>
        <w:ind w:left="283" w:hanging="425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  <w:r w:rsidR="00B577B8" w:rsidRPr="00580517">
        <w:rPr>
          <w:rFonts w:asciiTheme="minorHAnsi" w:hAnsiTheme="minorHAnsi" w:cstheme="minorHAnsi"/>
        </w:rPr>
        <w:t xml:space="preserve"> w przypadku podania danych dodatkowych,</w:t>
      </w:r>
    </w:p>
    <w:p w:rsidR="0008188A" w:rsidRPr="00580517" w:rsidRDefault="0008188A" w:rsidP="00580517">
      <w:pPr>
        <w:numPr>
          <w:ilvl w:val="0"/>
          <w:numId w:val="43"/>
        </w:numPr>
        <w:spacing w:after="0" w:line="240" w:lineRule="auto"/>
        <w:ind w:left="283" w:hanging="425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inne dodatkowe dokumenty o posiadanych kwalifikacjach i umiejętnościach, np. zaświadczenia o ukończonych kursach, szkoleniach, referencje itp.,</w:t>
      </w:r>
    </w:p>
    <w:p w:rsidR="0008188A" w:rsidRPr="00580517" w:rsidRDefault="0008188A" w:rsidP="00580517">
      <w:pPr>
        <w:numPr>
          <w:ilvl w:val="0"/>
          <w:numId w:val="43"/>
        </w:numPr>
        <w:spacing w:after="0" w:line="240" w:lineRule="auto"/>
        <w:ind w:left="283" w:hanging="425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w przypadku osób nieposiadających obywatelstwa polskiego – dokument określony w przepisach o służbie cywilnej, potwierdzający znajomość języka polskiego,</w:t>
      </w:r>
    </w:p>
    <w:p w:rsidR="00580517" w:rsidRDefault="0008188A" w:rsidP="0008188A">
      <w:pPr>
        <w:numPr>
          <w:ilvl w:val="0"/>
          <w:numId w:val="43"/>
        </w:numPr>
        <w:spacing w:after="0" w:line="240" w:lineRule="auto"/>
        <w:ind w:left="283" w:hanging="425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kopia dokumentu potwierdzającego niepełnosprawność – w przypadku osób posiadających orzeczenie   o niepełnosprawności.</w:t>
      </w:r>
    </w:p>
    <w:p w:rsidR="00580517" w:rsidRDefault="00580517" w:rsidP="00580517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:rsidR="00580517" w:rsidRDefault="0008188A" w:rsidP="00580517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  <w:b/>
        </w:rPr>
        <w:t>Wymagane oświadczenia muszą być podpisane własnoręcznie.</w:t>
      </w:r>
    </w:p>
    <w:p w:rsidR="00580517" w:rsidRDefault="00580517" w:rsidP="00580517">
      <w:pPr>
        <w:spacing w:after="0" w:line="240" w:lineRule="auto"/>
        <w:ind w:left="-142"/>
        <w:jc w:val="both"/>
        <w:rPr>
          <w:rStyle w:val="Uwydatnienie"/>
          <w:rFonts w:asciiTheme="minorHAnsi" w:eastAsiaTheme="majorEastAsia" w:hAnsiTheme="minorHAnsi" w:cstheme="minorHAnsi"/>
        </w:rPr>
      </w:pPr>
    </w:p>
    <w:p w:rsidR="00580517" w:rsidRDefault="0008188A" w:rsidP="00580517">
      <w:pPr>
        <w:spacing w:after="0" w:line="240" w:lineRule="auto"/>
        <w:ind w:left="-142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580517">
        <w:rPr>
          <w:rStyle w:val="Uwydatnienie"/>
          <w:rFonts w:asciiTheme="minorHAnsi" w:eastAsiaTheme="majorEastAsia" w:hAnsiTheme="minorHAnsi" w:cstheme="minorHAnsi"/>
        </w:rPr>
        <w:t>Informujemy, że</w:t>
      </w:r>
    </w:p>
    <w:p w:rsidR="00580517" w:rsidRDefault="0008188A" w:rsidP="00580517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580517">
        <w:rPr>
          <w:rStyle w:val="Uwydatnienie"/>
          <w:rFonts w:asciiTheme="minorHAnsi" w:eastAsiaTheme="majorEastAsia" w:hAnsiTheme="minorHAnsi" w:cstheme="minorHAnsi"/>
        </w:rPr>
        <w:t xml:space="preserve">Administratorem Pani/Pana danych osobowych jest Miejsko-Gminny Ośrodek Pomocy Społecznej z siedzibą przy ul. </w:t>
      </w:r>
      <w:r w:rsidR="00757455" w:rsidRPr="00580517">
        <w:rPr>
          <w:rStyle w:val="Uwydatnienie"/>
          <w:rFonts w:asciiTheme="minorHAnsi" w:eastAsiaTheme="majorEastAsia" w:hAnsiTheme="minorHAnsi" w:cstheme="minorHAnsi"/>
        </w:rPr>
        <w:t>Świętojańskiej 5a</w:t>
      </w:r>
      <w:r w:rsidRPr="00580517">
        <w:rPr>
          <w:rStyle w:val="Uwydatnienie"/>
          <w:rFonts w:asciiTheme="minorHAnsi" w:eastAsiaTheme="majorEastAsia" w:hAnsiTheme="minorHAnsi" w:cstheme="minorHAnsi"/>
        </w:rPr>
        <w:t xml:space="preserve">, w Piasecznie (kod pocztowy: 05-500), tel.: </w:t>
      </w:r>
      <w:r w:rsidRPr="00580517">
        <w:rPr>
          <w:rFonts w:asciiTheme="minorHAnsi" w:hAnsiTheme="minorHAnsi" w:cstheme="minorHAnsi"/>
        </w:rPr>
        <w:t>(22) 737-23-97 lub (22) 756-72-63</w:t>
      </w:r>
      <w:r w:rsidRPr="00580517">
        <w:rPr>
          <w:rStyle w:val="Uwydatnienie"/>
          <w:rFonts w:asciiTheme="minorHAnsi" w:eastAsiaTheme="majorEastAsia" w:hAnsiTheme="minorHAnsi" w:cstheme="minorHAnsi"/>
        </w:rPr>
        <w:t xml:space="preserve">, adres e-mail: </w:t>
      </w:r>
      <w:hyperlink r:id="rId8" w:history="1">
        <w:r w:rsidRPr="00580517">
          <w:rPr>
            <w:rStyle w:val="Hipercze"/>
            <w:rFonts w:asciiTheme="minorHAnsi" w:eastAsiaTheme="majorEastAsia" w:hAnsiTheme="minorHAnsi" w:cstheme="minorHAnsi"/>
          </w:rPr>
          <w:t>ops.sekretariat@piaseczno.eu</w:t>
        </w:r>
      </w:hyperlink>
    </w:p>
    <w:p w:rsidR="00580517" w:rsidRDefault="0008188A" w:rsidP="00580517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 xml:space="preserve">Administrator powołał Inspektora ochrony danych z którym można się skontaktować: listownie na adres administratora, telefonicznie (22) 737-23-97 w. 124, e-mail: </w:t>
      </w:r>
      <w:hyperlink r:id="rId9" w:history="1">
        <w:r w:rsidR="00580517" w:rsidRPr="00C42633">
          <w:rPr>
            <w:rStyle w:val="Hipercze"/>
            <w:rFonts w:asciiTheme="minorHAnsi" w:hAnsiTheme="minorHAnsi" w:cstheme="minorHAnsi"/>
          </w:rPr>
          <w:t>iod@mgops.piaseczno.eu</w:t>
        </w:r>
      </w:hyperlink>
    </w:p>
    <w:p w:rsidR="00580517" w:rsidRDefault="0008188A" w:rsidP="00580517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 xml:space="preserve">Podanie danych osobowych jest dobrowolne, lecz konieczne do przeprowadzenia procesu rekrutacyjnego. Konsekwencją niepodania danych osobowych będzie brak możliwości przeprowadzenia postępowania rekrutacyjnego. </w:t>
      </w:r>
    </w:p>
    <w:p w:rsidR="0008188A" w:rsidRPr="00580517" w:rsidRDefault="0008188A" w:rsidP="00580517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Państwa dane osobowe w zakresie wskazanym w przepisach prawa pracy oraz ustawie o pracownikach samorządowych będą przetwarzane w celu przeprowadzenia obecnego postępowania rekrutacyjnego (art. 6 ust. 1 lit. b RODO), natomiast inne dane, zawarte w dokumentach aplikacyjnych, na podstawie zgody (art. 6 ust. 1 lit. a RODO), która może zostać odwołana w dowolnym czasie.</w:t>
      </w:r>
    </w:p>
    <w:p w:rsidR="0008188A" w:rsidRPr="00580517" w:rsidRDefault="0008188A" w:rsidP="004858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lastRenderedPageBreak/>
        <w:t>W przypadku podania innych danych niż wskazane w przepisach prawa pracy oraz ustawie o pracownikach samorządowych, prosimy o podpisanie oświadczenia dotyczącego zgody.</w:t>
      </w:r>
    </w:p>
    <w:p w:rsidR="0008188A" w:rsidRPr="00580517" w:rsidRDefault="0008188A" w:rsidP="004858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 xml:space="preserve"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 </w:t>
      </w:r>
    </w:p>
    <w:p w:rsidR="0008188A" w:rsidRPr="00580517" w:rsidRDefault="0008188A" w:rsidP="004858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Przysługuje Pani/Panu prawo wniesienia skargi na przetwarzanie danych do Prezesa Urzędu Ochrony Danych Osobowych.</w:t>
      </w:r>
    </w:p>
    <w:p w:rsidR="0008188A" w:rsidRPr="00580517" w:rsidRDefault="0008188A" w:rsidP="004858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Okres przechowywania:</w:t>
      </w:r>
    </w:p>
    <w:p w:rsidR="0008188A" w:rsidRPr="00580517" w:rsidRDefault="0008188A" w:rsidP="004858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dokumenty aplikacyjne kandydata, który zostanie wyłoniony w procesie rekrutacji zostają dołączone do akt osobowych i przechowywane zgodnie z instrukcją kancelaryjną – 10 lat,</w:t>
      </w:r>
    </w:p>
    <w:p w:rsidR="0008188A" w:rsidRPr="00580517" w:rsidRDefault="0008188A" w:rsidP="004858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dokumenty aplikacyjne 5 osób, które w procesie rekrutacji otrzymały najwyższą liczbę punktów i zostały umieszczone w protokole będą przechowywane w okresie 3 miesięcy od dnia nawiązania stosunku pracy z wybraną osobą, i powtórnie wykorzystane w przypadku konieczności ponownego obsadzenia tego samego stanowiska (zgodnie z art. 14 ustawy o pracownikach samorządowych), następnie dokumenty zostają zniszczone (z wyłączeniem danych zawartych w protokole)</w:t>
      </w:r>
    </w:p>
    <w:p w:rsidR="0008188A" w:rsidRPr="00580517" w:rsidRDefault="0008188A" w:rsidP="005805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Dane osobowe kandydatów nie będą podlegały udostępnieniu podmiotom trzecim. Nie będą podlegały zautomatyzowanemu przetwarzaniu.</w:t>
      </w:r>
    </w:p>
    <w:p w:rsidR="00580517" w:rsidRDefault="00580517" w:rsidP="00580517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08188A" w:rsidRPr="00580517" w:rsidRDefault="0008188A" w:rsidP="00580517">
      <w:pPr>
        <w:pStyle w:val="Nagwek1"/>
        <w:rPr>
          <w:rFonts w:asciiTheme="minorHAnsi" w:hAnsiTheme="minorHAnsi" w:cstheme="minorHAnsi"/>
          <w:b/>
        </w:rPr>
      </w:pPr>
      <w:r w:rsidRPr="00580517">
        <w:rPr>
          <w:rFonts w:asciiTheme="minorHAnsi" w:hAnsiTheme="minorHAnsi" w:cstheme="minorHAnsi"/>
          <w:b/>
        </w:rPr>
        <w:t>Termin i miejsce składania dokumentów:</w:t>
      </w:r>
    </w:p>
    <w:p w:rsidR="0008188A" w:rsidRPr="00580517" w:rsidRDefault="0008188A" w:rsidP="00E4442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Wymagane dokumenty aplikacyjne należy składać w kopercie z adnotacją „Konkurs-</w:t>
      </w:r>
      <w:r w:rsidR="00A735CB" w:rsidRPr="00580517">
        <w:rPr>
          <w:rFonts w:asciiTheme="minorHAnsi" w:hAnsiTheme="minorHAnsi" w:cstheme="minorHAnsi"/>
        </w:rPr>
        <w:t>pracownik socjalny</w:t>
      </w:r>
      <w:r w:rsidRPr="00580517">
        <w:rPr>
          <w:rFonts w:asciiTheme="minorHAnsi" w:hAnsiTheme="minorHAnsi" w:cstheme="minorHAnsi"/>
        </w:rPr>
        <w:t xml:space="preserve">”, osobiście w Sekretariacie Miejsko-Gminnego Ośrodka Pomocy Społecznej w Piasecznie, ul. Świętojańska 5A, </w:t>
      </w:r>
      <w:r w:rsidR="00112EF1" w:rsidRPr="00580517">
        <w:rPr>
          <w:rFonts w:asciiTheme="minorHAnsi" w:hAnsiTheme="minorHAnsi" w:cstheme="minorHAnsi"/>
        </w:rPr>
        <w:t xml:space="preserve">III piętro, </w:t>
      </w:r>
      <w:r w:rsidRPr="00580517">
        <w:rPr>
          <w:rFonts w:asciiTheme="minorHAnsi" w:hAnsiTheme="minorHAnsi" w:cstheme="minorHAnsi"/>
        </w:rPr>
        <w:t xml:space="preserve">pocztą na adres: Miejsko-Gminny Ośrodek Pomocy Społecznej, ul. Świętojańska 5A, 05-500 Piaseczno, za pośrednictwem poczty elektronicznej na adres e-mail: </w:t>
      </w:r>
      <w:hyperlink r:id="rId10" w:history="1">
        <w:r w:rsidR="00B01C66" w:rsidRPr="00C42633">
          <w:rPr>
            <w:rStyle w:val="Hipercze"/>
            <w:rFonts w:asciiTheme="minorHAnsi" w:hAnsiTheme="minorHAnsi" w:cstheme="minorHAnsi"/>
          </w:rPr>
          <w:t>mgops@piaseczno.eu</w:t>
        </w:r>
      </w:hyperlink>
      <w:r w:rsidR="00B01C66">
        <w:rPr>
          <w:rFonts w:asciiTheme="minorHAnsi" w:hAnsiTheme="minorHAnsi" w:cstheme="minorHAnsi"/>
        </w:rPr>
        <w:t xml:space="preserve"> </w:t>
      </w:r>
      <w:r w:rsidRPr="00580517">
        <w:rPr>
          <w:rFonts w:asciiTheme="minorHAnsi" w:hAnsiTheme="minorHAnsi" w:cstheme="minorHAnsi"/>
        </w:rPr>
        <w:t>(w tym przypadku powinny być przesłane skany wszystkich dokumentów wyszczególnionych w ogłoszeniu o naborze),</w:t>
      </w:r>
      <w:r w:rsidR="00B577B8" w:rsidRPr="00580517">
        <w:rPr>
          <w:rFonts w:asciiTheme="minorHAnsi" w:hAnsiTheme="minorHAnsi" w:cstheme="minorHAnsi"/>
        </w:rPr>
        <w:t xml:space="preserve"> </w:t>
      </w:r>
      <w:r w:rsidRPr="00580517">
        <w:rPr>
          <w:rFonts w:asciiTheme="minorHAnsi" w:hAnsiTheme="minorHAnsi" w:cstheme="minorHAnsi"/>
        </w:rPr>
        <w:t xml:space="preserve">w terminie do dnia </w:t>
      </w:r>
      <w:r w:rsidR="00112EF1" w:rsidRPr="00580517">
        <w:rPr>
          <w:rFonts w:asciiTheme="minorHAnsi" w:hAnsiTheme="minorHAnsi" w:cstheme="minorHAnsi"/>
          <w:b/>
          <w:u w:val="single"/>
        </w:rPr>
        <w:t>30</w:t>
      </w:r>
      <w:r w:rsidRPr="00580517">
        <w:rPr>
          <w:rFonts w:asciiTheme="minorHAnsi" w:hAnsiTheme="minorHAnsi" w:cstheme="minorHAnsi"/>
          <w:b/>
          <w:u w:val="single"/>
        </w:rPr>
        <w:t xml:space="preserve"> </w:t>
      </w:r>
      <w:r w:rsidR="00A735CB" w:rsidRPr="00580517">
        <w:rPr>
          <w:rFonts w:asciiTheme="minorHAnsi" w:hAnsiTheme="minorHAnsi" w:cstheme="minorHAnsi"/>
          <w:b/>
          <w:u w:val="single"/>
        </w:rPr>
        <w:t>listopada</w:t>
      </w:r>
      <w:r w:rsidRPr="00580517">
        <w:rPr>
          <w:rFonts w:asciiTheme="minorHAnsi" w:hAnsiTheme="minorHAnsi" w:cstheme="minorHAnsi"/>
          <w:b/>
          <w:u w:val="single"/>
        </w:rPr>
        <w:t xml:space="preserve"> 2020r.</w:t>
      </w:r>
      <w:r w:rsidRPr="00580517">
        <w:rPr>
          <w:rFonts w:asciiTheme="minorHAnsi" w:hAnsiTheme="minorHAnsi" w:cstheme="minorHAnsi"/>
        </w:rPr>
        <w:t xml:space="preserve"> (decyduje data wpływu do Miejsko-Gminnego Ośrodka Pomocy Społecznej).</w:t>
      </w:r>
    </w:p>
    <w:p w:rsidR="00E4442F" w:rsidRPr="00580517" w:rsidRDefault="00E4442F" w:rsidP="00E4442F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504AB" w:rsidRPr="00580517" w:rsidRDefault="00E4442F" w:rsidP="00E4442F">
      <w:pPr>
        <w:spacing w:line="240" w:lineRule="auto"/>
        <w:jc w:val="both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Piaseczno 6.11.2020r.</w:t>
      </w:r>
    </w:p>
    <w:p w:rsidR="00E4442F" w:rsidRPr="00580517" w:rsidRDefault="00E4442F" w:rsidP="00580517">
      <w:pPr>
        <w:spacing w:after="0" w:line="240" w:lineRule="auto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Elżbieta Klimkowska</w:t>
      </w:r>
    </w:p>
    <w:p w:rsidR="00E4442F" w:rsidRPr="00580517" w:rsidRDefault="00E4442F" w:rsidP="00580517">
      <w:pPr>
        <w:spacing w:after="0" w:line="240" w:lineRule="auto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 xml:space="preserve">p.o. Dyrektora Miejsko-Gminnego </w:t>
      </w:r>
    </w:p>
    <w:p w:rsidR="00E4442F" w:rsidRPr="00580517" w:rsidRDefault="00E4442F" w:rsidP="00580517">
      <w:pPr>
        <w:spacing w:after="0" w:line="240" w:lineRule="auto"/>
        <w:rPr>
          <w:rFonts w:asciiTheme="minorHAnsi" w:hAnsiTheme="minorHAnsi" w:cstheme="minorHAnsi"/>
        </w:rPr>
      </w:pPr>
      <w:r w:rsidRPr="00580517">
        <w:rPr>
          <w:rFonts w:asciiTheme="minorHAnsi" w:hAnsiTheme="minorHAnsi" w:cstheme="minorHAnsi"/>
        </w:rPr>
        <w:t>Ośrodka Pomocy Społecznej w Piasecznie</w:t>
      </w:r>
    </w:p>
    <w:p w:rsidR="00E4442F" w:rsidRPr="00580517" w:rsidRDefault="00E4442F">
      <w:pPr>
        <w:spacing w:line="240" w:lineRule="auto"/>
        <w:jc w:val="both"/>
        <w:rPr>
          <w:rFonts w:asciiTheme="minorHAnsi" w:hAnsiTheme="minorHAnsi" w:cstheme="minorHAnsi"/>
        </w:rPr>
      </w:pPr>
    </w:p>
    <w:sectPr w:rsidR="00E4442F" w:rsidRPr="00580517" w:rsidSect="004D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B8D" w:rsidRDefault="006C2B8D" w:rsidP="005D5828">
      <w:pPr>
        <w:spacing w:after="0" w:line="240" w:lineRule="auto"/>
      </w:pPr>
      <w:r>
        <w:separator/>
      </w:r>
    </w:p>
  </w:endnote>
  <w:endnote w:type="continuationSeparator" w:id="0">
    <w:p w:rsidR="006C2B8D" w:rsidRDefault="006C2B8D" w:rsidP="005D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B8D" w:rsidRDefault="006C2B8D" w:rsidP="005D5828">
      <w:pPr>
        <w:spacing w:after="0" w:line="240" w:lineRule="auto"/>
      </w:pPr>
      <w:r>
        <w:separator/>
      </w:r>
    </w:p>
  </w:footnote>
  <w:footnote w:type="continuationSeparator" w:id="0">
    <w:p w:rsidR="006C2B8D" w:rsidRDefault="006C2B8D" w:rsidP="005D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015"/>
    <w:multiLevelType w:val="hybridMultilevel"/>
    <w:tmpl w:val="7B96B2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7126A"/>
    <w:multiLevelType w:val="hybridMultilevel"/>
    <w:tmpl w:val="524A6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24D"/>
    <w:multiLevelType w:val="hybridMultilevel"/>
    <w:tmpl w:val="EE2A590A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91D27"/>
    <w:multiLevelType w:val="hybridMultilevel"/>
    <w:tmpl w:val="50842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70AA"/>
    <w:multiLevelType w:val="hybridMultilevel"/>
    <w:tmpl w:val="FF3AF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5A57"/>
    <w:multiLevelType w:val="hybridMultilevel"/>
    <w:tmpl w:val="216E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0477D"/>
    <w:multiLevelType w:val="hybridMultilevel"/>
    <w:tmpl w:val="81564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1312B"/>
    <w:multiLevelType w:val="hybridMultilevel"/>
    <w:tmpl w:val="E6BEA0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E77A9"/>
    <w:multiLevelType w:val="hybridMultilevel"/>
    <w:tmpl w:val="CD50EA52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07761"/>
    <w:multiLevelType w:val="hybridMultilevel"/>
    <w:tmpl w:val="31B44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0357"/>
    <w:multiLevelType w:val="hybridMultilevel"/>
    <w:tmpl w:val="923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C7B3C"/>
    <w:multiLevelType w:val="hybridMultilevel"/>
    <w:tmpl w:val="E832633E"/>
    <w:lvl w:ilvl="0" w:tplc="B4DE3AAC">
      <w:start w:val="1"/>
      <w:numFmt w:val="bullet"/>
      <w:lvlText w:val="□"/>
      <w:lvlJc w:val="left"/>
      <w:pPr>
        <w:tabs>
          <w:tab w:val="num" w:pos="907"/>
        </w:tabs>
        <w:ind w:left="907" w:hanging="340"/>
      </w:pPr>
      <w:rPr>
        <w:rFonts w:ascii="Courier New" w:hAnsi="Courier New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66996"/>
    <w:multiLevelType w:val="hybridMultilevel"/>
    <w:tmpl w:val="FAA05378"/>
    <w:lvl w:ilvl="0" w:tplc="B4DE3AAC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30B303BC"/>
    <w:multiLevelType w:val="multilevel"/>
    <w:tmpl w:val="3C2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5B34DD"/>
    <w:multiLevelType w:val="hybridMultilevel"/>
    <w:tmpl w:val="9D58B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4517"/>
    <w:multiLevelType w:val="hybridMultilevel"/>
    <w:tmpl w:val="7B96B2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47588"/>
    <w:multiLevelType w:val="hybridMultilevel"/>
    <w:tmpl w:val="627803C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46F2F"/>
    <w:multiLevelType w:val="hybridMultilevel"/>
    <w:tmpl w:val="E1702218"/>
    <w:lvl w:ilvl="0" w:tplc="4CD0557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66295"/>
    <w:multiLevelType w:val="hybridMultilevel"/>
    <w:tmpl w:val="8D160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11650"/>
    <w:multiLevelType w:val="multilevel"/>
    <w:tmpl w:val="8274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38461E"/>
    <w:multiLevelType w:val="hybridMultilevel"/>
    <w:tmpl w:val="47E2F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472F8"/>
    <w:multiLevelType w:val="hybridMultilevel"/>
    <w:tmpl w:val="CA363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64353"/>
    <w:multiLevelType w:val="hybridMultilevel"/>
    <w:tmpl w:val="1E88CA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66052"/>
    <w:multiLevelType w:val="hybridMultilevel"/>
    <w:tmpl w:val="5A282DD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B21E21"/>
    <w:multiLevelType w:val="hybridMultilevel"/>
    <w:tmpl w:val="3C001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F740F"/>
    <w:multiLevelType w:val="hybridMultilevel"/>
    <w:tmpl w:val="72EEB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9404E"/>
    <w:multiLevelType w:val="hybridMultilevel"/>
    <w:tmpl w:val="67D004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A4CE8"/>
    <w:multiLevelType w:val="hybridMultilevel"/>
    <w:tmpl w:val="679E8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D3033"/>
    <w:multiLevelType w:val="hybridMultilevel"/>
    <w:tmpl w:val="A2D2F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E26EE"/>
    <w:multiLevelType w:val="hybridMultilevel"/>
    <w:tmpl w:val="7B96B2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576E0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9F4337"/>
    <w:multiLevelType w:val="hybridMultilevel"/>
    <w:tmpl w:val="C5EA6002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3741C3"/>
    <w:multiLevelType w:val="hybridMultilevel"/>
    <w:tmpl w:val="25B8897C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E688E"/>
    <w:multiLevelType w:val="hybridMultilevel"/>
    <w:tmpl w:val="D6B8C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630C27"/>
    <w:multiLevelType w:val="hybridMultilevel"/>
    <w:tmpl w:val="C74A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0"/>
  </w:num>
  <w:num w:numId="7">
    <w:abstractNumId w:val="35"/>
  </w:num>
  <w:num w:numId="8">
    <w:abstractNumId w:val="16"/>
  </w:num>
  <w:num w:numId="9">
    <w:abstractNumId w:val="23"/>
  </w:num>
  <w:num w:numId="10">
    <w:abstractNumId w:val="5"/>
  </w:num>
  <w:num w:numId="11">
    <w:abstractNumId w:val="29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6"/>
  </w:num>
  <w:num w:numId="20">
    <w:abstractNumId w:val="13"/>
  </w:num>
  <w:num w:numId="21">
    <w:abstractNumId w:val="3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"/>
  </w:num>
  <w:num w:numId="25">
    <w:abstractNumId w:val="10"/>
  </w:num>
  <w:num w:numId="26">
    <w:abstractNumId w:val="8"/>
  </w:num>
  <w:num w:numId="27">
    <w:abstractNumId w:val="1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7"/>
  </w:num>
  <w:num w:numId="33">
    <w:abstractNumId w:val="17"/>
  </w:num>
  <w:num w:numId="34">
    <w:abstractNumId w:val="0"/>
  </w:num>
  <w:num w:numId="35">
    <w:abstractNumId w:val="31"/>
  </w:num>
  <w:num w:numId="36">
    <w:abstractNumId w:val="25"/>
  </w:num>
  <w:num w:numId="37">
    <w:abstractNumId w:val="11"/>
  </w:num>
  <w:num w:numId="38">
    <w:abstractNumId w:val="27"/>
  </w:num>
  <w:num w:numId="39">
    <w:abstractNumId w:val="22"/>
  </w:num>
  <w:num w:numId="40">
    <w:abstractNumId w:val="28"/>
  </w:num>
  <w:num w:numId="41">
    <w:abstractNumId w:val="7"/>
  </w:num>
  <w:num w:numId="42">
    <w:abstractNumId w:val="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8A"/>
    <w:rsid w:val="00004F70"/>
    <w:rsid w:val="000361FB"/>
    <w:rsid w:val="00047862"/>
    <w:rsid w:val="00053DDC"/>
    <w:rsid w:val="0008188A"/>
    <w:rsid w:val="000E41BD"/>
    <w:rsid w:val="000E57F3"/>
    <w:rsid w:val="00111753"/>
    <w:rsid w:val="00112EF1"/>
    <w:rsid w:val="00130A01"/>
    <w:rsid w:val="00184A1B"/>
    <w:rsid w:val="001E1EEA"/>
    <w:rsid w:val="002010D0"/>
    <w:rsid w:val="002622F2"/>
    <w:rsid w:val="002A533C"/>
    <w:rsid w:val="002E561D"/>
    <w:rsid w:val="00304C1F"/>
    <w:rsid w:val="00312BA2"/>
    <w:rsid w:val="003312B7"/>
    <w:rsid w:val="00357DD1"/>
    <w:rsid w:val="00366183"/>
    <w:rsid w:val="003F53C3"/>
    <w:rsid w:val="0043756D"/>
    <w:rsid w:val="00470349"/>
    <w:rsid w:val="004832BB"/>
    <w:rsid w:val="00485817"/>
    <w:rsid w:val="004905C0"/>
    <w:rsid w:val="004B5173"/>
    <w:rsid w:val="004C6000"/>
    <w:rsid w:val="004D1E00"/>
    <w:rsid w:val="004D2C71"/>
    <w:rsid w:val="004F3EBF"/>
    <w:rsid w:val="00535341"/>
    <w:rsid w:val="00552D05"/>
    <w:rsid w:val="00580517"/>
    <w:rsid w:val="00581E58"/>
    <w:rsid w:val="00594E39"/>
    <w:rsid w:val="005B4135"/>
    <w:rsid w:val="005D5828"/>
    <w:rsid w:val="006838FE"/>
    <w:rsid w:val="00693A8D"/>
    <w:rsid w:val="006B4EF1"/>
    <w:rsid w:val="006C2B8D"/>
    <w:rsid w:val="00710BBC"/>
    <w:rsid w:val="00757455"/>
    <w:rsid w:val="00771784"/>
    <w:rsid w:val="007E15E9"/>
    <w:rsid w:val="007F7473"/>
    <w:rsid w:val="008310D2"/>
    <w:rsid w:val="00831AB8"/>
    <w:rsid w:val="008545DE"/>
    <w:rsid w:val="008A36C5"/>
    <w:rsid w:val="008B4D9F"/>
    <w:rsid w:val="008F4D00"/>
    <w:rsid w:val="008F70CD"/>
    <w:rsid w:val="00913DA2"/>
    <w:rsid w:val="00927FC4"/>
    <w:rsid w:val="00930378"/>
    <w:rsid w:val="00964201"/>
    <w:rsid w:val="00986673"/>
    <w:rsid w:val="00A504AB"/>
    <w:rsid w:val="00A51221"/>
    <w:rsid w:val="00A51E68"/>
    <w:rsid w:val="00A52E1C"/>
    <w:rsid w:val="00A56700"/>
    <w:rsid w:val="00A706E4"/>
    <w:rsid w:val="00A735CB"/>
    <w:rsid w:val="00A84466"/>
    <w:rsid w:val="00AB156D"/>
    <w:rsid w:val="00AB4E63"/>
    <w:rsid w:val="00AD5EEA"/>
    <w:rsid w:val="00B01C66"/>
    <w:rsid w:val="00B01CAB"/>
    <w:rsid w:val="00B143DD"/>
    <w:rsid w:val="00B30B2D"/>
    <w:rsid w:val="00B41DF7"/>
    <w:rsid w:val="00B577B8"/>
    <w:rsid w:val="00B8038A"/>
    <w:rsid w:val="00B822CC"/>
    <w:rsid w:val="00BA5BEC"/>
    <w:rsid w:val="00BC7585"/>
    <w:rsid w:val="00BD6E67"/>
    <w:rsid w:val="00BE7C70"/>
    <w:rsid w:val="00C207D2"/>
    <w:rsid w:val="00C27354"/>
    <w:rsid w:val="00C34DAD"/>
    <w:rsid w:val="00C52F87"/>
    <w:rsid w:val="00C82384"/>
    <w:rsid w:val="00C959DE"/>
    <w:rsid w:val="00CB0DAE"/>
    <w:rsid w:val="00CB4B57"/>
    <w:rsid w:val="00D02847"/>
    <w:rsid w:val="00D15620"/>
    <w:rsid w:val="00D41465"/>
    <w:rsid w:val="00D51759"/>
    <w:rsid w:val="00D576C4"/>
    <w:rsid w:val="00D62F68"/>
    <w:rsid w:val="00D872AB"/>
    <w:rsid w:val="00E12B3A"/>
    <w:rsid w:val="00E3389C"/>
    <w:rsid w:val="00E4442F"/>
    <w:rsid w:val="00E96440"/>
    <w:rsid w:val="00EF7C68"/>
    <w:rsid w:val="00F10F9D"/>
    <w:rsid w:val="00F35FCC"/>
    <w:rsid w:val="00F80AC7"/>
    <w:rsid w:val="00FB438B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555E"/>
  <w15:docId w15:val="{0AC3060E-5C93-4472-BA5A-F122C9D1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88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88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8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0818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88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8188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D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58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D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8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2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803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B8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053DD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53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3DDC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DDC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.sekretariat@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ops@piaseczn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gops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A5F0-C6BC-47F5-8182-D963A417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l.pachocka</dc:creator>
  <cp:lastModifiedBy>Ewelina Seroczyńska</cp:lastModifiedBy>
  <cp:revision>3</cp:revision>
  <cp:lastPrinted>2020-11-05T12:33:00Z</cp:lastPrinted>
  <dcterms:created xsi:type="dcterms:W3CDTF">2020-11-12T11:35:00Z</dcterms:created>
  <dcterms:modified xsi:type="dcterms:W3CDTF">2020-11-12T11:46:00Z</dcterms:modified>
</cp:coreProperties>
</file>