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B9" w:rsidRPr="00382948" w:rsidRDefault="00444BB9" w:rsidP="00444BB9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Umowa</w:t>
      </w:r>
      <w:r>
        <w:rPr>
          <w:sz w:val="24"/>
          <w:szCs w:val="24"/>
        </w:rPr>
        <w:t xml:space="preserve"> nr ………………..</w:t>
      </w:r>
    </w:p>
    <w:p w:rsidR="00444BB9" w:rsidRPr="00382948" w:rsidRDefault="00444BB9" w:rsidP="00444BB9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EF7A99" w:rsidRDefault="00EF7A99" w:rsidP="00EF7A99">
      <w:pPr>
        <w:jc w:val="both"/>
        <w:rPr>
          <w:sz w:val="24"/>
          <w:szCs w:val="24"/>
        </w:rPr>
      </w:pPr>
      <w:r>
        <w:rPr>
          <w:sz w:val="24"/>
          <w:szCs w:val="24"/>
        </w:rPr>
        <w:t>pomiędzy Gminą Piaseczno ul. Kościuszki 5   05-500 Piaseczno</w:t>
      </w:r>
    </w:p>
    <w:p w:rsidR="00EF7A99" w:rsidRDefault="00EF7A99" w:rsidP="00EF7A99">
      <w:pPr>
        <w:rPr>
          <w:sz w:val="24"/>
          <w:szCs w:val="24"/>
        </w:rPr>
      </w:pPr>
      <w:r>
        <w:rPr>
          <w:sz w:val="24"/>
          <w:szCs w:val="24"/>
        </w:rPr>
        <w:t xml:space="preserve">NIP: 123-12-10-962,  </w:t>
      </w:r>
    </w:p>
    <w:p w:rsidR="00444BB9" w:rsidRPr="00382948" w:rsidRDefault="00444BB9" w:rsidP="00444B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której działa Dyrektor Szkoły Podstawowej im. T. Kościuszki w Głoskowie, Elżbieta Lewandowska, na podstawie pełnomocnictwa Burmistrza  Miasta i Gminy Piaseczno </w:t>
      </w:r>
      <w:r>
        <w:t>17.10.2005 r., nr 0151 – 20/05</w:t>
      </w:r>
      <w:r>
        <w:rPr>
          <w:sz w:val="24"/>
          <w:szCs w:val="24"/>
        </w:rPr>
        <w:t xml:space="preserve"> </w:t>
      </w:r>
    </w:p>
    <w:p w:rsidR="00444BB9" w:rsidRDefault="00444BB9" w:rsidP="00444BB9">
      <w:pPr>
        <w:rPr>
          <w:sz w:val="24"/>
          <w:szCs w:val="24"/>
        </w:rPr>
      </w:pPr>
      <w:r>
        <w:rPr>
          <w:sz w:val="24"/>
          <w:szCs w:val="24"/>
        </w:rPr>
        <w:t>zwanym dalej „Zamawiającym”</w:t>
      </w:r>
    </w:p>
    <w:p w:rsidR="00444BB9" w:rsidRDefault="00444BB9" w:rsidP="00444BB9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444BB9" w:rsidRDefault="00444BB9" w:rsidP="00444BB9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444BB9" w:rsidRDefault="00444BB9" w:rsidP="00444BB9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444BB9" w:rsidRPr="00BC6699" w:rsidRDefault="00444BB9" w:rsidP="00444BB9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EF7A99" w:rsidRDefault="00EF7A99" w:rsidP="00EF7A99">
      <w:pPr>
        <w:rPr>
          <w:sz w:val="24"/>
          <w:szCs w:val="24"/>
        </w:rPr>
      </w:pPr>
      <w:r>
        <w:rPr>
          <w:sz w:val="24"/>
          <w:szCs w:val="24"/>
        </w:rPr>
        <w:t>W trybie art.</w:t>
      </w:r>
      <w:r w:rsidR="00EA5588">
        <w:rPr>
          <w:sz w:val="24"/>
          <w:szCs w:val="24"/>
        </w:rPr>
        <w:t xml:space="preserve"> </w:t>
      </w:r>
      <w:r>
        <w:rPr>
          <w:sz w:val="24"/>
          <w:szCs w:val="24"/>
        </w:rPr>
        <w:t>39 ustawy Prawo zamówień publicznych (Dz. U. z 2015 r. poz. 2164 ze zmianami)</w:t>
      </w:r>
    </w:p>
    <w:p w:rsidR="00EF7A99" w:rsidRDefault="00EF7A99" w:rsidP="00EF7A99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B01564">
        <w:rPr>
          <w:sz w:val="24"/>
          <w:szCs w:val="24"/>
        </w:rPr>
        <w:t xml:space="preserve">dostawę </w:t>
      </w:r>
      <w:r w:rsidR="0085072E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albo wynikający z okoliczności lub 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846CB9" w:rsidRDefault="00846CB9" w:rsidP="00BC2E3C">
      <w:pPr>
        <w:jc w:val="both"/>
        <w:rPr>
          <w:sz w:val="24"/>
          <w:szCs w:val="24"/>
        </w:rPr>
      </w:pPr>
    </w:p>
    <w:p w:rsidR="00846CB9" w:rsidRPr="00382948" w:rsidRDefault="00846CB9" w:rsidP="00BC2E3C">
      <w:pPr>
        <w:jc w:val="both"/>
        <w:rPr>
          <w:sz w:val="24"/>
          <w:szCs w:val="24"/>
        </w:rPr>
      </w:pP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1C7CAD" w:rsidRPr="00382948" w:rsidRDefault="00BC2E3C" w:rsidP="001C7CAD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1. Umowa jest następstwem dokonanego przez Zamawiającego wyboru oferty z postępowania o udzielenie zamówienia publicznego prowadzonego w trybie przetargu nieograniczonego, rozstrzygniętego dnia</w:t>
      </w:r>
      <w:r w:rsidR="00573C18" w:rsidRPr="00444BB9">
        <w:rPr>
          <w:sz w:val="24"/>
          <w:szCs w:val="24"/>
        </w:rPr>
        <w:t>……………………</w:t>
      </w:r>
      <w:r w:rsidR="001C7CAD" w:rsidRPr="00444BB9">
        <w:rPr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 w:rsidR="0085072E" w:rsidRPr="00382948">
        <w:rPr>
          <w:sz w:val="24"/>
          <w:szCs w:val="24"/>
        </w:rPr>
        <w:t>mięsa, wyrobów z mięsa i drobiu</w:t>
      </w:r>
      <w:r w:rsidR="001D0B45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  <w:r w:rsidR="00660C6F">
        <w:rPr>
          <w:sz w:val="24"/>
          <w:szCs w:val="24"/>
        </w:rPr>
        <w:t xml:space="preserve"> 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183BAD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Termin realizacji przedmiotu: sukcesywne dostawy od dnia </w:t>
      </w:r>
      <w:r w:rsidR="00F57C76">
        <w:rPr>
          <w:sz w:val="24"/>
          <w:szCs w:val="24"/>
        </w:rPr>
        <w:t>………………..</w:t>
      </w:r>
      <w:r w:rsidR="00444BB9" w:rsidRPr="00B92414">
        <w:rPr>
          <w:sz w:val="24"/>
          <w:szCs w:val="24"/>
        </w:rPr>
        <w:t xml:space="preserve"> r. do dnia </w:t>
      </w:r>
      <w:r w:rsidR="00444BB9">
        <w:rPr>
          <w:sz w:val="24"/>
          <w:szCs w:val="24"/>
        </w:rPr>
        <w:t>31.12.2017</w:t>
      </w:r>
      <w:r w:rsidR="00444BB9" w:rsidRPr="00B92414">
        <w:rPr>
          <w:sz w:val="24"/>
          <w:szCs w:val="24"/>
        </w:rPr>
        <w:t xml:space="preserve"> 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 zapotrzebowa</w:t>
      </w:r>
      <w:r w:rsidR="00BC2E3C" w:rsidRPr="00444BB9">
        <w:rPr>
          <w:sz w:val="24"/>
          <w:szCs w:val="24"/>
        </w:rPr>
        <w:t>ń.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Pr="00382948">
        <w:rPr>
          <w:sz w:val="24"/>
          <w:szCs w:val="24"/>
        </w:rPr>
        <w:t>yzyko.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magazyn Zama</w:t>
      </w:r>
      <w:r w:rsidR="00846CB9">
        <w:rPr>
          <w:sz w:val="24"/>
          <w:szCs w:val="24"/>
        </w:rPr>
        <w:t>wiającego w Szkole</w:t>
      </w:r>
      <w:r w:rsidR="00444BB9">
        <w:rPr>
          <w:sz w:val="24"/>
          <w:szCs w:val="24"/>
        </w:rPr>
        <w:t xml:space="preserve"> Podstawow</w:t>
      </w:r>
      <w:r w:rsidR="00846CB9">
        <w:rPr>
          <w:sz w:val="24"/>
          <w:szCs w:val="24"/>
        </w:rPr>
        <w:t>ej</w:t>
      </w:r>
      <w:r w:rsidR="00444BB9">
        <w:rPr>
          <w:sz w:val="24"/>
          <w:szCs w:val="24"/>
        </w:rPr>
        <w:t xml:space="preserve"> im. T. Kościuszki w Głoskowie, ul. Millenium 76, 05-503 Głosków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7. Wszelkie reklamacje załatwiane będą w terminie nie dłuższym niż 2 dni.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 w:rsidR="00960926">
        <w:rPr>
          <w:sz w:val="24"/>
          <w:szCs w:val="24"/>
        </w:rPr>
        <w:t xml:space="preserve"> umowy – dostawa </w:t>
      </w:r>
      <w:r w:rsidR="00217B53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1) każdy produkt wytwarzany będzie zgodne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rozporządzeniami wydanymi na jej podstawie,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217B53" w:rsidRDefault="00BC2E3C" w:rsidP="00867CCD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mięsa, występowanie gruczołów, fragmentów kości.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wyrobów z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barwa szarozielona, składniki użyte do produkcji z chrząstkami, ś</w:t>
      </w:r>
      <w:r>
        <w:rPr>
          <w:sz w:val="24"/>
          <w:szCs w:val="24"/>
        </w:rPr>
        <w:t>cięgnami</w:t>
      </w:r>
      <w:r w:rsidRPr="00382948">
        <w:rPr>
          <w:sz w:val="24"/>
          <w:szCs w:val="24"/>
        </w:rPr>
        <w:t>, skupiska jednego ze składników, obecność szkodników oraz ic</w:t>
      </w:r>
      <w:r>
        <w:rPr>
          <w:sz w:val="24"/>
          <w:szCs w:val="24"/>
        </w:rPr>
        <w:t>h pozostałości, zabrudzenia</w:t>
      </w:r>
      <w:r w:rsidRPr="00382948">
        <w:rPr>
          <w:sz w:val="24"/>
          <w:szCs w:val="24"/>
        </w:rPr>
        <w:t>.</w:t>
      </w:r>
    </w:p>
    <w:p w:rsidR="00E37AD4" w:rsidRPr="00E37AD4" w:rsidRDefault="00217B53" w:rsidP="00E37AD4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drobiu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</w:t>
      </w:r>
      <w:r w:rsidR="00E37AD4">
        <w:rPr>
          <w:sz w:val="24"/>
          <w:szCs w:val="24"/>
        </w:rPr>
        <w:t>, resztki pierza</w:t>
      </w:r>
      <w:r w:rsidRPr="00382948">
        <w:rPr>
          <w:sz w:val="24"/>
          <w:szCs w:val="24"/>
        </w:rPr>
        <w:t>, uszkodzenia.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BC2E3C" w:rsidRPr="00382948" w:rsidRDefault="00BC2E3C" w:rsidP="00BC2E3C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stawiane Wykonawcy:</w:t>
      </w:r>
    </w:p>
    <w:p w:rsidR="00444BB9" w:rsidRDefault="00444BB9" w:rsidP="00444BB9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umowy;</w:t>
      </w:r>
    </w:p>
    <w:p w:rsidR="00444BB9" w:rsidRDefault="00444BB9" w:rsidP="00444BB9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wymaganiami jakościowymi określonymi  dla przedmiotu umowy;</w:t>
      </w:r>
    </w:p>
    <w:p w:rsidR="00444BB9" w:rsidRPr="0063284D" w:rsidRDefault="00444BB9" w:rsidP="00444BB9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63284D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5C16C7" w:rsidRDefault="005C16C7" w:rsidP="005C16C7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46CB9">
        <w:rPr>
          <w:sz w:val="24"/>
          <w:szCs w:val="24"/>
        </w:rPr>
        <w:t xml:space="preserve"> </w:t>
      </w:r>
      <w:r>
        <w:rPr>
          <w:sz w:val="24"/>
          <w:szCs w:val="24"/>
        </w:rPr>
        <w:t>Wykonawcy przysługuje wynagrodzenie za wykonanie przedmiotu umowy płatne na podstawie faktur zbiorczych, wystawianych jeden raz na dwa tygodnie, po odebranej partii dostawy zgodnie z poszczególnymi zapotrzebowaniami, przelewem na rachunek bankowy wskazany w fakturze, w terminie 21 dni od doręczenia Zamawiającemu faktury. Faktury wystawiane będą na Gminę Piaseczno  ul. Kościuszki 5   05-500 Piaseczno, NIP: 123-12-10-962 oraz zawi</w:t>
      </w:r>
      <w:r w:rsidR="00444BB9">
        <w:rPr>
          <w:sz w:val="24"/>
          <w:szCs w:val="24"/>
        </w:rPr>
        <w:t xml:space="preserve">erać będą adnotację, że dotyczą Szkoły Podstawowej im. T. Kościuszki w Głoskowie, ul. Millenium 76, 05-503 Głosków. </w:t>
      </w:r>
      <w:r>
        <w:rPr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8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 w:rsidR="00444BB9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Wykonawca zobowiązany będzie zapłacić Zamawiającemu karę umowną w wysokości  15% wartości brutto umowy gdy Zamawiający odstąpi</w:t>
      </w:r>
      <w:r w:rsidR="00FD73BA">
        <w:rPr>
          <w:sz w:val="24"/>
          <w:szCs w:val="24"/>
        </w:rPr>
        <w:t xml:space="preserve"> od umowy z powodu okoliczności</w:t>
      </w:r>
      <w:r w:rsidRPr="00382948">
        <w:rPr>
          <w:sz w:val="24"/>
          <w:szCs w:val="24"/>
        </w:rPr>
        <w:t>, za które odpowiada Wykonawca. Kara będzie płatna w terminie 14 dni od daty otrzymania przez Wykonawcę wezwania do zapłaty.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 w:rsidR="00444BB9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D772EE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 w:rsidR="00444BB9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odstąpienia od umowy Wykonawcy przysługuje wynagrodzenie za wykonaną, potwierdzoną przez Zamawiającego część umowy. </w:t>
      </w:r>
    </w:p>
    <w:p w:rsidR="002B1757" w:rsidRDefault="00D772EE" w:rsidP="00445A86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4.</w:t>
      </w:r>
      <w:r w:rsidR="00444BB9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F52F91">
        <w:rPr>
          <w:sz w:val="24"/>
          <w:szCs w:val="24"/>
        </w:rPr>
        <w:t>.</w:t>
      </w:r>
    </w:p>
    <w:p w:rsidR="00BC2E3C" w:rsidRPr="00382948" w:rsidRDefault="00D772EE" w:rsidP="00D85D82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9</w:t>
      </w:r>
    </w:p>
    <w:p w:rsidR="00BC2E3C" w:rsidRPr="00382948" w:rsidRDefault="00BC2E3C" w:rsidP="00BC2E3C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 Nie dopuszczalne jest pod rygorem nieważności wprowadzanie takich zmian i postanowień, które byłyby niekorzystne dla Zamawiającego, jeżeli przy ich uwzględnieniu </w:t>
      </w:r>
      <w:r w:rsidR="000715C7" w:rsidRPr="00382948">
        <w:rPr>
          <w:sz w:val="24"/>
          <w:szCs w:val="24"/>
        </w:rPr>
        <w:t>należałoby zmienić treść oferty</w:t>
      </w:r>
      <w:r w:rsidRPr="00382948">
        <w:rPr>
          <w:sz w:val="24"/>
          <w:szCs w:val="24"/>
        </w:rPr>
        <w:t xml:space="preserve">, na podstawie której dokonano wyboru Wykonawcy z wyjątkiem zmian: </w:t>
      </w:r>
    </w:p>
    <w:p w:rsidR="00444BB9" w:rsidRDefault="00444BB9" w:rsidP="00444BB9">
      <w:pPr>
        <w:pStyle w:val="Akapitzlist"/>
        <w:numPr>
          <w:ilvl w:val="0"/>
          <w:numId w:val="12"/>
        </w:numPr>
        <w:tabs>
          <w:tab w:val="left" w:pos="3285"/>
        </w:tabs>
        <w:jc w:val="both"/>
        <w:rPr>
          <w:sz w:val="24"/>
          <w:szCs w:val="24"/>
        </w:rPr>
      </w:pPr>
      <w:r w:rsidRPr="005418C0">
        <w:rPr>
          <w:sz w:val="24"/>
          <w:szCs w:val="24"/>
        </w:rPr>
        <w:t>ustawowej stawki podatku VAT;</w:t>
      </w:r>
    </w:p>
    <w:p w:rsidR="00444BB9" w:rsidRPr="005418C0" w:rsidRDefault="00444BB9" w:rsidP="00444BB9">
      <w:pPr>
        <w:pStyle w:val="Akapitzlist"/>
        <w:numPr>
          <w:ilvl w:val="0"/>
          <w:numId w:val="12"/>
        </w:numPr>
        <w:tabs>
          <w:tab w:val="left" w:pos="3285"/>
        </w:tabs>
        <w:jc w:val="both"/>
        <w:rPr>
          <w:sz w:val="24"/>
          <w:szCs w:val="24"/>
        </w:rPr>
      </w:pP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§10</w:t>
      </w:r>
    </w:p>
    <w:p w:rsidR="00D772EE" w:rsidRPr="00382948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11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 w:rsidR="00444BB9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Zmiany i</w:t>
      </w:r>
      <w:r w:rsidR="00846CB9">
        <w:rPr>
          <w:sz w:val="24"/>
          <w:szCs w:val="24"/>
        </w:rPr>
        <w:t xml:space="preserve"> uzupełnienia niniejszej umowy,</w:t>
      </w:r>
      <w:r w:rsidR="00BC2E3C" w:rsidRPr="00382948">
        <w:rPr>
          <w:sz w:val="24"/>
          <w:szCs w:val="24"/>
        </w:rPr>
        <w:t xml:space="preserve"> jak również wszelkie zawiadomienia, zapytania lub informacje odnoszące się lub wynikające z wykonania przedmiotu umowy wymagają formy pisemnej pod rygorem nieważności. 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 w:rsidR="00444BB9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We wszystkich sprawach nieuregulowanych w niniejszej umowie zastosowanie mają przepisy</w:t>
      </w:r>
      <w:r w:rsidR="00625937" w:rsidRPr="00382948">
        <w:rPr>
          <w:sz w:val="24"/>
          <w:szCs w:val="24"/>
        </w:rPr>
        <w:t xml:space="preserve"> ustawy </w:t>
      </w:r>
      <w:r w:rsidR="00D772EE" w:rsidRPr="00382948">
        <w:rPr>
          <w:sz w:val="24"/>
          <w:szCs w:val="24"/>
        </w:rPr>
        <w:t>-</w:t>
      </w:r>
      <w:r w:rsidR="00846CB9">
        <w:rPr>
          <w:sz w:val="24"/>
          <w:szCs w:val="24"/>
        </w:rPr>
        <w:t xml:space="preserve"> </w:t>
      </w:r>
      <w:r w:rsidR="00D772EE" w:rsidRPr="00382948">
        <w:rPr>
          <w:sz w:val="24"/>
          <w:szCs w:val="24"/>
        </w:rPr>
        <w:t>P</w:t>
      </w:r>
      <w:r w:rsidR="00625937" w:rsidRPr="00382948">
        <w:rPr>
          <w:sz w:val="24"/>
          <w:szCs w:val="24"/>
        </w:rPr>
        <w:t>rawo</w:t>
      </w:r>
      <w:r w:rsidR="005E7E87" w:rsidRPr="00382948">
        <w:rPr>
          <w:sz w:val="24"/>
          <w:szCs w:val="24"/>
        </w:rPr>
        <w:t xml:space="preserve"> za</w:t>
      </w:r>
      <w:r w:rsidR="008F759A" w:rsidRPr="00382948">
        <w:rPr>
          <w:sz w:val="24"/>
          <w:szCs w:val="24"/>
        </w:rPr>
        <w:t xml:space="preserve">mówień publicznych </w:t>
      </w:r>
      <w:r w:rsidR="005E7E87" w:rsidRPr="00382948">
        <w:rPr>
          <w:sz w:val="24"/>
          <w:szCs w:val="24"/>
        </w:rPr>
        <w:t>oraz</w:t>
      </w:r>
      <w:r w:rsidR="00BC2E3C" w:rsidRPr="00382948">
        <w:rPr>
          <w:sz w:val="24"/>
          <w:szCs w:val="24"/>
        </w:rPr>
        <w:t xml:space="preserve"> </w:t>
      </w:r>
      <w:r w:rsidR="00846CB9">
        <w:rPr>
          <w:sz w:val="24"/>
          <w:szCs w:val="24"/>
        </w:rPr>
        <w:t>przepisy K</w:t>
      </w:r>
      <w:r w:rsidR="005E7E87" w:rsidRPr="00382948">
        <w:rPr>
          <w:sz w:val="24"/>
          <w:szCs w:val="24"/>
        </w:rPr>
        <w:t>odeksu cywilnego.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 w:rsidR="00444BB9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Ewentualne spory powstałe na tle wykonywania przedmiotu umowy strony rozstrzygać będą polubownie.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</w:t>
      </w:r>
      <w:r w:rsidR="00444BB9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W przypadku nie dojścia do porozumienia właściwym miejscowo do rozpatrywania sporów jest sąd </w:t>
      </w:r>
      <w:r w:rsidR="00D772EE" w:rsidRPr="00382948">
        <w:rPr>
          <w:sz w:val="24"/>
          <w:szCs w:val="24"/>
        </w:rPr>
        <w:t xml:space="preserve">cywilny </w:t>
      </w:r>
      <w:r w:rsidR="00BC2E3C" w:rsidRPr="00382948">
        <w:rPr>
          <w:sz w:val="24"/>
          <w:szCs w:val="24"/>
        </w:rPr>
        <w:t xml:space="preserve">właściwy dla siedziby Zamawiającego. </w:t>
      </w:r>
    </w:p>
    <w:p w:rsidR="006A6D4E" w:rsidRDefault="006A6D4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bookmarkStart w:id="0" w:name="_GoBack"/>
      <w:bookmarkEnd w:id="0"/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12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BC2E3C" w:rsidRPr="00382948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</w:t>
      </w:r>
      <w:r w:rsidR="00D772EE" w:rsidRPr="00382948">
        <w:rPr>
          <w:sz w:val="24"/>
          <w:szCs w:val="24"/>
        </w:rPr>
        <w:t xml:space="preserve">sporządzona </w:t>
      </w:r>
      <w:r w:rsidRPr="00382948">
        <w:rPr>
          <w:sz w:val="24"/>
          <w:szCs w:val="24"/>
        </w:rPr>
        <w:t>w dwóch</w:t>
      </w:r>
      <w:r w:rsidR="00D772EE" w:rsidRPr="00382948">
        <w:rPr>
          <w:sz w:val="24"/>
          <w:szCs w:val="24"/>
        </w:rPr>
        <w:t xml:space="preserve"> jednobrzmiących </w:t>
      </w:r>
      <w:r w:rsidRPr="00382948">
        <w:rPr>
          <w:sz w:val="24"/>
          <w:szCs w:val="24"/>
        </w:rPr>
        <w:t xml:space="preserve"> egzemplarzach, po jednym dla każdej ze stron.</w:t>
      </w: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223" w:rsidRDefault="00BB5223">
      <w:r>
        <w:separator/>
      </w:r>
    </w:p>
  </w:endnote>
  <w:endnote w:type="continuationSeparator" w:id="0">
    <w:p w:rsidR="00BB5223" w:rsidRDefault="00BB5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1F45F2">
      <w:rPr>
        <w:b/>
        <w:sz w:val="24"/>
        <w:szCs w:val="24"/>
      </w:rPr>
      <w:fldChar w:fldCharType="begin"/>
    </w:r>
    <w:r>
      <w:rPr>
        <w:b/>
      </w:rPr>
      <w:instrText>PAGE</w:instrText>
    </w:r>
    <w:r w:rsidR="001F45F2">
      <w:rPr>
        <w:b/>
        <w:sz w:val="24"/>
        <w:szCs w:val="24"/>
      </w:rPr>
      <w:fldChar w:fldCharType="separate"/>
    </w:r>
    <w:r w:rsidR="0041332C">
      <w:rPr>
        <w:b/>
        <w:noProof/>
      </w:rPr>
      <w:t>4</w:t>
    </w:r>
    <w:r w:rsidR="001F45F2">
      <w:rPr>
        <w:b/>
        <w:sz w:val="24"/>
        <w:szCs w:val="24"/>
      </w:rPr>
      <w:fldChar w:fldCharType="end"/>
    </w:r>
    <w:r>
      <w:t xml:space="preserve"> z </w:t>
    </w:r>
    <w:r w:rsidR="001F45F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1F45F2">
      <w:rPr>
        <w:b/>
        <w:sz w:val="24"/>
        <w:szCs w:val="24"/>
      </w:rPr>
      <w:fldChar w:fldCharType="separate"/>
    </w:r>
    <w:r w:rsidR="0041332C">
      <w:rPr>
        <w:b/>
        <w:noProof/>
      </w:rPr>
      <w:t>4</w:t>
    </w:r>
    <w:r w:rsidR="001F45F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223" w:rsidRDefault="00BB5223">
      <w:r>
        <w:separator/>
      </w:r>
    </w:p>
  </w:footnote>
  <w:footnote w:type="continuationSeparator" w:id="0">
    <w:p w:rsidR="00BB5223" w:rsidRDefault="00BB52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B20A3D"/>
    <w:multiLevelType w:val="hybridMultilevel"/>
    <w:tmpl w:val="FF226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65214"/>
    <w:multiLevelType w:val="hybridMultilevel"/>
    <w:tmpl w:val="F1A28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00F3F"/>
    <w:multiLevelType w:val="hybridMultilevel"/>
    <w:tmpl w:val="0D248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11"/>
  </w:num>
  <w:num w:numId="7">
    <w:abstractNumId w:val="0"/>
  </w:num>
  <w:num w:numId="8">
    <w:abstractNumId w:val="9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E3C"/>
    <w:rsid w:val="00004253"/>
    <w:rsid w:val="00047FC0"/>
    <w:rsid w:val="00050124"/>
    <w:rsid w:val="000715C7"/>
    <w:rsid w:val="0007228F"/>
    <w:rsid w:val="00095C5E"/>
    <w:rsid w:val="000A7C66"/>
    <w:rsid w:val="000B55B5"/>
    <w:rsid w:val="000B658C"/>
    <w:rsid w:val="000F37BD"/>
    <w:rsid w:val="001142A2"/>
    <w:rsid w:val="00115B1C"/>
    <w:rsid w:val="001321C3"/>
    <w:rsid w:val="00152BCA"/>
    <w:rsid w:val="00183BAD"/>
    <w:rsid w:val="001A2465"/>
    <w:rsid w:val="001B174D"/>
    <w:rsid w:val="001B2847"/>
    <w:rsid w:val="001C7CAD"/>
    <w:rsid w:val="001D0B45"/>
    <w:rsid w:val="001D65BE"/>
    <w:rsid w:val="001D7756"/>
    <w:rsid w:val="001E00FC"/>
    <w:rsid w:val="001F45F2"/>
    <w:rsid w:val="00217B53"/>
    <w:rsid w:val="00230D03"/>
    <w:rsid w:val="0025271D"/>
    <w:rsid w:val="0026248D"/>
    <w:rsid w:val="0027147F"/>
    <w:rsid w:val="00293825"/>
    <w:rsid w:val="002B1757"/>
    <w:rsid w:val="002B2CA4"/>
    <w:rsid w:val="002B42F9"/>
    <w:rsid w:val="002E0600"/>
    <w:rsid w:val="002E2023"/>
    <w:rsid w:val="002E2731"/>
    <w:rsid w:val="003044CF"/>
    <w:rsid w:val="00304DC1"/>
    <w:rsid w:val="00306491"/>
    <w:rsid w:val="003065CE"/>
    <w:rsid w:val="0031537C"/>
    <w:rsid w:val="00320E35"/>
    <w:rsid w:val="00332554"/>
    <w:rsid w:val="00333BF9"/>
    <w:rsid w:val="003404E4"/>
    <w:rsid w:val="00344C9B"/>
    <w:rsid w:val="00346800"/>
    <w:rsid w:val="003468E2"/>
    <w:rsid w:val="003478F3"/>
    <w:rsid w:val="00361EA0"/>
    <w:rsid w:val="00382948"/>
    <w:rsid w:val="003A24D4"/>
    <w:rsid w:val="003A4998"/>
    <w:rsid w:val="003B0F78"/>
    <w:rsid w:val="003C014D"/>
    <w:rsid w:val="003F42EB"/>
    <w:rsid w:val="003F7054"/>
    <w:rsid w:val="0040543A"/>
    <w:rsid w:val="0041332C"/>
    <w:rsid w:val="004243DB"/>
    <w:rsid w:val="00434B16"/>
    <w:rsid w:val="004364CB"/>
    <w:rsid w:val="00440792"/>
    <w:rsid w:val="00444BB9"/>
    <w:rsid w:val="00445A86"/>
    <w:rsid w:val="00451D57"/>
    <w:rsid w:val="0046594E"/>
    <w:rsid w:val="00471925"/>
    <w:rsid w:val="004735D1"/>
    <w:rsid w:val="004743EB"/>
    <w:rsid w:val="004849B4"/>
    <w:rsid w:val="00486618"/>
    <w:rsid w:val="004926E8"/>
    <w:rsid w:val="004A44EE"/>
    <w:rsid w:val="004B0C1E"/>
    <w:rsid w:val="004B5A91"/>
    <w:rsid w:val="004C7FB6"/>
    <w:rsid w:val="004D419A"/>
    <w:rsid w:val="004F0C3E"/>
    <w:rsid w:val="004F675B"/>
    <w:rsid w:val="0052168C"/>
    <w:rsid w:val="00543B22"/>
    <w:rsid w:val="00564D77"/>
    <w:rsid w:val="005650BD"/>
    <w:rsid w:val="00565DE1"/>
    <w:rsid w:val="00573C18"/>
    <w:rsid w:val="00576438"/>
    <w:rsid w:val="00583749"/>
    <w:rsid w:val="0058622F"/>
    <w:rsid w:val="005A571D"/>
    <w:rsid w:val="005A6627"/>
    <w:rsid w:val="005C16C7"/>
    <w:rsid w:val="005C418E"/>
    <w:rsid w:val="005D0BFB"/>
    <w:rsid w:val="005E0D49"/>
    <w:rsid w:val="005E7E87"/>
    <w:rsid w:val="006173A0"/>
    <w:rsid w:val="00622472"/>
    <w:rsid w:val="00625937"/>
    <w:rsid w:val="00634C88"/>
    <w:rsid w:val="00640935"/>
    <w:rsid w:val="00660C6F"/>
    <w:rsid w:val="00673CDC"/>
    <w:rsid w:val="006832EF"/>
    <w:rsid w:val="0068365B"/>
    <w:rsid w:val="006A6D4E"/>
    <w:rsid w:val="006B0A3E"/>
    <w:rsid w:val="006B1AA8"/>
    <w:rsid w:val="006B35AB"/>
    <w:rsid w:val="006B5121"/>
    <w:rsid w:val="006E2693"/>
    <w:rsid w:val="006E3C07"/>
    <w:rsid w:val="00716AF7"/>
    <w:rsid w:val="00720043"/>
    <w:rsid w:val="0073186D"/>
    <w:rsid w:val="007325A7"/>
    <w:rsid w:val="00736DB6"/>
    <w:rsid w:val="00744C69"/>
    <w:rsid w:val="00746355"/>
    <w:rsid w:val="007558CA"/>
    <w:rsid w:val="007735D7"/>
    <w:rsid w:val="00782214"/>
    <w:rsid w:val="007915FA"/>
    <w:rsid w:val="007A1CC5"/>
    <w:rsid w:val="007A4853"/>
    <w:rsid w:val="007B6ECC"/>
    <w:rsid w:val="007C46BB"/>
    <w:rsid w:val="007D4583"/>
    <w:rsid w:val="007F2020"/>
    <w:rsid w:val="007F467C"/>
    <w:rsid w:val="007F5EEB"/>
    <w:rsid w:val="0080670A"/>
    <w:rsid w:val="00813A60"/>
    <w:rsid w:val="008160C9"/>
    <w:rsid w:val="00816109"/>
    <w:rsid w:val="0082790F"/>
    <w:rsid w:val="00846CB9"/>
    <w:rsid w:val="0085072E"/>
    <w:rsid w:val="00866BF9"/>
    <w:rsid w:val="00867CCD"/>
    <w:rsid w:val="00875796"/>
    <w:rsid w:val="008B13C4"/>
    <w:rsid w:val="008E52EF"/>
    <w:rsid w:val="008F1BCA"/>
    <w:rsid w:val="008F37EA"/>
    <w:rsid w:val="008F5FCD"/>
    <w:rsid w:val="008F759A"/>
    <w:rsid w:val="00915F12"/>
    <w:rsid w:val="00944879"/>
    <w:rsid w:val="00947EEC"/>
    <w:rsid w:val="00960926"/>
    <w:rsid w:val="0097473C"/>
    <w:rsid w:val="0098254B"/>
    <w:rsid w:val="00996664"/>
    <w:rsid w:val="009A2ECA"/>
    <w:rsid w:val="009B7661"/>
    <w:rsid w:val="009C5509"/>
    <w:rsid w:val="009E20C0"/>
    <w:rsid w:val="00A21958"/>
    <w:rsid w:val="00A26F03"/>
    <w:rsid w:val="00A40DCB"/>
    <w:rsid w:val="00A4256C"/>
    <w:rsid w:val="00A6605C"/>
    <w:rsid w:val="00A93871"/>
    <w:rsid w:val="00AB35D3"/>
    <w:rsid w:val="00AC0FE2"/>
    <w:rsid w:val="00AE4E9A"/>
    <w:rsid w:val="00B01564"/>
    <w:rsid w:val="00B138FF"/>
    <w:rsid w:val="00B21300"/>
    <w:rsid w:val="00B50846"/>
    <w:rsid w:val="00B50DB5"/>
    <w:rsid w:val="00B70B7B"/>
    <w:rsid w:val="00B77DF2"/>
    <w:rsid w:val="00B84C01"/>
    <w:rsid w:val="00BB0B34"/>
    <w:rsid w:val="00BB5223"/>
    <w:rsid w:val="00BC2E3C"/>
    <w:rsid w:val="00BE34FF"/>
    <w:rsid w:val="00BF5F88"/>
    <w:rsid w:val="00C1417D"/>
    <w:rsid w:val="00C165A1"/>
    <w:rsid w:val="00C45AB8"/>
    <w:rsid w:val="00C57117"/>
    <w:rsid w:val="00C7213E"/>
    <w:rsid w:val="00C7487D"/>
    <w:rsid w:val="00C86EBB"/>
    <w:rsid w:val="00C91294"/>
    <w:rsid w:val="00CD373A"/>
    <w:rsid w:val="00D05368"/>
    <w:rsid w:val="00D1494F"/>
    <w:rsid w:val="00D16D52"/>
    <w:rsid w:val="00D43719"/>
    <w:rsid w:val="00D520DD"/>
    <w:rsid w:val="00D52830"/>
    <w:rsid w:val="00D70BDC"/>
    <w:rsid w:val="00D76583"/>
    <w:rsid w:val="00D772EE"/>
    <w:rsid w:val="00D842E2"/>
    <w:rsid w:val="00D85D82"/>
    <w:rsid w:val="00D86DF8"/>
    <w:rsid w:val="00D91677"/>
    <w:rsid w:val="00DA0ED3"/>
    <w:rsid w:val="00DB169B"/>
    <w:rsid w:val="00DE140C"/>
    <w:rsid w:val="00DE3C01"/>
    <w:rsid w:val="00DF6E73"/>
    <w:rsid w:val="00E032DD"/>
    <w:rsid w:val="00E37AD4"/>
    <w:rsid w:val="00E46DD6"/>
    <w:rsid w:val="00E46E76"/>
    <w:rsid w:val="00E61EEC"/>
    <w:rsid w:val="00E662BB"/>
    <w:rsid w:val="00EA0D91"/>
    <w:rsid w:val="00EA35F7"/>
    <w:rsid w:val="00EA5588"/>
    <w:rsid w:val="00EB5EE9"/>
    <w:rsid w:val="00EC3E50"/>
    <w:rsid w:val="00ED7437"/>
    <w:rsid w:val="00EE7B6D"/>
    <w:rsid w:val="00EF7A99"/>
    <w:rsid w:val="00F14BB7"/>
    <w:rsid w:val="00F254A2"/>
    <w:rsid w:val="00F52F91"/>
    <w:rsid w:val="00F533EC"/>
    <w:rsid w:val="00F57C76"/>
    <w:rsid w:val="00F64C18"/>
    <w:rsid w:val="00F65FEB"/>
    <w:rsid w:val="00F86FC1"/>
    <w:rsid w:val="00FB1439"/>
    <w:rsid w:val="00FC36C3"/>
    <w:rsid w:val="00FD47C6"/>
    <w:rsid w:val="00FD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47D3-6304-4897-BD2F-E70FCAD6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subject/>
  <dc:creator>DPS</dc:creator>
  <cp:keywords/>
  <cp:lastModifiedBy>Sekretariat</cp:lastModifiedBy>
  <cp:revision>40</cp:revision>
  <cp:lastPrinted>2016-11-30T11:14:00Z</cp:lastPrinted>
  <dcterms:created xsi:type="dcterms:W3CDTF">2015-09-04T10:14:00Z</dcterms:created>
  <dcterms:modified xsi:type="dcterms:W3CDTF">2016-12-06T07:25:00Z</dcterms:modified>
</cp:coreProperties>
</file>