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13" w:rsidRPr="00155B50" w:rsidRDefault="00132913" w:rsidP="00132913">
      <w:pPr>
        <w:jc w:val="right"/>
        <w:rPr>
          <w:rFonts w:ascii="Arial Narrow" w:hAnsi="Arial Narrow"/>
          <w:b/>
          <w:sz w:val="22"/>
          <w:u w:val="single"/>
        </w:rPr>
      </w:pPr>
      <w:r w:rsidRPr="00155B50">
        <w:rPr>
          <w:rFonts w:ascii="Arial Narrow" w:hAnsi="Arial Narrow"/>
          <w:b/>
          <w:sz w:val="22"/>
          <w:u w:val="single"/>
        </w:rPr>
        <w:t>Załącznik A do SIWZ</w:t>
      </w:r>
    </w:p>
    <w:p w:rsidR="009E292B" w:rsidRPr="00155B50" w:rsidRDefault="009E292B" w:rsidP="009E292B">
      <w:pPr>
        <w:jc w:val="center"/>
        <w:rPr>
          <w:rFonts w:ascii="Arial Narrow" w:hAnsi="Arial Narrow"/>
          <w:b/>
        </w:rPr>
      </w:pPr>
      <w:r w:rsidRPr="00155B50">
        <w:rPr>
          <w:rFonts w:ascii="Arial Narrow" w:hAnsi="Arial Narrow"/>
          <w:b/>
        </w:rPr>
        <w:t>Lista przyłączy gazowych (PPG) objętych postępowaniem:</w:t>
      </w:r>
    </w:p>
    <w:p w:rsidR="009E292B" w:rsidRPr="00155B50" w:rsidRDefault="009E292B" w:rsidP="009E292B">
      <w:pPr>
        <w:jc w:val="center"/>
        <w:rPr>
          <w:rFonts w:ascii="Arial Narrow" w:hAnsi="Arial Narrow"/>
          <w:b/>
        </w:rPr>
      </w:pPr>
      <w:r w:rsidRPr="00155B50">
        <w:rPr>
          <w:rFonts w:ascii="Arial Narrow" w:hAnsi="Arial Narrow"/>
          <w:b/>
        </w:rPr>
        <w:t xml:space="preserve">Kompleksowa dostawa gazu ziemnego wysokometanowego (grupa E) w okresie </w:t>
      </w:r>
      <w:r w:rsidR="00E9410B" w:rsidRPr="00155B50">
        <w:rPr>
          <w:rFonts w:ascii="Arial Narrow" w:hAnsi="Arial Narrow"/>
          <w:b/>
        </w:rPr>
        <w:t>1</w:t>
      </w:r>
      <w:r w:rsidRPr="00155B50">
        <w:rPr>
          <w:rFonts w:ascii="Arial Narrow" w:hAnsi="Arial Narrow"/>
          <w:b/>
        </w:rPr>
        <w:t>2 miesięcy, obejmująca sprzedaż i dystrybucję gazu dla potrzeb obiektów Gminy Piaseczno</w:t>
      </w:r>
    </w:p>
    <w:p w:rsidR="009E292B" w:rsidRPr="00155B50" w:rsidRDefault="009E292B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6661"/>
        <w:gridCol w:w="1399"/>
        <w:gridCol w:w="891"/>
        <w:gridCol w:w="930"/>
        <w:gridCol w:w="1218"/>
        <w:gridCol w:w="1017"/>
        <w:gridCol w:w="1314"/>
      </w:tblGrid>
      <w:tr w:rsidR="00155B50" w:rsidRPr="00155B50" w:rsidTr="00155B50">
        <w:trPr>
          <w:trHeight w:val="564"/>
        </w:trPr>
        <w:tc>
          <w:tcPr>
            <w:tcW w:w="13994" w:type="dxa"/>
            <w:gridSpan w:val="8"/>
            <w:vAlign w:val="bottom"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155B50">
              <w:rPr>
                <w:rFonts w:ascii="Arial Narrow" w:hAnsi="Arial Narrow"/>
                <w:b/>
                <w:bCs/>
              </w:rPr>
              <w:t>OBIEKTY GMINNE</w:t>
            </w:r>
          </w:p>
        </w:tc>
      </w:tr>
      <w:tr w:rsidR="00155B50" w:rsidRPr="00155B50" w:rsidTr="00155B50">
        <w:trPr>
          <w:trHeight w:val="499"/>
        </w:trPr>
        <w:tc>
          <w:tcPr>
            <w:tcW w:w="564" w:type="dxa"/>
            <w:vMerge w:val="restart"/>
            <w:vAlign w:val="center"/>
            <w:hideMark/>
          </w:tcPr>
          <w:p w:rsidR="00155B50" w:rsidRPr="00155B50" w:rsidRDefault="00155B50" w:rsidP="00155B50">
            <w:pPr>
              <w:spacing w:line="240" w:lineRule="auto"/>
              <w:rPr>
                <w:rFonts w:ascii="Arial Narrow" w:hAnsi="Arial Narrow"/>
                <w:b/>
                <w:bCs/>
              </w:rPr>
            </w:pPr>
            <w:r w:rsidRPr="00155B50">
              <w:rPr>
                <w:rFonts w:ascii="Arial Narrow" w:hAnsi="Arial Narrow"/>
                <w:b/>
                <w:bCs/>
              </w:rPr>
              <w:t>Nr</w:t>
            </w:r>
          </w:p>
        </w:tc>
        <w:tc>
          <w:tcPr>
            <w:tcW w:w="6661" w:type="dxa"/>
            <w:vMerge w:val="restart"/>
            <w:vAlign w:val="center"/>
            <w:hideMark/>
          </w:tcPr>
          <w:p w:rsidR="00155B50" w:rsidRPr="00155B50" w:rsidRDefault="00155B50" w:rsidP="00155B50">
            <w:pPr>
              <w:spacing w:line="240" w:lineRule="auto"/>
              <w:rPr>
                <w:rFonts w:ascii="Arial Narrow" w:hAnsi="Arial Narrow"/>
                <w:b/>
                <w:bCs/>
              </w:rPr>
            </w:pPr>
            <w:r w:rsidRPr="00155B50">
              <w:rPr>
                <w:rFonts w:ascii="Arial Narrow" w:hAnsi="Arial Narrow"/>
                <w:b/>
                <w:bCs/>
              </w:rPr>
              <w:t>Nazwa obiektu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155B50" w:rsidRPr="00155B50" w:rsidRDefault="00155B50" w:rsidP="00155B50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155B50">
              <w:rPr>
                <w:rFonts w:ascii="Arial Narrow" w:hAnsi="Arial Narrow"/>
                <w:b/>
                <w:bCs/>
              </w:rPr>
              <w:t>rodzaj źródła</w:t>
            </w:r>
          </w:p>
        </w:tc>
        <w:tc>
          <w:tcPr>
            <w:tcW w:w="891" w:type="dxa"/>
            <w:vMerge w:val="restart"/>
            <w:vAlign w:val="center"/>
            <w:hideMark/>
          </w:tcPr>
          <w:p w:rsidR="00155B50" w:rsidRPr="00155B50" w:rsidRDefault="00155B50" w:rsidP="00155B50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155B50">
              <w:rPr>
                <w:rFonts w:ascii="Arial Narrow" w:hAnsi="Arial Narrow"/>
                <w:b/>
                <w:bCs/>
              </w:rPr>
              <w:t>taryfa</w:t>
            </w:r>
          </w:p>
        </w:tc>
        <w:tc>
          <w:tcPr>
            <w:tcW w:w="930" w:type="dxa"/>
            <w:vMerge w:val="restart"/>
            <w:vAlign w:val="center"/>
            <w:hideMark/>
          </w:tcPr>
          <w:p w:rsidR="00155B50" w:rsidRPr="00155B50" w:rsidRDefault="00155B50" w:rsidP="00155B50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155B50">
              <w:rPr>
                <w:rFonts w:ascii="Arial Narrow" w:hAnsi="Arial Narrow"/>
                <w:b/>
                <w:bCs/>
              </w:rPr>
              <w:t xml:space="preserve">moc </w:t>
            </w:r>
            <w:proofErr w:type="spellStart"/>
            <w:r w:rsidRPr="00155B50">
              <w:rPr>
                <w:rFonts w:ascii="Arial Narrow" w:hAnsi="Arial Narrow"/>
                <w:b/>
                <w:bCs/>
              </w:rPr>
              <w:t>źr</w:t>
            </w:r>
            <w:proofErr w:type="spellEnd"/>
            <w:r w:rsidRPr="00155B50">
              <w:rPr>
                <w:rFonts w:ascii="Arial Narrow" w:hAnsi="Arial Narrow"/>
                <w:b/>
                <w:bCs/>
              </w:rPr>
              <w:t>. kW</w:t>
            </w:r>
          </w:p>
        </w:tc>
        <w:tc>
          <w:tcPr>
            <w:tcW w:w="1218" w:type="dxa"/>
            <w:vAlign w:val="center"/>
            <w:hideMark/>
          </w:tcPr>
          <w:p w:rsidR="00155B50" w:rsidRPr="00155B50" w:rsidRDefault="00155B50" w:rsidP="00155B50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155B50">
              <w:rPr>
                <w:rFonts w:ascii="Arial Narrow" w:hAnsi="Arial Narrow"/>
                <w:b/>
                <w:bCs/>
              </w:rPr>
              <w:t>Zużycie 12M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155B50" w:rsidRPr="00155B50" w:rsidRDefault="00155B50" w:rsidP="00155B50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155B50">
              <w:rPr>
                <w:rFonts w:ascii="Arial Narrow" w:hAnsi="Arial Narrow"/>
                <w:b/>
                <w:bCs/>
              </w:rPr>
              <w:t>moc umowna [kWh/h]</w:t>
            </w:r>
          </w:p>
        </w:tc>
        <w:tc>
          <w:tcPr>
            <w:tcW w:w="1314" w:type="dxa"/>
            <w:vMerge w:val="restart"/>
            <w:vAlign w:val="center"/>
            <w:hideMark/>
          </w:tcPr>
          <w:p w:rsidR="00155B50" w:rsidRPr="00155B50" w:rsidRDefault="00155B50" w:rsidP="00155B50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155B50">
              <w:rPr>
                <w:rFonts w:ascii="Arial Narrow" w:hAnsi="Arial Narrow"/>
                <w:b/>
                <w:bCs/>
              </w:rPr>
              <w:t>numer PPG</w:t>
            </w:r>
          </w:p>
        </w:tc>
      </w:tr>
      <w:tr w:rsidR="00155B50" w:rsidRPr="00155B50" w:rsidTr="00155B50">
        <w:trPr>
          <w:trHeight w:val="466"/>
        </w:trPr>
        <w:tc>
          <w:tcPr>
            <w:tcW w:w="564" w:type="dxa"/>
            <w:vMerge/>
            <w:hideMark/>
          </w:tcPr>
          <w:p w:rsidR="00155B50" w:rsidRPr="00155B50" w:rsidRDefault="00155B5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661" w:type="dxa"/>
            <w:vMerge/>
            <w:hideMark/>
          </w:tcPr>
          <w:p w:rsidR="00155B50" w:rsidRPr="00155B50" w:rsidRDefault="00155B5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99" w:type="dxa"/>
            <w:vMerge/>
            <w:hideMark/>
          </w:tcPr>
          <w:p w:rsidR="00155B50" w:rsidRPr="00155B50" w:rsidRDefault="00155B5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1" w:type="dxa"/>
            <w:vMerge/>
            <w:hideMark/>
          </w:tcPr>
          <w:p w:rsidR="00155B50" w:rsidRPr="00155B50" w:rsidRDefault="00155B5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30" w:type="dxa"/>
            <w:vMerge/>
            <w:hideMark/>
          </w:tcPr>
          <w:p w:rsidR="00155B50" w:rsidRPr="00155B50" w:rsidRDefault="00155B5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18" w:type="dxa"/>
            <w:vAlign w:val="bottom"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  <w:b/>
                <w:bCs/>
              </w:rPr>
            </w:pPr>
            <w:r w:rsidRPr="00155B50">
              <w:rPr>
                <w:rFonts w:ascii="Arial Narrow" w:hAnsi="Arial Narrow"/>
                <w:b/>
                <w:bCs/>
              </w:rPr>
              <w:t>MWh</w:t>
            </w:r>
          </w:p>
        </w:tc>
        <w:tc>
          <w:tcPr>
            <w:tcW w:w="1017" w:type="dxa"/>
            <w:vMerge/>
            <w:hideMark/>
          </w:tcPr>
          <w:p w:rsidR="00155B50" w:rsidRPr="00155B50" w:rsidRDefault="00155B5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14" w:type="dxa"/>
            <w:vMerge/>
            <w:hideMark/>
          </w:tcPr>
          <w:p w:rsidR="00155B50" w:rsidRPr="00155B50" w:rsidRDefault="00155B50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1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UMiG ul. Tadeusza Kościuszki 5, 05-500 Piaseczno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kocioł gazowy</w:t>
            </w: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W-5.1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350</w:t>
            </w: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343,73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373</w:t>
            </w: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5854870446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ul. Mrokowska 21A, 05-504 Szczaki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kocioł gazowy</w:t>
            </w: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W-2.2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20</w:t>
            </w: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9,14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588450161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3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ul. Malinowa 10, 05-503 Mieszkowo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kocioł gazowy</w:t>
            </w: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W-3.6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20</w:t>
            </w: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6,34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8223201100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4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ul. Jemioły 11, 05-503 Wola Gołkowska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kocioł gazowy</w:t>
            </w: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W-3.6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25</w:t>
            </w: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29,62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1576351243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5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ul. Gołkowska 41, 05-503 Wola Gołków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kocioł gazowy</w:t>
            </w: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W-3.6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24</w:t>
            </w: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25,05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2221171843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6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ul. Puławska 16, 05-500 Piaseczno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kocioł gazowy</w:t>
            </w: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W-3.6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24</w:t>
            </w: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27,53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9707351796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7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ul. Puławska 42a, 05-500 Piaseczno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kocioł gazowy</w:t>
            </w: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W-3.6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24</w:t>
            </w: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22,11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2561020581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8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OSP Jazgarzew, ul. Główna 31, 05-502 Jazgarzew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kocioł gazowy</w:t>
            </w: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W-3.6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35</w:t>
            </w: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69,62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7261861769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9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OSP Jazgarzew, ul. Główna 31, 05-502 Jazgarzew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W-1.1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7,74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7261861730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10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OSP Złotokłos, ul. 3 Maja 30, 05-504 Złotokłos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kocioł gazowy</w:t>
            </w: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W-4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85</w:t>
            </w: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108,62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6070451886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11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OSP Bobrowiec, ul. Mazowiecka 27, 05-502 Bobrowiec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kocioł gazowy</w:t>
            </w: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W-3.6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49</w:t>
            </w: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38,18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5816741610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12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OSP Bogatki, ul. Królewska 91, 05-502 Bogatki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kocioł gazowy</w:t>
            </w: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W-3.6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32</w:t>
            </w: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51,24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6273570784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13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OSP Chojnów, ul. Klonowa 16, 05-500 Orzeszyn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kocioł gazowy</w:t>
            </w: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W-3.6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45</w:t>
            </w: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44,99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4319140869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14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Gimnazjum nr 2 w Piasecznie, Al. Kalin 30, 05-500 Piaseczno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kocioł gazowy</w:t>
            </w: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W-3.6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9,38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1143201009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15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Gimnazjum nr 2 w Piasecznie, Al. Kalin 30, 05-500 Piaseczno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kocioł gazowy</w:t>
            </w: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W-5.1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492</w:t>
            </w: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666,16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252</w:t>
            </w: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1143201275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16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Przedszkole nr 1 w Piasecznie, ul. Kauna 4, 05-500 Piaseczno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kocioł gazowy</w:t>
            </w: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W-4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35</w:t>
            </w: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162,05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9959640676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17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Przedszkole nr 2 w Piasecznie, ul. Longinusa 25, 05-500 Piaseczno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kocioł gazowy</w:t>
            </w: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W-3.6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20</w:t>
            </w: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65,96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8522351717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18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Przedszkole nr 3 w Piasecznie, ul. Jaworowa 4, 05-501 Piaseczno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kocioł gazowy</w:t>
            </w: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W-4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30</w:t>
            </w: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124,07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4545061841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19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Przedszkole nr 6 w Głoskowie, ul. Parkowa 8, 05-503 Głosków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kocioł gazowy</w:t>
            </w: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W-5.1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180</w:t>
            </w: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200,05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230</w:t>
            </w: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6739120215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20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Przedszkole nr 6 w Głoskowie, ul. Parkowa 8, 05-503 Głosków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W-3.6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100,34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385989085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lastRenderedPageBreak/>
              <w:t>21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Przedszkole nr 7 w Zalesiu Górnym, ul. Młodych Wilcząt 7, 05-540 Zalesie Górne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kocioł gazowy</w:t>
            </w: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W-2.1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10,95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3265900811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22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Przedszkole nr 7 w Zalesiu Górnym, ul. Młodych Wilcząt 7, 05-540 Zalesie Górne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W-5.1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160</w:t>
            </w: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242,32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132</w:t>
            </w: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3265900481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23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Przedszkole nr 8 w Piasecznie, ul. Księcia Józefa 19, 05-501 Piaseczno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kocioł gazowy</w:t>
            </w: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W-2.1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110</w:t>
            </w: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35,49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2437670786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24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Przedszkole nr 8 w Piasecznie, ul. Księcia Józefa 19, 05-501 Piaseczno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W-4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136,60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2437670265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25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Przedszkole nr 8 w Piasecznie, ul. Księcia Józefa 19, 05-501 Piaseczno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W-2.1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35,49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2437670359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26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Przedszkole nr 9 w Piasecznie, ul. M. Przesmyckiego 100/101, 05-500 Piaseczno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kocioł gazowy</w:t>
            </w: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W-4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60</w:t>
            </w: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146,22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6343080583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27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Przedszkole nr 10 w Piasecznie, ul. Sierakowskiego 11, 05-500 Piaseczno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kocioł gazowy</w:t>
            </w: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W-4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221,19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2464900532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28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Przedszkole nr 11 w Piasecznie, ul. Nefrytowa 14, 05-500 Piaseczno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kocioł gazowy</w:t>
            </w: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W-4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70</w:t>
            </w: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195,65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8332031435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29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Szkoła Podstawowa nr 1 w Piasecznie, ul. Świętojańska 18, 05-500 Piaseczno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kocioł gazowy</w:t>
            </w: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W-5.1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500</w:t>
            </w: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479,14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176</w:t>
            </w: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7473111810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30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Szkoła Podstawowa nr 2 w Piasecznie, Al. Kasztanów 12, 05-501 Piaseczno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kocioł gazowy</w:t>
            </w: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W-5.1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300</w:t>
            </w: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314,32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219</w:t>
            </w: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6164990978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31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Szkoła Podstawowa nr 2 w Piasecznie, Al. Kasztanów 12, 05-501 Piaseczno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W-2.1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79,03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6164990445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32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Szkoła Podstawowa w Głoskowie, ul. Millenium 76, 05-503 Głosków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kocioł gazowy</w:t>
            </w: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W-5.1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285</w:t>
            </w: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361,20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274</w:t>
            </w: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4534060803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33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Szkoła Podstawowa w Głoskowie, ul. Millenium 76, 05-503 Głosków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W-2.1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19,06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4534060932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34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Zespół Szkół Publicznych w Złotokłosie, ul. Romualda Traugutta 10, 05-504 Złotokłos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kocioł gazowy</w:t>
            </w: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W-5.1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400</w:t>
            </w: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523,16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461</w:t>
            </w: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5300101255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35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Zespół Szkół Publicznych w Złotokłosie, ul. Romualda Traugutta 10, 05-504 Złotokłos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W-3.6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8,92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5300101493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36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Zespół Szkół Publicznych w Chylicach, ul. Dworska 2, 05-510 Chylice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kocioł gazowy</w:t>
            </w: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W-5.1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215</w:t>
            </w:r>
          </w:p>
        </w:tc>
        <w:tc>
          <w:tcPr>
            <w:tcW w:w="1218" w:type="dxa"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247,74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219</w:t>
            </w: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9063100224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37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Zespół Szkół Publicznych w Chylicach, ul. Dworska 2, 05-510 Chylice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W-2.1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8" w:type="dxa"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29,19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906310095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38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Zespół Szkół Publicznych w Jazgarzewie, ul. Szkolna 10, 05-502 Jazgarzew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kocioł gazowy</w:t>
            </w: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W-5.1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250</w:t>
            </w: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276,37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154</w:t>
            </w: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651660847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39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Zespół Szkół Publicznych w Jazgarzewie, ul. Szkolna 10, 05-502 Jazgarzew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W-2.1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16,42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651660794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40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Zespół Szkół Publicznych w Józefosławiu, ul. Kameralna 11, 05-509 Józefosław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kocioł gazowy</w:t>
            </w: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W-5.1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700</w:t>
            </w: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978,68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658</w:t>
            </w: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2044941001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41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Zespół Szkół Publicznych w Józefosławiu, ul. Kameralna 11, 05-509 Józefosław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W-3.6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240,87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2044941521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42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Zespół Szkół Publicznych w Piasecznie ul. Główna 50, 05-502 Piaseczno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kocioł gazowy</w:t>
            </w: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W-2.1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44,70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8542790456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43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Zespół Szkół Publicznych w Piasecznie ul. Główna 50, 05-502 Piaseczno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W-5.1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250</w:t>
            </w: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561,68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274</w:t>
            </w: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8542790966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44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Zespół Szkół Publicznych w Zalesiu Górnym, ul. Sarenki 20, 05-540 Zalesie Górne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kocioł gazowy</w:t>
            </w: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W-5.1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568</w:t>
            </w: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345,17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373</w:t>
            </w: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6686300625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45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Zespół Szkół Publicznych w Zalesiu Górnym, ul. Sarenki 20, 05-540 Zalesie Górne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kocioł gazowy</w:t>
            </w: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W-5.1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493,67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510</w:t>
            </w: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6686300684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46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Zespół Szkół Publicznych w Zalesiu Górnym, ul. Sarenki 20, 05-540 Zalesie Górne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W-2.1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24,68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6686300601</w:t>
            </w:r>
          </w:p>
        </w:tc>
      </w:tr>
      <w:tr w:rsidR="00155B50" w:rsidRPr="00155B50" w:rsidTr="00155B50">
        <w:trPr>
          <w:trHeight w:val="402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  <w:b/>
                <w:bCs/>
              </w:rPr>
            </w:pPr>
            <w:r w:rsidRPr="00155B50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  <w:b/>
                <w:bCs/>
              </w:rPr>
            </w:pPr>
            <w:r w:rsidRPr="00155B50">
              <w:rPr>
                <w:rFonts w:ascii="Arial Narrow" w:hAnsi="Arial Narrow"/>
                <w:b/>
                <w:bCs/>
              </w:rPr>
              <w:t>RAZEM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155B50">
              <w:rPr>
                <w:rFonts w:ascii="Arial Narrow" w:hAnsi="Arial Narrow"/>
                <w:b/>
                <w:bCs/>
              </w:rPr>
              <w:t>5358,00</w:t>
            </w: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155B50">
              <w:rPr>
                <w:rFonts w:ascii="Arial Narrow" w:hAnsi="Arial Narrow"/>
                <w:b/>
                <w:bCs/>
              </w:rPr>
              <w:t>8179,81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155B50">
              <w:rPr>
                <w:rFonts w:ascii="Arial Narrow" w:hAnsi="Arial Narrow"/>
                <w:b/>
                <w:bCs/>
              </w:rPr>
              <w:t>4305</w:t>
            </w: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155B50" w:rsidRDefault="00155B50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6661"/>
        <w:gridCol w:w="1399"/>
        <w:gridCol w:w="891"/>
        <w:gridCol w:w="930"/>
        <w:gridCol w:w="1218"/>
        <w:gridCol w:w="1017"/>
        <w:gridCol w:w="1314"/>
      </w:tblGrid>
      <w:tr w:rsidR="00155B50" w:rsidRPr="00155B50" w:rsidTr="00155B50">
        <w:trPr>
          <w:trHeight w:val="559"/>
        </w:trPr>
        <w:tc>
          <w:tcPr>
            <w:tcW w:w="13994" w:type="dxa"/>
            <w:gridSpan w:val="8"/>
            <w:noWrap/>
            <w:vAlign w:val="bottom"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155B50">
              <w:rPr>
                <w:rFonts w:ascii="Arial Narrow" w:hAnsi="Arial Narrow"/>
                <w:b/>
                <w:bCs/>
              </w:rPr>
              <w:lastRenderedPageBreak/>
              <w:t>BUDYNKI KOMUNALNE MIESZKALNE</w:t>
            </w:r>
          </w:p>
        </w:tc>
      </w:tr>
      <w:tr w:rsidR="00155B50" w:rsidRPr="00155B50" w:rsidTr="00155B50">
        <w:trPr>
          <w:trHeight w:val="499"/>
        </w:trPr>
        <w:tc>
          <w:tcPr>
            <w:tcW w:w="564" w:type="dxa"/>
            <w:vAlign w:val="center"/>
            <w:hideMark/>
          </w:tcPr>
          <w:p w:rsidR="00155B50" w:rsidRPr="00155B50" w:rsidRDefault="00155B50" w:rsidP="00155B50">
            <w:pPr>
              <w:spacing w:line="240" w:lineRule="auto"/>
              <w:rPr>
                <w:rFonts w:ascii="Arial Narrow" w:hAnsi="Arial Narrow"/>
                <w:b/>
                <w:bCs/>
              </w:rPr>
            </w:pPr>
            <w:r w:rsidRPr="00155B50">
              <w:rPr>
                <w:rFonts w:ascii="Arial Narrow" w:hAnsi="Arial Narrow"/>
                <w:b/>
                <w:bCs/>
              </w:rPr>
              <w:t>Nr</w:t>
            </w:r>
          </w:p>
        </w:tc>
        <w:tc>
          <w:tcPr>
            <w:tcW w:w="6661" w:type="dxa"/>
            <w:vAlign w:val="center"/>
            <w:hideMark/>
          </w:tcPr>
          <w:p w:rsidR="00155B50" w:rsidRPr="00155B50" w:rsidRDefault="00155B50" w:rsidP="00155B50">
            <w:pPr>
              <w:spacing w:line="240" w:lineRule="auto"/>
              <w:rPr>
                <w:rFonts w:ascii="Arial Narrow" w:hAnsi="Arial Narrow"/>
                <w:b/>
                <w:bCs/>
              </w:rPr>
            </w:pPr>
            <w:r w:rsidRPr="00155B50">
              <w:rPr>
                <w:rFonts w:ascii="Arial Narrow" w:hAnsi="Arial Narrow"/>
                <w:b/>
                <w:bCs/>
              </w:rPr>
              <w:t>Nazwa obiektu</w:t>
            </w:r>
          </w:p>
        </w:tc>
        <w:tc>
          <w:tcPr>
            <w:tcW w:w="1399" w:type="dxa"/>
            <w:vAlign w:val="center"/>
            <w:hideMark/>
          </w:tcPr>
          <w:p w:rsidR="00155B50" w:rsidRPr="00155B50" w:rsidRDefault="00155B50" w:rsidP="00155B50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155B50">
              <w:rPr>
                <w:rFonts w:ascii="Arial Narrow" w:hAnsi="Arial Narrow"/>
                <w:b/>
                <w:bCs/>
              </w:rPr>
              <w:t>rodzaj źródła</w:t>
            </w:r>
          </w:p>
        </w:tc>
        <w:tc>
          <w:tcPr>
            <w:tcW w:w="891" w:type="dxa"/>
            <w:vAlign w:val="center"/>
            <w:hideMark/>
          </w:tcPr>
          <w:p w:rsidR="00155B50" w:rsidRPr="00155B50" w:rsidRDefault="00155B50" w:rsidP="00155B50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155B50">
              <w:rPr>
                <w:rFonts w:ascii="Arial Narrow" w:hAnsi="Arial Narrow"/>
                <w:b/>
                <w:bCs/>
              </w:rPr>
              <w:t>taryfa</w:t>
            </w:r>
          </w:p>
        </w:tc>
        <w:tc>
          <w:tcPr>
            <w:tcW w:w="930" w:type="dxa"/>
            <w:vAlign w:val="center"/>
            <w:hideMark/>
          </w:tcPr>
          <w:p w:rsidR="00155B50" w:rsidRPr="00155B50" w:rsidRDefault="00155B50" w:rsidP="00155B50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155B50">
              <w:rPr>
                <w:rFonts w:ascii="Arial Narrow" w:hAnsi="Arial Narrow"/>
                <w:b/>
                <w:bCs/>
              </w:rPr>
              <w:t xml:space="preserve">moc </w:t>
            </w:r>
            <w:proofErr w:type="spellStart"/>
            <w:r w:rsidRPr="00155B50">
              <w:rPr>
                <w:rFonts w:ascii="Arial Narrow" w:hAnsi="Arial Narrow"/>
                <w:b/>
                <w:bCs/>
              </w:rPr>
              <w:t>źr</w:t>
            </w:r>
            <w:proofErr w:type="spellEnd"/>
            <w:r w:rsidRPr="00155B50">
              <w:rPr>
                <w:rFonts w:ascii="Arial Narrow" w:hAnsi="Arial Narrow"/>
                <w:b/>
                <w:bCs/>
              </w:rPr>
              <w:t>. kW</w:t>
            </w:r>
          </w:p>
        </w:tc>
        <w:tc>
          <w:tcPr>
            <w:tcW w:w="1218" w:type="dxa"/>
            <w:vAlign w:val="center"/>
            <w:hideMark/>
          </w:tcPr>
          <w:p w:rsidR="00155B50" w:rsidRPr="00155B50" w:rsidRDefault="00155B50" w:rsidP="00155B50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155B50">
              <w:rPr>
                <w:rFonts w:ascii="Arial Narrow" w:hAnsi="Arial Narrow"/>
                <w:b/>
                <w:bCs/>
              </w:rPr>
              <w:t>Zużycie 12M</w:t>
            </w:r>
          </w:p>
        </w:tc>
        <w:tc>
          <w:tcPr>
            <w:tcW w:w="1017" w:type="dxa"/>
            <w:vAlign w:val="center"/>
            <w:hideMark/>
          </w:tcPr>
          <w:p w:rsidR="00155B50" w:rsidRPr="00155B50" w:rsidRDefault="00155B50" w:rsidP="00155B50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155B50">
              <w:rPr>
                <w:rFonts w:ascii="Arial Narrow" w:hAnsi="Arial Narrow"/>
                <w:b/>
                <w:bCs/>
              </w:rPr>
              <w:t>moc umowna [kWh/h]</w:t>
            </w:r>
          </w:p>
        </w:tc>
        <w:tc>
          <w:tcPr>
            <w:tcW w:w="1314" w:type="dxa"/>
            <w:vAlign w:val="center"/>
            <w:hideMark/>
          </w:tcPr>
          <w:p w:rsidR="00155B50" w:rsidRPr="00155B50" w:rsidRDefault="00155B50" w:rsidP="00155B50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155B50">
              <w:rPr>
                <w:rFonts w:ascii="Arial Narrow" w:hAnsi="Arial Narrow"/>
                <w:b/>
                <w:bCs/>
              </w:rPr>
              <w:t>numer PPG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47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Jerozolimska 1, 05-500 Piaseczno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kocioł gazowy</w:t>
            </w: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W-5.1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120</w:t>
            </w: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144,44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121</w:t>
            </w: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9779037143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48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Urbanistów 2, 05-500 Julianów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kocioł gazowy</w:t>
            </w: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W-2.1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20</w:t>
            </w: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21,94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243473922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49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Urbanistów 2, 05-500 Julianów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kocioł gazowy</w:t>
            </w: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W-2.1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20</w:t>
            </w: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43,89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1169556680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50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Urbanistów 2, 05-500 Julianów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kocioł gazowy</w:t>
            </w: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W-2.1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20</w:t>
            </w: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43,89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213541187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51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Urbanistów 4, 05-500 Julianów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kocioł gazowy</w:t>
            </w: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W-2.1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20</w:t>
            </w: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21,94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597579882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52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Urbanistów 4, 05-500 Julianów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kocioł gazowy</w:t>
            </w: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W-2.1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20</w:t>
            </w: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43,89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9182748865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53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Urbanistów 4, 05-500 Julianów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kocioł gazowy</w:t>
            </w: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W-2.1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20</w:t>
            </w: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43,89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8445854083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54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 xml:space="preserve">Urbanistów 6, 05-500 Julianów 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kocioł gazowy</w:t>
            </w: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W-3.6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90</w:t>
            </w: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148,65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7639619345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55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Urbanistów 8  05-500 Julianów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kocioł gazowy</w:t>
            </w: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W-4</w:t>
            </w: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215</w:t>
            </w: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227,43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5877590125</w:t>
            </w:r>
          </w:p>
        </w:tc>
      </w:tr>
      <w:tr w:rsidR="00155B50" w:rsidRPr="00155B50" w:rsidTr="00155B50">
        <w:trPr>
          <w:trHeight w:val="330"/>
        </w:trPr>
        <w:tc>
          <w:tcPr>
            <w:tcW w:w="564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</w:rPr>
            </w:pPr>
            <w:r w:rsidRPr="00155B50">
              <w:rPr>
                <w:rFonts w:ascii="Arial Narrow" w:hAnsi="Arial Narrow"/>
              </w:rPr>
              <w:t> </w:t>
            </w:r>
          </w:p>
        </w:tc>
        <w:tc>
          <w:tcPr>
            <w:tcW w:w="6661" w:type="dxa"/>
            <w:noWrap/>
            <w:hideMark/>
          </w:tcPr>
          <w:p w:rsidR="00155B50" w:rsidRPr="00155B50" w:rsidRDefault="00155B50" w:rsidP="00155B50">
            <w:pPr>
              <w:rPr>
                <w:rFonts w:ascii="Arial Narrow" w:hAnsi="Arial Narrow"/>
                <w:b/>
                <w:bCs/>
              </w:rPr>
            </w:pPr>
            <w:r w:rsidRPr="00155B50">
              <w:rPr>
                <w:rFonts w:ascii="Arial Narrow" w:hAnsi="Arial Narrow"/>
                <w:b/>
                <w:bCs/>
              </w:rPr>
              <w:t>RAZEM</w:t>
            </w:r>
          </w:p>
        </w:tc>
        <w:tc>
          <w:tcPr>
            <w:tcW w:w="1399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1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30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155B50">
              <w:rPr>
                <w:rFonts w:ascii="Arial Narrow" w:hAnsi="Arial Narrow"/>
                <w:b/>
                <w:bCs/>
              </w:rPr>
              <w:t>545,00</w:t>
            </w:r>
          </w:p>
        </w:tc>
        <w:tc>
          <w:tcPr>
            <w:tcW w:w="1218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155B50">
              <w:rPr>
                <w:rFonts w:ascii="Arial Narrow" w:hAnsi="Arial Narrow"/>
                <w:b/>
                <w:bCs/>
              </w:rPr>
              <w:t>739,96</w:t>
            </w:r>
          </w:p>
        </w:tc>
        <w:tc>
          <w:tcPr>
            <w:tcW w:w="1017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155B50">
              <w:rPr>
                <w:rFonts w:ascii="Arial Narrow" w:hAnsi="Arial Narrow"/>
                <w:b/>
                <w:bCs/>
              </w:rPr>
              <w:t>121,00</w:t>
            </w:r>
          </w:p>
        </w:tc>
        <w:tc>
          <w:tcPr>
            <w:tcW w:w="1314" w:type="dxa"/>
            <w:noWrap/>
            <w:hideMark/>
          </w:tcPr>
          <w:p w:rsidR="00155B50" w:rsidRPr="00155B50" w:rsidRDefault="00155B50" w:rsidP="00155B50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E292B" w:rsidRPr="00155B50" w:rsidRDefault="009E292B">
      <w:pPr>
        <w:rPr>
          <w:rFonts w:ascii="Arial Narrow" w:hAnsi="Arial Narrow"/>
        </w:rPr>
      </w:pPr>
    </w:p>
    <w:p w:rsidR="00132913" w:rsidRDefault="00132913">
      <w:pPr>
        <w:rPr>
          <w:rFonts w:ascii="Arial Narrow" w:hAnsi="Arial Narrow"/>
        </w:rPr>
      </w:pPr>
    </w:p>
    <w:p w:rsidR="00331D8F" w:rsidRDefault="00331D8F">
      <w:pPr>
        <w:rPr>
          <w:rFonts w:ascii="Arial Narrow" w:hAnsi="Arial Narrow"/>
        </w:rPr>
      </w:pPr>
      <w:bookmarkStart w:id="0" w:name="_GoBack"/>
      <w:bookmarkEnd w:id="0"/>
    </w:p>
    <w:tbl>
      <w:tblPr>
        <w:tblW w:w="77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920"/>
        <w:gridCol w:w="1340"/>
        <w:gridCol w:w="920"/>
      </w:tblGrid>
      <w:tr w:rsidR="00331D8F" w:rsidRPr="00331D8F" w:rsidTr="00331D8F">
        <w:trPr>
          <w:trHeight w:val="330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1D8F" w:rsidRPr="00331D8F" w:rsidRDefault="00331D8F" w:rsidP="00331D8F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31D8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PODSUMOWANIE</w:t>
            </w:r>
          </w:p>
        </w:tc>
      </w:tr>
      <w:tr w:rsidR="00331D8F" w:rsidRPr="00331D8F" w:rsidTr="00331D8F">
        <w:trPr>
          <w:trHeight w:val="3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1D8F" w:rsidRPr="00331D8F" w:rsidRDefault="00331D8F" w:rsidP="00331D8F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31D8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Grupa taryfowa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1D8F" w:rsidRPr="00331D8F" w:rsidRDefault="00331D8F" w:rsidP="00331D8F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31D8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Liczba PPG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1D8F" w:rsidRPr="00331D8F" w:rsidRDefault="00331D8F" w:rsidP="00331D8F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31D8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Zużycie 12M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1D8F" w:rsidRPr="00331D8F" w:rsidRDefault="00331D8F" w:rsidP="00331D8F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31D8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Moc umowna</w:t>
            </w:r>
          </w:p>
        </w:tc>
      </w:tr>
      <w:tr w:rsidR="00331D8F" w:rsidRPr="00331D8F" w:rsidTr="00331D8F">
        <w:trPr>
          <w:trHeight w:val="3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1D8F" w:rsidRPr="00331D8F" w:rsidRDefault="00331D8F" w:rsidP="00331D8F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31D8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1D8F" w:rsidRPr="00331D8F" w:rsidRDefault="00331D8F" w:rsidP="00331D8F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31D8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1D8F" w:rsidRPr="00331D8F" w:rsidRDefault="00331D8F" w:rsidP="00331D8F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31D8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MWh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1D8F" w:rsidRPr="00331D8F" w:rsidRDefault="00331D8F" w:rsidP="00331D8F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31D8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kWh/h</w:t>
            </w:r>
          </w:p>
        </w:tc>
      </w:tr>
      <w:tr w:rsidR="00331D8F" w:rsidRPr="00331D8F" w:rsidTr="00331D8F">
        <w:trPr>
          <w:trHeight w:val="3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8F" w:rsidRPr="00331D8F" w:rsidRDefault="00331D8F" w:rsidP="00331D8F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1D8F">
              <w:rPr>
                <w:rFonts w:ascii="Arial Narrow" w:hAnsi="Arial Narrow"/>
                <w:color w:val="000000"/>
                <w:sz w:val="22"/>
                <w:szCs w:val="22"/>
              </w:rPr>
              <w:t>W-5.1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8F" w:rsidRPr="00331D8F" w:rsidRDefault="00331D8F" w:rsidP="00331D8F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1D8F">
              <w:rPr>
                <w:rFonts w:ascii="Arial Narrow" w:hAnsi="Arial Narro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8F" w:rsidRPr="00331D8F" w:rsidRDefault="00331D8F" w:rsidP="00331D8F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1D8F">
              <w:rPr>
                <w:rFonts w:ascii="Arial Narrow" w:hAnsi="Arial Narrow"/>
                <w:color w:val="000000"/>
                <w:sz w:val="22"/>
                <w:szCs w:val="22"/>
              </w:rPr>
              <w:t>6 177,81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8F" w:rsidRPr="00331D8F" w:rsidRDefault="00331D8F" w:rsidP="00331D8F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1D8F">
              <w:rPr>
                <w:rFonts w:ascii="Arial Narrow" w:hAnsi="Arial Narrow"/>
                <w:color w:val="000000"/>
                <w:sz w:val="22"/>
                <w:szCs w:val="22"/>
              </w:rPr>
              <w:t>4426,00</w:t>
            </w:r>
          </w:p>
        </w:tc>
      </w:tr>
      <w:tr w:rsidR="00331D8F" w:rsidRPr="00331D8F" w:rsidTr="00331D8F">
        <w:trPr>
          <w:trHeight w:val="3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8F" w:rsidRPr="00331D8F" w:rsidRDefault="00331D8F" w:rsidP="00331D8F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1D8F">
              <w:rPr>
                <w:rFonts w:ascii="Arial Narrow" w:hAnsi="Arial Narrow"/>
                <w:color w:val="000000"/>
                <w:sz w:val="22"/>
                <w:szCs w:val="22"/>
              </w:rPr>
              <w:t>W-3.6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8F" w:rsidRPr="00331D8F" w:rsidRDefault="00331D8F" w:rsidP="00331D8F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1D8F">
              <w:rPr>
                <w:rFonts w:ascii="Arial Narrow" w:hAnsi="Arial Narro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8F" w:rsidRPr="00331D8F" w:rsidRDefault="00331D8F" w:rsidP="00331D8F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1D8F">
              <w:rPr>
                <w:rFonts w:ascii="Arial Narrow" w:hAnsi="Arial Narrow"/>
                <w:color w:val="000000"/>
                <w:sz w:val="22"/>
                <w:szCs w:val="22"/>
              </w:rPr>
              <w:t>888,80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8F" w:rsidRPr="00331D8F" w:rsidRDefault="00331D8F" w:rsidP="00331D8F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1D8F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</w:tr>
      <w:tr w:rsidR="00331D8F" w:rsidRPr="00331D8F" w:rsidTr="00331D8F">
        <w:trPr>
          <w:trHeight w:val="3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8F" w:rsidRPr="00331D8F" w:rsidRDefault="00331D8F" w:rsidP="00331D8F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1D8F">
              <w:rPr>
                <w:rFonts w:ascii="Arial Narrow" w:hAnsi="Arial Narrow"/>
                <w:color w:val="000000"/>
                <w:sz w:val="22"/>
                <w:szCs w:val="22"/>
              </w:rPr>
              <w:t>W-2.2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8F" w:rsidRPr="00331D8F" w:rsidRDefault="00331D8F" w:rsidP="00331D8F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1D8F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8F" w:rsidRPr="00331D8F" w:rsidRDefault="00331D8F" w:rsidP="00331D8F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1D8F">
              <w:rPr>
                <w:rFonts w:ascii="Arial Narrow" w:hAnsi="Arial Narrow"/>
                <w:color w:val="000000"/>
                <w:sz w:val="22"/>
                <w:szCs w:val="22"/>
              </w:rPr>
              <w:t>9,14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8F" w:rsidRPr="00331D8F" w:rsidRDefault="00331D8F" w:rsidP="00331D8F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1D8F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</w:tr>
      <w:tr w:rsidR="00331D8F" w:rsidRPr="00331D8F" w:rsidTr="00331D8F">
        <w:trPr>
          <w:trHeight w:val="3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8F" w:rsidRPr="00331D8F" w:rsidRDefault="00331D8F" w:rsidP="00331D8F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1D8F">
              <w:rPr>
                <w:rFonts w:ascii="Arial Narrow" w:hAnsi="Arial Narrow"/>
                <w:color w:val="000000"/>
                <w:sz w:val="22"/>
                <w:szCs w:val="22"/>
              </w:rPr>
              <w:t>W-2.1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8F" w:rsidRPr="00331D8F" w:rsidRDefault="00331D8F" w:rsidP="00331D8F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1D8F">
              <w:rPr>
                <w:rFonts w:ascii="Arial Narrow" w:hAnsi="Arial Narro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8F" w:rsidRPr="00331D8F" w:rsidRDefault="00331D8F" w:rsidP="00331D8F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1D8F">
              <w:rPr>
                <w:rFonts w:ascii="Arial Narrow" w:hAnsi="Arial Narrow"/>
                <w:color w:val="000000"/>
                <w:sz w:val="22"/>
                <w:szCs w:val="22"/>
              </w:rPr>
              <w:t>514,46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8F" w:rsidRPr="00331D8F" w:rsidRDefault="00331D8F" w:rsidP="00331D8F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1D8F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</w:tr>
      <w:tr w:rsidR="00331D8F" w:rsidRPr="00331D8F" w:rsidTr="00331D8F">
        <w:trPr>
          <w:trHeight w:val="3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8F" w:rsidRPr="00331D8F" w:rsidRDefault="00331D8F" w:rsidP="00331D8F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1D8F">
              <w:rPr>
                <w:rFonts w:ascii="Arial Narrow" w:hAnsi="Arial Narrow"/>
                <w:color w:val="000000"/>
                <w:sz w:val="22"/>
                <w:szCs w:val="22"/>
              </w:rPr>
              <w:t>W-1.1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8F" w:rsidRPr="00331D8F" w:rsidRDefault="00331D8F" w:rsidP="00331D8F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1D8F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8F" w:rsidRPr="00331D8F" w:rsidRDefault="00331D8F" w:rsidP="00331D8F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1D8F">
              <w:rPr>
                <w:rFonts w:ascii="Arial Narrow" w:hAnsi="Arial Narrow"/>
                <w:color w:val="000000"/>
                <w:sz w:val="22"/>
                <w:szCs w:val="22"/>
              </w:rPr>
              <w:t>7,74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8F" w:rsidRPr="00331D8F" w:rsidRDefault="00331D8F" w:rsidP="00331D8F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1D8F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</w:tr>
      <w:tr w:rsidR="00331D8F" w:rsidRPr="00331D8F" w:rsidTr="00331D8F">
        <w:trPr>
          <w:trHeight w:val="3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8F" w:rsidRPr="00331D8F" w:rsidRDefault="00331D8F" w:rsidP="00331D8F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1D8F">
              <w:rPr>
                <w:rFonts w:ascii="Arial Narrow" w:hAnsi="Arial Narrow"/>
                <w:color w:val="000000"/>
                <w:sz w:val="22"/>
                <w:szCs w:val="22"/>
              </w:rPr>
              <w:t>W-4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8F" w:rsidRPr="00331D8F" w:rsidRDefault="00331D8F" w:rsidP="00331D8F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1D8F"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8F" w:rsidRPr="00331D8F" w:rsidRDefault="00331D8F" w:rsidP="00331D8F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1D8F">
              <w:rPr>
                <w:rFonts w:ascii="Arial Narrow" w:hAnsi="Arial Narrow"/>
                <w:color w:val="000000"/>
                <w:sz w:val="22"/>
                <w:szCs w:val="22"/>
              </w:rPr>
              <w:t>1 321,84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8F" w:rsidRPr="00331D8F" w:rsidRDefault="00331D8F" w:rsidP="00331D8F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1D8F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</w:tr>
      <w:tr w:rsidR="00331D8F" w:rsidRPr="00331D8F" w:rsidTr="00331D8F">
        <w:trPr>
          <w:trHeight w:val="3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1D8F" w:rsidRPr="00331D8F" w:rsidRDefault="00331D8F" w:rsidP="00331D8F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31D8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Razem Gmina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1D8F" w:rsidRPr="00331D8F" w:rsidRDefault="00331D8F" w:rsidP="00331D8F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31D8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1D8F" w:rsidRPr="00331D8F" w:rsidRDefault="00331D8F" w:rsidP="00331D8F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31D8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8919,78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1D8F" w:rsidRPr="00331D8F" w:rsidRDefault="00331D8F" w:rsidP="00331D8F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31D8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4426,00</w:t>
            </w:r>
          </w:p>
        </w:tc>
      </w:tr>
    </w:tbl>
    <w:p w:rsidR="00331D8F" w:rsidRPr="00155B50" w:rsidRDefault="00331D8F">
      <w:pPr>
        <w:rPr>
          <w:rFonts w:ascii="Arial Narrow" w:hAnsi="Arial Narrow"/>
        </w:rPr>
      </w:pPr>
    </w:p>
    <w:sectPr w:rsidR="00331D8F" w:rsidRPr="00155B50" w:rsidSect="00132913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C5443"/>
    <w:multiLevelType w:val="multilevel"/>
    <w:tmpl w:val="EE2E084A"/>
    <w:styleLink w:val="Umowanumeracj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2B"/>
    <w:rsid w:val="00042A47"/>
    <w:rsid w:val="00132913"/>
    <w:rsid w:val="00155B50"/>
    <w:rsid w:val="00331D8F"/>
    <w:rsid w:val="005C3821"/>
    <w:rsid w:val="00825D67"/>
    <w:rsid w:val="009478FD"/>
    <w:rsid w:val="009E292B"/>
    <w:rsid w:val="00A01324"/>
    <w:rsid w:val="00A96B5C"/>
    <w:rsid w:val="00E9410B"/>
    <w:rsid w:val="00F3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D4009-235E-4CE6-B3CE-81801717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B50"/>
    <w:pPr>
      <w:spacing w:after="0" w:line="360" w:lineRule="auto"/>
      <w:jc w:val="both"/>
    </w:pPr>
    <w:rPr>
      <w:rFonts w:ascii="Arial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numeracja">
    <w:name w:val="Umowa numeracja"/>
    <w:uiPriority w:val="99"/>
    <w:rsid w:val="00A01324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78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8FD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55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Magdziarz</dc:creator>
  <cp:keywords/>
  <dc:description/>
  <cp:lastModifiedBy>Hanna Magdziarz</cp:lastModifiedBy>
  <cp:revision>6</cp:revision>
  <cp:lastPrinted>2017-02-20T09:25:00Z</cp:lastPrinted>
  <dcterms:created xsi:type="dcterms:W3CDTF">2017-01-26T14:03:00Z</dcterms:created>
  <dcterms:modified xsi:type="dcterms:W3CDTF">2017-06-07T08:14:00Z</dcterms:modified>
</cp:coreProperties>
</file>