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27292E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>
        <w:rPr>
          <w:sz w:val="24"/>
          <w:szCs w:val="24"/>
        </w:rPr>
        <w:t xml:space="preserve"> owoców i warzyw w asortymencie i ilościach podanych w załączniku nr1. Podane ilości są szacunk</w:t>
      </w:r>
      <w:r w:rsidR="0027292E">
        <w:rPr>
          <w:sz w:val="24"/>
          <w:szCs w:val="24"/>
        </w:rPr>
        <w:t>owym zapotrzebowaniem na okres 10</w:t>
      </w:r>
      <w:r>
        <w:rPr>
          <w:sz w:val="24"/>
          <w:szCs w:val="24"/>
        </w:rPr>
        <w:t xml:space="preserve"> miesięcy i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32482D" w:rsidRDefault="0032482D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Owoce i warzywa     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handlowy dokument identyfikacyjny.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Wykonawca zrealizuje dostawy owoców i warzyw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272620"/>
    <w:rsid w:val="0027292E"/>
    <w:rsid w:val="0032482D"/>
    <w:rsid w:val="00365DB3"/>
    <w:rsid w:val="00430AB7"/>
    <w:rsid w:val="00563A35"/>
    <w:rsid w:val="00830DC8"/>
    <w:rsid w:val="00C20673"/>
    <w:rsid w:val="00C47D8E"/>
    <w:rsid w:val="00DA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2017-06-11T16:08:00Z</dcterms:created>
  <dcterms:modified xsi:type="dcterms:W3CDTF">2017-06-11T16:08:00Z</dcterms:modified>
</cp:coreProperties>
</file>