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21" w:rsidRDefault="00D40721" w:rsidP="00D4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UMOWA   nr  AD.262.        .2017.JM</w:t>
      </w:r>
    </w:p>
    <w:p w:rsidR="00D40721" w:rsidRDefault="00D40721" w:rsidP="00D4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0721" w:rsidRDefault="00D40721" w:rsidP="00D40721">
      <w:pPr>
        <w:tabs>
          <w:tab w:val="left" w:pos="3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zawarta w dniu ………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Piasecznie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pomiędzy Gminą Piaseczno z siedzibą przy ul. Kościuszki 5, 05-500 Piaseczno, NIP 123-12-10-962,  w imieniu i na rzecz którego działa:</w:t>
      </w:r>
    </w:p>
    <w:p w:rsidR="00D40721" w:rsidRDefault="00D40721" w:rsidP="00D40721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40721" w:rsidRDefault="00D40721" w:rsidP="00D4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Dyrektor Miejsko-Gminnego Ośrodka Pomocy Społecznej – mgr Barbara </w:t>
      </w:r>
      <w:proofErr w:type="spellStart"/>
      <w:r>
        <w:rPr>
          <w:rFonts w:ascii="Times New Roman" w:eastAsia="Times New Roman" w:hAnsi="Times New Roman" w:cs="Times New Roman"/>
          <w:sz w:val="24"/>
        </w:rPr>
        <w:t>Klukiewicz</w:t>
      </w:r>
      <w:proofErr w:type="spellEnd"/>
      <w:r>
        <w:rPr>
          <w:rFonts w:ascii="Times New Roman" w:eastAsia="Times New Roman" w:hAnsi="Times New Roman" w:cs="Times New Roman"/>
          <w:sz w:val="24"/>
        </w:rPr>
        <w:t>-Matuszczak</w:t>
      </w:r>
    </w:p>
    <w:p w:rsidR="00D40721" w:rsidRDefault="00D40721" w:rsidP="00D4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zwany dalej</w:t>
      </w:r>
      <w:r>
        <w:rPr>
          <w:rFonts w:ascii="Times New Roman" w:eastAsia="Times New Roman" w:hAnsi="Times New Roman" w:cs="Times New Roman"/>
          <w:b/>
          <w:sz w:val="24"/>
        </w:rPr>
        <w:t xml:space="preserve"> Zamawiającym</w:t>
      </w: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973"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</w:p>
    <w:p w:rsidR="007D2FE5" w:rsidRPr="00D40721" w:rsidRDefault="00D40721" w:rsidP="00D4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7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973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</w:t>
      </w:r>
      <w:r w:rsidR="00D407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="00D4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2FE5" w:rsidRPr="008F1973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973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art. 39-46  ustawy z dnia 29 stycznia 2004r. Prawo zamówień publicznych                          (tekst jednolity Dz. U. z 201</w:t>
      </w:r>
      <w:r w:rsidR="00B1573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B1573B">
        <w:rPr>
          <w:rFonts w:ascii="Times New Roman" w:eastAsia="Times New Roman" w:hAnsi="Times New Roman" w:cs="Times New Roman"/>
          <w:sz w:val="24"/>
          <w:szCs w:val="24"/>
          <w:lang w:eastAsia="pl-PL"/>
        </w:rPr>
        <w:t>1579</w:t>
      </w:r>
      <w:r w:rsidRPr="008F1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 następującej treści:</w:t>
      </w:r>
    </w:p>
    <w:p w:rsidR="007D2FE5" w:rsidRDefault="007D2FE5" w:rsidP="007D2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150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B52F6B" w:rsidRPr="00890B8F" w:rsidRDefault="00B52F6B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zamawia, a Wykonawca przyjmuje do wykonania: sprzedaż opału w postaci workowanego węgla gat. I - orzech, wraz z transportem i rozładunkiem u podopiecznych korzystających z pomocy M-GOPS w Piasecznie.</w:t>
      </w:r>
    </w:p>
    <w:p w:rsidR="00B52F6B" w:rsidRPr="002B5069" w:rsidRDefault="00B52F6B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B52F6B" w:rsidRPr="00890B8F" w:rsidRDefault="00B52F6B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umowy będzie następowała każdorazowo po wystawieniu przez Zamawiającego odrębnego zlecenia, określającego osobę, której ma być dostarczony workowany węgiel, wagę opału oraz miejsce jego dostarczenia i rozładunku.</w:t>
      </w:r>
    </w:p>
    <w:p w:rsidR="00F4150F" w:rsidRPr="00890B8F" w:rsidRDefault="00F4150F" w:rsidP="00F415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realizacji zamówienia najpóźniej w ciągu 7 dni.</w:t>
      </w:r>
    </w:p>
    <w:p w:rsidR="00F4150F" w:rsidRPr="00890B8F" w:rsidRDefault="00F4150F" w:rsidP="00F415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uzyskania, od odbiorcy opału, poświadczenia na  piśmie na kopii zlecenia o zrealizowaniu zamówienia.</w:t>
      </w:r>
    </w:p>
    <w:p w:rsidR="00F4150F" w:rsidRPr="00890B8F" w:rsidRDefault="00F4150F" w:rsidP="00F415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0042F6" w:rsidRPr="00890B8F" w:rsidRDefault="000042F6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F4150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zapłacić za dostarczenie workowanego opału, </w:t>
      </w:r>
      <w:r w:rsidRPr="00F41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cenę </w:t>
      </w:r>
      <w:r w:rsidR="00D4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brutto,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 w:rsidR="00004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tonę opału - w tym transport </w:t>
      </w:r>
      <w:r w:rsidRPr="00F415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rozładunek.</w:t>
      </w: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F4150F" w:rsidRDefault="00F4150F" w:rsidP="00F415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między stronami będą następowały na podstawie faktur wystawionych przez Wykonawcę, dołączonych do nich kopii zleceń zgodnie z § 2 ust. 3, po pisemnym stwierdzeniu przez Zamawiającego, że zlecenie zostało wykonane zgodnie z umową</w:t>
      </w:r>
      <w:r w:rsidR="00B52F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4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dokumentów dostawy wyrobów węglowych.</w:t>
      </w:r>
    </w:p>
    <w:p w:rsidR="00B1573B" w:rsidRPr="00100BC3" w:rsidRDefault="00B1573B" w:rsidP="00B1573B">
      <w:pPr>
        <w:pStyle w:val="Akapitzlist"/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24"/>
        </w:rPr>
      </w:pPr>
      <w:r w:rsidRPr="00100BC3">
        <w:rPr>
          <w:sz w:val="24"/>
        </w:rPr>
        <w:t xml:space="preserve">Wykonawca będzie każdorazowo </w:t>
      </w:r>
      <w:r w:rsidR="00CF7C89">
        <w:rPr>
          <w:sz w:val="24"/>
        </w:rPr>
        <w:t>wystawiał Zamawiającemu fakturę</w:t>
      </w:r>
      <w:r w:rsidRPr="00100BC3">
        <w:rPr>
          <w:sz w:val="24"/>
        </w:rPr>
        <w:t xml:space="preserve"> na Gminę Piaseczno, ul. Kościuszki 5, 05-500 Piaseczno, NIP 123-12-10-962 z adnotacją, że odbiorcą jest Miejsko-Gminny Ośrodek Pomocy Społecznej w Piasecznie, ul. Wojska Polskiego 54, </w:t>
      </w:r>
      <w:r w:rsidR="0011048A">
        <w:rPr>
          <w:sz w:val="24"/>
        </w:rPr>
        <w:t xml:space="preserve">                  </w:t>
      </w:r>
      <w:r w:rsidRPr="00100BC3">
        <w:rPr>
          <w:sz w:val="24"/>
        </w:rPr>
        <w:t xml:space="preserve">05-500 Piaseczno. </w:t>
      </w:r>
    </w:p>
    <w:p w:rsidR="00F4150F" w:rsidRDefault="00F4150F" w:rsidP="00F415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zobowiązuje się dokonać zapłaty wynagrodzenia o którym mowa w § 4 umowy, najpóźniej w ciągu 14 dni od dnia otrzymania faktury, przelewem na konto Wykonawcy. Za datę płatności strony uznają datę obciążenia rachunku </w:t>
      </w:r>
      <w:r w:rsidR="00B1573B"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0FBD" w:rsidRPr="00890B8F" w:rsidRDefault="00C10FBD" w:rsidP="0096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</w:t>
      </w:r>
      <w:bookmarkStart w:id="0" w:name="_GoBack"/>
      <w:bookmarkEnd w:id="0"/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zwłoki w wykonaniu usługi, Zamawiający ma prawo potrącenia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z przysługującej należności kary umownej w wysokości 0,2% za każdy dzień zwłoki, a jeżeli zwłoka przekroczy 3 dni – 0,5%. </w:t>
      </w: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 wykonania lub nienależytego wykonania umowy, a zwłaszcza w przypadku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4F2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3-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krotnego przekroczenia terminu dostawy opału, Zamawiający będzie miał prawo do natychmiastowego odstąpienia od umowy i żądania kary umownej w wysokości 20% wartości </w:t>
      </w:r>
      <w:r w:rsid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należnego 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świadczenia.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szkoda przewyższa wartość kar umownych, dopuszczalne jest dochodzenie odszkodowania na zasadach ogólnych.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CA67F6" w:rsidRDefault="00F4150F" w:rsidP="00F415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6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</w:t>
      </w:r>
      <w:r w:rsidR="00C04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owa zostaje zawarta na okres od </w:t>
      </w:r>
      <w:r w:rsidR="00D4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…………………..</w:t>
      </w:r>
      <w:r w:rsidRPr="00CA6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do </w:t>
      </w:r>
      <w:r w:rsidR="00D4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A202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4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A202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CA6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C04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CA6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F4150F" w:rsidRPr="00890B8F" w:rsidRDefault="00F4150F" w:rsidP="00F415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ze stron przysługuje możliwość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ozwiązania umowy z zachowaniem                                         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1 – miesięcznego terminu wypowiedzenia.</w:t>
      </w:r>
    </w:p>
    <w:p w:rsidR="00F4150F" w:rsidRPr="00890B8F" w:rsidRDefault="00F4150F" w:rsidP="00F415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środków Ośrodek może wstrzymać zamówienia opału i rozwiązać umowę bez okresu wypowiedzenia, w trybie natychmiastowym.</w:t>
      </w:r>
    </w:p>
    <w:p w:rsidR="00F4150F" w:rsidRPr="00890B8F" w:rsidRDefault="00F4150F" w:rsidP="00F415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§ 8.</w:t>
      </w: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z dnia 29 sierpnia 1997r. o ochronie danych osobowych (tekst jednoli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 Dz. U. z 201</w:t>
      </w:r>
      <w:r w:rsidR="00F7068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157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B157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068E">
        <w:rPr>
          <w:rFonts w:ascii="Times New Roman" w:eastAsia="Times New Roman" w:hAnsi="Times New Roman" w:cs="Times New Roman"/>
          <w:sz w:val="24"/>
          <w:szCs w:val="24"/>
          <w:lang w:eastAsia="pl-PL"/>
        </w:rPr>
        <w:t>922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ze zm</w:t>
      </w:r>
      <w:r w:rsidR="002B50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147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zachowania w tajemnicy powierzonych mu danych osobowych w czasie trwania umowy, a także po jej zakończeniu .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961825" w:rsidRDefault="00961825" w:rsidP="009618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Zmiany umowy wymagają formy pisemnej.</w:t>
      </w:r>
    </w:p>
    <w:p w:rsidR="00961825" w:rsidRPr="0041716F" w:rsidRDefault="00961825" w:rsidP="0096182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1716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Zakazuje się zmian postanowień zawartych w umowie chyba, że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Pr="00417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ostały spełnione łącznie następujące warunki: </w:t>
      </w:r>
    </w:p>
    <w:p w:rsidR="00961825" w:rsidRPr="003F6973" w:rsidRDefault="00961825" w:rsidP="009618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konieczność zmiany umowy spowodowana jest okolicznościami, których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F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amawiający, działając z należytą starannością, nie mógł przewidzieć, </w:t>
      </w:r>
    </w:p>
    <w:p w:rsidR="00961825" w:rsidRPr="003F6973" w:rsidRDefault="00961825" w:rsidP="009618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973">
        <w:rPr>
          <w:rFonts w:ascii="Times New Roman" w:eastAsia="Times New Roman" w:hAnsi="Times New Roman" w:cs="Times New Roman"/>
          <w:sz w:val="24"/>
          <w:szCs w:val="24"/>
          <w:lang w:eastAsia="pl-PL"/>
        </w:rPr>
        <w:t>b) wartość zmiany nie przekracza 50% wartości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pierwotnie                         w umowie.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umową, mają zastosowanie przepisy Kodeksu Cywilnego.</w:t>
      </w: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F4150F" w:rsidRPr="00890B8F" w:rsidRDefault="00F4150F" w:rsidP="00F4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0B8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sporządza się w dwóch jednobrzmiących egzemplarzach, po jednym dla każdej ze stron.</w:t>
      </w:r>
    </w:p>
    <w:p w:rsidR="00F4150F" w:rsidRPr="00B1573B" w:rsidRDefault="00F4150F" w:rsidP="00F41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4150F" w:rsidRPr="00F4150F" w:rsidRDefault="00F4150F" w:rsidP="00F415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F41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Wykonawca</w:t>
      </w:r>
    </w:p>
    <w:p w:rsidR="00F4150F" w:rsidRPr="00F4150F" w:rsidRDefault="00F4150F" w:rsidP="00F415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50F" w:rsidRPr="00890B8F" w:rsidRDefault="00F4150F" w:rsidP="00F415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F4150F" w:rsidRPr="00890B8F" w:rsidSect="00BA6A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BA0"/>
    <w:multiLevelType w:val="hybridMultilevel"/>
    <w:tmpl w:val="D8303680"/>
    <w:lvl w:ilvl="0" w:tplc="7B2E1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AF50CA"/>
    <w:multiLevelType w:val="hybridMultilevel"/>
    <w:tmpl w:val="C12C4672"/>
    <w:lvl w:ilvl="0" w:tplc="EAB6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F3D85"/>
    <w:multiLevelType w:val="hybridMultilevel"/>
    <w:tmpl w:val="BB0C5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F22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F9656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A991B85"/>
    <w:multiLevelType w:val="hybridMultilevel"/>
    <w:tmpl w:val="BFCA5E5C"/>
    <w:lvl w:ilvl="0" w:tplc="7B2E1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9F4"/>
    <w:rsid w:val="000042F6"/>
    <w:rsid w:val="0011048A"/>
    <w:rsid w:val="001812F5"/>
    <w:rsid w:val="002B5069"/>
    <w:rsid w:val="003277E2"/>
    <w:rsid w:val="0034507B"/>
    <w:rsid w:val="003F03EB"/>
    <w:rsid w:val="00470B91"/>
    <w:rsid w:val="004B0B09"/>
    <w:rsid w:val="004F22FD"/>
    <w:rsid w:val="005777E0"/>
    <w:rsid w:val="00692CDD"/>
    <w:rsid w:val="006B18BB"/>
    <w:rsid w:val="006E66AF"/>
    <w:rsid w:val="00712ED7"/>
    <w:rsid w:val="007C30F9"/>
    <w:rsid w:val="007D2FE5"/>
    <w:rsid w:val="00814783"/>
    <w:rsid w:val="008F1973"/>
    <w:rsid w:val="00961825"/>
    <w:rsid w:val="00A202F4"/>
    <w:rsid w:val="00A269F4"/>
    <w:rsid w:val="00A53C00"/>
    <w:rsid w:val="00B1573B"/>
    <w:rsid w:val="00B52F6B"/>
    <w:rsid w:val="00C0441F"/>
    <w:rsid w:val="00C10FBD"/>
    <w:rsid w:val="00C45226"/>
    <w:rsid w:val="00CF7C89"/>
    <w:rsid w:val="00D40721"/>
    <w:rsid w:val="00EE1470"/>
    <w:rsid w:val="00F359B9"/>
    <w:rsid w:val="00F4150F"/>
    <w:rsid w:val="00F57E6D"/>
    <w:rsid w:val="00F63628"/>
    <w:rsid w:val="00F7068E"/>
    <w:rsid w:val="00F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B52F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2F6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57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688D-77EB-46FE-9BFF-08BE2CB8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</dc:creator>
  <cp:lastModifiedBy>Justyna Mazurek</cp:lastModifiedBy>
  <cp:revision>19</cp:revision>
  <cp:lastPrinted>2017-11-03T11:06:00Z</cp:lastPrinted>
  <dcterms:created xsi:type="dcterms:W3CDTF">2017-01-11T12:43:00Z</dcterms:created>
  <dcterms:modified xsi:type="dcterms:W3CDTF">2017-11-03T11:06:00Z</dcterms:modified>
</cp:coreProperties>
</file>