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5D" w:rsidRDefault="003A675D" w:rsidP="003A675D">
      <w:pPr>
        <w:pStyle w:val="Standard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</w:t>
      </w:r>
    </w:p>
    <w:p w:rsidR="003A675D" w:rsidRDefault="003A675D" w:rsidP="003A675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…../2018</w:t>
      </w:r>
    </w:p>
    <w:p w:rsidR="003A675D" w:rsidRDefault="003A675D" w:rsidP="003A675D">
      <w:pPr>
        <w:pStyle w:val="Standard"/>
      </w:pPr>
      <w:r>
        <w:rPr>
          <w:sz w:val="24"/>
          <w:szCs w:val="24"/>
        </w:rPr>
        <w:t xml:space="preserve">Dnia </w:t>
      </w:r>
      <w:r>
        <w:rPr>
          <w:b/>
          <w:bCs/>
          <w:sz w:val="24"/>
          <w:szCs w:val="24"/>
        </w:rPr>
        <w:t>…...................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    w Piasecznie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 Gminą  Piaseczno  ul. Kościuszki 5  05-500  Piaseczno NIP:123-12-10-962              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w  imieniu  której  działa  Dyrektor Przedszkola nr 5 w Piasecznie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ul. Szkolna 18,  05-500 Piaseczno  Jolanta Kopacz, na  podstawie  pełnomocnictwa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Burmistrza  Miasta  i  Gminy  Piaseczno nr 0151-31/05 z dnia 17.10.2005.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Zwaną dalej Zamawiającym</w:t>
      </w:r>
    </w:p>
    <w:p w:rsidR="003A675D" w:rsidRDefault="003A675D" w:rsidP="003A675D">
      <w:pPr>
        <w:pStyle w:val="Standard"/>
      </w:pPr>
      <w:r>
        <w:rPr>
          <w:sz w:val="24"/>
          <w:szCs w:val="24"/>
          <w:lang w:val="en-US"/>
        </w:rPr>
        <w:t xml:space="preserve">a   </w:t>
      </w:r>
      <w:r>
        <w:rPr>
          <w:b/>
          <w:sz w:val="24"/>
          <w:szCs w:val="24"/>
          <w:lang w:val="en-US"/>
        </w:rPr>
        <w:t>…......................................................................................................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reprezentowanym    przez:</w:t>
      </w:r>
    </w:p>
    <w:p w:rsidR="003A675D" w:rsidRDefault="003A675D" w:rsidP="003A675D">
      <w:pPr>
        <w:pStyle w:val="Standard"/>
      </w:pPr>
      <w:r>
        <w:rPr>
          <w:sz w:val="24"/>
          <w:szCs w:val="24"/>
        </w:rPr>
        <w:t>1  …</w:t>
      </w:r>
      <w:r>
        <w:rPr>
          <w:b/>
          <w:sz w:val="24"/>
          <w:szCs w:val="24"/>
        </w:rPr>
        <w:t>........................................................................................................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zwanym dalej Wykonawcą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2017 r. poz. 1579)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została zawarta umowa następującej  treści: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Definicje związane z przedmiotem umowy: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2. Przedmiot umowy - oznacza dostawę ryb określoną dalej w załączniku nr 1 do niniejszej umowy, zleconą przez Zamawiającego Wykonawcy - na podstawie niniejszej umowy.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3A675D" w:rsidRDefault="003A675D" w:rsidP="003A675D">
      <w:pPr>
        <w:pStyle w:val="Standard"/>
        <w:jc w:val="both"/>
      </w:pPr>
      <w:r>
        <w:rPr>
          <w:sz w:val="24"/>
          <w:szCs w:val="24"/>
        </w:rPr>
        <w:t>1. Umowa jest następstwem dokonanego przez Zamawiającego wyboru oferty z postępowania o udzielenie zamówienia publicznego prowadzonego w trybie przetargu nieograniczonego, rozstrzygniętego dnia  ….............r</w:t>
      </w:r>
      <w:r>
        <w:rPr>
          <w:b/>
          <w:sz w:val="24"/>
          <w:szCs w:val="24"/>
        </w:rPr>
        <w:t>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2. Przedmiotem umowy jest dostawa ryb na potrzeby Zamawiającego, których dokładne wyszczególnienie oraz ilości zawarte zostały w załączniku nr 1 do niniejszej umowy, stanowiącym jej integralną część.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30 %.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1. Termin realizacji przedmiotu: sukcesywne dostawy od dnia 2.01.2018r.  do dnia 31.12.2018 r.</w:t>
      </w:r>
    </w:p>
    <w:p w:rsidR="003A675D" w:rsidRDefault="003A675D" w:rsidP="003A675D">
      <w:pPr>
        <w:pStyle w:val="Standard"/>
        <w:jc w:val="both"/>
      </w:pPr>
      <w:r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zapotrzebowania</w:t>
      </w:r>
      <w:r>
        <w:rPr>
          <w:sz w:val="24"/>
          <w:szCs w:val="24"/>
          <w:u w:val="single"/>
        </w:rPr>
        <w:t>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4. Wykonawca dostarczy przedmiot umowy własnym transportem, na własny koszt i na własne ryzyko w dniu dostawy w godzinach 6.00 – 8.30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5. Miejsce realizacji dostawy przedmiotu umowy: magazyn Zamawiającego, Piaseczno ul. Szkolna 18, 05-500 Piaseczno.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Wymagania w zakresie przedmiotu umowy – dostawa ryb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2) każdy produkt realizowany będzie zgodnie z normami jakościowymi GHP, GMP lub systemem HACCP,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3) każdy dostarczony produkt winien być 1 klasy, zgodny z Polską Normą,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3A675D" w:rsidRDefault="003A675D" w:rsidP="003A675D">
      <w:pPr>
        <w:pStyle w:val="Akapitzlist1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Cechy dyskwalifikujące wspólne dla ryb: uszkodzenia, zabrudzenia, oznaki rozmrożenia, zapleśnienie.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Wymagania stawiane Wykonawcy:</w:t>
      </w:r>
    </w:p>
    <w:p w:rsidR="003A675D" w:rsidRDefault="003A675D" w:rsidP="003A675D">
      <w:pPr>
        <w:pStyle w:val="Akapitzlist1"/>
        <w:tabs>
          <w:tab w:val="left" w:pos="364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-Wykonawca odpowiedzialny będzie za całokształt, w tym za przebieg oraz terminowe wykonanie umowy;</w:t>
      </w:r>
    </w:p>
    <w:p w:rsidR="003A675D" w:rsidRDefault="003A675D" w:rsidP="003A675D">
      <w:pPr>
        <w:pStyle w:val="Akapitzlist1"/>
        <w:tabs>
          <w:tab w:val="left" w:pos="364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-Wykonawca odpowiedzialny jest za jakość dostaw, zgodność z wymaganiami jakościowymi określonymi  dla przedmiotu umowy;</w:t>
      </w:r>
    </w:p>
    <w:p w:rsidR="003A675D" w:rsidRDefault="003A675D" w:rsidP="003A675D">
      <w:pPr>
        <w:pStyle w:val="Akapitzlist1"/>
        <w:tabs>
          <w:tab w:val="left" w:pos="364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-Wymagana jest należyta staranność przy realizacji umowy, rozumiana  jako  staranność  profesjonalisty w działalności objętej przedmiotem niniejszej umowy.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1.Strony ustalają, że umowne wynagrodzenie Wykonawcy, w przypadku dostarczenia w pełnym zakresie asortymentu wskazanego w formularzu oferty z dnia …........ wynosi …........... zł      (…...............................   złotych)   netto  plus   podatek    VAT    w    kwocie     …................. ….   zł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(….........................złotych) czyli łącznie brutto …...............zł (….........................................złotych).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 Zamawiający dokona zapłaty za dostarczony przedmiot umowy na podstawie faktur zbiorczych, wystawianych jeden raz na dwa tygodnie, po odebranej partii dostawy zgodnie z poszczególnymi zamówieniami przelewem na rachunek bankowy wskazany w fakturze, w terminie 21 dni od doręczenia Zamawiającemu faktury. Faktury  wystawiane  będą  na Gminę  Piaseczno  ul.  Kościuszki 5  05-500 Piaseczno, NIP: 123-12-10-962  oraz  zawierać  będą  adnotację, że  dotyczą  Przedszkola nr 5, ul. Szkolna 18, 05-500 Piaseczno.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 obciążenia  należnością  konta  Zamawiającego.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3A675D" w:rsidRDefault="003A675D" w:rsidP="003A675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Zamawiający może odstąpić od umowy w następujących przypadkach:</w:t>
      </w:r>
    </w:p>
    <w:p w:rsidR="003A675D" w:rsidRDefault="003A675D" w:rsidP="003A675D">
      <w:pPr>
        <w:pStyle w:val="Bezodstpw"/>
        <w:tabs>
          <w:tab w:val="left" w:pos="852"/>
        </w:tabs>
        <w:ind w:left="426"/>
        <w:rPr>
          <w:sz w:val="24"/>
          <w:szCs w:val="24"/>
        </w:rPr>
      </w:pPr>
    </w:p>
    <w:p w:rsidR="003A675D" w:rsidRDefault="003A675D" w:rsidP="003A675D">
      <w:pPr>
        <w:pStyle w:val="Bezodstpw"/>
        <w:tabs>
          <w:tab w:val="left" w:pos="852"/>
        </w:tabs>
        <w:ind w:left="426"/>
        <w:rPr>
          <w:sz w:val="24"/>
          <w:szCs w:val="24"/>
        </w:rPr>
      </w:pPr>
      <w:r>
        <w:rPr>
          <w:sz w:val="24"/>
          <w:szCs w:val="24"/>
        </w:rPr>
        <w:t>a) co najmniej dwukrotnego braku zamówionej dostawy;</w:t>
      </w:r>
    </w:p>
    <w:p w:rsidR="003A675D" w:rsidRDefault="003A675D" w:rsidP="003A675D">
      <w:pPr>
        <w:pStyle w:val="Bezodstpw"/>
        <w:tabs>
          <w:tab w:val="left" w:pos="852"/>
        </w:tabs>
        <w:ind w:left="426"/>
        <w:rPr>
          <w:sz w:val="24"/>
          <w:szCs w:val="24"/>
        </w:rPr>
      </w:pPr>
      <w:r>
        <w:rPr>
          <w:sz w:val="24"/>
          <w:szCs w:val="24"/>
        </w:rPr>
        <w:t>b) co najmniej czterokrotnego opóźnienia dostawy zamówionych produktów;</w:t>
      </w:r>
    </w:p>
    <w:p w:rsidR="003A675D" w:rsidRDefault="003A675D" w:rsidP="003A675D">
      <w:pPr>
        <w:pStyle w:val="Bezodstpw"/>
        <w:tabs>
          <w:tab w:val="left" w:pos="1135"/>
        </w:tabs>
        <w:ind w:left="426"/>
        <w:rPr>
          <w:sz w:val="24"/>
          <w:szCs w:val="24"/>
        </w:rPr>
      </w:pPr>
      <w:r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A675D" w:rsidRDefault="003A675D" w:rsidP="003A675D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Zamawiający może odstąpić od umowy z przyczyn w ust. 1, nie później niż w terminie 14 dni od daty powzięcia informacji o przyczynie odstąpienia.</w:t>
      </w:r>
    </w:p>
    <w:p w:rsidR="003A675D" w:rsidRDefault="003A675D" w:rsidP="003A675D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Niezależnie od przyczyn określonych w ust. 1, zamawiający może odstąpić od umowy w przypadkach określonych przepisami Kodeksu Cywilnego.</w:t>
      </w:r>
    </w:p>
    <w:p w:rsidR="003A675D" w:rsidRDefault="003A675D" w:rsidP="003A675D">
      <w:pPr>
        <w:pStyle w:val="Standard"/>
        <w:numPr>
          <w:ilvl w:val="0"/>
          <w:numId w:val="1"/>
        </w:numPr>
        <w:tabs>
          <w:tab w:val="left" w:pos="11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W przypadku odstąpienia od umowy Wykonawcy przysługuje wynagrodzenie za wykonaną, potwierdzoną przez Zamawiającego część umowy.                                                          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§ 9                                           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</w:t>
      </w:r>
      <w:r>
        <w:rPr>
          <w:sz w:val="24"/>
          <w:szCs w:val="24"/>
        </w:rPr>
        <w:t>dzenia odszkodowania uzupełniają</w:t>
      </w:r>
      <w:bookmarkStart w:id="0" w:name="_GoBack"/>
      <w:bookmarkEnd w:id="0"/>
      <w:r>
        <w:rPr>
          <w:sz w:val="24"/>
          <w:szCs w:val="24"/>
        </w:rPr>
        <w:t>cego na zasadach ogólnych kodeksu cywilnego.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</w:t>
      </w:r>
    </w:p>
    <w:p w:rsidR="003A675D" w:rsidRDefault="003A675D" w:rsidP="003A675D">
      <w:pPr>
        <w:pStyle w:val="Akapitzlist"/>
        <w:tabs>
          <w:tab w:val="left" w:pos="4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1)ustawowej stawki podatku VAT;</w:t>
      </w:r>
    </w:p>
    <w:p w:rsidR="003A675D" w:rsidRDefault="003A675D" w:rsidP="003A675D">
      <w:pPr>
        <w:pStyle w:val="Akapitzlist"/>
        <w:tabs>
          <w:tab w:val="left" w:pos="4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2)zmian ilościowych w ramach asortymentu określonego w załączniku do niniejszej umowy.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Przelew wierzytelności wymaga zgody Zamawiającego wyrażonej w formie pisemnej pod rygorem nieważności.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1.Zmiany i uzupełnienia niniejszej umowy  wymagają formy pisemnej pod rygorem nieważności.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2.We wszystkich sprawach nieuregulowanych w niniejszej umowie zastosowanie mają przepisy ustawy -Prawo zamówień publicznych oraz przepisy kodeksu cywilnego.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>
        <w:rPr>
          <w:sz w:val="24"/>
          <w:szCs w:val="24"/>
        </w:rPr>
        <w:t>Niniejsza umowa została sporządzona w trzech jednobrzmiących  egzemplarzach, po jednym dla każdej ze stron.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3A675D" w:rsidRDefault="003A675D" w:rsidP="003A675D">
      <w:pPr>
        <w:pStyle w:val="Akapitzlist1"/>
        <w:tabs>
          <w:tab w:val="left" w:pos="4005"/>
        </w:tabs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645"/>
        </w:tabs>
        <w:ind w:left="360"/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285"/>
        </w:tabs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650EC9" w:rsidRDefault="00650EC9"/>
    <w:sectPr w:rsidR="00650EC9">
      <w:footerReference w:type="default" r:id="rId5"/>
      <w:pgSz w:w="11906" w:h="16838"/>
      <w:pgMar w:top="1134" w:right="1134" w:bottom="1134" w:left="1134" w:header="708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7F" w:rsidRDefault="003A675D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35EAF"/>
    <w:multiLevelType w:val="multilevel"/>
    <w:tmpl w:val="786427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FB"/>
    <w:rsid w:val="003A675D"/>
    <w:rsid w:val="00650EC9"/>
    <w:rsid w:val="00B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5B723-3DCD-4374-8F61-4F422080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67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675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Mangal"/>
      <w:kern w:val="3"/>
      <w:lang w:bidi="hi-IN"/>
    </w:rPr>
  </w:style>
  <w:style w:type="paragraph" w:customStyle="1" w:styleId="Akapitzlist1">
    <w:name w:val="Akapit z listą1"/>
    <w:basedOn w:val="Standard"/>
    <w:rsid w:val="003A675D"/>
    <w:pPr>
      <w:ind w:left="720"/>
    </w:pPr>
  </w:style>
  <w:style w:type="paragraph" w:styleId="Stopka">
    <w:name w:val="footer"/>
    <w:basedOn w:val="Standard"/>
    <w:link w:val="StopkaZnak"/>
    <w:rsid w:val="003A675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A675D"/>
    <w:rPr>
      <w:rFonts w:ascii="Calibri" w:eastAsia="SimSun" w:hAnsi="Calibri" w:cs="Mangal"/>
      <w:kern w:val="3"/>
      <w:lang w:bidi="hi-IN"/>
    </w:rPr>
  </w:style>
  <w:style w:type="paragraph" w:styleId="Akapitzlist">
    <w:name w:val="List Paragraph"/>
    <w:basedOn w:val="Standard"/>
    <w:rsid w:val="003A675D"/>
    <w:pPr>
      <w:ind w:left="720"/>
    </w:pPr>
  </w:style>
  <w:style w:type="paragraph" w:styleId="Bezodstpw">
    <w:name w:val="No Spacing"/>
    <w:rsid w:val="003A675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2</cp:revision>
  <dcterms:created xsi:type="dcterms:W3CDTF">2017-11-08T06:48:00Z</dcterms:created>
  <dcterms:modified xsi:type="dcterms:W3CDTF">2017-11-08T06:48:00Z</dcterms:modified>
</cp:coreProperties>
</file>