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D7" w:rsidRPr="001A6592" w:rsidRDefault="001A6592" w:rsidP="001A659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6592">
        <w:rPr>
          <w:rFonts w:ascii="Times New Roman" w:hAnsi="Times New Roman" w:cs="Times New Roman"/>
          <w:b/>
          <w:sz w:val="24"/>
          <w:szCs w:val="24"/>
        </w:rPr>
        <w:t>ZAŁĄCZNIK  „A”</w:t>
      </w:r>
    </w:p>
    <w:p w:rsidR="001A6592" w:rsidRDefault="001A6592" w:rsidP="001A65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592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1A6592" w:rsidRDefault="00FA7266" w:rsidP="001A659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REMON</w:t>
      </w:r>
      <w:r w:rsidR="00E431C4">
        <w:rPr>
          <w:rFonts w:ascii="Times New Roman" w:hAnsi="Times New Roman" w:cs="Times New Roman"/>
          <w:b/>
          <w:sz w:val="24"/>
          <w:szCs w:val="24"/>
        </w:rPr>
        <w:t>T BOISK TYPU ORLIK W PIASECZNIE PRZY UL. CHYLICZKOWSKIEJ 17</w:t>
      </w:r>
    </w:p>
    <w:p w:rsidR="00FA7266" w:rsidRPr="00FA7266" w:rsidRDefault="00FA7266" w:rsidP="00FA7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B70B45" w:rsidRPr="005653BA" w:rsidRDefault="00B70B45" w:rsidP="005653B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53BA">
        <w:rPr>
          <w:rFonts w:ascii="Times New Roman" w:hAnsi="Times New Roman" w:cs="Times New Roman"/>
          <w:b/>
          <w:sz w:val="24"/>
          <w:szCs w:val="24"/>
          <w:u w:val="single"/>
        </w:rPr>
        <w:t>ZAKRES PRAC:</w:t>
      </w:r>
    </w:p>
    <w:p w:rsidR="00B70B45" w:rsidRPr="005653BA" w:rsidRDefault="00FA76BC" w:rsidP="005653BA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3BA">
        <w:rPr>
          <w:rFonts w:ascii="Times New Roman" w:hAnsi="Times New Roman" w:cs="Times New Roman"/>
          <w:sz w:val="24"/>
          <w:szCs w:val="24"/>
        </w:rPr>
        <w:t>Przygotowanie zagospodarowania terenu budowy, wykonanie ogrodzenia terenu robót oraz jego zaplecza, prace przygotowawcze.</w:t>
      </w:r>
    </w:p>
    <w:p w:rsidR="00FA76BC" w:rsidRPr="001A6592" w:rsidRDefault="00C51244" w:rsidP="001A6592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592">
        <w:rPr>
          <w:rFonts w:ascii="Times New Roman" w:hAnsi="Times New Roman" w:cs="Times New Roman"/>
          <w:sz w:val="24"/>
          <w:szCs w:val="24"/>
        </w:rPr>
        <w:t>Demontaż oraz zmagazynowanie wyposażenia boiska (bramki, ławki)</w:t>
      </w:r>
    </w:p>
    <w:p w:rsidR="00C51244" w:rsidRPr="001A6592" w:rsidRDefault="00C51244" w:rsidP="001A6592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592">
        <w:rPr>
          <w:rFonts w:ascii="Times New Roman" w:hAnsi="Times New Roman" w:cs="Times New Roman"/>
          <w:sz w:val="24"/>
          <w:szCs w:val="24"/>
        </w:rPr>
        <w:t>Geodezyjne sprawdzenie wymiarów i kształtów boiska.</w:t>
      </w:r>
    </w:p>
    <w:p w:rsidR="00C51244" w:rsidRPr="001A6592" w:rsidRDefault="00C51244" w:rsidP="001A6592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592">
        <w:rPr>
          <w:rFonts w:ascii="Times New Roman" w:hAnsi="Times New Roman" w:cs="Times New Roman"/>
          <w:sz w:val="24"/>
          <w:szCs w:val="24"/>
        </w:rPr>
        <w:t>Demontaż istniejącej nawierz</w:t>
      </w:r>
      <w:r w:rsidR="00235CAC">
        <w:rPr>
          <w:rFonts w:ascii="Times New Roman" w:hAnsi="Times New Roman" w:cs="Times New Roman"/>
          <w:sz w:val="24"/>
          <w:szCs w:val="24"/>
        </w:rPr>
        <w:t>chni z trawy syntetycznej wy</w:t>
      </w:r>
      <w:r w:rsidR="00235C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35CAC">
        <w:rPr>
          <w:rFonts w:ascii="Times New Roman" w:hAnsi="Times New Roman" w:cs="Times New Roman"/>
          <w:sz w:val="24"/>
          <w:szCs w:val="24"/>
        </w:rPr>
        <w:t>so</w:t>
      </w:r>
      <w:r w:rsidR="00FA7266">
        <w:rPr>
          <w:rFonts w:ascii="Times New Roman" w:hAnsi="Times New Roman" w:cs="Times New Roman"/>
          <w:sz w:val="24"/>
          <w:szCs w:val="24"/>
        </w:rPr>
        <w:t>kości</w:t>
      </w:r>
      <w:proofErr w:type="spellEnd"/>
      <w:r w:rsidR="00FA7266">
        <w:rPr>
          <w:rFonts w:ascii="Times New Roman" w:hAnsi="Times New Roman" w:cs="Times New Roman"/>
          <w:sz w:val="24"/>
          <w:szCs w:val="24"/>
        </w:rPr>
        <w:t xml:space="preserve">  6 cm </w:t>
      </w:r>
      <w:r w:rsidRPr="001A6592">
        <w:rPr>
          <w:rFonts w:ascii="Times New Roman" w:hAnsi="Times New Roman" w:cs="Times New Roman"/>
          <w:sz w:val="24"/>
          <w:szCs w:val="24"/>
        </w:rPr>
        <w:t>. Wykonawca zobowiązany jest przedstawić stosowne uprawnienia do wywozu i utylizacji gumy oraz posiadanie uprawnień do transportu materiałów niebezpiecznych przed rozpoczęciem prac.</w:t>
      </w:r>
    </w:p>
    <w:p w:rsidR="00C51244" w:rsidRPr="001A6592" w:rsidRDefault="00C51244" w:rsidP="001A6592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592">
        <w:rPr>
          <w:rFonts w:ascii="Times New Roman" w:hAnsi="Times New Roman" w:cs="Times New Roman"/>
          <w:sz w:val="24"/>
          <w:szCs w:val="24"/>
        </w:rPr>
        <w:t xml:space="preserve">Uzupełnienie </w:t>
      </w:r>
      <w:r w:rsidR="00235CAC">
        <w:rPr>
          <w:rFonts w:ascii="Times New Roman" w:hAnsi="Times New Roman" w:cs="Times New Roman"/>
          <w:sz w:val="24"/>
          <w:szCs w:val="24"/>
        </w:rPr>
        <w:t xml:space="preserve">warstwy wyrównawczej z kruszywa. </w:t>
      </w:r>
      <w:r w:rsidR="00171F93" w:rsidRPr="001A6592">
        <w:rPr>
          <w:rFonts w:ascii="Times New Roman" w:hAnsi="Times New Roman" w:cs="Times New Roman"/>
          <w:sz w:val="24"/>
          <w:szCs w:val="24"/>
        </w:rPr>
        <w:t>Wyprofilowanie odpowiednich spadków płyty boiska (od 0,5 % do 1,0 %). Ewentualna korekta wymiarów i kształtu boiska. Rzędna górnej części trawy nie może wystawać więcej niż 10 mm ponad poziom obrzeży wokół boiska.</w:t>
      </w:r>
    </w:p>
    <w:p w:rsidR="00171F93" w:rsidRPr="001A6592" w:rsidRDefault="00171F93" w:rsidP="001A6592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592">
        <w:rPr>
          <w:rFonts w:ascii="Times New Roman" w:hAnsi="Times New Roman" w:cs="Times New Roman"/>
          <w:sz w:val="24"/>
          <w:szCs w:val="24"/>
        </w:rPr>
        <w:t>Przygotowanie podłoża pod ułożenie trawy, ewentualna wymiana uszkodzonych obrzeży betonowych</w:t>
      </w:r>
      <w:r w:rsidR="00755CF3" w:rsidRPr="001A6592">
        <w:rPr>
          <w:rFonts w:ascii="Times New Roman" w:hAnsi="Times New Roman" w:cs="Times New Roman"/>
          <w:sz w:val="24"/>
          <w:szCs w:val="24"/>
        </w:rPr>
        <w:t>.</w:t>
      </w:r>
    </w:p>
    <w:p w:rsidR="00755CF3" w:rsidRPr="001A6592" w:rsidRDefault="00755CF3" w:rsidP="001A6592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592">
        <w:rPr>
          <w:rFonts w:ascii="Times New Roman" w:hAnsi="Times New Roman" w:cs="Times New Roman"/>
          <w:sz w:val="24"/>
          <w:szCs w:val="24"/>
        </w:rPr>
        <w:t xml:space="preserve">Ułożenie systemowej nawierzchni z trawy syntetycznej o wysokości 6 cm wraz z jej </w:t>
      </w:r>
      <w:r w:rsidR="002316A7" w:rsidRPr="001A6592">
        <w:rPr>
          <w:rFonts w:ascii="Times New Roman" w:hAnsi="Times New Roman" w:cs="Times New Roman"/>
          <w:sz w:val="24"/>
          <w:szCs w:val="24"/>
        </w:rPr>
        <w:t>zasypaniem piaskiem kwarcowym i granulatem gumowym EPDM. Linie wklejane na nawierzchnie – białe, kolor nawierzchni – zielony.</w:t>
      </w:r>
    </w:p>
    <w:p w:rsidR="002316A7" w:rsidRPr="001A6592" w:rsidRDefault="002316A7" w:rsidP="001A6592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592">
        <w:rPr>
          <w:rFonts w:ascii="Times New Roman" w:hAnsi="Times New Roman" w:cs="Times New Roman"/>
          <w:sz w:val="24"/>
          <w:szCs w:val="24"/>
        </w:rPr>
        <w:t>Montaż wyposażenia boiska: bramki, ławki, itp.</w:t>
      </w:r>
    </w:p>
    <w:p w:rsidR="002316A7" w:rsidRPr="005653BA" w:rsidRDefault="00235CAC" w:rsidP="001A65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PARAMETRY TECHINCZNE NAWIERZCHNI</w:t>
      </w:r>
      <w:r w:rsidR="002316A7" w:rsidRPr="005653BA">
        <w:rPr>
          <w:rFonts w:ascii="Times New Roman" w:hAnsi="Times New Roman" w:cs="Times New Roman"/>
          <w:b/>
          <w:sz w:val="24"/>
          <w:szCs w:val="24"/>
        </w:rPr>
        <w:t>:</w:t>
      </w:r>
    </w:p>
    <w:p w:rsidR="005653BA" w:rsidRPr="0054760A" w:rsidRDefault="005653BA" w:rsidP="005653B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Typ włókna: </w:t>
      </w:r>
      <w:r w:rsidRPr="0054760A">
        <w:rPr>
          <w:rFonts w:ascii="Times New Roman" w:hAnsi="Times New Roman" w:cs="Times New Roman"/>
          <w:sz w:val="24"/>
          <w:szCs w:val="24"/>
        </w:rPr>
        <w:t xml:space="preserve">2 włókna </w:t>
      </w:r>
      <w:proofErr w:type="spellStart"/>
      <w:r w:rsidRPr="0054760A">
        <w:rPr>
          <w:rFonts w:ascii="Times New Roman" w:hAnsi="Times New Roman" w:cs="Times New Roman"/>
          <w:sz w:val="24"/>
          <w:szCs w:val="24"/>
        </w:rPr>
        <w:t>monofilowe</w:t>
      </w:r>
      <w:proofErr w:type="spellEnd"/>
      <w:r w:rsidRPr="0054760A">
        <w:rPr>
          <w:rFonts w:ascii="Times New Roman" w:hAnsi="Times New Roman" w:cs="Times New Roman"/>
          <w:sz w:val="24"/>
          <w:szCs w:val="24"/>
        </w:rPr>
        <w:t xml:space="preserve"> i 1 </w:t>
      </w:r>
      <w:proofErr w:type="spellStart"/>
      <w:r w:rsidRPr="0054760A">
        <w:rPr>
          <w:rFonts w:ascii="Times New Roman" w:hAnsi="Times New Roman" w:cs="Times New Roman"/>
          <w:sz w:val="24"/>
          <w:szCs w:val="24"/>
        </w:rPr>
        <w:t>fibrylowane</w:t>
      </w:r>
      <w:proofErr w:type="spellEnd"/>
      <w:r w:rsidRPr="0054760A">
        <w:rPr>
          <w:rFonts w:ascii="Times New Roman" w:hAnsi="Times New Roman" w:cs="Times New Roman"/>
          <w:sz w:val="24"/>
          <w:szCs w:val="24"/>
        </w:rPr>
        <w:t xml:space="preserve"> </w:t>
      </w:r>
      <w:r w:rsidRPr="0054760A">
        <w:rPr>
          <w:rFonts w:ascii="Times New Roman" w:hAnsi="Times New Roman" w:cs="Times New Roman"/>
          <w:sz w:val="24"/>
          <w:szCs w:val="24"/>
          <w:u w:val="single"/>
        </w:rPr>
        <w:t xml:space="preserve">w jednym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4760A">
        <w:rPr>
          <w:rFonts w:ascii="Times New Roman" w:hAnsi="Times New Roman" w:cs="Times New Roman"/>
          <w:sz w:val="24"/>
          <w:szCs w:val="24"/>
          <w:u w:val="single"/>
        </w:rPr>
        <w:t>pęczku</w:t>
      </w:r>
      <w:r w:rsidRPr="0054760A">
        <w:rPr>
          <w:rFonts w:ascii="Times New Roman" w:hAnsi="Times New Roman" w:cs="Times New Roman"/>
          <w:sz w:val="24"/>
          <w:szCs w:val="24"/>
        </w:rPr>
        <w:t xml:space="preserve"> ; trzy różne kolory włókien; w sumie 14  włókien w jednym pęczku </w:t>
      </w:r>
    </w:p>
    <w:p w:rsidR="005653BA" w:rsidRPr="0054760A" w:rsidRDefault="005653BA" w:rsidP="005653B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Wysokość włókna: </w:t>
      </w:r>
      <w:r w:rsidRPr="0054760A">
        <w:rPr>
          <w:rFonts w:ascii="Times New Roman" w:hAnsi="Times New Roman" w:cs="Times New Roman"/>
          <w:sz w:val="24"/>
          <w:szCs w:val="24"/>
        </w:rPr>
        <w:t>min. 60 mm</w:t>
      </w:r>
    </w:p>
    <w:p w:rsidR="005653BA" w:rsidRPr="0054760A" w:rsidRDefault="005653BA" w:rsidP="005653B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Rodzaj włókna: </w:t>
      </w:r>
      <w:r w:rsidRPr="0054760A">
        <w:rPr>
          <w:rFonts w:ascii="Times New Roman" w:hAnsi="Times New Roman" w:cs="Times New Roman"/>
          <w:sz w:val="24"/>
          <w:szCs w:val="24"/>
        </w:rPr>
        <w:t>100% polietylen</w:t>
      </w:r>
    </w:p>
    <w:p w:rsidR="005653BA" w:rsidRPr="0054760A" w:rsidRDefault="005653BA" w:rsidP="005653B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4760A">
        <w:rPr>
          <w:rFonts w:ascii="Times New Roman" w:hAnsi="Times New Roman" w:cs="Times New Roman"/>
          <w:sz w:val="24"/>
          <w:szCs w:val="24"/>
        </w:rPr>
        <w:t xml:space="preserve">Grubość włókna </w:t>
      </w:r>
      <w:proofErr w:type="spellStart"/>
      <w:r w:rsidRPr="0054760A">
        <w:rPr>
          <w:rFonts w:ascii="Times New Roman" w:hAnsi="Times New Roman" w:cs="Times New Roman"/>
          <w:sz w:val="24"/>
          <w:szCs w:val="24"/>
        </w:rPr>
        <w:t>monofilowego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54760A">
        <w:rPr>
          <w:rFonts w:ascii="Times New Roman" w:hAnsi="Times New Roman" w:cs="Times New Roman"/>
          <w:sz w:val="24"/>
          <w:szCs w:val="24"/>
        </w:rPr>
        <w:t xml:space="preserve">min. 300 mikronów </w:t>
      </w:r>
    </w:p>
    <w:p w:rsidR="005653BA" w:rsidRPr="0054760A" w:rsidRDefault="005653BA" w:rsidP="005653B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Kształt włókna: w</w:t>
      </w:r>
      <w:r w:rsidRPr="0054760A">
        <w:rPr>
          <w:rFonts w:ascii="Times New Roman" w:hAnsi="Times New Roman" w:cs="Times New Roman"/>
          <w:sz w:val="24"/>
          <w:szCs w:val="24"/>
        </w:rPr>
        <w:t>łókno główne (</w:t>
      </w:r>
      <w:proofErr w:type="spellStart"/>
      <w:r w:rsidRPr="0054760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onofilowe</w:t>
      </w:r>
      <w:proofErr w:type="spellEnd"/>
      <w:r>
        <w:rPr>
          <w:rFonts w:ascii="Times New Roman" w:hAnsi="Times New Roman"/>
          <w:sz w:val="24"/>
          <w:szCs w:val="24"/>
        </w:rPr>
        <w:t xml:space="preserve">) musi posiadać </w:t>
      </w:r>
      <w:r w:rsidRPr="0054760A">
        <w:rPr>
          <w:rFonts w:ascii="Times New Roman" w:hAnsi="Times New Roman" w:cs="Times New Roman"/>
          <w:sz w:val="24"/>
          <w:szCs w:val="24"/>
        </w:rPr>
        <w:t xml:space="preserve">specjalny profil np. </w:t>
      </w:r>
      <w:proofErr w:type="spellStart"/>
      <w:r w:rsidRPr="0054760A">
        <w:rPr>
          <w:rFonts w:ascii="Times New Roman" w:hAnsi="Times New Roman" w:cs="Times New Roman"/>
          <w:sz w:val="24"/>
          <w:szCs w:val="24"/>
        </w:rPr>
        <w:t>ształt</w:t>
      </w:r>
      <w:proofErr w:type="spellEnd"/>
      <w:r w:rsidRPr="0054760A">
        <w:rPr>
          <w:rFonts w:ascii="Times New Roman" w:hAnsi="Times New Roman" w:cs="Times New Roman"/>
          <w:sz w:val="24"/>
          <w:szCs w:val="24"/>
        </w:rPr>
        <w:t xml:space="preserve"> litery S, C, V lub kształt diamentu </w:t>
      </w:r>
    </w:p>
    <w:p w:rsidR="005653BA" w:rsidRPr="0054760A" w:rsidRDefault="005653BA" w:rsidP="005653B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Grubość włókna </w:t>
      </w:r>
      <w:proofErr w:type="spellStart"/>
      <w:r>
        <w:rPr>
          <w:rFonts w:ascii="Times New Roman" w:hAnsi="Times New Roman"/>
          <w:sz w:val="24"/>
          <w:szCs w:val="24"/>
        </w:rPr>
        <w:t>fibrylowanego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4760A">
        <w:rPr>
          <w:rFonts w:ascii="Times New Roman" w:hAnsi="Times New Roman" w:cs="Times New Roman"/>
          <w:sz w:val="24"/>
          <w:szCs w:val="24"/>
        </w:rPr>
        <w:t>min. 110 mikronów</w:t>
      </w:r>
    </w:p>
    <w:p w:rsidR="005653BA" w:rsidRPr="0054760A" w:rsidRDefault="005653BA" w:rsidP="005653B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Dtex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54760A">
        <w:rPr>
          <w:rFonts w:ascii="Times New Roman" w:hAnsi="Times New Roman" w:cs="Times New Roman"/>
          <w:sz w:val="24"/>
          <w:szCs w:val="24"/>
        </w:rPr>
        <w:t xml:space="preserve">min. 17 500 </w:t>
      </w:r>
    </w:p>
    <w:p w:rsidR="005653BA" w:rsidRPr="0054760A" w:rsidRDefault="005653BA" w:rsidP="005653B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4760A">
        <w:rPr>
          <w:rFonts w:ascii="Times New Roman" w:hAnsi="Times New Roman" w:cs="Times New Roman"/>
          <w:sz w:val="24"/>
          <w:szCs w:val="24"/>
        </w:rPr>
        <w:t>Całkowita waga naw</w:t>
      </w:r>
      <w:r>
        <w:rPr>
          <w:rFonts w:ascii="Times New Roman" w:hAnsi="Times New Roman"/>
          <w:sz w:val="24"/>
          <w:szCs w:val="24"/>
        </w:rPr>
        <w:t xml:space="preserve">ierzchni: </w:t>
      </w:r>
      <w:r w:rsidRPr="0054760A">
        <w:rPr>
          <w:rFonts w:ascii="Times New Roman" w:hAnsi="Times New Roman" w:cs="Times New Roman"/>
          <w:sz w:val="24"/>
          <w:szCs w:val="24"/>
        </w:rPr>
        <w:t xml:space="preserve">min. 2 800 gr </w:t>
      </w:r>
    </w:p>
    <w:p w:rsidR="005653BA" w:rsidRPr="0054760A" w:rsidRDefault="005653BA" w:rsidP="005653B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Ilość pęczków: </w:t>
      </w:r>
      <w:r w:rsidRPr="0054760A">
        <w:rPr>
          <w:rFonts w:ascii="Times New Roman" w:hAnsi="Times New Roman" w:cs="Times New Roman"/>
          <w:sz w:val="24"/>
          <w:szCs w:val="24"/>
        </w:rPr>
        <w:t>min 7 800/m2</w:t>
      </w:r>
    </w:p>
    <w:p w:rsidR="005653BA" w:rsidRPr="0054760A" w:rsidRDefault="005653BA" w:rsidP="005653B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Ilość włókien: </w:t>
      </w:r>
      <w:r w:rsidRPr="0054760A">
        <w:rPr>
          <w:rFonts w:ascii="Times New Roman" w:hAnsi="Times New Roman" w:cs="Times New Roman"/>
          <w:sz w:val="24"/>
          <w:szCs w:val="24"/>
        </w:rPr>
        <w:t>min 110 000/m2</w:t>
      </w:r>
    </w:p>
    <w:p w:rsidR="005653BA" w:rsidRPr="0054760A" w:rsidRDefault="005653BA" w:rsidP="005653B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4760A">
        <w:rPr>
          <w:rFonts w:ascii="Times New Roman" w:hAnsi="Times New Roman" w:cs="Times New Roman"/>
          <w:sz w:val="24"/>
          <w:szCs w:val="24"/>
        </w:rPr>
        <w:t>Wytrzymałość łączenia klejonego pomiędzy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760A">
        <w:rPr>
          <w:rFonts w:ascii="Times New Roman" w:hAnsi="Times New Roman" w:cs="Times New Roman"/>
          <w:sz w:val="24"/>
          <w:szCs w:val="24"/>
        </w:rPr>
        <w:t>brytami trawy po starzeniu wodą</w:t>
      </w:r>
      <w:r>
        <w:rPr>
          <w:rFonts w:ascii="Times New Roman" w:hAnsi="Times New Roman"/>
          <w:sz w:val="24"/>
          <w:szCs w:val="24"/>
        </w:rPr>
        <w:t>:</w:t>
      </w:r>
      <w:r w:rsidRPr="0054760A">
        <w:rPr>
          <w:rFonts w:ascii="Times New Roman" w:hAnsi="Times New Roman" w:cs="Times New Roman"/>
          <w:sz w:val="24"/>
          <w:szCs w:val="24"/>
        </w:rPr>
        <w:tab/>
        <w:t>75 N/100mm</w:t>
      </w:r>
    </w:p>
    <w:p w:rsidR="005653BA" w:rsidRPr="0054760A" w:rsidRDefault="005653BA" w:rsidP="005653B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4760A">
        <w:rPr>
          <w:rFonts w:ascii="Times New Roman" w:hAnsi="Times New Roman" w:cs="Times New Roman"/>
          <w:sz w:val="24"/>
          <w:szCs w:val="24"/>
        </w:rPr>
        <w:t>Siła potrzebna do wyrwania pęczka trawy</w:t>
      </w:r>
      <w:r>
        <w:rPr>
          <w:rFonts w:ascii="Times New Roman" w:hAnsi="Times New Roman"/>
          <w:sz w:val="24"/>
          <w:szCs w:val="24"/>
        </w:rPr>
        <w:t xml:space="preserve"> po starzeniu wodą: </w:t>
      </w:r>
      <w:r w:rsidRPr="0054760A">
        <w:rPr>
          <w:rFonts w:ascii="Times New Roman" w:hAnsi="Times New Roman" w:cs="Times New Roman"/>
          <w:sz w:val="24"/>
          <w:szCs w:val="24"/>
        </w:rPr>
        <w:t>42N</w:t>
      </w:r>
    </w:p>
    <w:p w:rsidR="005653BA" w:rsidRPr="0054760A" w:rsidRDefault="005653BA" w:rsidP="005653B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4760A">
        <w:rPr>
          <w:rFonts w:ascii="Times New Roman" w:hAnsi="Times New Roman" w:cs="Times New Roman"/>
          <w:sz w:val="24"/>
          <w:szCs w:val="24"/>
        </w:rPr>
        <w:t>Wypełnienie nawierzc</w:t>
      </w:r>
      <w:r>
        <w:rPr>
          <w:rFonts w:ascii="Times New Roman" w:hAnsi="Times New Roman"/>
          <w:sz w:val="24"/>
          <w:szCs w:val="24"/>
        </w:rPr>
        <w:t>hni: granulat gumowy EPDM z produkcji pierwotnej</w:t>
      </w:r>
      <w:r w:rsidRPr="00547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CAC" w:rsidRPr="0054760A" w:rsidRDefault="00235CAC" w:rsidP="00235C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60A">
        <w:rPr>
          <w:rFonts w:ascii="Times New Roman" w:hAnsi="Times New Roman" w:cs="Times New Roman"/>
          <w:b/>
          <w:sz w:val="24"/>
          <w:szCs w:val="24"/>
        </w:rPr>
        <w:lastRenderedPageBreak/>
        <w:t>W celu potwierdzenia, że oferowane roboty budowlane odpowiadają wymaganiom określonym przez Zamawiającego w niniejszej specyfikacji należy załączyć do oferty przetargowej następujące dokumenty:</w:t>
      </w:r>
    </w:p>
    <w:p w:rsidR="005653BA" w:rsidRPr="0054760A" w:rsidRDefault="005653BA" w:rsidP="005653BA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60A">
        <w:rPr>
          <w:rFonts w:ascii="Times New Roman" w:hAnsi="Times New Roman" w:cs="Times New Roman"/>
          <w:sz w:val="24"/>
          <w:szCs w:val="24"/>
        </w:rPr>
        <w:t>a)</w:t>
      </w:r>
      <w:r w:rsidRPr="0054760A">
        <w:rPr>
          <w:rFonts w:ascii="Times New Roman" w:hAnsi="Times New Roman" w:cs="Times New Roman"/>
          <w:sz w:val="24"/>
          <w:szCs w:val="24"/>
        </w:rPr>
        <w:tab/>
        <w:t xml:space="preserve">Raport z badań przeprowadzonych przez uprawnione laboratorium np. </w:t>
      </w:r>
      <w:proofErr w:type="spellStart"/>
      <w:r w:rsidRPr="0054760A">
        <w:rPr>
          <w:rFonts w:ascii="Times New Roman" w:hAnsi="Times New Roman" w:cs="Times New Roman"/>
          <w:sz w:val="24"/>
          <w:szCs w:val="24"/>
        </w:rPr>
        <w:t>Labosport</w:t>
      </w:r>
      <w:proofErr w:type="spellEnd"/>
      <w:r w:rsidRPr="0054760A">
        <w:rPr>
          <w:rFonts w:ascii="Times New Roman" w:hAnsi="Times New Roman" w:cs="Times New Roman"/>
          <w:sz w:val="24"/>
          <w:szCs w:val="24"/>
        </w:rPr>
        <w:t xml:space="preserve"> lub ISA - Sport lub Sports </w:t>
      </w:r>
      <w:proofErr w:type="spellStart"/>
      <w:r w:rsidRPr="0054760A">
        <w:rPr>
          <w:rFonts w:ascii="Times New Roman" w:hAnsi="Times New Roman" w:cs="Times New Roman"/>
          <w:sz w:val="24"/>
          <w:szCs w:val="24"/>
        </w:rPr>
        <w:t>Labs</w:t>
      </w:r>
      <w:proofErr w:type="spellEnd"/>
      <w:r w:rsidRPr="00547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60A">
        <w:rPr>
          <w:rFonts w:ascii="Times New Roman" w:hAnsi="Times New Roman" w:cs="Times New Roman"/>
          <w:sz w:val="24"/>
          <w:szCs w:val="24"/>
        </w:rPr>
        <w:t>Ltd</w:t>
      </w:r>
      <w:proofErr w:type="spellEnd"/>
      <w:r w:rsidRPr="0054760A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54760A">
        <w:rPr>
          <w:rFonts w:ascii="Times New Roman" w:hAnsi="Times New Roman" w:cs="Times New Roman"/>
          <w:sz w:val="24"/>
          <w:szCs w:val="24"/>
        </w:rPr>
        <w:t>Ercat</w:t>
      </w:r>
      <w:proofErr w:type="spellEnd"/>
      <w:r w:rsidRPr="0054760A">
        <w:rPr>
          <w:rFonts w:ascii="Times New Roman" w:hAnsi="Times New Roman" w:cs="Times New Roman"/>
          <w:sz w:val="24"/>
          <w:szCs w:val="24"/>
        </w:rPr>
        <w:t xml:space="preserve">, dotyczący oferowanego systemu nawierzchni (trawa, zasyp), potwierdzający zgodność jej parametrów z FIFA </w:t>
      </w:r>
      <w:proofErr w:type="spellStart"/>
      <w:r w:rsidRPr="0054760A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547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60A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54760A">
        <w:rPr>
          <w:rFonts w:ascii="Times New Roman" w:hAnsi="Times New Roman" w:cs="Times New Roman"/>
          <w:sz w:val="24"/>
          <w:szCs w:val="24"/>
        </w:rPr>
        <w:t xml:space="preserve"> for Football Turf (dostępny na www.FIFA.com) Podręcznik 2012 lub 2015 oraz potwierdzający wymagane wszystkie minimalne parametry.</w:t>
      </w:r>
    </w:p>
    <w:p w:rsidR="005653BA" w:rsidRPr="0054760A" w:rsidRDefault="005653BA" w:rsidP="005653BA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60A">
        <w:rPr>
          <w:rFonts w:ascii="Times New Roman" w:hAnsi="Times New Roman" w:cs="Times New Roman"/>
          <w:sz w:val="24"/>
          <w:szCs w:val="24"/>
        </w:rPr>
        <w:t>b)</w:t>
      </w:r>
      <w:r w:rsidRPr="0054760A">
        <w:rPr>
          <w:rFonts w:ascii="Times New Roman" w:hAnsi="Times New Roman" w:cs="Times New Roman"/>
          <w:sz w:val="24"/>
          <w:szCs w:val="24"/>
        </w:rPr>
        <w:tab/>
        <w:t xml:space="preserve">Atest PZH na nawierzchnię sztuczna trawa, </w:t>
      </w:r>
    </w:p>
    <w:p w:rsidR="005653BA" w:rsidRPr="0054760A" w:rsidRDefault="005653BA" w:rsidP="005653BA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60A">
        <w:rPr>
          <w:rFonts w:ascii="Times New Roman" w:hAnsi="Times New Roman" w:cs="Times New Roman"/>
          <w:sz w:val="24"/>
          <w:szCs w:val="24"/>
        </w:rPr>
        <w:t>c)</w:t>
      </w:r>
      <w:r w:rsidRPr="0054760A">
        <w:rPr>
          <w:rFonts w:ascii="Times New Roman" w:hAnsi="Times New Roman" w:cs="Times New Roman"/>
          <w:sz w:val="24"/>
          <w:szCs w:val="24"/>
        </w:rPr>
        <w:tab/>
        <w:t xml:space="preserve">Atest PZH na granulat gumowy </w:t>
      </w:r>
      <w:r>
        <w:rPr>
          <w:rFonts w:ascii="Times New Roman" w:hAnsi="Times New Roman"/>
          <w:sz w:val="24"/>
          <w:szCs w:val="24"/>
        </w:rPr>
        <w:t>EPDM</w:t>
      </w:r>
      <w:r w:rsidRPr="0054760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653BA" w:rsidRPr="0054760A" w:rsidRDefault="005653BA" w:rsidP="005653BA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60A">
        <w:rPr>
          <w:rFonts w:ascii="Times New Roman" w:hAnsi="Times New Roman" w:cs="Times New Roman"/>
          <w:sz w:val="24"/>
          <w:szCs w:val="24"/>
        </w:rPr>
        <w:t>d)</w:t>
      </w:r>
      <w:r w:rsidRPr="0054760A">
        <w:rPr>
          <w:rFonts w:ascii="Times New Roman" w:hAnsi="Times New Roman" w:cs="Times New Roman"/>
          <w:sz w:val="24"/>
          <w:szCs w:val="24"/>
        </w:rPr>
        <w:tab/>
        <w:t xml:space="preserve">Certyfikat FIFA </w:t>
      </w:r>
      <w:proofErr w:type="spellStart"/>
      <w:r w:rsidRPr="0054760A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54760A">
        <w:rPr>
          <w:rFonts w:ascii="Times New Roman" w:hAnsi="Times New Roman" w:cs="Times New Roman"/>
          <w:sz w:val="24"/>
          <w:szCs w:val="24"/>
        </w:rPr>
        <w:t xml:space="preserve"> PRO na oferow</w:t>
      </w:r>
      <w:r>
        <w:rPr>
          <w:rFonts w:ascii="Times New Roman" w:hAnsi="Times New Roman"/>
          <w:sz w:val="24"/>
          <w:szCs w:val="24"/>
        </w:rPr>
        <w:t>any system (trawa, granulat EPDM</w:t>
      </w:r>
      <w:r w:rsidRPr="0054760A">
        <w:rPr>
          <w:rFonts w:ascii="Times New Roman" w:hAnsi="Times New Roman" w:cs="Times New Roman"/>
          <w:sz w:val="24"/>
          <w:szCs w:val="24"/>
        </w:rPr>
        <w:t xml:space="preserve">),  </w:t>
      </w:r>
    </w:p>
    <w:p w:rsidR="005653BA" w:rsidRPr="0054760A" w:rsidRDefault="005653BA" w:rsidP="005653BA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60A">
        <w:rPr>
          <w:rFonts w:ascii="Times New Roman" w:hAnsi="Times New Roman" w:cs="Times New Roman"/>
          <w:sz w:val="24"/>
          <w:szCs w:val="24"/>
        </w:rPr>
        <w:t>e)</w:t>
      </w:r>
      <w:r w:rsidRPr="0054760A">
        <w:rPr>
          <w:rFonts w:ascii="Times New Roman" w:hAnsi="Times New Roman" w:cs="Times New Roman"/>
          <w:sz w:val="24"/>
          <w:szCs w:val="24"/>
        </w:rPr>
        <w:tab/>
        <w:t xml:space="preserve">Kartę techniczną potwierdzoną przez producenta, zawierającą szczegółową charakterystykę i parametry techniczne nawierzchni, </w:t>
      </w:r>
    </w:p>
    <w:p w:rsidR="005653BA" w:rsidRPr="0054760A" w:rsidRDefault="005653BA" w:rsidP="005653BA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760A">
        <w:rPr>
          <w:rFonts w:ascii="Times New Roman" w:hAnsi="Times New Roman" w:cs="Times New Roman"/>
          <w:sz w:val="24"/>
          <w:szCs w:val="24"/>
        </w:rPr>
        <w:t>f)</w:t>
      </w:r>
      <w:r w:rsidRPr="0054760A">
        <w:rPr>
          <w:rFonts w:ascii="Times New Roman" w:hAnsi="Times New Roman" w:cs="Times New Roman"/>
          <w:sz w:val="24"/>
          <w:szCs w:val="24"/>
        </w:rPr>
        <w:tab/>
        <w:t xml:space="preserve"> Autoryzacja producenta nawierzchni ze sztucznej trawy, wystawiona dla Wykonawcy na realizowaną inwestycję wraz z potwierdzeniem gwarancji udzielonej przez producenta na tę nawierzchnię, </w:t>
      </w:r>
    </w:p>
    <w:p w:rsidR="008F3463" w:rsidRDefault="005653BA" w:rsidP="005653BA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Pr="0054760A">
        <w:rPr>
          <w:rFonts w:ascii="Times New Roman" w:hAnsi="Times New Roman" w:cs="Times New Roman"/>
          <w:sz w:val="24"/>
          <w:szCs w:val="24"/>
        </w:rPr>
        <w:t>)</w:t>
      </w:r>
      <w:r w:rsidRPr="0054760A">
        <w:rPr>
          <w:rFonts w:ascii="Times New Roman" w:hAnsi="Times New Roman" w:cs="Times New Roman"/>
          <w:sz w:val="24"/>
          <w:szCs w:val="24"/>
        </w:rPr>
        <w:tab/>
        <w:t>Próbkę trawy syntetycznej o wymiarach 20x30cm z etykietą producenta.</w:t>
      </w:r>
    </w:p>
    <w:p w:rsidR="005653BA" w:rsidRPr="001A6592" w:rsidRDefault="005653BA" w:rsidP="005653BA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70B45" w:rsidRPr="00235CAC" w:rsidRDefault="00635EC2" w:rsidP="001A6592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CAC">
        <w:rPr>
          <w:rFonts w:ascii="Times New Roman" w:hAnsi="Times New Roman" w:cs="Times New Roman"/>
          <w:sz w:val="24"/>
          <w:szCs w:val="24"/>
        </w:rPr>
        <w:t xml:space="preserve">Uzyskanie wszelkich niezbędnych </w:t>
      </w:r>
      <w:r w:rsidR="007A71EA" w:rsidRPr="00235CAC">
        <w:rPr>
          <w:rFonts w:ascii="Times New Roman" w:hAnsi="Times New Roman" w:cs="Times New Roman"/>
          <w:sz w:val="24"/>
          <w:szCs w:val="24"/>
        </w:rPr>
        <w:t>uzgodnień i zgód do wykonania całego Przedmiotu zamówienia leży po stronie Wykonawcy robót (w tym dokonanie, w imieniu Zamawiającego, zgłoszenia lub uzyskanie decyzji pozwolenia na budowę i decyzji pozwolenia na użytkowanie jeśli jest to konieczne).</w:t>
      </w:r>
    </w:p>
    <w:p w:rsidR="00421C89" w:rsidRPr="001A6592" w:rsidRDefault="00421C89" w:rsidP="001A659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D4FD0" w:rsidRPr="001A6592" w:rsidRDefault="00AD4FD0" w:rsidP="001A659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20E80" w:rsidRPr="001A6592" w:rsidRDefault="00E20E80" w:rsidP="001A659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20E80" w:rsidRPr="001A6592" w:rsidRDefault="00E20E80" w:rsidP="001A659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46067" w:rsidRPr="001A6592" w:rsidRDefault="00446067" w:rsidP="001A65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6067" w:rsidRPr="001A6592" w:rsidSect="00C75D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49F" w:rsidRDefault="0078649F" w:rsidP="00235CAC">
      <w:pPr>
        <w:spacing w:after="0" w:line="240" w:lineRule="auto"/>
      </w:pPr>
      <w:r>
        <w:separator/>
      </w:r>
    </w:p>
  </w:endnote>
  <w:endnote w:type="continuationSeparator" w:id="0">
    <w:p w:rsidR="0078649F" w:rsidRDefault="0078649F" w:rsidP="0023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203755414"/>
      <w:docPartObj>
        <w:docPartGallery w:val="Page Numbers (Bottom of Page)"/>
        <w:docPartUnique/>
      </w:docPartObj>
    </w:sdtPr>
    <w:sdtEndPr/>
    <w:sdtContent>
      <w:p w:rsidR="00235CAC" w:rsidRPr="00235CAC" w:rsidRDefault="002D54FA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5C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35CAC" w:rsidRPr="00235CA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5C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359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35C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5CAC" w:rsidRDefault="00235C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49F" w:rsidRDefault="0078649F" w:rsidP="00235CAC">
      <w:pPr>
        <w:spacing w:after="0" w:line="240" w:lineRule="auto"/>
      </w:pPr>
      <w:r>
        <w:separator/>
      </w:r>
    </w:p>
  </w:footnote>
  <w:footnote w:type="continuationSeparator" w:id="0">
    <w:p w:rsidR="0078649F" w:rsidRDefault="0078649F" w:rsidP="00235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179C"/>
    <w:multiLevelType w:val="multilevel"/>
    <w:tmpl w:val="062AD6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u w:val="none"/>
      </w:rPr>
    </w:lvl>
  </w:abstractNum>
  <w:abstractNum w:abstractNumId="1" w15:restartNumberingAfterBreak="0">
    <w:nsid w:val="15F05254"/>
    <w:multiLevelType w:val="hybridMultilevel"/>
    <w:tmpl w:val="667AE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104F9"/>
    <w:multiLevelType w:val="hybridMultilevel"/>
    <w:tmpl w:val="F6582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A56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F1E68A2"/>
    <w:multiLevelType w:val="hybridMultilevel"/>
    <w:tmpl w:val="99A25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51BA"/>
    <w:multiLevelType w:val="hybridMultilevel"/>
    <w:tmpl w:val="448E56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8249E7"/>
    <w:multiLevelType w:val="hybridMultilevel"/>
    <w:tmpl w:val="E0A83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72DE6"/>
    <w:multiLevelType w:val="hybridMultilevel"/>
    <w:tmpl w:val="250C9A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B3432"/>
    <w:multiLevelType w:val="hybridMultilevel"/>
    <w:tmpl w:val="92E4C5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C214EE"/>
    <w:multiLevelType w:val="multilevel"/>
    <w:tmpl w:val="AF54A3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45"/>
    <w:rsid w:val="0003359D"/>
    <w:rsid w:val="000D6554"/>
    <w:rsid w:val="001270FC"/>
    <w:rsid w:val="00171F93"/>
    <w:rsid w:val="001A6592"/>
    <w:rsid w:val="002316A7"/>
    <w:rsid w:val="00235CAC"/>
    <w:rsid w:val="002637D7"/>
    <w:rsid w:val="002A2DBD"/>
    <w:rsid w:val="002D54FA"/>
    <w:rsid w:val="003322B4"/>
    <w:rsid w:val="0034476D"/>
    <w:rsid w:val="00421C89"/>
    <w:rsid w:val="0044423C"/>
    <w:rsid w:val="00446067"/>
    <w:rsid w:val="00554104"/>
    <w:rsid w:val="005653BA"/>
    <w:rsid w:val="005F0748"/>
    <w:rsid w:val="00624605"/>
    <w:rsid w:val="00635EC2"/>
    <w:rsid w:val="00755CF3"/>
    <w:rsid w:val="0078649F"/>
    <w:rsid w:val="007A71EA"/>
    <w:rsid w:val="008A0848"/>
    <w:rsid w:val="008F3463"/>
    <w:rsid w:val="008F3E7C"/>
    <w:rsid w:val="009145B8"/>
    <w:rsid w:val="009724FA"/>
    <w:rsid w:val="009E4290"/>
    <w:rsid w:val="00A01BB0"/>
    <w:rsid w:val="00A41F2B"/>
    <w:rsid w:val="00A64881"/>
    <w:rsid w:val="00AD4FD0"/>
    <w:rsid w:val="00AF5487"/>
    <w:rsid w:val="00B70B45"/>
    <w:rsid w:val="00BC38C0"/>
    <w:rsid w:val="00C51244"/>
    <w:rsid w:val="00C75D88"/>
    <w:rsid w:val="00D059A7"/>
    <w:rsid w:val="00D30A04"/>
    <w:rsid w:val="00D754D1"/>
    <w:rsid w:val="00D97D57"/>
    <w:rsid w:val="00DB07F8"/>
    <w:rsid w:val="00DE017E"/>
    <w:rsid w:val="00DE32C4"/>
    <w:rsid w:val="00E20E80"/>
    <w:rsid w:val="00E431C4"/>
    <w:rsid w:val="00EF1BFF"/>
    <w:rsid w:val="00F33244"/>
    <w:rsid w:val="00FA0E34"/>
    <w:rsid w:val="00FA7266"/>
    <w:rsid w:val="00FA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3E666-C3F5-4932-8DAA-243A33F1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B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35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5CAC"/>
  </w:style>
  <w:style w:type="paragraph" w:styleId="Stopka">
    <w:name w:val="footer"/>
    <w:basedOn w:val="Normalny"/>
    <w:link w:val="StopkaZnak"/>
    <w:uiPriority w:val="99"/>
    <w:unhideWhenUsed/>
    <w:rsid w:val="00235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AC"/>
  </w:style>
  <w:style w:type="paragraph" w:styleId="Tekstdymka">
    <w:name w:val="Balloon Text"/>
    <w:basedOn w:val="Normalny"/>
    <w:link w:val="TekstdymkaZnak"/>
    <w:uiPriority w:val="99"/>
    <w:semiHidden/>
    <w:unhideWhenUsed/>
    <w:rsid w:val="00EF1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47B62-20F1-4B25-B505-F712A8A6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Betsi</dc:creator>
  <cp:lastModifiedBy>Danuta Dąbrowska</cp:lastModifiedBy>
  <cp:revision>3</cp:revision>
  <cp:lastPrinted>2018-08-09T09:48:00Z</cp:lastPrinted>
  <dcterms:created xsi:type="dcterms:W3CDTF">2018-08-09T09:49:00Z</dcterms:created>
  <dcterms:modified xsi:type="dcterms:W3CDTF">2018-08-09T11:23:00Z</dcterms:modified>
</cp:coreProperties>
</file>