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50" w:rsidRPr="00B20552" w:rsidRDefault="00483750" w:rsidP="00483750">
      <w:pPr>
        <w:rPr>
          <w:rFonts w:ascii="Arial" w:hAnsi="Arial" w:cs="Arial"/>
          <w:sz w:val="24"/>
          <w:szCs w:val="24"/>
        </w:rPr>
      </w:pPr>
      <w:r w:rsidRPr="00B20552">
        <w:rPr>
          <w:rFonts w:ascii="Arial" w:hAnsi="Arial" w:cs="Arial"/>
          <w:sz w:val="24"/>
          <w:szCs w:val="24"/>
        </w:rPr>
        <w:t>Załącznik A</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Opis przedmiotu zamówienia </w:t>
      </w:r>
    </w:p>
    <w:p w:rsidR="00F5521A" w:rsidRDefault="00B20552" w:rsidP="00F5521A">
      <w:pPr>
        <w:rPr>
          <w:rFonts w:ascii="Arial" w:hAnsi="Arial" w:cs="Arial"/>
          <w:sz w:val="24"/>
          <w:szCs w:val="24"/>
        </w:rPr>
      </w:pPr>
      <w:r w:rsidRPr="00B20552">
        <w:rPr>
          <w:rFonts w:ascii="Arial" w:hAnsi="Arial" w:cs="Arial"/>
          <w:sz w:val="24"/>
          <w:szCs w:val="24"/>
        </w:rPr>
        <w:t xml:space="preserve">Przedmiotem zamówienia są sukcesywne dostawy </w:t>
      </w:r>
      <w:r w:rsidR="007D1F92">
        <w:rPr>
          <w:rFonts w:ascii="Arial" w:hAnsi="Arial" w:cs="Arial"/>
          <w:sz w:val="24"/>
          <w:szCs w:val="24"/>
        </w:rPr>
        <w:t xml:space="preserve"> wyrobów</w:t>
      </w:r>
      <w:bookmarkStart w:id="0" w:name="_GoBack"/>
      <w:bookmarkEnd w:id="0"/>
      <w:r w:rsidRPr="00B20552">
        <w:rPr>
          <w:rFonts w:ascii="Arial" w:hAnsi="Arial" w:cs="Arial"/>
          <w:sz w:val="24"/>
          <w:szCs w:val="24"/>
        </w:rPr>
        <w:t xml:space="preserve"> </w:t>
      </w:r>
      <w:r w:rsidR="00D510BA">
        <w:rPr>
          <w:rFonts w:ascii="Arial" w:hAnsi="Arial" w:cs="Arial"/>
          <w:sz w:val="24"/>
          <w:szCs w:val="24"/>
        </w:rPr>
        <w:t xml:space="preserve"> garmażeryjnych  </w:t>
      </w:r>
      <w:r w:rsidRPr="00B20552">
        <w:rPr>
          <w:rFonts w:ascii="Arial" w:hAnsi="Arial" w:cs="Arial"/>
          <w:sz w:val="24"/>
          <w:szCs w:val="24"/>
        </w:rPr>
        <w:t>w</w:t>
      </w:r>
      <w:r w:rsidR="00D510BA">
        <w:rPr>
          <w:rFonts w:ascii="Arial" w:hAnsi="Arial" w:cs="Arial"/>
          <w:sz w:val="24"/>
          <w:szCs w:val="24"/>
        </w:rPr>
        <w:t xml:space="preserve"> </w:t>
      </w:r>
      <w:r w:rsidRPr="00B20552">
        <w:rPr>
          <w:rFonts w:ascii="Arial" w:hAnsi="Arial" w:cs="Arial"/>
          <w:sz w:val="24"/>
          <w:szCs w:val="24"/>
        </w:rPr>
        <w:t xml:space="preserve"> asortymencie</w:t>
      </w:r>
      <w:r w:rsidR="00D510BA">
        <w:rPr>
          <w:rFonts w:ascii="Arial" w:hAnsi="Arial" w:cs="Arial"/>
          <w:sz w:val="24"/>
          <w:szCs w:val="24"/>
        </w:rPr>
        <w:t xml:space="preserve"> </w:t>
      </w:r>
      <w:r w:rsidRPr="00B20552">
        <w:rPr>
          <w:rFonts w:ascii="Arial" w:hAnsi="Arial" w:cs="Arial"/>
          <w:sz w:val="24"/>
          <w:szCs w:val="24"/>
        </w:rPr>
        <w:t xml:space="preserve"> i </w:t>
      </w:r>
      <w:r w:rsidR="00D510BA">
        <w:rPr>
          <w:rFonts w:ascii="Arial" w:hAnsi="Arial" w:cs="Arial"/>
          <w:sz w:val="24"/>
          <w:szCs w:val="24"/>
        </w:rPr>
        <w:t xml:space="preserve"> </w:t>
      </w:r>
      <w:r w:rsidRPr="00B20552">
        <w:rPr>
          <w:rFonts w:ascii="Arial" w:hAnsi="Arial" w:cs="Arial"/>
          <w:sz w:val="24"/>
          <w:szCs w:val="24"/>
        </w:rPr>
        <w:t xml:space="preserve">ilościach </w:t>
      </w:r>
      <w:r w:rsidR="00D510BA">
        <w:rPr>
          <w:rFonts w:ascii="Arial" w:hAnsi="Arial" w:cs="Arial"/>
          <w:sz w:val="24"/>
          <w:szCs w:val="24"/>
        </w:rPr>
        <w:t xml:space="preserve"> </w:t>
      </w:r>
      <w:r w:rsidRPr="00B20552">
        <w:rPr>
          <w:rFonts w:ascii="Arial" w:hAnsi="Arial" w:cs="Arial"/>
          <w:sz w:val="24"/>
          <w:szCs w:val="24"/>
        </w:rPr>
        <w:t>podanych</w:t>
      </w:r>
      <w:r w:rsidR="00D510BA">
        <w:rPr>
          <w:rFonts w:ascii="Arial" w:hAnsi="Arial" w:cs="Arial"/>
          <w:sz w:val="24"/>
          <w:szCs w:val="24"/>
        </w:rPr>
        <w:t xml:space="preserve"> </w:t>
      </w:r>
      <w:r w:rsidRPr="00B20552">
        <w:rPr>
          <w:rFonts w:ascii="Arial" w:hAnsi="Arial" w:cs="Arial"/>
          <w:sz w:val="24"/>
          <w:szCs w:val="24"/>
        </w:rPr>
        <w:t xml:space="preserve"> w</w:t>
      </w:r>
      <w:r w:rsidR="00D510BA">
        <w:rPr>
          <w:rFonts w:ascii="Arial" w:hAnsi="Arial" w:cs="Arial"/>
          <w:sz w:val="24"/>
          <w:szCs w:val="24"/>
        </w:rPr>
        <w:t xml:space="preserve"> </w:t>
      </w:r>
      <w:r w:rsidRPr="00B20552">
        <w:rPr>
          <w:rFonts w:ascii="Arial" w:hAnsi="Arial" w:cs="Arial"/>
          <w:sz w:val="24"/>
          <w:szCs w:val="24"/>
        </w:rPr>
        <w:t xml:space="preserve"> załączniku nr 1. Podane ilości </w:t>
      </w:r>
      <w:r w:rsidR="00D510BA">
        <w:rPr>
          <w:rFonts w:ascii="Arial" w:hAnsi="Arial" w:cs="Arial"/>
          <w:sz w:val="24"/>
          <w:szCs w:val="24"/>
        </w:rPr>
        <w:t xml:space="preserve"> </w:t>
      </w:r>
      <w:r w:rsidRPr="00B20552">
        <w:rPr>
          <w:rFonts w:ascii="Arial" w:hAnsi="Arial" w:cs="Arial"/>
          <w:sz w:val="24"/>
          <w:szCs w:val="24"/>
        </w:rPr>
        <w:t xml:space="preserve">są </w:t>
      </w:r>
      <w:r w:rsidR="00D510BA">
        <w:rPr>
          <w:rFonts w:ascii="Arial" w:hAnsi="Arial" w:cs="Arial"/>
          <w:sz w:val="24"/>
          <w:szCs w:val="24"/>
        </w:rPr>
        <w:t xml:space="preserve"> </w:t>
      </w:r>
      <w:r w:rsidRPr="00B20552">
        <w:rPr>
          <w:rFonts w:ascii="Arial" w:hAnsi="Arial" w:cs="Arial"/>
          <w:sz w:val="24"/>
          <w:szCs w:val="24"/>
        </w:rPr>
        <w:t>szacunko</w:t>
      </w:r>
      <w:r w:rsidR="00FB2714">
        <w:rPr>
          <w:rFonts w:ascii="Arial" w:hAnsi="Arial" w:cs="Arial"/>
          <w:sz w:val="24"/>
          <w:szCs w:val="24"/>
        </w:rPr>
        <w:t>wym</w:t>
      </w:r>
      <w:r w:rsidR="00D510BA">
        <w:rPr>
          <w:rFonts w:ascii="Arial" w:hAnsi="Arial" w:cs="Arial"/>
          <w:sz w:val="24"/>
          <w:szCs w:val="24"/>
        </w:rPr>
        <w:t xml:space="preserve"> </w:t>
      </w:r>
      <w:r w:rsidR="00FB2714">
        <w:rPr>
          <w:rFonts w:ascii="Arial" w:hAnsi="Arial" w:cs="Arial"/>
          <w:sz w:val="24"/>
          <w:szCs w:val="24"/>
        </w:rPr>
        <w:t xml:space="preserve"> zapotrzebowaniem </w:t>
      </w:r>
      <w:r w:rsidR="00D510BA">
        <w:rPr>
          <w:rFonts w:ascii="Arial" w:hAnsi="Arial" w:cs="Arial"/>
          <w:sz w:val="24"/>
          <w:szCs w:val="24"/>
        </w:rPr>
        <w:t xml:space="preserve"> </w:t>
      </w:r>
      <w:r w:rsidR="00FB2714">
        <w:rPr>
          <w:rFonts w:ascii="Arial" w:hAnsi="Arial" w:cs="Arial"/>
          <w:sz w:val="24"/>
          <w:szCs w:val="24"/>
        </w:rPr>
        <w:t>na</w:t>
      </w:r>
      <w:r w:rsidR="00D510BA">
        <w:rPr>
          <w:rFonts w:ascii="Arial" w:hAnsi="Arial" w:cs="Arial"/>
          <w:sz w:val="24"/>
          <w:szCs w:val="24"/>
        </w:rPr>
        <w:t xml:space="preserve"> </w:t>
      </w:r>
      <w:r w:rsidR="00FB2714">
        <w:rPr>
          <w:rFonts w:ascii="Arial" w:hAnsi="Arial" w:cs="Arial"/>
          <w:sz w:val="24"/>
          <w:szCs w:val="24"/>
        </w:rPr>
        <w:t xml:space="preserve"> okres  10 </w:t>
      </w:r>
      <w:r w:rsidR="00D510BA">
        <w:rPr>
          <w:rFonts w:ascii="Arial" w:hAnsi="Arial" w:cs="Arial"/>
          <w:sz w:val="24"/>
          <w:szCs w:val="24"/>
        </w:rPr>
        <w:t xml:space="preserve"> </w:t>
      </w:r>
      <w:r w:rsidRPr="00B20552">
        <w:rPr>
          <w:rFonts w:ascii="Arial" w:hAnsi="Arial" w:cs="Arial"/>
          <w:sz w:val="24"/>
          <w:szCs w:val="24"/>
        </w:rPr>
        <w:t>miesięcy.</w:t>
      </w:r>
    </w:p>
    <w:p w:rsidR="00F5521A" w:rsidRDefault="00F5521A" w:rsidP="00F5521A">
      <w:pPr>
        <w:rPr>
          <w:rFonts w:ascii="Arial" w:hAnsi="Arial" w:cs="Arial"/>
          <w:color w:val="FF0000"/>
          <w:sz w:val="24"/>
          <w:szCs w:val="24"/>
        </w:rPr>
      </w:pPr>
      <w:r>
        <w:rPr>
          <w:rFonts w:ascii="Arial" w:hAnsi="Arial" w:cs="Arial"/>
          <w:sz w:val="24"/>
          <w:szCs w:val="24"/>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B20552" w:rsidRPr="00B20552" w:rsidRDefault="00B20552" w:rsidP="00B20552">
      <w:pPr>
        <w:rPr>
          <w:rFonts w:ascii="Arial" w:hAnsi="Arial" w:cs="Arial"/>
          <w:color w:val="FF0000"/>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Wykonawca dostarczy produkt świeży, I klasy i mający odpowiedni termin przydatności do spożycia:</w:t>
      </w:r>
    </w:p>
    <w:p w:rsidR="00483750" w:rsidRPr="00B20552" w:rsidRDefault="001346F2" w:rsidP="00483750">
      <w:pPr>
        <w:rPr>
          <w:rFonts w:ascii="Arial" w:hAnsi="Arial" w:cs="Arial"/>
          <w:sz w:val="24"/>
          <w:szCs w:val="24"/>
        </w:rPr>
      </w:pPr>
      <w:r w:rsidRPr="00B20552">
        <w:rPr>
          <w:rFonts w:ascii="Arial" w:hAnsi="Arial" w:cs="Arial"/>
          <w:sz w:val="24"/>
          <w:szCs w:val="24"/>
        </w:rPr>
        <w:t>a. Produkty garmaż</w:t>
      </w:r>
      <w:r w:rsidR="00483750" w:rsidRPr="00B20552">
        <w:rPr>
          <w:rFonts w:ascii="Arial" w:hAnsi="Arial" w:cs="Arial"/>
          <w:sz w:val="24"/>
          <w:szCs w:val="24"/>
        </w:rPr>
        <w:t>er</w:t>
      </w:r>
      <w:r w:rsidRPr="00B20552">
        <w:rPr>
          <w:rFonts w:ascii="Arial" w:hAnsi="Arial" w:cs="Arial"/>
          <w:sz w:val="24"/>
          <w:szCs w:val="24"/>
        </w:rPr>
        <w:t>y</w:t>
      </w:r>
      <w:r w:rsidR="00483750" w:rsidRPr="00B20552">
        <w:rPr>
          <w:rFonts w:ascii="Arial" w:hAnsi="Arial" w:cs="Arial"/>
          <w:sz w:val="24"/>
          <w:szCs w:val="24"/>
        </w:rPr>
        <w:t>jne - (produkty gotowe)</w:t>
      </w:r>
    </w:p>
    <w:p w:rsidR="00483750" w:rsidRPr="00B20552" w:rsidRDefault="00483750" w:rsidP="00483750">
      <w:pPr>
        <w:rPr>
          <w:rFonts w:ascii="Arial" w:hAnsi="Arial" w:cs="Arial"/>
          <w:sz w:val="24"/>
          <w:szCs w:val="24"/>
        </w:rPr>
      </w:pPr>
      <w:r w:rsidRPr="00B20552">
        <w:rPr>
          <w:rFonts w:ascii="Arial" w:hAnsi="Arial" w:cs="Arial"/>
          <w:sz w:val="24"/>
          <w:szCs w:val="24"/>
        </w:rPr>
        <w:t>Przy każdorazowej dostawie towaru wykonawca zobowiązany jest dołączyć handlowy dokument identyfikacyjny.</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Wykonawca zrealizuje dostawy produktów garmażeryjnych do siedziby zamawiającego własnym transportem, na własny koszt. Środek transportu musi spełniać obowiązujące wymogi sanitarne dla przewozu artykułów żywnościowych. Rozładunek następuje ze środka transportu do magazynu zamawiającego. </w:t>
      </w:r>
    </w:p>
    <w:p w:rsidR="00483750" w:rsidRPr="00B20552" w:rsidRDefault="00483750" w:rsidP="00483750">
      <w:pPr>
        <w:rPr>
          <w:rFonts w:ascii="Arial" w:hAnsi="Arial" w:cs="Arial"/>
          <w:sz w:val="24"/>
          <w:szCs w:val="24"/>
        </w:rPr>
      </w:pPr>
      <w:r w:rsidRPr="00B20552">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83750" w:rsidRPr="00B20552" w:rsidRDefault="00483750" w:rsidP="00483750">
      <w:pPr>
        <w:rPr>
          <w:rFonts w:ascii="Arial" w:hAnsi="Arial" w:cs="Arial"/>
          <w:sz w:val="24"/>
          <w:szCs w:val="24"/>
        </w:rPr>
      </w:pPr>
      <w:r w:rsidRPr="00B20552">
        <w:rPr>
          <w:rFonts w:ascii="Arial" w:hAnsi="Arial" w:cs="Arial"/>
          <w:sz w:val="24"/>
          <w:szCs w:val="24"/>
        </w:rPr>
        <w:t>Dostawy będą realizowane systematycznie w ilościach i terminach określonych przez zamawiającego, po uprzednim zgłoszeniu telefonicznym lub osobistym.</w:t>
      </w:r>
    </w:p>
    <w:p w:rsidR="00FC4007" w:rsidRPr="00B20552" w:rsidRDefault="00483750" w:rsidP="00483750">
      <w:pPr>
        <w:rPr>
          <w:rFonts w:ascii="Arial" w:hAnsi="Arial" w:cs="Arial"/>
          <w:szCs w:val="24"/>
        </w:rPr>
      </w:pPr>
      <w:r w:rsidRPr="00B20552">
        <w:rPr>
          <w:rFonts w:ascii="Arial" w:hAnsi="Arial" w:cs="Arial"/>
          <w:sz w:val="24"/>
          <w:szCs w:val="24"/>
        </w:rPr>
        <w:t>Dopuszcza się możliwość zmiany ilości poszczególnego asortymentu.</w:t>
      </w:r>
    </w:p>
    <w:sectPr w:rsidR="00FC4007" w:rsidRPr="00B2055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30" w:rsidRDefault="00EF6430" w:rsidP="00C57A31">
      <w:pPr>
        <w:spacing w:after="0" w:line="240" w:lineRule="auto"/>
      </w:pPr>
      <w:r>
        <w:separator/>
      </w:r>
    </w:p>
  </w:endnote>
  <w:endnote w:type="continuationSeparator" w:id="0">
    <w:p w:rsidR="00EF6430" w:rsidRDefault="00EF6430"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3D0B2E">
            <w:pPr>
              <w:pStyle w:val="Stopka"/>
              <w:jc w:val="center"/>
            </w:pPr>
            <w:r>
              <w:t xml:space="preserve"> </w:t>
            </w:r>
          </w:p>
        </w:sdtContent>
      </w:sdt>
    </w:sdtContent>
  </w:sdt>
  <w:p w:rsidR="00C57A31" w:rsidRDefault="00C57A3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30" w:rsidRDefault="00EF6430" w:rsidP="00C57A31">
      <w:pPr>
        <w:spacing w:after="0" w:line="240" w:lineRule="auto"/>
      </w:pPr>
      <w:r>
        <w:separator/>
      </w:r>
    </w:p>
  </w:footnote>
  <w:footnote w:type="continuationSeparator" w:id="0">
    <w:p w:rsidR="00EF6430" w:rsidRDefault="00EF6430" w:rsidP="00C5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46D7A"/>
    <w:rsid w:val="0009704A"/>
    <w:rsid w:val="000B5866"/>
    <w:rsid w:val="000B6B9D"/>
    <w:rsid w:val="000C7813"/>
    <w:rsid w:val="001341F1"/>
    <w:rsid w:val="001346F2"/>
    <w:rsid w:val="001C02CC"/>
    <w:rsid w:val="002929A6"/>
    <w:rsid w:val="002C76CA"/>
    <w:rsid w:val="002D3159"/>
    <w:rsid w:val="00345568"/>
    <w:rsid w:val="003B0EBC"/>
    <w:rsid w:val="003D0B2E"/>
    <w:rsid w:val="003D6F7B"/>
    <w:rsid w:val="00425042"/>
    <w:rsid w:val="00483750"/>
    <w:rsid w:val="005902D9"/>
    <w:rsid w:val="005A5C7F"/>
    <w:rsid w:val="005D72FA"/>
    <w:rsid w:val="00635C87"/>
    <w:rsid w:val="006B7036"/>
    <w:rsid w:val="00727058"/>
    <w:rsid w:val="007D1F92"/>
    <w:rsid w:val="00837CA0"/>
    <w:rsid w:val="008652FB"/>
    <w:rsid w:val="008D357F"/>
    <w:rsid w:val="008F549A"/>
    <w:rsid w:val="00901527"/>
    <w:rsid w:val="00A10B47"/>
    <w:rsid w:val="00A2440B"/>
    <w:rsid w:val="00B20552"/>
    <w:rsid w:val="00B469F9"/>
    <w:rsid w:val="00B61BA3"/>
    <w:rsid w:val="00BB1639"/>
    <w:rsid w:val="00BC7146"/>
    <w:rsid w:val="00C179D9"/>
    <w:rsid w:val="00C57A31"/>
    <w:rsid w:val="00CB4F95"/>
    <w:rsid w:val="00CE561E"/>
    <w:rsid w:val="00D04D2A"/>
    <w:rsid w:val="00D510BA"/>
    <w:rsid w:val="00D90624"/>
    <w:rsid w:val="00DA6056"/>
    <w:rsid w:val="00DD2B42"/>
    <w:rsid w:val="00EF6430"/>
    <w:rsid w:val="00F32526"/>
    <w:rsid w:val="00F5521A"/>
    <w:rsid w:val="00F87A6E"/>
    <w:rsid w:val="00FB1FD0"/>
    <w:rsid w:val="00FB2714"/>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B9E6"/>
  <w15:docId w15:val="{6D10D29B-6F1E-4383-A1CE-493C3486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3D0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76091">
      <w:bodyDiv w:val="1"/>
      <w:marLeft w:val="0"/>
      <w:marRight w:val="0"/>
      <w:marTop w:val="0"/>
      <w:marBottom w:val="0"/>
      <w:divBdr>
        <w:top w:val="none" w:sz="0" w:space="0" w:color="auto"/>
        <w:left w:val="none" w:sz="0" w:space="0" w:color="auto"/>
        <w:bottom w:val="none" w:sz="0" w:space="0" w:color="auto"/>
        <w:right w:val="none" w:sz="0" w:space="0" w:color="auto"/>
      </w:divBdr>
    </w:div>
    <w:div w:id="19838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Katarzyna</cp:lastModifiedBy>
  <cp:revision>8</cp:revision>
  <cp:lastPrinted>2017-11-10T08:27:00Z</cp:lastPrinted>
  <dcterms:created xsi:type="dcterms:W3CDTF">2016-11-30T06:10:00Z</dcterms:created>
  <dcterms:modified xsi:type="dcterms:W3CDTF">2017-11-10T08:27:00Z</dcterms:modified>
</cp:coreProperties>
</file>