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1D" w:rsidRPr="008F4BD2" w:rsidRDefault="008F4BD2" w:rsidP="008F4BD2">
      <w:pPr>
        <w:jc w:val="right"/>
        <w:rPr>
          <w:rFonts w:asciiTheme="minorHAnsi" w:hAnsiTheme="minorHAnsi" w:cstheme="minorHAnsi"/>
          <w:sz w:val="22"/>
          <w:szCs w:val="22"/>
        </w:rPr>
      </w:pPr>
      <w:r w:rsidRPr="008F4BD2">
        <w:rPr>
          <w:rFonts w:asciiTheme="minorHAnsi" w:hAnsiTheme="minorHAnsi" w:cstheme="minorHAnsi"/>
          <w:sz w:val="22"/>
          <w:szCs w:val="22"/>
        </w:rPr>
        <w:t>Załącznik nr 4a do SIWZ nr 2 do umowy</w:t>
      </w:r>
    </w:p>
    <w:p w:rsidR="008F4BD2" w:rsidRPr="008F4BD2" w:rsidRDefault="008F4BD2" w:rsidP="008F4BD2">
      <w:pPr>
        <w:pStyle w:val="Akapitzlist"/>
        <w:numPr>
          <w:ilvl w:val="0"/>
          <w:numId w:val="1"/>
        </w:numPr>
        <w:tabs>
          <w:tab w:val="left" w:pos="480"/>
          <w:tab w:val="left" w:pos="81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BD2">
        <w:rPr>
          <w:rFonts w:asciiTheme="minorHAnsi" w:hAnsiTheme="minorHAnsi" w:cstheme="minorHAnsi"/>
          <w:b/>
          <w:iCs/>
          <w:sz w:val="22"/>
          <w:szCs w:val="22"/>
        </w:rPr>
        <w:t>Technologia wykonania prac ogrodniczych:</w:t>
      </w:r>
    </w:p>
    <w:p w:rsidR="008F4BD2" w:rsidRDefault="008F4BD2"/>
    <w:tbl>
      <w:tblPr>
        <w:tblW w:w="8722" w:type="dxa"/>
        <w:tblInd w:w="4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3"/>
        <w:gridCol w:w="6"/>
        <w:gridCol w:w="2427"/>
        <w:gridCol w:w="5716"/>
      </w:tblGrid>
      <w:tr w:rsidR="008F4BD2" w:rsidRPr="0055580A" w:rsidTr="00FB4537">
        <w:trPr>
          <w:trHeight w:val="600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L.p.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Wyszczególnienie czynności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Technologia  prac</w:t>
            </w:r>
          </w:p>
        </w:tc>
      </w:tr>
      <w:tr w:rsidR="008F4BD2" w:rsidRPr="0055580A" w:rsidTr="00FB4537">
        <w:trPr>
          <w:trHeight w:val="342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Wiosenne</w:t>
            </w:r>
            <w:r w:rsidRPr="0055580A">
              <w:rPr>
                <w:rFonts w:ascii="Calibri" w:hAnsi="Calibri" w:cs="Calibri"/>
                <w:b/>
                <w:sz w:val="22"/>
                <w:szCs w:val="22"/>
              </w:rPr>
              <w:t xml:space="preserve"> grabienie liści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55580A" w:rsidRDefault="008F4BD2" w:rsidP="008F4BD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Prace odbywać się będą w terminie ustalonym przez Zamawiającego, prace powinny być zakończone w terminie </w:t>
            </w:r>
            <w:r>
              <w:rPr>
                <w:rFonts w:ascii="Calibri" w:hAnsi="Calibri" w:cs="Calibri"/>
                <w:sz w:val="22"/>
                <w:szCs w:val="22"/>
              </w:rPr>
              <w:t>14 dni</w:t>
            </w:r>
            <w:r w:rsidRPr="0055580A">
              <w:rPr>
                <w:rFonts w:ascii="Calibri" w:hAnsi="Calibri" w:cs="Calibri"/>
                <w:sz w:val="22"/>
                <w:szCs w:val="22"/>
              </w:rPr>
              <w:t xml:space="preserve"> na całym obszarze. Wywóz zgrabionych zanieczyszczeń należy wykonywać na bieżąco, najpóźniej następnego dnia od dnia ich spryzmowania, niedopuszczalne jest gromadzenie zanieczyszczeń na terenie.</w:t>
            </w:r>
          </w:p>
        </w:tc>
      </w:tr>
      <w:tr w:rsidR="008F4BD2" w:rsidRPr="0055580A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Jesienne grabienie liści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55580A" w:rsidRDefault="008F4BD2" w:rsidP="008F4BD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Prace odbywać się będą w terminie ustalonym przez Zamawiającego, prace powinny być zakończone w terminie </w:t>
            </w:r>
            <w:r>
              <w:rPr>
                <w:rFonts w:ascii="Calibri" w:hAnsi="Calibri" w:cs="Calibri"/>
                <w:sz w:val="22"/>
                <w:szCs w:val="22"/>
              </w:rPr>
              <w:t>14 dni</w:t>
            </w:r>
            <w:r w:rsidRPr="0055580A">
              <w:rPr>
                <w:rFonts w:ascii="Calibri" w:hAnsi="Calibri" w:cs="Calibri"/>
                <w:sz w:val="22"/>
                <w:szCs w:val="22"/>
              </w:rPr>
              <w:t xml:space="preserve"> na całym obszarze. Wywóz zgrabionych zanieczyszczeń należy wykonywać na bieżąco, najpóźniej następnego dnia od dnia ich spryzmowania, niedopuszczalne jest gromadzenie zanieczyszczeń na terenie.</w:t>
            </w:r>
          </w:p>
        </w:tc>
      </w:tr>
      <w:tr w:rsidR="008F4BD2" w:rsidRPr="0055580A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 xml:space="preserve">Koszenie trawników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Wysokość cięcia trawy 4-6 cm z podkoszeniem przy elementach architektonicznych i wyposażeniach, nawierzchniach,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skupinach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 krzewów i rabatach itp. z całkowitym usunięciem pokosu. Pokos należy usunąć bezpośrednio po koszeniu. Prace odbywać się będą w terminie ustalonym przez Zamawiającego. Koszenie wraz z wygrabieniem skoszonej trawy i wywozem od momentu rozpoczęcia prac do ich zakończenia, nie może trwać dłużej niż w terminie podanym przez wykonawcę w ofercie na całym obszarze. Wywóz pokosu należy wykonywać na bieżąco, najpóźniej następnego dnia od dnia spryzmowania, niedopuszczalne jest gromadzenie pokosu na terenie.</w:t>
            </w:r>
          </w:p>
        </w:tc>
      </w:tr>
      <w:tr w:rsidR="008F4BD2" w:rsidRPr="0055580A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Renowacja trawników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Renowacja powinna być wykonana w następujący sposób: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uprawa gleby na głębokość min. 25 cm,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wygrabienie z wybraniem i wywozem zanieczyszczeń,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- zastosowanie 2 cm warstwy materiału użyźniającego (kompost); 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siew trawy,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wałowanie obsianej powierzchni,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podlanie;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ogrodzenie trawnika palikami i taśmą do czasu wzejścia trawy</w:t>
            </w:r>
          </w:p>
        </w:tc>
      </w:tr>
      <w:tr w:rsidR="008F4BD2" w:rsidRPr="0055580A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 xml:space="preserve">Ułożenie trawnika z rolki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Trawnik powinien być wykonany w sposób następujący: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uprawa gleby na głębokość min. 25 cm,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wygrabienie z wybraniem i wywozem zanieczyszczeń,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zastosowanie 2 cm warstwy materiału użyźniającego (kompost),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- ułożenie trawnika darniowego z rolki z dociśnięciem </w:t>
            </w:r>
            <w:r w:rsidRPr="0055580A">
              <w:rPr>
                <w:rFonts w:ascii="Calibri" w:hAnsi="Calibri" w:cs="Calibri"/>
                <w:sz w:val="22"/>
                <w:szCs w:val="22"/>
              </w:rPr>
              <w:br/>
              <w:t>po ułożeniu,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podlanie</w:t>
            </w:r>
          </w:p>
        </w:tc>
      </w:tr>
      <w:tr w:rsidR="008F4BD2" w:rsidRPr="0055580A" w:rsidTr="00FB4537">
        <w:trPr>
          <w:trHeight w:val="610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Założenie trawnika z siewu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przygotowanie podłoża, oczyszczenie;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uprawa gleby na głębokość min. 25 cm,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wygrabienie z wybraniem i wywozem zanieczyszczeń,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- zastosowanie 2 cm warstwy materiału użyźniającego </w:t>
            </w:r>
            <w:r w:rsidRPr="0055580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(kompost); 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siew trawy,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Gotowa mieszanka traw powinna mieć oznaczony procentowy skład gatunkowy, klasę, numer normy według której została wyprodukowana, zdolność kiełkowania. Nasiona nie mogą mieć objawów zagrzybienia.</w:t>
            </w:r>
          </w:p>
          <w:p w:rsidR="008F4BD2" w:rsidRPr="0055580A" w:rsidRDefault="008F4BD2" w:rsidP="00FB4537">
            <w:pPr>
              <w:keepNext/>
              <w:keepLines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Skład mieszanki traw na miejsca słoneczne:</w:t>
            </w:r>
          </w:p>
          <w:p w:rsidR="008F4BD2" w:rsidRPr="0055580A" w:rsidRDefault="008F4BD2" w:rsidP="00FB4537">
            <w:pPr>
              <w:keepNext/>
              <w:keepLine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- 80% kostrzewy trzcinowej, 10% wiechliny łąkowej, 10% życicy trwałej.</w:t>
            </w:r>
          </w:p>
          <w:p w:rsidR="008F4BD2" w:rsidRPr="0055580A" w:rsidRDefault="008F4BD2" w:rsidP="00FB4537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Skład mieszanki traw na miejsca zacienione: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-15% życicy trwałej, 30% kostrzewy czerwonej (rozłogowej), 25% kostrzewy czerwonej (kępowej), 10% kostrzewy różnolistnej, 10% wiechliny łąkowej, 10% kostrzewy owczej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wałowanie obsianej powierzchni,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- podlanie;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- ogrodzenie trawnika palikami i taśmą do czasu wzejścia trawy </w:t>
            </w:r>
          </w:p>
        </w:tc>
      </w:tr>
      <w:tr w:rsidR="008F4BD2" w:rsidRPr="0055580A" w:rsidTr="00FB4537">
        <w:trPr>
          <w:trHeight w:val="610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Pielenie żywopłotów, krzewów, bylin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Płytkie spulchnianie gleby oraz usuwanie ręczne chwastów w tym samosiewów, z systemem korzeniowym oraz odcięcie brzegów otaczającego trawnika. Usunięcie i wywóz urobku winno nastąpić natychmiast po zakończeniu prac.</w:t>
            </w:r>
          </w:p>
        </w:tc>
      </w:tr>
      <w:tr w:rsidR="008F4BD2" w:rsidRPr="0055580A" w:rsidTr="00FB4537">
        <w:trPr>
          <w:trHeight w:val="71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Cięcie żywopłotów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Cięcie obejmuje wszystkie płaszczyzny żywopłotu po linii odrostów pędów tegorocznych. Usunięcie i wywóz urobku winno nastąpić natychmiast po zakończeniu prac.</w:t>
            </w:r>
          </w:p>
        </w:tc>
      </w:tr>
      <w:tr w:rsidR="008F4BD2" w:rsidRPr="0055580A" w:rsidTr="00FB4537">
        <w:trPr>
          <w:trHeight w:val="1644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9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 xml:space="preserve">Cięcia pielęgnacyjne i formujące krzewy (w tym odmładzanie)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Usunięcie przekwitłych kwiatostanów, suchych i uszkodzonych części roślin, przycinanie pędów mające na celu zagęszczenie i odmłodzenie krzewu oraz nadanie mu pokroju charakterystycznego dla danego gatunku.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Usunięcie obciętych pędów i wywóz winny nastąpić natychmiast po zakończeniu prac.</w:t>
            </w:r>
          </w:p>
        </w:tc>
      </w:tr>
      <w:tr w:rsidR="008F4BD2" w:rsidRPr="0055580A" w:rsidTr="00FB4537">
        <w:trPr>
          <w:trHeight w:val="404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 xml:space="preserve">Mulczowanie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Warstwa min. 5 cm przekompostowanej kory z drzew iglastych</w:t>
            </w:r>
          </w:p>
        </w:tc>
      </w:tr>
      <w:tr w:rsidR="008F4BD2" w:rsidRPr="0055580A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Sadzenie krzewów liściastych, iglastych, róż, traw ozdobnych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ind w:left="-109"/>
              <w:jc w:val="both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Prace odbywać się będą w terminie i na obszarze ustalonym 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cm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. Po posadzeniu należy podlać rośliny oraz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wymulczować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 min. 5 cm warstwą przekompostowanej kory z roślin iglastych.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  <w:u w:val="single"/>
              </w:rPr>
              <w:t>Wymagania dotyczące materiału roślinnego</w:t>
            </w:r>
            <w:r w:rsidRPr="0055580A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8F4BD2" w:rsidRPr="0055580A" w:rsidRDefault="008F4BD2" w:rsidP="00FB4537">
            <w:pPr>
              <w:ind w:left="-109" w:right="-17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58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Parametry roślin muszą być zgodne z zaleceniami jakościowymi dla materiału szkółkarskiego danego gatunku i odmiany opracowanymi przez Związek Szkółkarzy Polskich oraz zgodne z parametrami określonymi przez Zamawiającego, tj. krzewy w pojemnikach min. C3, trzykrotnie szkółkowane, rośliny muszą być zdrewniałe, zahartowane oraz prawidłowo uformowane, z zachowaniem charakterystycznych dla gatunków i odmian </w:t>
            </w:r>
            <w:r w:rsidRPr="0055580A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pokrojów, wysokości, szerokości i długości pędów, a także równomiernie rozkrzewione i rozgałęzione. Powinny być także zachowane odpowiednie proporcje między koroną i bryłą korzeniową. Materiał musi być zdrowy, bez uszkodzeń mechanicznych, bez widocznych objawów będących wynikiem niewłaściwego nawożenia i agrotechniki oraz </w:t>
            </w:r>
            <w:r w:rsidRPr="0055580A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bez odrostów z podkładki. System korzeniowy musi być dobrze wykształcony, zwarty, odpowiedni do wieku rośliny i sposobu uprawy. 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Wady niedopuszczalne: </w:t>
            </w:r>
            <w:r w:rsidRPr="0055580A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uszkodzenie mechaniczne roślin, objawy będące skutkiem niewłaściwego nawożenia i agrotechniki, ślady żerowania szkodników, oznaki chorobowe, martwice i pęknięcia kory, uszkodzenie lub przesuszenie bryły korzeniowej, deformacje.</w:t>
            </w:r>
          </w:p>
        </w:tc>
      </w:tr>
      <w:tr w:rsidR="008F4BD2" w:rsidRPr="0055580A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Sadzenie krzewów żywopłotowych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ind w:left="-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Prace odbywać się będą w terminie i na obszarze ustalonym 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cm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. Po posadzeniu należy podlać rośliny oraz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wymulczować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 min. 5 cm warstwą przekompostowanej kory z roślin iglastych.</w:t>
            </w:r>
          </w:p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lub</w:t>
            </w:r>
          </w:p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Wykonanie rowka o szerokości od 0,45 m do 0,7 m, zaprawa </w:t>
            </w:r>
            <w:r w:rsidRPr="0055580A">
              <w:rPr>
                <w:rFonts w:ascii="Calibri" w:hAnsi="Calibri" w:cs="Calibri"/>
                <w:sz w:val="22"/>
                <w:szCs w:val="22"/>
              </w:rPr>
              <w:br/>
              <w:t>ziemią urodzajną, sadzenie, podlanie mulczowanie korą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  <w:u w:val="single"/>
              </w:rPr>
              <w:t>Wymagania dotyczące materiału roślinnego</w:t>
            </w:r>
            <w:r w:rsidRPr="0055580A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8F4BD2" w:rsidRPr="0055580A" w:rsidRDefault="008F4BD2" w:rsidP="00FB4537">
            <w:pPr>
              <w:ind w:left="-109" w:right="-17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58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Parametry roślin muszą być zgodne z zaleceniami jakościowymi dla materiału szkółkarskiego danego gatunku i odmiany opracowanymi przez Związek Szkółkarzy Polskich oraz zgodne z parametrami określonymi przez Zamawiającego, tj.: krzewy żywopłotowe: materiał wys.. min 60 cm, z prawidłowo ukorzenionym systemem korzeniowym. Rośliny muszą być zdrewniałe, zahartowane oraz prawidłowo uformowane, z zachowaniem charakterystycznych dla gatunków i odmian pokrojów, wysokości, szerokości i długości pędów, a także równomiernie rozkrzewione i rozgałęzione. Powinny być także zachowane odpowiednie proporcje między koroną i bryłą korzeniową. Materiał musi być zdrowy, bez uszkodzeń mechanicznych, bez widocznych objawów będących wynikiem niewłaściwego nawożenia i agrotechniki oraz bez odrostów z podkładki. System korzeniowy musi być dobrze wykształcony, zwarty, odpowiedni do wieku rośliny i sposobu uprawy. 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55580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Wady niedopuszczalne: </w:t>
            </w:r>
            <w:r w:rsidRPr="0055580A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uszkodzenie mechaniczne roślin, objawy będące skutkiem niewłaściwego nawożenia i agrotechniki, ślady żerowania szkodników, oznaki chorobowe, martwice i pęknięcia kory, uszkodzenie lub przesuszenie bryły korzeniowej, deformacje.</w:t>
            </w:r>
          </w:p>
        </w:tc>
      </w:tr>
      <w:tr w:rsidR="008F4BD2" w:rsidRPr="0055580A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 xml:space="preserve">Sadzenie roślin </w:t>
            </w:r>
            <w:r w:rsidRPr="0055580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okrywowych i pnączy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ind w:left="-109"/>
              <w:jc w:val="both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Prace odbywać się będą w terminie i na obszarze ustalonym </w:t>
            </w:r>
            <w:r w:rsidRPr="0055580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cm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. Po posadzeniu należy podlać rośliny oraz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wymulczować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 min. 5 cm warstwą przekompostowanej kory z roślin iglastych.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  <w:u w:val="single"/>
              </w:rPr>
              <w:t>Wymagania dotyczące materiału roślinnego</w:t>
            </w:r>
            <w:r w:rsidRPr="0055580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j.w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8F4BD2" w:rsidRPr="0055580A" w:rsidTr="00FB4537">
        <w:trPr>
          <w:trHeight w:val="734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Sadzenie bylin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ind w:left="-10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Prace odbywać się będą w terminie i na obszarze ustalonym 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cm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. Po posadzeniu należy podlać rośliny oraz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wymulczować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 min. 5 cm warstwą przekompostowanej kory z roślin iglastych.</w:t>
            </w:r>
          </w:p>
          <w:p w:rsidR="008F4BD2" w:rsidRPr="0055580A" w:rsidRDefault="008F4BD2" w:rsidP="00FB453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Zaprawa dołów dostosowanych do wielkości bryły korzeniowej ziemią urodzajną, sadzenie, podlanie, mulczowanie korą. </w:t>
            </w:r>
            <w:r w:rsidRPr="0055580A">
              <w:rPr>
                <w:rFonts w:ascii="Calibri" w:hAnsi="Calibri" w:cs="Calibri"/>
                <w:sz w:val="22"/>
                <w:szCs w:val="22"/>
                <w:u w:val="single"/>
              </w:rPr>
              <w:t>Wymagania dotyczące materiału roślinnego</w:t>
            </w:r>
            <w:r w:rsidRPr="0055580A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8F4BD2" w:rsidRPr="0055580A" w:rsidRDefault="008F4BD2" w:rsidP="00FB4537">
            <w:pPr>
              <w:ind w:left="32" w:right="-17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80A">
              <w:rPr>
                <w:rFonts w:ascii="Calibri" w:hAnsi="Calibri" w:cs="Calibri"/>
                <w:color w:val="000000"/>
                <w:sz w:val="22"/>
                <w:szCs w:val="22"/>
              </w:rPr>
              <w:t>Parametry roślin muszą być zgodne z zaleceniami jakościowymi dla materiału szkółkarskiego danego gatunku i odmiany opracowanymi przez Związek Szkółkarzy Polskich oraz zgodne z parametrami określonymi przez Zamawiającego, tj.: byliny: w pojemnikach min. P9, z prawidłowo ukorzenionym systemem korzeniowym.</w:t>
            </w:r>
          </w:p>
          <w:p w:rsidR="008F4BD2" w:rsidRPr="0055580A" w:rsidRDefault="008F4BD2" w:rsidP="00FB4537">
            <w:pPr>
              <w:ind w:right="-17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Rośliny muszą być zahartowane oraz prawidłowo uformowane, z zachowaniem charakterystycznych dla gatunków i odmian pokrojów, wysokości, szerokości i długości pędów, a także równomiernie rozkrzewione i rozgałęzione. Materiał musi być zdrowy, bez uszkodzeń mechanicznych bez widocznych objawów będących wynikiem niewłaściwego nawożenia i agrotechniki oraz </w:t>
            </w:r>
            <w:r w:rsidRPr="0055580A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bez odrostów z podkładki. System korzeniowy musi być dobrze wykształcony, zwarty, odpowiedni do wieku rośliny i sposobu uprawy. </w:t>
            </w:r>
            <w:r w:rsidRPr="0055580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Wady niedopuszczalne: </w:t>
            </w:r>
            <w:r w:rsidRPr="0055580A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uszkodzenie mechaniczne roślin, objawy będące skutkiem niewłaściwego nawożenia i agrotechniki, ślady żerowania szkodników, oznaki chorobowe, martwice, uszkodzenie lub przesuszenie bryły korzeniowej, deformacje.</w:t>
            </w:r>
          </w:p>
        </w:tc>
      </w:tr>
      <w:tr w:rsidR="008F4BD2" w:rsidRPr="0055580A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15</w:t>
            </w: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 xml:space="preserve">Podlewanie </w:t>
            </w:r>
          </w:p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Wierzchnia warstwa gleby musi być odpowiednio nasączona wodą na głębokość 15-30cm.</w:t>
            </w:r>
          </w:p>
        </w:tc>
      </w:tr>
      <w:tr w:rsidR="008F4BD2" w:rsidRPr="0055580A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16</w:t>
            </w: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Wycinka krzewów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>Ścięcie krzewu wraz z usunięciem systemu korzeniowego, zasypaniem dołu ziemią urodzajną, wyrównaniem</w:t>
            </w:r>
            <w:r w:rsidRPr="0055580A">
              <w:rPr>
                <w:rFonts w:ascii="Calibri" w:hAnsi="Calibri" w:cs="Calibri"/>
                <w:sz w:val="22"/>
                <w:szCs w:val="22"/>
              </w:rPr>
              <w:br/>
              <w:t xml:space="preserve">i uprzątnięciem terenu oraz wykonaniem renowacji trawnika </w:t>
            </w:r>
            <w:r w:rsidRPr="0055580A">
              <w:rPr>
                <w:rFonts w:ascii="Calibri" w:hAnsi="Calibri" w:cs="Calibri"/>
                <w:sz w:val="22"/>
                <w:szCs w:val="22"/>
              </w:rPr>
              <w:lastRenderedPageBreak/>
              <w:t>(Zleceniodawca może zrezygnować z wykonania renowacji trawnika w przypadku, gdy planowane jest wykonanie nasadzeń zastępczych).</w:t>
            </w:r>
          </w:p>
        </w:tc>
      </w:tr>
      <w:tr w:rsidR="008F4BD2" w:rsidRPr="0055580A" w:rsidTr="00FB4537">
        <w:trPr>
          <w:trHeight w:val="3812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Obsadzenie kwietników i donic z wykorzystaniem roślin sezonowych , w tym donice na latarniach i konstrukcje kwiatowe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przy uwzględnieniu następujących czynności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uzupełnienie 5 cm warstwą kompostu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uzupełnienie ubytków ziemi urodzajnej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ręczny wysiew nawozów mineralnych wieloskładnikowych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uzupełnienie ziemi urodzajnej hydrożelem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przekopanie powierzchni gleby i jej zagrabienie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-rozmieszczenie roślin na terenie kwietnika w odpowiednich odległościach oraz zgodnie z projektem dostarczonym przez Zamawiającego;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posadzenie roślin zgodnie ze sztuką ogrodniczą;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po posadzeniu – dokładne i ostrożne podlanie roślin drobnokroplistym strumieniem uważając aby nie spowodować „wypłukania roślin”;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wyrównanie gleby pomiędzy roślinami,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uporządkowanie miejsca pracy</w:t>
            </w:r>
          </w:p>
          <w:p w:rsidR="008F4BD2" w:rsidRPr="0055580A" w:rsidRDefault="008F4BD2" w:rsidP="00FB4537">
            <w:pPr>
              <w:pBdr>
                <w:bottom w:val="single" w:sz="6" w:space="1" w:color="auto"/>
              </w:pBd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  <w:t>Wykonawca udziela miesięcznej gwarancji na posadzone rośliny (poza aktami wandalizmu i klęskami żywiołowymi)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b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b/>
                <w:sz w:val="22"/>
                <w:szCs w:val="22"/>
                <w:lang w:eastAsia="pl-PL"/>
              </w:rPr>
              <w:t>Zalecenia do materiału roślinnego: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materiał roślinny musi posiadać prawidłowo rozwinięty system korzeniowy (w doniczkach z przerośniętą bryłą korzeniową)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materiał roślinny musi być w dobrej kondycji zdrowotnej, bez oznak chorób i żerowania szkodników,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- materiał roślinny musi być w fazie kwitnienia (z dużą ilością pączków kwiatowych) oraz musi pokryć w całości powierzchnię ziemi na której został posadzony </w:t>
            </w:r>
            <w:r w:rsidRPr="0055580A"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  <w:t>(efekt kwitnienia oraz pokrycia powierzchni roślinami powinien pojawić się po upływie 1 - 2 tygodni od momentu posadzenia roślin)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  <w:t>- zalecana rozstawa sadzenia powinna zostać dostosowana (zwiększona lub zmniejszona) do wielkości materiału roślinnego w celu uzyskania ww. wymaganego pokrycia powierzchni roślinami;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materiał roślinny w ramach gatunku i odmiany musi być wyrównany oraz musi posiadać parametry charakterystyczne dla danego gatunku lub odmiany (dot. wysokości, kształtu, i rozkrzewienia sadzonek, barwy kwiatów.)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materiał roślinny powinien posiadać wysokie walory estetyczne</w:t>
            </w:r>
          </w:p>
          <w:p w:rsidR="008F4BD2" w:rsidRPr="0055580A" w:rsidRDefault="008F4BD2" w:rsidP="00FB4537">
            <w:pPr>
              <w:rPr>
                <w:rFonts w:ascii="Calibri" w:eastAsia="CenturyGothic,Bold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- w wypadku </w:t>
            </w:r>
            <w:proofErr w:type="spellStart"/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Chrysanthemum</w:t>
            </w:r>
            <w:proofErr w:type="spellEnd"/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 sp. sadzonki muszą posiadać w momencie sadzenia średnicę: 0, 3 m – 0,4 m oraz w 30% rozwinięte kwiaty .</w:t>
            </w:r>
          </w:p>
        </w:tc>
      </w:tr>
      <w:tr w:rsidR="008F4BD2" w:rsidRPr="0055580A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18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Sadzenie roślin cebulowych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przy uwzględnieniu następujących czynności: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przygotowanie podłoża przed sadzeniem cebul poprzez zastosowanie odpowiednich nawozów;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przed posadzeniem cebul należy je zabezpieczyć przeciwko chorobom grzybowym poprzez moczenie cebul w preparatach grzybobójczych,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lastRenderedPageBreak/>
              <w:t>- rozmieszczenie cebul roślin na terenie kwietnika</w:t>
            </w: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br/>
              <w:t>w odpowiednich odległościach (w zależności od odmiany i gatunku) oraz zgodnie z projektem dostarczonym przez Zamawiającego;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posadzenie cebul na odpowiedniej głębokości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przykryciem 5 cm warstwą torfu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wyrównanie powierzchni kwietnika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uporządkowanie miejsca pracy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zalecenia do materiału roślinnego: rośliny cebulowe – I gatunku</w:t>
            </w:r>
          </w:p>
        </w:tc>
      </w:tr>
      <w:tr w:rsidR="008F4BD2" w:rsidRPr="0055580A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Pielęgnacja obsadzenia  z wykorzystaniem roślin sezonowych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termin wykonania prac: od momentu wykonania obsadzenia, przy uwzględnieniu następujących czynności: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pielenie, spulchnianie gleby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zastosowanie środków ochrony roślin - z uwzględnieniem zakupu i transportu środków ochrony roślin, w zależności od potrzeb,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usuwanie przekwitłych kwiatostanów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nawożenie , w zależności od potrzeb,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podlewanie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formowanie nadmiernie rozrastających się roślin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zebranie, wywóz resztek roślinnych (w dniu pielęgnacji) oraz utylizacja.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  <w:t>Krotność wykonywania poszczególnych czynności w ramach pielęgnacji będzie uzależniona od potrzeb.</w:t>
            </w:r>
          </w:p>
          <w:p w:rsidR="008F4BD2" w:rsidRPr="0055580A" w:rsidRDefault="008F4BD2" w:rsidP="00FB4537">
            <w:pPr>
              <w:pBdr>
                <w:bottom w:val="single" w:sz="6" w:space="1" w:color="auto"/>
              </w:pBd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  <w:t>Niezależnie od ilości wykonywania poszczególnych czynności w powyższej pielęgnacji Wykonawca będzie rozliczany z właściwego efektu wykonania prac określonego przez Zamawiającego.</w:t>
            </w:r>
          </w:p>
        </w:tc>
      </w:tr>
      <w:tr w:rsidR="008F4BD2" w:rsidRPr="0055580A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Usunięcie roślin po zakończeniu obsadzenia – kwiaty sezonowe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przy uwzględnieniu następujących czynności</w:t>
            </w:r>
            <w:r w:rsidRPr="0055580A">
              <w:rPr>
                <w:rFonts w:ascii="Calibri" w:eastAsia="CenturyGothic,Bold" w:hAnsi="Calibri" w:cs="Calibri"/>
                <w:b/>
                <w:bCs/>
                <w:sz w:val="22"/>
                <w:szCs w:val="22"/>
                <w:lang w:eastAsia="pl-PL"/>
              </w:rPr>
              <w:t>: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usunięcie roślin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zebranie, wywóz resztek roślinnych (w dniu usunięcia roślin) oraz utylizacja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przekopanie gleby na głębokość 25 cm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wyrównanie powierzchni kwietnika</w:t>
            </w:r>
          </w:p>
        </w:tc>
      </w:tr>
      <w:tr w:rsidR="008F4BD2" w:rsidRPr="0055580A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 xml:space="preserve">Rozłożenie </w:t>
            </w:r>
            <w:proofErr w:type="spellStart"/>
            <w:r w:rsidRPr="0055580A">
              <w:rPr>
                <w:rFonts w:ascii="Calibri" w:hAnsi="Calibri" w:cs="Calibri"/>
                <w:b/>
                <w:sz w:val="22"/>
                <w:szCs w:val="22"/>
              </w:rPr>
              <w:t>stroiszu</w:t>
            </w:r>
            <w:proofErr w:type="spellEnd"/>
            <w:r w:rsidRPr="0055580A">
              <w:rPr>
                <w:rFonts w:ascii="Calibri" w:hAnsi="Calibri" w:cs="Calibri"/>
                <w:b/>
                <w:sz w:val="22"/>
                <w:szCs w:val="22"/>
              </w:rPr>
              <w:t xml:space="preserve"> jodłowego na powierzchni kwietnika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- jednokrotne rozłożenie </w:t>
            </w:r>
            <w:proofErr w:type="spellStart"/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stroiszu</w:t>
            </w:r>
            <w:proofErr w:type="spellEnd"/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 jodłowego na powierzchni kwietników, 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- uzupełnianie ubytków </w:t>
            </w:r>
            <w:proofErr w:type="spellStart"/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stroiszu</w:t>
            </w:r>
            <w:proofErr w:type="spellEnd"/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 jodłowego na powierzchni kwietników w zależności od potrzeb, przy uwzględnieniu następujących czynności: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- zakup </w:t>
            </w:r>
            <w:proofErr w:type="spellStart"/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stroiszu</w:t>
            </w:r>
            <w:proofErr w:type="spellEnd"/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 jodłowego i dowóz na miejsce rozłożenia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dokładne oczyszczenie i wyrównanie powierzchni ziemi na terenie kwietnika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dokładne przykrycie powierzchni kwietnika warstwą gałązek jodłowych</w:t>
            </w:r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 xml:space="preserve">- porządkowanie ułożenia </w:t>
            </w:r>
            <w:proofErr w:type="spellStart"/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stroiszu</w:t>
            </w:r>
            <w:proofErr w:type="spellEnd"/>
          </w:p>
          <w:p w:rsidR="008F4BD2" w:rsidRPr="0055580A" w:rsidRDefault="008F4BD2" w:rsidP="00FB453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eastAsia="CenturyGothic" w:hAnsi="Calibri" w:cs="Calibri"/>
                <w:sz w:val="22"/>
                <w:szCs w:val="22"/>
                <w:lang w:eastAsia="pl-PL"/>
              </w:rPr>
              <w:t>- uporządkowanie miejsca pracy</w:t>
            </w:r>
          </w:p>
        </w:tc>
      </w:tr>
      <w:tr w:rsidR="008F4BD2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580A">
              <w:rPr>
                <w:rFonts w:ascii="Calibri" w:hAnsi="Calibri" w:cs="Calibri"/>
                <w:b/>
                <w:sz w:val="22"/>
                <w:szCs w:val="22"/>
              </w:rPr>
              <w:t>Montaż osłon zimowych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55580A" w:rsidRDefault="008F4BD2" w:rsidP="00FB453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580A">
              <w:rPr>
                <w:rFonts w:ascii="Calibri" w:hAnsi="Calibri" w:cs="Calibri"/>
                <w:sz w:val="22"/>
                <w:szCs w:val="22"/>
              </w:rPr>
              <w:t xml:space="preserve">Wygrodzenie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skupin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 xml:space="preserve"> krzewów i mis drzew matą w kolorze czarnym o wysokości min. 50 cm, rozpiętą na słupkach. Maksymalna odległość pomiędzy słupkami 2 m. Głębokość osadzenia słupków w gruncie - nie mniej niż 50 </w:t>
            </w:r>
            <w:proofErr w:type="spellStart"/>
            <w:r w:rsidRPr="0055580A">
              <w:rPr>
                <w:rFonts w:ascii="Calibri" w:hAnsi="Calibri" w:cs="Calibri"/>
                <w:sz w:val="22"/>
                <w:szCs w:val="22"/>
              </w:rPr>
              <w:t>cm</w:t>
            </w:r>
            <w:proofErr w:type="spellEnd"/>
            <w:r w:rsidRPr="0055580A">
              <w:rPr>
                <w:rFonts w:ascii="Calibri" w:hAnsi="Calibri" w:cs="Calibri"/>
                <w:sz w:val="22"/>
                <w:szCs w:val="22"/>
              </w:rPr>
              <w:t>. Mata nie przepuszczająca wody.</w:t>
            </w:r>
          </w:p>
        </w:tc>
      </w:tr>
    </w:tbl>
    <w:p w:rsidR="008F4BD2" w:rsidRDefault="008F4BD2" w:rsidP="008F4BD2"/>
    <w:sectPr w:rsidR="008F4BD2" w:rsidSect="00B3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F694C"/>
    <w:multiLevelType w:val="hybridMultilevel"/>
    <w:tmpl w:val="68948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4BD2"/>
    <w:rsid w:val="000444FF"/>
    <w:rsid w:val="002B56DA"/>
    <w:rsid w:val="00385A0B"/>
    <w:rsid w:val="008F4BD2"/>
    <w:rsid w:val="009775EF"/>
    <w:rsid w:val="00B31D1D"/>
    <w:rsid w:val="00C064EB"/>
    <w:rsid w:val="00C25504"/>
    <w:rsid w:val="00C61786"/>
    <w:rsid w:val="00D97E82"/>
    <w:rsid w:val="00E9146B"/>
    <w:rsid w:val="00FC5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2175</Words>
  <Characters>13053</Characters>
  <Application>Microsoft Office Word</Application>
  <DocSecurity>0</DocSecurity>
  <Lines>108</Lines>
  <Paragraphs>30</Paragraphs>
  <ScaleCrop>false</ScaleCrop>
  <Company>Microsoft</Company>
  <LinksUpToDate>false</LinksUpToDate>
  <CharactersWithSpaces>15198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msk</cp:lastModifiedBy>
  <cp:revision>1</cp:revision>
  <dcterms:created xsi:type="dcterms:W3CDTF">2018-10-11T12:28:00Z</dcterms:created>
  <dcterms:modified xsi:type="dcterms:W3CDTF">2018-10-11T12:36:00Z</dcterms:modified>
</cp:coreProperties>
</file>