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8F4" w:rsidRDefault="005218F4" w:rsidP="00973433">
      <w:pPr>
        <w:rPr>
          <w:rFonts w:ascii="Cambria" w:hAnsi="Cambria"/>
        </w:rPr>
      </w:pPr>
      <w:bookmarkStart w:id="0" w:name="_Toc511310411"/>
      <w:bookmarkStart w:id="1" w:name="_Toc515277764"/>
    </w:p>
    <w:p w:rsidR="009222D5" w:rsidRPr="002A0BBA" w:rsidRDefault="009222D5" w:rsidP="00973433">
      <w:pPr>
        <w:rPr>
          <w:rFonts w:ascii="Helvetica" w:hAnsi="Helvetica" w:cs="Helvetica"/>
          <w:color w:val="FF0000"/>
          <w:sz w:val="20"/>
          <w:szCs w:val="20"/>
          <w:shd w:val="clear" w:color="auto" w:fill="FFFFFF"/>
        </w:rPr>
      </w:pPr>
    </w:p>
    <w:p w:rsidR="002C4FCE" w:rsidRDefault="002C4FCE" w:rsidP="00973433">
      <w:pPr>
        <w:rPr>
          <w:rFonts w:ascii="Cambria" w:hAnsi="Cambria"/>
        </w:rPr>
      </w:pPr>
    </w:p>
    <w:p w:rsidR="00877D78" w:rsidRDefault="00877D78" w:rsidP="00D91EC2">
      <w:pPr>
        <w:jc w:val="center"/>
      </w:pPr>
      <w:r w:rsidRPr="00895E14">
        <w:t>ZAWARTOŚĆ OPRACOWANIA</w:t>
      </w:r>
    </w:p>
    <w:p w:rsidR="00D91EC2" w:rsidRPr="00895E14" w:rsidRDefault="00D91EC2" w:rsidP="00877D78"/>
    <w:p w:rsidR="00877D78" w:rsidRPr="00895E14" w:rsidRDefault="00877D78" w:rsidP="00877D78">
      <w:r w:rsidRPr="00895E14">
        <w:t xml:space="preserve"> </w:t>
      </w:r>
    </w:p>
    <w:p w:rsidR="00877D78" w:rsidRPr="00895E14" w:rsidRDefault="00877D78" w:rsidP="00877D78">
      <w:r w:rsidRPr="00895E14">
        <w:t xml:space="preserve">I. OŚWIADCZENIA O </w:t>
      </w:r>
      <w:proofErr w:type="gramStart"/>
      <w:r w:rsidRPr="00895E14">
        <w:t xml:space="preserve">KOMPLETNOŚCI </w:t>
      </w:r>
      <w:r w:rsidR="00C22453" w:rsidRPr="00895E14">
        <w:t xml:space="preserve"> </w:t>
      </w:r>
      <w:r w:rsidRPr="00895E14">
        <w:t>I</w:t>
      </w:r>
      <w:proofErr w:type="gramEnd"/>
      <w:r w:rsidRPr="00895E14">
        <w:t xml:space="preserve"> </w:t>
      </w:r>
      <w:r w:rsidR="00C22453" w:rsidRPr="00895E14">
        <w:t xml:space="preserve"> </w:t>
      </w:r>
      <w:r w:rsidRPr="00895E14">
        <w:t>ZAŚWIADCZENIA PROJEKTANT</w:t>
      </w:r>
      <w:r w:rsidR="000002D2">
        <w:t>A</w:t>
      </w:r>
    </w:p>
    <w:p w:rsidR="00877D78" w:rsidRPr="00895E14" w:rsidRDefault="00877D78" w:rsidP="00877D78">
      <w:r w:rsidRPr="00895E14">
        <w:t xml:space="preserve"> </w:t>
      </w:r>
    </w:p>
    <w:p w:rsidR="00877D78" w:rsidRPr="00895E14" w:rsidRDefault="00877D78" w:rsidP="00877D78">
      <w:r w:rsidRPr="00895E14">
        <w:t xml:space="preserve">II. DANE OGÓLNE </w:t>
      </w:r>
    </w:p>
    <w:p w:rsidR="00877D78" w:rsidRPr="00895E14" w:rsidRDefault="00877D78" w:rsidP="00877D78">
      <w:r w:rsidRPr="00895E14">
        <w:t xml:space="preserve"> </w:t>
      </w:r>
    </w:p>
    <w:p w:rsidR="00877D78" w:rsidRDefault="00877D78" w:rsidP="00877D78">
      <w:r w:rsidRPr="00895E14">
        <w:t>III. PR</w:t>
      </w:r>
      <w:r w:rsidR="00744F57">
        <w:t xml:space="preserve">OJEKT WYKONAWCZY </w:t>
      </w:r>
    </w:p>
    <w:p w:rsidR="00744F57" w:rsidRPr="00895E14" w:rsidRDefault="00744F57" w:rsidP="00877D78"/>
    <w:p w:rsidR="00744F57" w:rsidRDefault="00744F57" w:rsidP="00D91EC2">
      <w:pPr>
        <w:ind w:left="426" w:right="-141"/>
      </w:pPr>
      <w:r>
        <w:t xml:space="preserve">III.1 </w:t>
      </w:r>
      <w:r w:rsidR="00877D78" w:rsidRPr="00895E14">
        <w:t xml:space="preserve">Informacja dotycząca bezpieczeństwa i ochrony zdrowia zgodnie z </w:t>
      </w:r>
      <w:r w:rsidR="000002D2">
        <w:t>R</w:t>
      </w:r>
      <w:r w:rsidR="00877D78" w:rsidRPr="00895E14">
        <w:t xml:space="preserve">ozporządzeniem </w:t>
      </w:r>
      <w:r>
        <w:t xml:space="preserve">Ministra Infrastruktury z dnia </w:t>
      </w:r>
      <w:r w:rsidR="00877D78" w:rsidRPr="00895E14">
        <w:t xml:space="preserve">23 czerwca 2003 (Dz. U. </w:t>
      </w:r>
      <w:proofErr w:type="gramStart"/>
      <w:r w:rsidR="00877D78" w:rsidRPr="00895E14">
        <w:t>nr</w:t>
      </w:r>
      <w:proofErr w:type="gramEnd"/>
      <w:r w:rsidR="00877D78" w:rsidRPr="00895E14">
        <w:t xml:space="preserve"> 120 poz. 1126) </w:t>
      </w:r>
    </w:p>
    <w:p w:rsidR="00D91EC2" w:rsidRDefault="00D91EC2" w:rsidP="00D91EC2">
      <w:pPr>
        <w:ind w:left="426" w:right="-141"/>
      </w:pPr>
    </w:p>
    <w:p w:rsidR="00D91EC2" w:rsidRPr="00895E14" w:rsidRDefault="00D91EC2" w:rsidP="00D91EC2">
      <w:pPr>
        <w:ind w:left="426" w:right="-141"/>
      </w:pPr>
    </w:p>
    <w:p w:rsidR="00877D78" w:rsidRPr="00895E14" w:rsidRDefault="00744F57" w:rsidP="00D91EC2">
      <w:pPr>
        <w:spacing w:line="600" w:lineRule="auto"/>
        <w:ind w:left="426"/>
      </w:pPr>
      <w:r>
        <w:t>III.</w:t>
      </w:r>
      <w:r w:rsidR="00877D78" w:rsidRPr="00895E14">
        <w:t xml:space="preserve">2. Projekt </w:t>
      </w:r>
      <w:r w:rsidR="00D91EC2">
        <w:t>architektoniczno wykonawczy</w:t>
      </w:r>
      <w:r w:rsidR="00D91EC2" w:rsidRPr="00895E14">
        <w:t xml:space="preserve"> </w:t>
      </w:r>
    </w:p>
    <w:p w:rsidR="00877D78" w:rsidRDefault="00744F57" w:rsidP="00D91EC2">
      <w:pPr>
        <w:spacing w:line="360" w:lineRule="auto"/>
        <w:ind w:left="426"/>
      </w:pPr>
      <w:r>
        <w:t>III.</w:t>
      </w:r>
      <w:r w:rsidR="00877D78" w:rsidRPr="00895E14">
        <w:t xml:space="preserve">3. Projekt wykonawczy </w:t>
      </w:r>
    </w:p>
    <w:p w:rsidR="00D91EC2" w:rsidRPr="00895E14" w:rsidRDefault="00D91EC2" w:rsidP="00D91EC2">
      <w:pPr>
        <w:spacing w:line="360" w:lineRule="auto"/>
        <w:ind w:left="426"/>
      </w:pPr>
    </w:p>
    <w:p w:rsidR="00C22453" w:rsidRPr="00895E14" w:rsidRDefault="00C22453" w:rsidP="00877D78"/>
    <w:p w:rsidR="00C22453" w:rsidRDefault="00C22453" w:rsidP="00877D78">
      <w:pPr>
        <w:rPr>
          <w:strike/>
        </w:rPr>
      </w:pPr>
      <w:r w:rsidRPr="00895E14">
        <w:t>IV. CZĘŚĆ GRAFICZNA OPRACOWANIA</w:t>
      </w:r>
      <w:r w:rsidRPr="00C22453">
        <w:rPr>
          <w:strike/>
        </w:rPr>
        <w:t xml:space="preserve"> </w:t>
      </w:r>
    </w:p>
    <w:p w:rsidR="00877D78" w:rsidRDefault="00877D78" w:rsidP="00973433">
      <w:pPr>
        <w:rPr>
          <w:rFonts w:ascii="Cambria" w:hAnsi="Cambria"/>
        </w:rPr>
      </w:pPr>
    </w:p>
    <w:p w:rsidR="00895E14" w:rsidRDefault="00895E14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B608AA" w:rsidRDefault="00B608AA" w:rsidP="00973433">
      <w:pPr>
        <w:rPr>
          <w:rFonts w:ascii="Cambria" w:hAnsi="Cambria"/>
        </w:rPr>
      </w:pPr>
    </w:p>
    <w:p w:rsidR="000E345B" w:rsidRPr="00257CB8" w:rsidRDefault="000E345B" w:rsidP="000E345B">
      <w:r w:rsidRPr="00257CB8">
        <w:t>INWESTOR: GMINA PIASECZNO</w:t>
      </w:r>
    </w:p>
    <w:p w:rsidR="000E345B" w:rsidRPr="00257CB8" w:rsidRDefault="000E345B" w:rsidP="000E345B">
      <w:proofErr w:type="gramStart"/>
      <w:r w:rsidRPr="00257CB8">
        <w:t>ul</w:t>
      </w:r>
      <w:proofErr w:type="gramEnd"/>
      <w:r w:rsidRPr="00257CB8">
        <w:t>. T. Kościuszki 5</w:t>
      </w:r>
    </w:p>
    <w:p w:rsidR="00895E14" w:rsidRDefault="000E345B" w:rsidP="000E345B">
      <w:r w:rsidRPr="00257CB8">
        <w:t>05-500 Piaseczno</w:t>
      </w:r>
    </w:p>
    <w:p w:rsidR="00961496" w:rsidRDefault="00961496" w:rsidP="000E345B"/>
    <w:p w:rsidR="00961496" w:rsidRDefault="00961496" w:rsidP="000E345B"/>
    <w:p w:rsidR="006F7F31" w:rsidRPr="00257CB8" w:rsidRDefault="006F7F31" w:rsidP="000E345B"/>
    <w:p w:rsidR="000E345B" w:rsidRDefault="000E345B" w:rsidP="000E345B">
      <w:r w:rsidRPr="00257CB8">
        <w:t xml:space="preserve">RODZAJ OPRACOWANIA: kategoria </w:t>
      </w:r>
      <w:r w:rsidRPr="00D91EC2">
        <w:t>obiektu XX</w:t>
      </w:r>
      <w:r w:rsidR="00D91EC2">
        <w:t>VI</w:t>
      </w:r>
      <w:r w:rsidRPr="00257CB8">
        <w:t xml:space="preserve"> - </w:t>
      </w:r>
      <w:r w:rsidR="00D91EC2">
        <w:t>zbiornik czasowej retencji wody opadowej</w:t>
      </w:r>
    </w:p>
    <w:p w:rsidR="00D91EC2" w:rsidRDefault="00D91EC2" w:rsidP="000E345B"/>
    <w:p w:rsidR="006F7F31" w:rsidRPr="00257CB8" w:rsidRDefault="006F7F31" w:rsidP="000E345B"/>
    <w:p w:rsidR="00D91EC2" w:rsidRDefault="006F7F31" w:rsidP="006F7F31">
      <w:r>
        <w:t>PROJEKT WYKONAWCZY ZBIORNIKA RETE</w:t>
      </w:r>
      <w:r w:rsidR="00D91EC2">
        <w:t>NCYJNEGO PRZY ULICY WSCHODNIEJ</w:t>
      </w:r>
    </w:p>
    <w:p w:rsidR="00D91EC2" w:rsidRDefault="00D91EC2" w:rsidP="006F7F31"/>
    <w:p w:rsidR="006F7F31" w:rsidRDefault="006F7F31" w:rsidP="006F7F31">
      <w:proofErr w:type="gramStart"/>
      <w:r>
        <w:t>m</w:t>
      </w:r>
      <w:r w:rsidR="00D91EC2">
        <w:t>iejscowość</w:t>
      </w:r>
      <w:proofErr w:type="gramEnd"/>
      <w:r w:rsidR="00D91EC2">
        <w:t xml:space="preserve"> </w:t>
      </w:r>
      <w:r>
        <w:t xml:space="preserve">Chyliczki, gm. Piaseczno, pow. piaseczyński, woj. mazowieckie, </w:t>
      </w:r>
    </w:p>
    <w:p w:rsidR="006F7F31" w:rsidRDefault="006F7F31" w:rsidP="006F7F31"/>
    <w:p w:rsidR="006F7F31" w:rsidRDefault="006F7F31" w:rsidP="006F7F31">
      <w:r>
        <w:t xml:space="preserve">działka nr ew. 14 ob.0009 Chyliczki, Piaseczno obszar </w:t>
      </w:r>
      <w:proofErr w:type="gramStart"/>
      <w:r>
        <w:t xml:space="preserve">wiejski </w:t>
      </w:r>
      <w:r w:rsidR="00C77A25">
        <w:t xml:space="preserve">     </w:t>
      </w:r>
      <w:r>
        <w:t>JE</w:t>
      </w:r>
      <w:proofErr w:type="gramEnd"/>
      <w:r>
        <w:t>:  141804_5.0009</w:t>
      </w:r>
    </w:p>
    <w:p w:rsidR="00A62BD2" w:rsidRDefault="00A62BD2" w:rsidP="000E345B"/>
    <w:p w:rsidR="00C77A25" w:rsidRDefault="00C77A25" w:rsidP="000E345B"/>
    <w:p w:rsidR="00C77A25" w:rsidRDefault="00C77A25" w:rsidP="000E345B"/>
    <w:p w:rsidR="00C77A25" w:rsidRDefault="00C77A25" w:rsidP="000E345B"/>
    <w:p w:rsidR="00C77A25" w:rsidRDefault="00C77A25" w:rsidP="000E345B"/>
    <w:p w:rsidR="00C77A25" w:rsidRDefault="00C77A25" w:rsidP="000E345B"/>
    <w:p w:rsidR="00C77A25" w:rsidRDefault="00C77A25" w:rsidP="000E345B"/>
    <w:p w:rsidR="006F7F31" w:rsidRPr="00257CB8" w:rsidRDefault="006F7F31" w:rsidP="000E345B"/>
    <w:p w:rsidR="00A62BD2" w:rsidRPr="00257CB8" w:rsidRDefault="00257CB8" w:rsidP="000E345B">
      <w:r w:rsidRPr="00257CB8">
        <w:t>Zgodnie</w:t>
      </w:r>
      <w:r w:rsidR="00A62BD2" w:rsidRPr="00257CB8">
        <w:t xml:space="preserve"> z art. </w:t>
      </w:r>
      <w:r w:rsidR="00B608AA">
        <w:t>20 ustawy Prawo budowlane z dnia</w:t>
      </w:r>
      <w:r w:rsidR="00A62BD2" w:rsidRPr="00257CB8">
        <w:t xml:space="preserve"> 07 lipca 1994r. tj.</w:t>
      </w:r>
      <w:r w:rsidRPr="00257CB8">
        <w:t xml:space="preserve"> </w:t>
      </w:r>
      <w:r w:rsidR="00A62BD2" w:rsidRPr="00257CB8">
        <w:t>Dziennik ustaw z 2016r. poz. 290</w:t>
      </w:r>
      <w:r w:rsidRPr="00257CB8">
        <w:t xml:space="preserve"> oświadczamy</w:t>
      </w:r>
      <w:r w:rsidR="00A62BD2" w:rsidRPr="00257CB8">
        <w:t>, że dokumentacja jw. sporządzona została zgodnie z obowiązującymi przepisami i zasadami wiedzy technicznej w pełnym zakresie dotyczącym budowy zbiornika czasowej r</w:t>
      </w:r>
      <w:r w:rsidRPr="00257CB8">
        <w:t>etencji wody opadowej z przebudo</w:t>
      </w:r>
      <w:r w:rsidR="00A62BD2" w:rsidRPr="00257CB8">
        <w:t xml:space="preserve">wy ulic </w:t>
      </w:r>
      <w:r w:rsidRPr="00257CB8">
        <w:t>Moniuszki i Wschodniej.</w:t>
      </w:r>
    </w:p>
    <w:p w:rsidR="00257CB8" w:rsidRPr="00257CB8" w:rsidRDefault="00257CB8" w:rsidP="000E345B">
      <w:r w:rsidRPr="00257CB8">
        <w:t>Je</w:t>
      </w:r>
      <w:r w:rsidR="00DE17AF">
        <w:t>d</w:t>
      </w:r>
      <w:r w:rsidR="00C77A25">
        <w:t xml:space="preserve">nocześnie </w:t>
      </w:r>
      <w:proofErr w:type="gramStart"/>
      <w:r w:rsidR="00C77A25">
        <w:t>oświadczam</w:t>
      </w:r>
      <w:r w:rsidRPr="00257CB8">
        <w:t xml:space="preserve">, </w:t>
      </w:r>
      <w:r w:rsidR="00C77A25">
        <w:t xml:space="preserve"> </w:t>
      </w:r>
      <w:r w:rsidRPr="00257CB8">
        <w:t>że</w:t>
      </w:r>
      <w:proofErr w:type="gramEnd"/>
      <w:r w:rsidRPr="00257CB8">
        <w:t xml:space="preserve"> dokumentacja jest kompletna i zgodnie z zamówieniem może być przek</w:t>
      </w:r>
      <w:r w:rsidR="00C77A25">
        <w:t>azana Zamawiają</w:t>
      </w:r>
      <w:r w:rsidRPr="00257CB8">
        <w:t>cemu.</w:t>
      </w:r>
    </w:p>
    <w:p w:rsidR="00257CB8" w:rsidRPr="00257CB8" w:rsidRDefault="00257CB8" w:rsidP="000E345B"/>
    <w:p w:rsidR="00257CB8" w:rsidRDefault="00257CB8" w:rsidP="000E345B"/>
    <w:p w:rsidR="00C77A25" w:rsidRDefault="00C77A25" w:rsidP="000E345B"/>
    <w:p w:rsidR="00C77A25" w:rsidRDefault="00C77A25" w:rsidP="000E345B"/>
    <w:p w:rsidR="00C77A25" w:rsidRDefault="00C77A25" w:rsidP="000E345B"/>
    <w:p w:rsidR="00C77A25" w:rsidRDefault="00C77A25" w:rsidP="000E345B"/>
    <w:p w:rsidR="00C77A25" w:rsidRDefault="00C77A25" w:rsidP="000E345B"/>
    <w:p w:rsidR="00C77A25" w:rsidRDefault="00C77A25" w:rsidP="000E345B"/>
    <w:p w:rsidR="00C77A25" w:rsidRPr="00257CB8" w:rsidRDefault="00C77A25" w:rsidP="000E345B"/>
    <w:p w:rsidR="00257CB8" w:rsidRPr="00257CB8" w:rsidRDefault="00257CB8" w:rsidP="000E345B">
      <w:proofErr w:type="gramStart"/>
      <w:r w:rsidRPr="00257CB8">
        <w:t xml:space="preserve">Projektant                                                  </w:t>
      </w:r>
      <w:proofErr w:type="gramEnd"/>
      <w:r w:rsidRPr="00257CB8">
        <w:t xml:space="preserve">                              </w:t>
      </w:r>
      <w:r w:rsidR="00BC0564">
        <w:t xml:space="preserve">                    </w:t>
      </w:r>
    </w:p>
    <w:p w:rsidR="00257CB8" w:rsidRDefault="00257CB8" w:rsidP="000E345B">
      <w:proofErr w:type="gramStart"/>
      <w:r w:rsidRPr="00257CB8">
        <w:t>mgr</w:t>
      </w:r>
      <w:proofErr w:type="gramEnd"/>
      <w:r w:rsidRPr="00257CB8">
        <w:t xml:space="preserve"> inż. Janusz Oleksiak</w:t>
      </w:r>
    </w:p>
    <w:p w:rsidR="00C77A25" w:rsidRDefault="00C77A25" w:rsidP="000E345B"/>
    <w:p w:rsidR="00C77A25" w:rsidRDefault="00C77A25" w:rsidP="000E345B"/>
    <w:p w:rsidR="00C77A25" w:rsidRDefault="00C77A25" w:rsidP="000E345B"/>
    <w:p w:rsidR="00C77A25" w:rsidRDefault="00C77A25" w:rsidP="000E345B"/>
    <w:p w:rsidR="00C77A25" w:rsidRDefault="00C77A25" w:rsidP="000E345B"/>
    <w:p w:rsidR="00C77A25" w:rsidRPr="00257CB8" w:rsidRDefault="00C77A25" w:rsidP="00C77A25">
      <w:pPr>
        <w:jc w:val="center"/>
      </w:pPr>
      <w:r>
        <w:t>Warszawa grudzień 2018 r.</w:t>
      </w:r>
    </w:p>
    <w:p w:rsidR="00257CB8" w:rsidRPr="000E345B" w:rsidRDefault="00257CB8" w:rsidP="000E345B">
      <w:pPr>
        <w:rPr>
          <w:color w:val="C00000"/>
        </w:rPr>
      </w:pPr>
    </w:p>
    <w:p w:rsidR="00047528" w:rsidRDefault="00047528" w:rsidP="00973433">
      <w:pPr>
        <w:rPr>
          <w:rFonts w:ascii="Cambria" w:hAnsi="Cambria"/>
        </w:rPr>
      </w:pPr>
    </w:p>
    <w:p w:rsidR="00730A86" w:rsidRDefault="00730A86" w:rsidP="00973433">
      <w:pPr>
        <w:rPr>
          <w:rFonts w:ascii="Cambria" w:hAnsi="Cambria"/>
        </w:rPr>
      </w:pPr>
    </w:p>
    <w:sdt>
      <w:sdtPr>
        <w:rPr>
          <w:rFonts w:ascii="Times New Roman" w:eastAsia="Lucida Sans Unicode" w:hAnsi="Times New Roman" w:cs="Times New Roman"/>
          <w:b w:val="0"/>
          <w:bCs w:val="0"/>
          <w:szCs w:val="24"/>
          <w:lang w:eastAsia="ar-SA"/>
        </w:rPr>
        <w:id w:val="-595099635"/>
        <w:docPartObj>
          <w:docPartGallery w:val="Table of Contents"/>
          <w:docPartUnique/>
        </w:docPartObj>
      </w:sdtPr>
      <w:sdtContent>
        <w:p w:rsidR="003801D2" w:rsidRDefault="003801D2" w:rsidP="00242E75">
          <w:pPr>
            <w:pStyle w:val="Nagwekspisutreci"/>
          </w:pPr>
          <w:r>
            <w:t>Spis treści</w:t>
          </w:r>
        </w:p>
        <w:p w:rsidR="000002D2" w:rsidRDefault="003801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4304244" w:history="1">
            <w:r w:rsidR="000002D2" w:rsidRPr="00AB6139">
              <w:rPr>
                <w:rStyle w:val="Hipercze"/>
                <w:noProof/>
              </w:rPr>
              <w:t>I.WYTYCZNE REALIZACJI INWESTYCJI</w:t>
            </w:r>
            <w:r w:rsidR="000002D2">
              <w:rPr>
                <w:noProof/>
                <w:webHidden/>
              </w:rPr>
              <w:tab/>
            </w:r>
            <w:r w:rsidR="000002D2">
              <w:rPr>
                <w:noProof/>
                <w:webHidden/>
              </w:rPr>
              <w:fldChar w:fldCharType="begin"/>
            </w:r>
            <w:r w:rsidR="000002D2">
              <w:rPr>
                <w:noProof/>
                <w:webHidden/>
              </w:rPr>
              <w:instrText xml:space="preserve"> PAGEREF _Toc534304244 \h </w:instrText>
            </w:r>
            <w:r w:rsidR="000002D2">
              <w:rPr>
                <w:noProof/>
                <w:webHidden/>
              </w:rPr>
            </w:r>
            <w:r w:rsidR="000002D2">
              <w:rPr>
                <w:noProof/>
                <w:webHidden/>
              </w:rPr>
              <w:fldChar w:fldCharType="separate"/>
            </w:r>
            <w:r w:rsidR="000002D2">
              <w:rPr>
                <w:noProof/>
                <w:webHidden/>
              </w:rPr>
              <w:t>4</w:t>
            </w:r>
            <w:r w:rsidR="000002D2"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45" w:history="1">
            <w:r w:rsidRPr="00AB6139">
              <w:rPr>
                <w:rStyle w:val="Hipercze"/>
                <w:noProof/>
              </w:rPr>
              <w:t>I.1. ROBOTY PRZYGOTOWAWCZE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46" w:history="1">
            <w:r w:rsidRPr="00AB6139">
              <w:rPr>
                <w:rStyle w:val="Hipercze"/>
                <w:noProof/>
              </w:rPr>
              <w:t>I.2. ROBOTY W ZAKRESIE BUDOWY ZBIORNIKA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47" w:history="1">
            <w:r w:rsidRPr="00AB6139">
              <w:rPr>
                <w:rStyle w:val="Hipercze"/>
                <w:noProof/>
              </w:rPr>
              <w:t>I.3. ROBOTY WYKOŃCZENIOWE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48" w:history="1">
            <w:r w:rsidRPr="00AB6139">
              <w:rPr>
                <w:rStyle w:val="Hipercze"/>
                <w:noProof/>
              </w:rPr>
              <w:t>I.4. WARUNKI WYKONYWANIA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49" w:history="1">
            <w:r w:rsidRPr="00AB6139">
              <w:rPr>
                <w:rStyle w:val="Hipercze"/>
                <w:noProof/>
              </w:rPr>
              <w:t>II. DANE OGÓLNE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0" w:history="1">
            <w:r w:rsidRPr="00AB6139">
              <w:rPr>
                <w:rStyle w:val="Hipercze"/>
                <w:noProof/>
              </w:rPr>
              <w:t>II.1. FORMA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1" w:history="1">
            <w:r w:rsidRPr="00AB6139">
              <w:rPr>
                <w:rStyle w:val="Hipercze"/>
                <w:noProof/>
              </w:rPr>
              <w:t>II.2. PODSTAWA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2" w:history="1">
            <w:r w:rsidRPr="00AB6139">
              <w:rPr>
                <w:rStyle w:val="Hipercze"/>
                <w:noProof/>
              </w:rPr>
              <w:t>II.3 CEL I ZAKRES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3" w:history="1">
            <w:r w:rsidRPr="00AB6139">
              <w:rPr>
                <w:rStyle w:val="Hipercze"/>
                <w:noProof/>
              </w:rPr>
              <w:t>II.4. LOKALIZACJA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4" w:history="1">
            <w:r w:rsidRPr="00AB6139">
              <w:rPr>
                <w:rStyle w:val="Hipercze"/>
                <w:noProof/>
              </w:rPr>
              <w:t>RODZAJ OPRACOWANIA: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5" w:history="1">
            <w:r w:rsidRPr="00AB6139">
              <w:rPr>
                <w:rStyle w:val="Hipercze"/>
                <w:noProof/>
              </w:rPr>
              <w:t>INFORMACJA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6" w:history="1">
            <w:r w:rsidRPr="00AB6139">
              <w:rPr>
                <w:rStyle w:val="Hipercze"/>
                <w:noProof/>
              </w:rPr>
              <w:t>JEDNOSTKA PROJEKTOWANIA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7" w:history="1">
            <w:r w:rsidRPr="00AB6139">
              <w:rPr>
                <w:rStyle w:val="Hipercze"/>
                <w:noProof/>
              </w:rPr>
              <w:t>OPRACOWAŁ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8" w:history="1">
            <w:r w:rsidRPr="00AB6139">
              <w:rPr>
                <w:rStyle w:val="Hipercze"/>
                <w:noProof/>
              </w:rPr>
              <w:t>INFORMACJA DOTYCZĄCA BEZPIECZEŃSTWA I OCHRONY 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59" w:history="1">
            <w:r w:rsidRPr="00AB6139">
              <w:rPr>
                <w:rStyle w:val="Hipercze"/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Przedmiot przedsięwzięcia i temat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0" w:history="1">
            <w:r w:rsidRPr="00AB6139">
              <w:rPr>
                <w:rStyle w:val="Hipercze"/>
                <w:noProof/>
              </w:rPr>
              <w:t>1.2.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Inwestor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1" w:history="1">
            <w:r w:rsidRPr="00AB6139">
              <w:rPr>
                <w:rStyle w:val="Hipercze"/>
                <w:noProof/>
              </w:rPr>
              <w:t>1.3.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Podstawa opracowania i materiały wejściowe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left" w:pos="8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2" w:history="1">
            <w:r w:rsidRPr="00AB6139">
              <w:rPr>
                <w:rStyle w:val="Hipercze"/>
                <w:noProof/>
              </w:rPr>
              <w:t>1.4.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Cel i 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3" w:history="1">
            <w:r w:rsidRPr="00AB6139">
              <w:rPr>
                <w:rStyle w:val="Hipercze"/>
                <w:noProof/>
              </w:rPr>
              <w:t>1.5 Przepisy i normy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left" w:pos="4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4" w:history="1">
            <w:r w:rsidRPr="00AB6139">
              <w:rPr>
                <w:rStyle w:val="Hipercze"/>
                <w:noProof/>
                <w:shd w:val="clear" w:color="auto" w:fill="FFFFFF"/>
              </w:rPr>
              <w:t>2</w:t>
            </w:r>
            <w:r w:rsidRPr="00AB6139">
              <w:rPr>
                <w:rStyle w:val="Hipercze"/>
                <w:noProof/>
              </w:rPr>
              <w:t>. 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  <w:shd w:val="clear" w:color="auto" w:fill="FFFFFF"/>
              </w:rPr>
              <w:t>Zakres robót dla całego zamierzenia budowlanego oraz kolejność realizacji poszczególnych obiektów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left" w:pos="110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5" w:history="1">
            <w:r w:rsidRPr="00AB6139">
              <w:rPr>
                <w:rStyle w:val="Hipercze"/>
                <w:noProof/>
              </w:rPr>
              <w:t xml:space="preserve">2.1.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Zakres robót dla całego zamierzenia budowlanego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left" w:pos="110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6" w:history="1">
            <w:r w:rsidRPr="00AB6139">
              <w:rPr>
                <w:rStyle w:val="Hipercze"/>
                <w:noProof/>
              </w:rPr>
              <w:t xml:space="preserve">2.2.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Kolejność realizacji poszczególnych obiektów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7" w:history="1">
            <w:r w:rsidRPr="00AB6139">
              <w:rPr>
                <w:rStyle w:val="Hipercze"/>
                <w:noProof/>
              </w:rPr>
              <w:t>3.       Wykaz istniejących obiektów 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left" w:pos="4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8" w:history="1">
            <w:r w:rsidRPr="00AB6139">
              <w:rPr>
                <w:rStyle w:val="Hipercze"/>
                <w:noProof/>
              </w:rPr>
              <w:t>4. 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Wskazanie elementów zagospodarowania działki lub terenu, które mogą stwarzać zagrożenie bezpieczeństwa i zdrowia ludzi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left" w:pos="4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69" w:history="1">
            <w:r w:rsidRPr="00AB6139">
              <w:rPr>
                <w:rStyle w:val="Hipercze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 Wskazanie przewidywanych zagrożeń występujących podczas realizacji robót budowlanych, określające skalę i rodzaje zagrożeń oraz miejsce i czas ich wystąpienia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left" w:pos="4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0" w:history="1">
            <w:r w:rsidRPr="00AB6139">
              <w:rPr>
                <w:rStyle w:val="Hipercze"/>
                <w:noProof/>
              </w:rPr>
              <w:t xml:space="preserve">6.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Wskazanie sposobu prowadzenia instruktażu pracowników przed przystąpieniem do realizacji robót szczególnie niebezpiecznych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left" w:pos="480"/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1" w:history="1">
            <w:r w:rsidRPr="00AB6139">
              <w:rPr>
                <w:rStyle w:val="Hipercze"/>
                <w:noProof/>
              </w:rPr>
              <w:t xml:space="preserve">7. 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Pr="00AB6139">
              <w:rPr>
                <w:rStyle w:val="Hipercze"/>
                <w:noProof/>
              </w:rPr>
              <w:t> 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2" w:history="1">
            <w:r w:rsidRPr="00AB6139">
              <w:rPr>
                <w:rStyle w:val="Hipercze"/>
                <w:noProof/>
              </w:rPr>
              <w:t>III.PROJEKT WYKONAWCZY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3" w:history="1">
            <w:r w:rsidRPr="00AB6139">
              <w:rPr>
                <w:rStyle w:val="Hipercze"/>
                <w:noProof/>
              </w:rPr>
              <w:t>ZBIORNIKA RETENCYJNEGO PRZY ULICY WSCHODNIEJ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4" w:history="1">
            <w:r w:rsidRPr="00AB6139">
              <w:rPr>
                <w:rStyle w:val="Hipercze"/>
                <w:noProof/>
              </w:rPr>
              <w:t>CZĘŚĆ OPISOWA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5" w:history="1">
            <w:r w:rsidRPr="00AB6139">
              <w:rPr>
                <w:rStyle w:val="Hipercze"/>
                <w:noProof/>
              </w:rPr>
              <w:t>III. 1  Opracowania przedprojektowe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6" w:history="1">
            <w:r w:rsidRPr="00AB6139">
              <w:rPr>
                <w:rStyle w:val="Hipercze"/>
                <w:noProof/>
              </w:rPr>
              <w:t>III.2. Warunki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7" w:history="1">
            <w:r w:rsidRPr="00AB6139">
              <w:rPr>
                <w:rStyle w:val="Hipercze"/>
                <w:noProof/>
              </w:rPr>
              <w:t>III.3 Dane o ochronie terenu i wrażliwe elementy środowiska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2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8" w:history="1">
            <w:r w:rsidRPr="00AB6139">
              <w:rPr>
                <w:rStyle w:val="Hipercze"/>
                <w:noProof/>
              </w:rPr>
              <w:t>III.4. Analiza uwarunkowań formalno-prawnych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79" w:history="1">
            <w:r w:rsidRPr="00AB6139">
              <w:rPr>
                <w:rStyle w:val="Hipercze"/>
                <w:noProof/>
              </w:rPr>
              <w:t>III.5 Emisja hałasu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0" w:history="1">
            <w:r w:rsidRPr="00AB6139">
              <w:rPr>
                <w:rStyle w:val="Hipercze"/>
                <w:noProof/>
              </w:rPr>
              <w:t>III.6 Istniejący stan zagospodarowania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1" w:history="1">
            <w:r w:rsidRPr="00AB6139">
              <w:rPr>
                <w:rStyle w:val="Hipercze"/>
                <w:noProof/>
              </w:rPr>
              <w:t>III.7 Elementy projektowanego zagospodarowania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2" w:history="1">
            <w:r w:rsidRPr="00AB6139">
              <w:rPr>
                <w:rStyle w:val="Hipercze"/>
                <w:noProof/>
              </w:rPr>
              <w:t>III.8 Odwodnienie wykopów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3" w:history="1">
            <w:r w:rsidRPr="00AB6139">
              <w:rPr>
                <w:rStyle w:val="Hipercze"/>
                <w:noProof/>
              </w:rPr>
              <w:t>III.9 Wytyczne realizacji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4" w:history="1">
            <w:r w:rsidRPr="00AB6139">
              <w:rPr>
                <w:rStyle w:val="Hipercze"/>
                <w:noProof/>
              </w:rPr>
              <w:t>III.9.1 Krawężnik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5" w:history="1">
            <w:r w:rsidRPr="00AB6139">
              <w:rPr>
                <w:rStyle w:val="Hipercze"/>
                <w:noProof/>
              </w:rPr>
              <w:t>III.9.2 Geokrata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6" w:history="1">
            <w:r w:rsidRPr="00AB6139">
              <w:rPr>
                <w:rStyle w:val="Hipercze"/>
                <w:noProof/>
              </w:rPr>
              <w:t>III.9.3 Geotkanina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7" w:history="1">
            <w:r w:rsidRPr="00AB6139">
              <w:rPr>
                <w:rStyle w:val="Hipercze"/>
                <w:noProof/>
              </w:rPr>
              <w:t>III.9.4 Geosiatka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8" w:history="1">
            <w:r w:rsidRPr="00AB6139">
              <w:rPr>
                <w:rStyle w:val="Hipercze"/>
                <w:noProof/>
              </w:rPr>
              <w:t>III.9.5 Geomembrana gładka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89" w:history="1">
            <w:r w:rsidRPr="00AB6139">
              <w:rPr>
                <w:rStyle w:val="Hipercze"/>
                <w:noProof/>
              </w:rPr>
              <w:t>III.10. Drenaż.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002D2" w:rsidRDefault="000002D2">
          <w:pPr>
            <w:pStyle w:val="Spistreci1"/>
            <w:tabs>
              <w:tab w:val="right" w:leader="dot" w:pos="920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534304290" w:history="1">
            <w:r w:rsidRPr="00AB6139">
              <w:rPr>
                <w:rStyle w:val="Hipercze"/>
                <w:noProof/>
              </w:rPr>
              <w:t>III.11. Eksploatacja zbiornika.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_Toc534304290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7528" w:rsidRDefault="003801D2" w:rsidP="00047528">
          <w:r>
            <w:rPr>
              <w:b/>
              <w:bCs/>
            </w:rPr>
            <w:fldChar w:fldCharType="end"/>
          </w:r>
        </w:p>
        <w:p w:rsidR="00047528" w:rsidRDefault="00047528" w:rsidP="00047528"/>
        <w:p w:rsidR="005C6CB1" w:rsidRDefault="000002D2" w:rsidP="00047528"/>
      </w:sdtContent>
    </w:sdt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87"/>
        <w:gridCol w:w="5348"/>
        <w:gridCol w:w="1314"/>
      </w:tblGrid>
      <w:tr w:rsidR="00823CC6" w:rsidTr="00823CC6">
        <w:tc>
          <w:tcPr>
            <w:tcW w:w="1087" w:type="dxa"/>
          </w:tcPr>
          <w:p w:rsidR="00823CC6" w:rsidRPr="00A14794" w:rsidRDefault="00823CC6" w:rsidP="005C6CB1">
            <w:pPr>
              <w:widowControl/>
              <w:suppressAutoHyphens w:val="0"/>
              <w:spacing w:after="200" w:line="360" w:lineRule="auto"/>
              <w:jc w:val="center"/>
              <w:rPr>
                <w:highlight w:val="darkGray"/>
              </w:rPr>
            </w:pPr>
            <w:r w:rsidRPr="00A14794">
              <w:rPr>
                <w:sz w:val="18"/>
                <w:highlight w:val="darkGray"/>
              </w:rPr>
              <w:t>NR RYSUNKU</w:t>
            </w:r>
          </w:p>
        </w:tc>
        <w:tc>
          <w:tcPr>
            <w:tcW w:w="5348" w:type="dxa"/>
          </w:tcPr>
          <w:p w:rsidR="00823CC6" w:rsidRPr="00A14794" w:rsidRDefault="00823CC6" w:rsidP="00A14794">
            <w:pPr>
              <w:widowControl/>
              <w:suppressAutoHyphens w:val="0"/>
              <w:spacing w:after="200" w:line="360" w:lineRule="auto"/>
              <w:rPr>
                <w:highlight w:val="darkGray"/>
              </w:rPr>
            </w:pPr>
            <w:r w:rsidRPr="00A14794">
              <w:rPr>
                <w:sz w:val="20"/>
                <w:highlight w:val="darkGray"/>
              </w:rPr>
              <w:t>TYTUŁ RYSUNKU</w:t>
            </w:r>
          </w:p>
        </w:tc>
        <w:tc>
          <w:tcPr>
            <w:tcW w:w="1314" w:type="dxa"/>
          </w:tcPr>
          <w:p w:rsidR="00823CC6" w:rsidRPr="00A14794" w:rsidRDefault="00823CC6" w:rsidP="00A14794">
            <w:pPr>
              <w:widowControl/>
              <w:suppressAutoHyphens w:val="0"/>
              <w:jc w:val="center"/>
              <w:rPr>
                <w:highlight w:val="darkGray"/>
              </w:rPr>
            </w:pPr>
            <w:r w:rsidRPr="00A14794">
              <w:rPr>
                <w:sz w:val="20"/>
                <w:highlight w:val="darkGray"/>
              </w:rPr>
              <w:t>SKALA</w:t>
            </w:r>
          </w:p>
        </w:tc>
      </w:tr>
      <w:tr w:rsidR="00823CC6" w:rsidTr="00823CC6">
        <w:tc>
          <w:tcPr>
            <w:tcW w:w="1087" w:type="dxa"/>
            <w:vAlign w:val="center"/>
          </w:tcPr>
          <w:p w:rsidR="00823CC6" w:rsidRDefault="00823CC6" w:rsidP="00823CC6">
            <w:pPr>
              <w:widowControl/>
              <w:suppressAutoHyphens w:val="0"/>
              <w:spacing w:after="200" w:line="360" w:lineRule="auto"/>
              <w:jc w:val="center"/>
            </w:pPr>
            <w:r>
              <w:t>1</w:t>
            </w:r>
          </w:p>
        </w:tc>
        <w:tc>
          <w:tcPr>
            <w:tcW w:w="5348" w:type="dxa"/>
            <w:vAlign w:val="center"/>
          </w:tcPr>
          <w:p w:rsidR="00823CC6" w:rsidRDefault="00823CC6" w:rsidP="00823CC6">
            <w:pPr>
              <w:widowControl/>
              <w:suppressAutoHyphens w:val="0"/>
              <w:spacing w:after="200" w:line="360" w:lineRule="auto"/>
            </w:pPr>
            <w:proofErr w:type="gramStart"/>
            <w:r>
              <w:t>mapa</w:t>
            </w:r>
            <w:proofErr w:type="gramEnd"/>
            <w:r>
              <w:t xml:space="preserve"> sytuac</w:t>
            </w:r>
            <w:r w:rsidR="003B6268">
              <w:t>y</w:t>
            </w:r>
            <w:r>
              <w:t>jna</w:t>
            </w:r>
          </w:p>
        </w:tc>
        <w:tc>
          <w:tcPr>
            <w:tcW w:w="1314" w:type="dxa"/>
            <w:vAlign w:val="center"/>
          </w:tcPr>
          <w:p w:rsidR="00823CC6" w:rsidRDefault="00823CC6" w:rsidP="00823CC6">
            <w:pPr>
              <w:widowControl/>
              <w:suppressAutoHyphens w:val="0"/>
              <w:spacing w:after="200" w:line="360" w:lineRule="auto"/>
            </w:pPr>
            <w:r>
              <w:t>1:500</w:t>
            </w:r>
          </w:p>
        </w:tc>
      </w:tr>
      <w:tr w:rsidR="00823CC6" w:rsidTr="003B6268">
        <w:tc>
          <w:tcPr>
            <w:tcW w:w="1087" w:type="dxa"/>
            <w:vAlign w:val="center"/>
          </w:tcPr>
          <w:p w:rsidR="00823CC6" w:rsidRDefault="003B6268" w:rsidP="003B6268">
            <w:pPr>
              <w:widowControl/>
              <w:suppressAutoHyphens w:val="0"/>
              <w:spacing w:after="200" w:line="360" w:lineRule="auto"/>
              <w:jc w:val="center"/>
            </w:pPr>
            <w:r>
              <w:t>2</w:t>
            </w:r>
          </w:p>
        </w:tc>
        <w:tc>
          <w:tcPr>
            <w:tcW w:w="5348" w:type="dxa"/>
            <w:vAlign w:val="center"/>
          </w:tcPr>
          <w:p w:rsidR="00823CC6" w:rsidRDefault="003B6268" w:rsidP="003B6268">
            <w:pPr>
              <w:widowControl/>
              <w:suppressAutoHyphens w:val="0"/>
              <w:spacing w:after="200" w:line="360" w:lineRule="auto"/>
            </w:pPr>
            <w:proofErr w:type="gramStart"/>
            <w:r>
              <w:t>rzut</w:t>
            </w:r>
            <w:proofErr w:type="gramEnd"/>
            <w:r>
              <w:t xml:space="preserve"> z góry</w:t>
            </w:r>
          </w:p>
        </w:tc>
        <w:tc>
          <w:tcPr>
            <w:tcW w:w="1314" w:type="dxa"/>
            <w:vAlign w:val="center"/>
          </w:tcPr>
          <w:p w:rsidR="00823CC6" w:rsidRDefault="003B6268" w:rsidP="003B6268">
            <w:pPr>
              <w:widowControl/>
              <w:suppressAutoHyphens w:val="0"/>
              <w:spacing w:after="200" w:line="360" w:lineRule="auto"/>
            </w:pPr>
            <w:r>
              <w:t>1:100</w:t>
            </w:r>
          </w:p>
        </w:tc>
      </w:tr>
      <w:tr w:rsidR="00823CC6" w:rsidTr="003B6268">
        <w:tc>
          <w:tcPr>
            <w:tcW w:w="1087" w:type="dxa"/>
            <w:vAlign w:val="center"/>
          </w:tcPr>
          <w:p w:rsidR="00823CC6" w:rsidRDefault="003B6268" w:rsidP="00823CC6">
            <w:pPr>
              <w:widowControl/>
              <w:suppressAutoHyphens w:val="0"/>
              <w:spacing w:after="200" w:line="360" w:lineRule="auto"/>
              <w:jc w:val="center"/>
            </w:pPr>
            <w:r>
              <w:t>3</w:t>
            </w:r>
          </w:p>
        </w:tc>
        <w:tc>
          <w:tcPr>
            <w:tcW w:w="5348" w:type="dxa"/>
            <w:vAlign w:val="center"/>
          </w:tcPr>
          <w:p w:rsidR="00823CC6" w:rsidRDefault="003B6268" w:rsidP="003B6268">
            <w:pPr>
              <w:widowControl/>
              <w:suppressAutoHyphens w:val="0"/>
              <w:spacing w:after="200" w:line="360" w:lineRule="auto"/>
            </w:pPr>
            <w:proofErr w:type="gramStart"/>
            <w:r>
              <w:t>przekroje</w:t>
            </w:r>
            <w:proofErr w:type="gramEnd"/>
            <w:r>
              <w:t xml:space="preserve"> zbiornika</w:t>
            </w:r>
          </w:p>
        </w:tc>
        <w:tc>
          <w:tcPr>
            <w:tcW w:w="1314" w:type="dxa"/>
            <w:vAlign w:val="center"/>
          </w:tcPr>
          <w:p w:rsidR="00823CC6" w:rsidRDefault="003B6268" w:rsidP="003B6268">
            <w:pPr>
              <w:widowControl/>
              <w:suppressAutoHyphens w:val="0"/>
              <w:spacing w:after="200" w:line="360" w:lineRule="auto"/>
            </w:pPr>
            <w:r>
              <w:t>1:100</w:t>
            </w:r>
          </w:p>
        </w:tc>
      </w:tr>
      <w:tr w:rsidR="00823CC6" w:rsidTr="003B6268">
        <w:tc>
          <w:tcPr>
            <w:tcW w:w="1087" w:type="dxa"/>
            <w:vAlign w:val="center"/>
          </w:tcPr>
          <w:p w:rsidR="00823CC6" w:rsidRDefault="003B6268" w:rsidP="00823CC6">
            <w:pPr>
              <w:widowControl/>
              <w:suppressAutoHyphens w:val="0"/>
              <w:spacing w:after="200" w:line="360" w:lineRule="auto"/>
              <w:jc w:val="center"/>
            </w:pPr>
            <w:r>
              <w:t>4</w:t>
            </w:r>
          </w:p>
        </w:tc>
        <w:tc>
          <w:tcPr>
            <w:tcW w:w="5348" w:type="dxa"/>
            <w:vAlign w:val="center"/>
          </w:tcPr>
          <w:p w:rsidR="00823CC6" w:rsidRDefault="003B6268" w:rsidP="003B6268">
            <w:pPr>
              <w:widowControl/>
              <w:suppressAutoHyphens w:val="0"/>
              <w:spacing w:after="200" w:line="360" w:lineRule="auto"/>
            </w:pPr>
            <w:proofErr w:type="gramStart"/>
            <w:r>
              <w:t>studzienka</w:t>
            </w:r>
            <w:proofErr w:type="gramEnd"/>
            <w:r>
              <w:t xml:space="preserve"> drenarska</w:t>
            </w:r>
          </w:p>
        </w:tc>
        <w:tc>
          <w:tcPr>
            <w:tcW w:w="1314" w:type="dxa"/>
            <w:vAlign w:val="center"/>
          </w:tcPr>
          <w:p w:rsidR="00823CC6" w:rsidRDefault="003B6268" w:rsidP="003B6268">
            <w:pPr>
              <w:widowControl/>
              <w:suppressAutoHyphens w:val="0"/>
              <w:spacing w:after="200" w:line="360" w:lineRule="auto"/>
            </w:pPr>
            <w:r>
              <w:t>1:100</w:t>
            </w:r>
          </w:p>
        </w:tc>
      </w:tr>
    </w:tbl>
    <w:p w:rsidR="00C77A25" w:rsidRDefault="00C77A25" w:rsidP="00275F42">
      <w:pPr>
        <w:widowControl/>
        <w:suppressAutoHyphens w:val="0"/>
        <w:spacing w:after="200" w:line="360" w:lineRule="auto"/>
      </w:pPr>
    </w:p>
    <w:p w:rsidR="000002D2" w:rsidRDefault="00BE540C" w:rsidP="00275F42">
      <w:pPr>
        <w:spacing w:line="360" w:lineRule="auto"/>
        <w:rPr>
          <w:lang w:eastAsia="en-US"/>
        </w:rPr>
      </w:pPr>
      <w:r>
        <w:rPr>
          <w:lang w:eastAsia="en-US"/>
        </w:rPr>
        <w:t xml:space="preserve">                                       </w:t>
      </w:r>
    </w:p>
    <w:p w:rsidR="000002D2" w:rsidRDefault="000002D2" w:rsidP="00275F42">
      <w:pPr>
        <w:spacing w:line="360" w:lineRule="auto"/>
        <w:rPr>
          <w:lang w:eastAsia="en-US"/>
        </w:rPr>
      </w:pPr>
    </w:p>
    <w:p w:rsidR="00D91EC2" w:rsidRDefault="00D91EC2" w:rsidP="00275F42">
      <w:pPr>
        <w:spacing w:line="360" w:lineRule="auto"/>
        <w:rPr>
          <w:lang w:eastAsia="en-US"/>
        </w:rPr>
      </w:pPr>
    </w:p>
    <w:p w:rsidR="00D91EC2" w:rsidRDefault="00D91EC2" w:rsidP="00275F42">
      <w:pPr>
        <w:spacing w:line="360" w:lineRule="auto"/>
        <w:rPr>
          <w:lang w:eastAsia="en-US"/>
        </w:rPr>
      </w:pPr>
    </w:p>
    <w:p w:rsidR="00BE540C" w:rsidRPr="00275F42" w:rsidRDefault="00BE540C" w:rsidP="00275F42">
      <w:pPr>
        <w:spacing w:line="360" w:lineRule="auto"/>
        <w:rPr>
          <w:lang w:eastAsia="en-US"/>
        </w:rPr>
      </w:pPr>
      <w:r>
        <w:rPr>
          <w:lang w:eastAsia="en-US"/>
        </w:rPr>
        <w:t xml:space="preserve">              </w:t>
      </w:r>
    </w:p>
    <w:p w:rsidR="00E856F6" w:rsidRDefault="001B0E5A" w:rsidP="00242E75">
      <w:pPr>
        <w:pStyle w:val="Nagwek1"/>
      </w:pPr>
      <w:bookmarkStart w:id="2" w:name="_Toc534304244"/>
      <w:r>
        <w:lastRenderedPageBreak/>
        <w:t>I.</w:t>
      </w:r>
      <w:r w:rsidR="00E856F6">
        <w:t>WYTYCZNE REALIZACJI INWESTYCJI</w:t>
      </w:r>
      <w:bookmarkEnd w:id="2"/>
    </w:p>
    <w:p w:rsidR="00E856F6" w:rsidRDefault="00E856F6" w:rsidP="00E856F6">
      <w:pPr>
        <w:widowControl/>
        <w:suppressAutoHyphens w:val="0"/>
        <w:spacing w:after="200" w:line="276" w:lineRule="auto"/>
      </w:pPr>
      <w:r>
        <w:t xml:space="preserve">Roboty z zakresu budowy zbiornika obejmować będą następujące etapy robót: </w:t>
      </w:r>
    </w:p>
    <w:p w:rsidR="00B733B0" w:rsidRDefault="001B0E5A" w:rsidP="00B733B0">
      <w:pPr>
        <w:widowControl/>
        <w:suppressAutoHyphens w:val="0"/>
      </w:pPr>
      <w:bookmarkStart w:id="3" w:name="_Toc534304245"/>
      <w:r>
        <w:rPr>
          <w:rStyle w:val="Nagwek2Znak"/>
          <w:rFonts w:eastAsia="Lucida Sans Unicode"/>
        </w:rPr>
        <w:t>I</w:t>
      </w:r>
      <w:r w:rsidR="003E5AB1" w:rsidRPr="003E5AB1">
        <w:rPr>
          <w:rStyle w:val="Nagwek2Znak"/>
          <w:rFonts w:eastAsia="Lucida Sans Unicode"/>
        </w:rPr>
        <w:t>.1. ROBOTY PRZYGOTOWAWCZE</w:t>
      </w:r>
      <w:bookmarkEnd w:id="3"/>
      <w:r w:rsidR="003E5AB1">
        <w:t xml:space="preserve"> </w:t>
      </w:r>
    </w:p>
    <w:p w:rsidR="00B733B0" w:rsidRDefault="00B733B0" w:rsidP="00B733B0">
      <w:pPr>
        <w:widowControl/>
        <w:suppressAutoHyphens w:val="0"/>
      </w:pPr>
      <w:r>
        <w:t>- roboty pomiarowe( wytyczenie zbiornika)</w:t>
      </w:r>
    </w:p>
    <w:p w:rsidR="00E856F6" w:rsidRDefault="00E856F6" w:rsidP="00B733B0">
      <w:pPr>
        <w:widowControl/>
        <w:suppressAutoHyphens w:val="0"/>
      </w:pPr>
      <w:r>
        <w:t xml:space="preserve"> - usunięcie warstwy urodzajnej z </w:t>
      </w:r>
      <w:r w:rsidR="00B733B0">
        <w:t>ter</w:t>
      </w:r>
      <w:r w:rsidR="003B6268">
        <w:t>e</w:t>
      </w:r>
      <w:r w:rsidR="00B733B0">
        <w:t>nu zajętego przez</w:t>
      </w:r>
      <w:r>
        <w:t xml:space="preserve"> zbiornik. </w:t>
      </w:r>
    </w:p>
    <w:p w:rsidR="00B733B0" w:rsidRDefault="00B733B0" w:rsidP="00B733B0">
      <w:pPr>
        <w:widowControl/>
        <w:suppressAutoHyphens w:val="0"/>
      </w:pPr>
    </w:p>
    <w:p w:rsidR="00B733B0" w:rsidRDefault="001B0E5A" w:rsidP="001B0E5A">
      <w:pPr>
        <w:widowControl/>
        <w:suppressAutoHyphens w:val="0"/>
        <w:rPr>
          <w:rStyle w:val="Nagwek2Znak"/>
          <w:rFonts w:eastAsia="Lucida Sans Unicode"/>
        </w:rPr>
      </w:pPr>
      <w:bookmarkStart w:id="4" w:name="_Toc534304246"/>
      <w:r>
        <w:rPr>
          <w:rStyle w:val="Nagwek2Znak"/>
          <w:rFonts w:eastAsia="Lucida Sans Unicode"/>
        </w:rPr>
        <w:t>I</w:t>
      </w:r>
      <w:r w:rsidR="003E5AB1" w:rsidRPr="003E5AB1">
        <w:rPr>
          <w:rStyle w:val="Nagwek2Znak"/>
          <w:rFonts w:eastAsia="Lucida Sans Unicode"/>
        </w:rPr>
        <w:t xml:space="preserve">.2. ROBOTY </w:t>
      </w:r>
      <w:r w:rsidR="00B733B0">
        <w:rPr>
          <w:rStyle w:val="Nagwek2Znak"/>
          <w:rFonts w:eastAsia="Lucida Sans Unicode"/>
        </w:rPr>
        <w:t xml:space="preserve">W ZAKRESIE </w:t>
      </w:r>
      <w:r w:rsidR="003E5AB1" w:rsidRPr="003E5AB1">
        <w:rPr>
          <w:rStyle w:val="Nagwek2Znak"/>
          <w:rFonts w:eastAsia="Lucida Sans Unicode"/>
        </w:rPr>
        <w:t>BUDOWY ZBIORNIKA</w:t>
      </w:r>
      <w:bookmarkEnd w:id="4"/>
    </w:p>
    <w:p w:rsidR="00961496" w:rsidRDefault="00961496" w:rsidP="001B0E5A">
      <w:pPr>
        <w:widowControl/>
        <w:suppressAutoHyphens w:val="0"/>
        <w:rPr>
          <w:rStyle w:val="Nagwek2Znak"/>
          <w:rFonts w:eastAsia="Lucida Sans Unicode"/>
        </w:rPr>
      </w:pPr>
    </w:p>
    <w:p w:rsidR="00961496" w:rsidRDefault="00961496" w:rsidP="00961496">
      <w:pPr>
        <w:widowControl/>
        <w:suppressAutoHyphens w:val="0"/>
        <w:jc w:val="center"/>
        <w:rPr>
          <w:b/>
          <w:bCs/>
        </w:rPr>
      </w:pPr>
      <w:r w:rsidRPr="00961496">
        <w:rPr>
          <w:b/>
          <w:bCs/>
        </w:rPr>
        <w:t>Z</w:t>
      </w:r>
      <w:r>
        <w:rPr>
          <w:b/>
          <w:bCs/>
        </w:rPr>
        <w:t>ABRONIONE JEST WJEŻDŻANIE MASZYNAMI BUDOWLANYMI I TRANSPORTEM SAMOCHODOWYM NA DNO ZBIORNIKA PO UŁOŻENIU PŁYT</w:t>
      </w:r>
    </w:p>
    <w:p w:rsidR="00961496" w:rsidRPr="00961496" w:rsidRDefault="00961496" w:rsidP="001B0E5A">
      <w:pPr>
        <w:widowControl/>
        <w:suppressAutoHyphens w:val="0"/>
        <w:rPr>
          <w:rStyle w:val="Nagwek2Znak"/>
          <w:rFonts w:eastAsia="Lucida Sans Unicode"/>
          <w:b w:val="0"/>
        </w:rPr>
      </w:pPr>
      <w:r>
        <w:rPr>
          <w:rStyle w:val="Nagwek2Znak"/>
          <w:rFonts w:eastAsia="Lucida Sans Unicode"/>
          <w:b w:val="0"/>
        </w:rPr>
        <w:t>Technologia wykonania zbiornika</w:t>
      </w:r>
      <w:r w:rsidR="00107165">
        <w:rPr>
          <w:rStyle w:val="Nagwek2Znak"/>
          <w:rFonts w:eastAsia="Lucida Sans Unicode"/>
          <w:b w:val="0"/>
        </w:rPr>
        <w:t>: roboty ziemne</w:t>
      </w:r>
    </w:p>
    <w:p w:rsidR="00B733B0" w:rsidRDefault="003E5AB1" w:rsidP="001B0E5A">
      <w:pPr>
        <w:widowControl/>
        <w:suppressAutoHyphens w:val="0"/>
      </w:pPr>
      <w:r>
        <w:t xml:space="preserve"> </w:t>
      </w:r>
      <w:r w:rsidR="00E856F6">
        <w:t>- wy</w:t>
      </w:r>
      <w:r w:rsidR="00B733B0">
        <w:t xml:space="preserve">kop pod zbiornik( metodą od czoła) w kierunku Kanału Ulgi rzeki </w:t>
      </w:r>
      <w:proofErr w:type="gramStart"/>
      <w:r w:rsidR="00B733B0">
        <w:t xml:space="preserve">Jeziorki . </w:t>
      </w:r>
      <w:proofErr w:type="gramEnd"/>
      <w:r w:rsidR="0018292A">
        <w:t>Wykop w pełnym obrysie górnej krawędzi skarp zbiornika</w:t>
      </w:r>
    </w:p>
    <w:p w:rsidR="0018292A" w:rsidRDefault="00E856F6" w:rsidP="0018292A">
      <w:pPr>
        <w:widowControl/>
        <w:suppressAutoHyphens w:val="0"/>
      </w:pPr>
      <w:r>
        <w:t>- przemieszczanie urobku z</w:t>
      </w:r>
      <w:r w:rsidR="0018292A">
        <w:t>a pomocą koparki i transportu samochodowego( wywóz poza obręb budowy</w:t>
      </w:r>
      <w:r w:rsidR="00C77A25">
        <w:t xml:space="preserve"> na </w:t>
      </w:r>
      <w:proofErr w:type="spellStart"/>
      <w:r w:rsidR="00C77A25">
        <w:t>odl</w:t>
      </w:r>
      <w:proofErr w:type="spellEnd"/>
      <w:r w:rsidR="00C77A25">
        <w:t xml:space="preserve">. </w:t>
      </w:r>
      <w:proofErr w:type="gramStart"/>
      <w:r w:rsidR="00C77A25">
        <w:t>do</w:t>
      </w:r>
      <w:proofErr w:type="gramEnd"/>
      <w:r w:rsidR="00C77A25">
        <w:t xml:space="preserve"> 10 km</w:t>
      </w:r>
      <w:r w:rsidR="0018292A">
        <w:t>)</w:t>
      </w:r>
      <w:r>
        <w:t xml:space="preserve"> </w:t>
      </w:r>
    </w:p>
    <w:p w:rsidR="0018292A" w:rsidRDefault="00107165" w:rsidP="0018292A">
      <w:pPr>
        <w:widowControl/>
        <w:suppressAutoHyphens w:val="0"/>
      </w:pPr>
      <w:r>
        <w:t>W</w:t>
      </w:r>
      <w:r w:rsidR="00216009">
        <w:t>ykonanie zbiornika( metodą od czoła) w kierunku ulicy Wschodniej</w:t>
      </w:r>
      <w:r w:rsidR="00C77A25">
        <w:t>.</w:t>
      </w:r>
    </w:p>
    <w:p w:rsidR="00216009" w:rsidRDefault="00216009" w:rsidP="00216009">
      <w:pPr>
        <w:widowControl/>
        <w:suppressAutoHyphens w:val="0"/>
      </w:pPr>
      <w:r>
        <w:t>- wykonanie warstw konstrukcyjnych dna zbiornika</w:t>
      </w:r>
      <w:r w:rsidR="00A909A5">
        <w:t xml:space="preserve"> pod krawężnik i skarpę od strony </w:t>
      </w:r>
      <w:proofErr w:type="gramStart"/>
      <w:r w:rsidR="00A909A5">
        <w:t>Kanału  Ulgi</w:t>
      </w:r>
      <w:proofErr w:type="gramEnd"/>
      <w:r w:rsidR="00A909A5">
        <w:t xml:space="preserve"> rzeki Jeziorki *</w:t>
      </w:r>
    </w:p>
    <w:p w:rsidR="00216009" w:rsidRDefault="00216009" w:rsidP="00216009">
      <w:pPr>
        <w:widowControl/>
        <w:suppressAutoHyphens w:val="0"/>
      </w:pPr>
      <w:r>
        <w:t xml:space="preserve">- usypanie skarpy od </w:t>
      </w:r>
      <w:proofErr w:type="gramStart"/>
      <w:r>
        <w:t>strony  Kanału</w:t>
      </w:r>
      <w:proofErr w:type="gramEnd"/>
      <w:r>
        <w:t xml:space="preserve"> Ulgi rzeki Jeziorki o nachyleniu zgodnym z projektem</w:t>
      </w:r>
    </w:p>
    <w:p w:rsidR="00216009" w:rsidRDefault="00C77A25" w:rsidP="00216009">
      <w:pPr>
        <w:widowControl/>
        <w:suppressAutoHyphens w:val="0"/>
      </w:pPr>
      <w:r>
        <w:t xml:space="preserve">- posadowienie wylotu </w:t>
      </w:r>
      <w:r w:rsidRPr="0003018D">
        <w:t>DN5</w:t>
      </w:r>
      <w:r w:rsidR="00216009" w:rsidRPr="0003018D">
        <w:t>00</w:t>
      </w:r>
      <w:r w:rsidR="00107165">
        <w:t xml:space="preserve"> i DN 400 </w:t>
      </w:r>
      <w:r w:rsidR="00216009" w:rsidRPr="0003018D">
        <w:t xml:space="preserve">mm </w:t>
      </w:r>
      <w:r w:rsidR="00216009">
        <w:t>wody ze zbiornika do Kanału Ulgi rzeki Jeziorki</w:t>
      </w:r>
    </w:p>
    <w:p w:rsidR="00A909A5" w:rsidRDefault="00A909A5" w:rsidP="00216009">
      <w:pPr>
        <w:widowControl/>
        <w:suppressAutoHyphens w:val="0"/>
      </w:pPr>
      <w:r>
        <w:t xml:space="preserve">-wykonanie warstw konstrukcyjnych skarpy </w:t>
      </w:r>
      <w:r w:rsidR="00956C59">
        <w:t xml:space="preserve">wraz z płytami </w:t>
      </w:r>
      <w:r>
        <w:t>od strony Kanału Ulgi rzeki Jeziorki</w:t>
      </w:r>
    </w:p>
    <w:p w:rsidR="00A909A5" w:rsidRDefault="00A909A5" w:rsidP="00216009">
      <w:pPr>
        <w:widowControl/>
        <w:suppressAutoHyphens w:val="0"/>
      </w:pPr>
      <w:r>
        <w:t xml:space="preserve">- kolejne czynności to </w:t>
      </w:r>
      <w:r w:rsidR="00956C59">
        <w:t xml:space="preserve">wykonanie krawężnika, </w:t>
      </w:r>
      <w:r>
        <w:t xml:space="preserve">formowanie skarp i dna zbiornika </w:t>
      </w:r>
      <w:r w:rsidR="00107165">
        <w:t xml:space="preserve">na długości </w:t>
      </w:r>
      <w:r w:rsidR="00956C59">
        <w:t xml:space="preserve">wraz z płytami </w:t>
      </w:r>
      <w:r w:rsidR="00107165">
        <w:t xml:space="preserve">oraz grobli </w:t>
      </w:r>
      <w:r>
        <w:t>w zależności od potencjału Wykonawcy na jeden dzień roboczy**</w:t>
      </w:r>
    </w:p>
    <w:p w:rsidR="00107165" w:rsidRDefault="00A909A5" w:rsidP="00216009">
      <w:pPr>
        <w:widowControl/>
        <w:suppressAutoHyphens w:val="0"/>
      </w:pPr>
      <w:r>
        <w:t>-wykonanie skarpy od strony ulicy Wschodniej z posadowieniem wlotu DN1</w:t>
      </w:r>
      <w:r w:rsidR="00FE5931">
        <w:t>2</w:t>
      </w:r>
      <w:r>
        <w:t>00 do zbiornika</w:t>
      </w:r>
    </w:p>
    <w:p w:rsidR="00956C59" w:rsidRPr="00956C59" w:rsidRDefault="00956C59" w:rsidP="00216009">
      <w:pPr>
        <w:widowControl/>
        <w:suppressAutoHyphens w:val="0"/>
        <w:rPr>
          <w:i/>
          <w:sz w:val="22"/>
        </w:rPr>
      </w:pPr>
      <w:r>
        <w:t xml:space="preserve"> </w:t>
      </w:r>
      <w:proofErr w:type="gramStart"/>
      <w:r>
        <w:t xml:space="preserve">*  </w:t>
      </w:r>
      <w:r w:rsidRPr="00956C59">
        <w:rPr>
          <w:i/>
          <w:sz w:val="22"/>
        </w:rPr>
        <w:t>w</w:t>
      </w:r>
      <w:proofErr w:type="gramEnd"/>
      <w:r w:rsidRPr="00956C59">
        <w:rPr>
          <w:i/>
          <w:sz w:val="22"/>
        </w:rPr>
        <w:t xml:space="preserve"> celu unik</w:t>
      </w:r>
      <w:r w:rsidRPr="00107165">
        <w:rPr>
          <w:b/>
          <w:i/>
          <w:sz w:val="22"/>
        </w:rPr>
        <w:t>nię</w:t>
      </w:r>
      <w:r w:rsidRPr="00956C59">
        <w:rPr>
          <w:i/>
          <w:sz w:val="22"/>
        </w:rPr>
        <w:t>cia najeżdżania sprzętem budowlanym na wykonane umocnienie dna zbiornika</w:t>
      </w:r>
    </w:p>
    <w:p w:rsidR="001B0E5A" w:rsidRDefault="00956C59" w:rsidP="00216009">
      <w:pPr>
        <w:widowControl/>
        <w:suppressAutoHyphens w:val="0"/>
        <w:rPr>
          <w:i/>
          <w:sz w:val="22"/>
        </w:rPr>
      </w:pPr>
      <w:r>
        <w:t xml:space="preserve"> </w:t>
      </w:r>
      <w:proofErr w:type="gramStart"/>
      <w:r>
        <w:t xml:space="preserve">**    </w:t>
      </w:r>
      <w:r>
        <w:rPr>
          <w:i/>
          <w:sz w:val="22"/>
        </w:rPr>
        <w:t>zastosowano</w:t>
      </w:r>
      <w:proofErr w:type="gramEnd"/>
      <w:r>
        <w:rPr>
          <w:i/>
          <w:sz w:val="22"/>
        </w:rPr>
        <w:t xml:space="preserve">  podsypkę </w:t>
      </w:r>
      <w:r w:rsidR="00C77A25">
        <w:rPr>
          <w:i/>
          <w:sz w:val="22"/>
        </w:rPr>
        <w:t xml:space="preserve">piaskowo cementową </w:t>
      </w:r>
      <w:r>
        <w:rPr>
          <w:i/>
          <w:sz w:val="22"/>
        </w:rPr>
        <w:t xml:space="preserve">wyrównawczą pod płyty na dnie zbiornika </w:t>
      </w:r>
    </w:p>
    <w:p w:rsidR="0071075E" w:rsidRDefault="0071075E" w:rsidP="00216009">
      <w:pPr>
        <w:widowControl/>
        <w:suppressAutoHyphens w:val="0"/>
      </w:pPr>
    </w:p>
    <w:p w:rsidR="001B0E5A" w:rsidRPr="00107165" w:rsidRDefault="001B0E5A" w:rsidP="001B0E5A">
      <w:pPr>
        <w:widowControl/>
        <w:suppressAutoHyphens w:val="0"/>
        <w:rPr>
          <w:b/>
          <w:bCs/>
          <w:szCs w:val="26"/>
        </w:rPr>
      </w:pPr>
      <w:bookmarkStart w:id="5" w:name="_Toc534304247"/>
      <w:r>
        <w:rPr>
          <w:rStyle w:val="Nagwek2Znak"/>
          <w:rFonts w:eastAsia="Lucida Sans Unicode"/>
        </w:rPr>
        <w:t>I</w:t>
      </w:r>
      <w:r w:rsidR="003E5AB1" w:rsidRPr="003E5AB1">
        <w:rPr>
          <w:rStyle w:val="Nagwek2Znak"/>
          <w:rFonts w:eastAsia="Lucida Sans Unicode"/>
        </w:rPr>
        <w:t>.3. ROBOTY WYKOŃCZENIOWE</w:t>
      </w:r>
      <w:bookmarkEnd w:id="5"/>
    </w:p>
    <w:p w:rsidR="00E856F6" w:rsidRDefault="001B0E5A" w:rsidP="001B0E5A">
      <w:pPr>
        <w:widowControl/>
        <w:suppressAutoHyphens w:val="0"/>
      </w:pPr>
      <w:r>
        <w:t>-</w:t>
      </w:r>
      <w:r w:rsidR="00E856F6">
        <w:t xml:space="preserve"> </w:t>
      </w:r>
      <w:r>
        <w:t>groble</w:t>
      </w:r>
      <w:r w:rsidR="00E856F6">
        <w:t xml:space="preserve"> </w:t>
      </w:r>
      <w:r w:rsidR="00107165">
        <w:t>i część skarpy pasem 0.5</w:t>
      </w:r>
      <w:proofErr w:type="gramStart"/>
      <w:r w:rsidR="00107165">
        <w:t>m</w:t>
      </w:r>
      <w:proofErr w:type="gramEnd"/>
      <w:r w:rsidR="00107165">
        <w:t xml:space="preserve"> od góry </w:t>
      </w:r>
      <w:r w:rsidR="00E856F6">
        <w:t>obsiać mieszanką traw - wyrównać teren powyżej umocnienia skarp i korony grobli</w:t>
      </w:r>
    </w:p>
    <w:p w:rsidR="001B0E5A" w:rsidRDefault="001B0E5A" w:rsidP="001B0E5A">
      <w:pPr>
        <w:widowControl/>
        <w:suppressAutoHyphens w:val="0"/>
      </w:pPr>
    </w:p>
    <w:p w:rsidR="001B0E5A" w:rsidRDefault="001B0E5A" w:rsidP="001B0E5A">
      <w:pPr>
        <w:widowControl/>
        <w:suppressAutoHyphens w:val="0"/>
      </w:pPr>
      <w:bookmarkStart w:id="6" w:name="_Toc534304248"/>
      <w:r>
        <w:rPr>
          <w:rStyle w:val="Nagwek2Znak"/>
          <w:rFonts w:eastAsia="Lucida Sans Unicode"/>
        </w:rPr>
        <w:t>I</w:t>
      </w:r>
      <w:r w:rsidR="003E5AB1" w:rsidRPr="003E5AB1">
        <w:rPr>
          <w:rStyle w:val="Nagwek2Znak"/>
          <w:rFonts w:eastAsia="Lucida Sans Unicode"/>
        </w:rPr>
        <w:t>.4. WARUNKI WYKONYWANIA ROBÓT</w:t>
      </w:r>
      <w:bookmarkEnd w:id="6"/>
      <w:r w:rsidR="003E5AB1">
        <w:t xml:space="preserve"> </w:t>
      </w:r>
    </w:p>
    <w:p w:rsidR="001B0E5A" w:rsidRDefault="00E856F6" w:rsidP="00182706">
      <w:pPr>
        <w:widowControl/>
        <w:numPr>
          <w:ilvl w:val="0"/>
          <w:numId w:val="9"/>
        </w:numPr>
        <w:suppressAutoHyphens w:val="0"/>
      </w:pPr>
      <w:r>
        <w:t xml:space="preserve">Całość robót wykonywany będzie zgodnie z „ Warunkami Technicznymi Wykonania i Odbioru Robót Budowlano-Montażowych - Roboty betonowe </w:t>
      </w:r>
    </w:p>
    <w:p w:rsidR="005218F4" w:rsidRPr="00F3501E" w:rsidRDefault="001B0E5A" w:rsidP="00F3501E">
      <w:pPr>
        <w:widowControl/>
        <w:suppressAutoHyphens w:val="0"/>
        <w:spacing w:after="200" w:line="276" w:lineRule="auto"/>
        <w:rPr>
          <w:rFonts w:eastAsiaTheme="minorHAnsi" w:cstheme="majorBidi"/>
          <w:b/>
          <w:bCs/>
          <w:color w:val="365F91" w:themeColor="accent1" w:themeShade="BF"/>
          <w:szCs w:val="28"/>
          <w:lang w:eastAsia="en-US"/>
        </w:rPr>
      </w:pPr>
      <w:r>
        <w:t xml:space="preserve">      </w:t>
      </w:r>
      <w:r w:rsidR="00E856F6">
        <w:t>• Roboty muszą być wykonywane zgodnie z przepisami BHP</w:t>
      </w:r>
      <w:r w:rsidR="00275F42">
        <w:br w:type="page"/>
      </w:r>
    </w:p>
    <w:p w:rsidR="001B0E5A" w:rsidRPr="001B0E5A" w:rsidRDefault="001B0E5A" w:rsidP="004E6761">
      <w:pPr>
        <w:pStyle w:val="Nagwek1"/>
      </w:pPr>
      <w:bookmarkStart w:id="7" w:name="_Toc534304249"/>
      <w:r w:rsidRPr="00877D78">
        <w:lastRenderedPageBreak/>
        <w:t>II. DANE OGÓLNE</w:t>
      </w:r>
      <w:bookmarkEnd w:id="7"/>
      <w:r w:rsidRPr="00877D78">
        <w:t xml:space="preserve"> </w:t>
      </w:r>
    </w:p>
    <w:p w:rsidR="001B0E5A" w:rsidRDefault="00AE62E8" w:rsidP="00AE62E8">
      <w:pPr>
        <w:pStyle w:val="Nagwek2"/>
      </w:pPr>
      <w:bookmarkStart w:id="8" w:name="_Toc534304250"/>
      <w:r w:rsidRPr="001B0E5A">
        <w:t>II.1. FORMA OPRACOWANIA</w:t>
      </w:r>
      <w:bookmarkEnd w:id="8"/>
      <w:r w:rsidRPr="001B0E5A">
        <w:t xml:space="preserve"> </w:t>
      </w:r>
    </w:p>
    <w:p w:rsidR="000E0B45" w:rsidRDefault="00A8749D" w:rsidP="000E0B45">
      <w:r w:rsidRPr="001B0E5A">
        <w:t xml:space="preserve">Niniejsze opracowanie jest jednotomowym projektem </w:t>
      </w:r>
      <w:r w:rsidR="001B0E5A">
        <w:t>wykonawczym</w:t>
      </w:r>
      <w:r w:rsidRPr="001B0E5A">
        <w:t xml:space="preserve">. </w:t>
      </w:r>
      <w:r w:rsidR="000E0B45">
        <w:t>Zakres opracowania jest jednoetapowy i obejmuje</w:t>
      </w:r>
      <w:r w:rsidR="00C378BF">
        <w:t xml:space="preserve"> część opisową i rysunkową</w:t>
      </w:r>
      <w:r w:rsidR="000E0B45">
        <w:t>:</w:t>
      </w:r>
    </w:p>
    <w:p w:rsidR="00A8749D" w:rsidRDefault="000E0B45" w:rsidP="00DE17AF">
      <w:r>
        <w:t xml:space="preserve">Zakres projektu wykonawczego nie wykracza poza warunki określone w ramach pozwolenia na budowę Nr 1715/2016 z 29.08.2018 </w:t>
      </w:r>
      <w:proofErr w:type="gramStart"/>
      <w:r>
        <w:t>znak</w:t>
      </w:r>
      <w:proofErr w:type="gramEnd"/>
      <w:r>
        <w:t xml:space="preserve"> ARB.6740.1093.2018.KG</w:t>
      </w:r>
    </w:p>
    <w:p w:rsidR="00C378BF" w:rsidRDefault="00C378BF" w:rsidP="00DE17AF"/>
    <w:p w:rsidR="00AE62E8" w:rsidRDefault="00AE62E8" w:rsidP="00AE62E8">
      <w:pPr>
        <w:pStyle w:val="Nagwek2"/>
      </w:pPr>
      <w:bookmarkStart w:id="9" w:name="_Toc534304251"/>
      <w:r>
        <w:t>II.</w:t>
      </w:r>
      <w:r w:rsidRPr="00AE62E8">
        <w:t>2</w:t>
      </w:r>
      <w:r>
        <w:t>. PODSTAWA OPRACOWANIA</w:t>
      </w:r>
      <w:bookmarkEnd w:id="9"/>
    </w:p>
    <w:p w:rsidR="00AE62E8" w:rsidRDefault="00AE62E8" w:rsidP="00AE62E8">
      <w:r>
        <w:t xml:space="preserve">Wykorzystane materiały i akty prawne oraz przepisy i wytyczne stanowiące podstawę prawną </w:t>
      </w:r>
      <w:proofErr w:type="gramStart"/>
      <w:r>
        <w:t>opracowania :</w:t>
      </w:r>
      <w:proofErr w:type="gramEnd"/>
    </w:p>
    <w:p w:rsidR="00AE62E8" w:rsidRPr="00AE62E8" w:rsidRDefault="00AE62E8" w:rsidP="000E0B45">
      <w:pPr>
        <w:ind w:left="142" w:hanging="142"/>
        <w:rPr>
          <w:rFonts w:ascii="Cambria" w:hAnsi="Cambria"/>
        </w:rPr>
      </w:pPr>
      <w:r>
        <w:t>1.Podstawowym dokumentem jest pozwoleni</w:t>
      </w:r>
      <w:r w:rsidR="00CB6F12">
        <w:t>e</w:t>
      </w:r>
      <w:r>
        <w:t xml:space="preserve"> na budowę </w:t>
      </w:r>
      <w:r>
        <w:rPr>
          <w:rFonts w:ascii="Cambria" w:hAnsi="Cambria"/>
        </w:rPr>
        <w:t xml:space="preserve">1715/206 z 29.08.2018 </w:t>
      </w:r>
      <w:proofErr w:type="gramStart"/>
      <w:r>
        <w:rPr>
          <w:rFonts w:ascii="Cambria" w:hAnsi="Cambria"/>
        </w:rPr>
        <w:t xml:space="preserve">znak </w:t>
      </w:r>
      <w:r w:rsidR="000E0B45">
        <w:rPr>
          <w:rFonts w:ascii="Cambria" w:hAnsi="Cambria"/>
        </w:rPr>
        <w:t xml:space="preserve">     </w:t>
      </w:r>
      <w:r>
        <w:rPr>
          <w:rFonts w:ascii="Cambria" w:hAnsi="Cambria"/>
        </w:rPr>
        <w:t>ARB</w:t>
      </w:r>
      <w:proofErr w:type="gramEnd"/>
      <w:r>
        <w:rPr>
          <w:rFonts w:ascii="Cambria" w:hAnsi="Cambria"/>
        </w:rPr>
        <w:t>.6740.1093.2018.KG</w:t>
      </w:r>
    </w:p>
    <w:p w:rsidR="00AE62E8" w:rsidRPr="00E17FAE" w:rsidRDefault="00AE62E8" w:rsidP="00242E75">
      <w:r w:rsidRPr="00242E75">
        <w:t>2.</w:t>
      </w:r>
      <w:r w:rsidR="0071075E" w:rsidRPr="00242E75">
        <w:t xml:space="preserve">Obwieszczenie Ministra Inwestycji i Rozwoju w sprawie ogłoszenia jednolitego </w:t>
      </w:r>
      <w:proofErr w:type="gramStart"/>
      <w:r w:rsidR="0071075E" w:rsidRPr="00242E75">
        <w:t xml:space="preserve">tekstu </w:t>
      </w:r>
      <w:r w:rsidR="000E0B45">
        <w:t xml:space="preserve">  </w:t>
      </w:r>
      <w:r w:rsidR="00E17FAE" w:rsidRPr="00242E75">
        <w:t>R</w:t>
      </w:r>
      <w:r w:rsidR="0071075E" w:rsidRPr="00242E75">
        <w:t>ozporządzenia</w:t>
      </w:r>
      <w:proofErr w:type="gramEnd"/>
      <w:r w:rsidR="0071075E" w:rsidRPr="00242E75">
        <w:t xml:space="preserve"> Ministra Transportu, Budownictwa i Gospodarki Morskiej w sprawie szczegółowego zakresu i formy projektu budowlanego z dnia 13 września 2018 r. </w:t>
      </w:r>
      <w:proofErr w:type="spellStart"/>
      <w:r w:rsidR="00E17FAE" w:rsidRPr="00242E75">
        <w:t>Dz.U</w:t>
      </w:r>
      <w:proofErr w:type="spellEnd"/>
      <w:r w:rsidR="00E17FAE" w:rsidRPr="00242E75">
        <w:t xml:space="preserve">. 2018 </w:t>
      </w:r>
      <w:proofErr w:type="gramStart"/>
      <w:r w:rsidR="00E17FAE" w:rsidRPr="00242E75">
        <w:t>poz</w:t>
      </w:r>
      <w:proofErr w:type="gramEnd"/>
      <w:r w:rsidR="00E17FAE" w:rsidRPr="00242E75">
        <w:t>. 1935</w:t>
      </w:r>
    </w:p>
    <w:p w:rsidR="00AE62E8" w:rsidRPr="00E17FAE" w:rsidRDefault="00AE62E8" w:rsidP="00242E75">
      <w:r w:rsidRPr="00242E75">
        <w:t>3</w:t>
      </w:r>
      <w:r w:rsidRPr="0071075E">
        <w:t>.</w:t>
      </w:r>
      <w:r w:rsidR="00E17FAE" w:rsidRPr="00242E75">
        <w:t>Obwieszczenie Marszałka Sejmu Rzeczypospolitej Polskiej z dnia 7 czerwca 2018 r. w sprawie ogłoszenia jednolitego tekstu ustawy - Prawo budowlane Dz.</w:t>
      </w:r>
      <w:r w:rsidR="00552F6E" w:rsidRPr="00242E75">
        <w:t xml:space="preserve"> </w:t>
      </w:r>
      <w:r w:rsidR="00E17FAE" w:rsidRPr="00242E75">
        <w:t xml:space="preserve">U. 2018 </w:t>
      </w:r>
      <w:proofErr w:type="gramStart"/>
      <w:r w:rsidR="00E17FAE" w:rsidRPr="00242E75">
        <w:t>poz</w:t>
      </w:r>
      <w:proofErr w:type="gramEnd"/>
      <w:r w:rsidR="00E17FAE" w:rsidRPr="00242E75">
        <w:t>. 1202</w:t>
      </w:r>
    </w:p>
    <w:p w:rsidR="00AE62E8" w:rsidRPr="00227D8B" w:rsidRDefault="00AE62E8" w:rsidP="00242E75">
      <w:r w:rsidRPr="00242E75">
        <w:t>4.</w:t>
      </w:r>
      <w:proofErr w:type="gramStart"/>
      <w:r w:rsidR="00552F6E" w:rsidRPr="00242E75">
        <w:t>Ustawa  z</w:t>
      </w:r>
      <w:proofErr w:type="gramEnd"/>
      <w:r w:rsidR="00552F6E" w:rsidRPr="00242E75">
        <w:t xml:space="preserve"> dnia 20 lipca 2017 r. Prawo wodne  Dz. U. 2017 </w:t>
      </w:r>
      <w:proofErr w:type="gramStart"/>
      <w:r w:rsidR="00552F6E" w:rsidRPr="00242E75">
        <w:t>p</w:t>
      </w:r>
      <w:r w:rsidR="00227D8B" w:rsidRPr="00242E75">
        <w:t>oz</w:t>
      </w:r>
      <w:proofErr w:type="gramEnd"/>
      <w:r w:rsidR="00227D8B" w:rsidRPr="00242E75">
        <w:t xml:space="preserve">. 1566  </w:t>
      </w:r>
    </w:p>
    <w:p w:rsidR="00AE62E8" w:rsidRPr="00242E75" w:rsidRDefault="00AE62E8" w:rsidP="00242E75">
      <w:r w:rsidRPr="00242E75">
        <w:t>5</w:t>
      </w:r>
      <w:r w:rsidR="00227D8B" w:rsidRPr="00242E75">
        <w:t xml:space="preserve">.Obwieszczenie Marszałka Sejmu Rzeczypospolitej Polskiej z dnia 13 kwietnia 2018 r. w sprawie ogłoszenia jednolitego tekstu ustawy - Prawo ochrony środowiska Dz. U. 2018  </w:t>
      </w:r>
      <w:proofErr w:type="gramStart"/>
      <w:r w:rsidR="00227D8B" w:rsidRPr="00242E75">
        <w:t>poz</w:t>
      </w:r>
      <w:proofErr w:type="gramEnd"/>
      <w:r w:rsidR="00227D8B" w:rsidRPr="00242E75">
        <w:t>. 799</w:t>
      </w:r>
    </w:p>
    <w:p w:rsidR="006626DE" w:rsidRPr="00242E75" w:rsidRDefault="006626DE" w:rsidP="00242E75">
      <w:r w:rsidRPr="00242E75">
        <w:t>6.Obwieszczenie Marszałka Sejmu Rzeczypospolitej Polskiej z dnia 3 października 2018 r. w sprawie ogłoszenia jednolitego tekstu ustawy o udostępnianiu informacji o środowisku i jego ochronie, udziale społeczeństwa w ochronie środowiska oraz o ocenach oddziaływania na środowisko Dz.</w:t>
      </w:r>
      <w:r w:rsidR="002C2321" w:rsidRPr="00242E75">
        <w:t xml:space="preserve"> </w:t>
      </w:r>
      <w:r w:rsidRPr="00242E75">
        <w:t xml:space="preserve">U. 2018 </w:t>
      </w:r>
      <w:proofErr w:type="gramStart"/>
      <w:r w:rsidRPr="00242E75">
        <w:t>poz</w:t>
      </w:r>
      <w:proofErr w:type="gramEnd"/>
      <w:r w:rsidRPr="00242E75">
        <w:t>. 2081</w:t>
      </w:r>
    </w:p>
    <w:p w:rsidR="002C2321" w:rsidRDefault="002C2321" w:rsidP="00242E75">
      <w:r w:rsidRPr="00242E75">
        <w:t xml:space="preserve">7.Obwieszczenie Marszałka Sejmu Rzeczypospolitej Polskiej z dnia 14 września 2018 r. w sprawie ogłoszenia jednolitego tekstu ustawy o planowaniu i zagospodarowaniu przestrzennym </w:t>
      </w:r>
      <w:proofErr w:type="spellStart"/>
      <w:r w:rsidRPr="00242E75">
        <w:t>Dz.U</w:t>
      </w:r>
      <w:proofErr w:type="spellEnd"/>
      <w:r w:rsidRPr="00242E75">
        <w:t xml:space="preserve">. 2018 </w:t>
      </w:r>
      <w:proofErr w:type="gramStart"/>
      <w:r w:rsidRPr="00242E75">
        <w:t>poz</w:t>
      </w:r>
      <w:proofErr w:type="gramEnd"/>
      <w:r w:rsidRPr="00242E75">
        <w:t>. 1945</w:t>
      </w:r>
    </w:p>
    <w:p w:rsidR="00242E75" w:rsidRDefault="00242E75" w:rsidP="00242E75">
      <w:r>
        <w:t>8.</w:t>
      </w:r>
      <w:r w:rsidRPr="00242E75">
        <w:t xml:space="preserve">Obwieszczenia Marszałka Sejmu Rzeczypospolitej Polskiej z dnia 26 maja 2017 r. w sprawie ogłoszenia jednolitego tekstu ustawy o ochronie gruntów rolnych i leśnych </w:t>
      </w:r>
      <w:proofErr w:type="gramStart"/>
      <w:r w:rsidRPr="00242E75">
        <w:t>Dz.</w:t>
      </w:r>
      <w:r w:rsidR="0084606F">
        <w:t xml:space="preserve">  </w:t>
      </w:r>
      <w:r w:rsidRPr="00242E75">
        <w:t>U</w:t>
      </w:r>
      <w:proofErr w:type="gramEnd"/>
      <w:r w:rsidRPr="00242E75">
        <w:t xml:space="preserve">. 2017 </w:t>
      </w:r>
      <w:proofErr w:type="gramStart"/>
      <w:r w:rsidRPr="00242E75">
        <w:t>poz</w:t>
      </w:r>
      <w:proofErr w:type="gramEnd"/>
      <w:r w:rsidRPr="00242E75">
        <w:t xml:space="preserve">. 1161 </w:t>
      </w:r>
    </w:p>
    <w:p w:rsidR="000E0B45" w:rsidRPr="004E6761" w:rsidRDefault="000E0B45" w:rsidP="004E6761">
      <w:bookmarkStart w:id="10" w:name="_Toc534303502"/>
      <w:r>
        <w:t>9.</w:t>
      </w:r>
      <w:r w:rsidRPr="004E6761">
        <w:t xml:space="preserve">Rozporządzenie Ministra Transportu, Budownictwa i Gospodarki Morskiej z dnia 25 kwietnia 2012 r. w sprawie ustalania geotechnicznych warunków </w:t>
      </w:r>
      <w:proofErr w:type="spellStart"/>
      <w:r w:rsidRPr="004E6761">
        <w:t>posadawiania</w:t>
      </w:r>
      <w:proofErr w:type="spellEnd"/>
      <w:r w:rsidRPr="004E6761">
        <w:t xml:space="preserve"> obiektów budowlanych Dz.</w:t>
      </w:r>
      <w:r w:rsidR="0084606F" w:rsidRPr="004E6761">
        <w:t xml:space="preserve"> </w:t>
      </w:r>
      <w:r w:rsidRPr="004E6761">
        <w:t xml:space="preserve">U. 2012 </w:t>
      </w:r>
      <w:proofErr w:type="gramStart"/>
      <w:r w:rsidRPr="004E6761">
        <w:t>poz</w:t>
      </w:r>
      <w:proofErr w:type="gramEnd"/>
      <w:r w:rsidRPr="004E6761">
        <w:t>. 463</w:t>
      </w:r>
      <w:bookmarkEnd w:id="10"/>
    </w:p>
    <w:p w:rsidR="002A27A1" w:rsidRPr="006626DE" w:rsidRDefault="000E0B45" w:rsidP="000E0B45">
      <w:r>
        <w:t>10</w:t>
      </w:r>
      <w:r w:rsidR="002A27A1" w:rsidRPr="00242E75">
        <w:t xml:space="preserve">.Inżynieria </w:t>
      </w:r>
      <w:proofErr w:type="gramStart"/>
      <w:r w:rsidR="002A27A1" w:rsidRPr="00242E75">
        <w:t>Środowiska  dr</w:t>
      </w:r>
      <w:proofErr w:type="gramEnd"/>
      <w:r w:rsidR="002A27A1" w:rsidRPr="00242E75">
        <w:t xml:space="preserve"> inż. Piotr </w:t>
      </w:r>
      <w:proofErr w:type="spellStart"/>
      <w:r w:rsidR="002A27A1" w:rsidRPr="00242E75">
        <w:t>Je</w:t>
      </w:r>
      <w:r w:rsidR="0084606F">
        <w:t>r</w:t>
      </w:r>
      <w:r w:rsidR="002A27A1" w:rsidRPr="00242E75">
        <w:t>mołowicz</w:t>
      </w:r>
      <w:proofErr w:type="spellEnd"/>
    </w:p>
    <w:p w:rsidR="00AE62E8" w:rsidRPr="002A27A1" w:rsidRDefault="00242E75" w:rsidP="002C2321">
      <w:r>
        <w:t>1</w:t>
      </w:r>
      <w:r w:rsidR="000E0B45">
        <w:t>1</w:t>
      </w:r>
      <w:r w:rsidR="0084606F">
        <w:t>. L</w:t>
      </w:r>
      <w:r w:rsidR="00AE62E8" w:rsidRPr="002A27A1">
        <w:t xml:space="preserve">iteratura fachowa, normy techniczne, </w:t>
      </w:r>
      <w:r w:rsidR="002A27A1">
        <w:t xml:space="preserve">wizje </w:t>
      </w:r>
      <w:r w:rsidR="00AE62E8" w:rsidRPr="002A27A1">
        <w:t>terenowe i map</w:t>
      </w:r>
      <w:r w:rsidR="000E0B45">
        <w:t>a</w:t>
      </w:r>
      <w:r w:rsidR="00AE62E8" w:rsidRPr="002A27A1">
        <w:t xml:space="preserve"> do celów projektow</w:t>
      </w:r>
      <w:r w:rsidR="000E0B45">
        <w:t>ych</w:t>
      </w:r>
    </w:p>
    <w:p w:rsidR="00730A86" w:rsidRDefault="00730A86" w:rsidP="00730A86">
      <w:r>
        <w:t xml:space="preserve"> </w:t>
      </w:r>
    </w:p>
    <w:p w:rsidR="00DE17AF" w:rsidRPr="00AE62E8" w:rsidRDefault="00AE62E8" w:rsidP="00AE62E8">
      <w:pPr>
        <w:pStyle w:val="Nagwek2"/>
      </w:pPr>
      <w:bookmarkStart w:id="11" w:name="_Toc534304252"/>
      <w:r w:rsidRPr="00AE62E8">
        <w:t>II</w:t>
      </w:r>
      <w:r w:rsidR="00DE17AF" w:rsidRPr="00AE62E8">
        <w:t>.</w:t>
      </w:r>
      <w:r w:rsidRPr="00AE62E8">
        <w:t>3</w:t>
      </w:r>
      <w:r w:rsidR="00DE17AF" w:rsidRPr="00AE62E8">
        <w:t xml:space="preserve"> CEL I ZAKRES </w:t>
      </w:r>
      <w:r>
        <w:t>PROJEKTU</w:t>
      </w:r>
      <w:bookmarkEnd w:id="11"/>
      <w:r w:rsidR="00DE17AF" w:rsidRPr="00AE62E8">
        <w:t xml:space="preserve"> </w:t>
      </w:r>
    </w:p>
    <w:p w:rsidR="00A8749D" w:rsidRDefault="00730A86" w:rsidP="00A8749D">
      <w:r>
        <w:t xml:space="preserve">Projekt wykonawczy dotyczy </w:t>
      </w:r>
      <w:r w:rsidR="00DE17AF">
        <w:t>wykonania projektu zbiornika czasowej retencji wody opadowej wyrów</w:t>
      </w:r>
      <w:r w:rsidR="00227D8B">
        <w:t>nują</w:t>
      </w:r>
      <w:r w:rsidR="0022207E">
        <w:t>cego odpływ wody deszcz</w:t>
      </w:r>
      <w:r w:rsidR="00DE17AF">
        <w:t xml:space="preserve">owej do </w:t>
      </w:r>
      <w:r w:rsidR="0022207E">
        <w:t>Kanału Ulgi</w:t>
      </w:r>
      <w:r w:rsidR="00227D8B">
        <w:t xml:space="preserve"> i</w:t>
      </w:r>
      <w:r w:rsidR="0022207E">
        <w:t xml:space="preserve"> rzeki Jeziorki</w:t>
      </w:r>
      <w:r>
        <w:t xml:space="preserve">. </w:t>
      </w:r>
      <w:r w:rsidR="00A8749D">
        <w:rPr>
          <w:i/>
        </w:rPr>
        <w:t xml:space="preserve"> </w:t>
      </w:r>
      <w:r w:rsidR="00A8749D" w:rsidRPr="00A8749D">
        <w:t>Realizacja inwestycji ma na celu uregulowanie gospodarki wodami opadowymi i roztopowymi powstającymi na terenie zlewni ulic Moniuszki i Wschodnia</w:t>
      </w:r>
      <w:r w:rsidR="00227D8B">
        <w:t>.</w:t>
      </w:r>
      <w:r w:rsidR="00A8749D" w:rsidRPr="00A8749D">
        <w:t xml:space="preserve">  </w:t>
      </w:r>
    </w:p>
    <w:p w:rsidR="00A8749D" w:rsidRDefault="00A8749D" w:rsidP="00730A86"/>
    <w:p w:rsidR="0022207E" w:rsidRDefault="00AE62E8" w:rsidP="00AE62E8">
      <w:pPr>
        <w:pStyle w:val="Nagwek2"/>
      </w:pPr>
      <w:bookmarkStart w:id="12" w:name="_Toc534304253"/>
      <w:r>
        <w:t>II.4. LOKALIZACJA INWESTYCJI</w:t>
      </w:r>
      <w:bookmarkEnd w:id="12"/>
      <w:r>
        <w:t xml:space="preserve">  </w:t>
      </w:r>
    </w:p>
    <w:p w:rsidR="0022207E" w:rsidRDefault="00730A86" w:rsidP="0022207E">
      <w:r>
        <w:t xml:space="preserve">Inwestycja zlokalizowana jest na </w:t>
      </w:r>
      <w:r w:rsidR="0022207E">
        <w:t>d</w:t>
      </w:r>
      <w:r w:rsidR="0022207E" w:rsidRPr="0022207E">
        <w:t>ział</w:t>
      </w:r>
      <w:r w:rsidR="0022207E">
        <w:t>ce</w:t>
      </w:r>
      <w:r w:rsidR="0022207E" w:rsidRPr="0022207E">
        <w:t xml:space="preserve"> nr ew. 14 ob.0</w:t>
      </w:r>
      <w:r w:rsidR="0022207E">
        <w:t xml:space="preserve">009 Chyliczki, Piaseczno obszar </w:t>
      </w:r>
      <w:proofErr w:type="gramStart"/>
      <w:r w:rsidR="0022207E" w:rsidRPr="0022207E">
        <w:t>wiejski</w:t>
      </w:r>
      <w:r w:rsidR="0022207E">
        <w:t xml:space="preserve"> </w:t>
      </w:r>
      <w:r w:rsidR="00474711">
        <w:t xml:space="preserve">   </w:t>
      </w:r>
      <w:r w:rsidR="0022207E">
        <w:t xml:space="preserve"> </w:t>
      </w:r>
      <w:r w:rsidR="00474711">
        <w:t>JE</w:t>
      </w:r>
      <w:proofErr w:type="gramEnd"/>
      <w:r w:rsidR="00474711">
        <w:t>:</w:t>
      </w:r>
      <w:r w:rsidR="0022207E" w:rsidRPr="0022207E">
        <w:t>141804_5.0009</w:t>
      </w:r>
    </w:p>
    <w:p w:rsidR="00AE62E8" w:rsidRDefault="00AE62E8" w:rsidP="0022207E">
      <w:r>
        <w:t>Adm</w:t>
      </w:r>
      <w:r w:rsidR="00F3501E">
        <w:t>ini</w:t>
      </w:r>
      <w:r>
        <w:t xml:space="preserve">stracyjnie </w:t>
      </w:r>
      <w:r w:rsidR="00F3501E">
        <w:t xml:space="preserve">położona jest w miejscowości Chyliczki, gmina Piaseczno obszar wiejski, </w:t>
      </w:r>
    </w:p>
    <w:p w:rsidR="001807E6" w:rsidRDefault="00F3501E" w:rsidP="00B608AA">
      <w:proofErr w:type="gramStart"/>
      <w:r>
        <w:t>powiat</w:t>
      </w:r>
      <w:proofErr w:type="gramEnd"/>
      <w:r>
        <w:t xml:space="preserve"> piaseczyński, województwo mazowieckie.</w:t>
      </w:r>
    </w:p>
    <w:p w:rsidR="00C378BF" w:rsidRDefault="00C378BF" w:rsidP="00B608AA"/>
    <w:p w:rsidR="00C24AA3" w:rsidRDefault="00C24AA3" w:rsidP="00B608AA"/>
    <w:p w:rsidR="00474711" w:rsidRDefault="00B608AA" w:rsidP="00B608AA">
      <w:r>
        <w:lastRenderedPageBreak/>
        <w:t xml:space="preserve">INWESTOR: </w:t>
      </w:r>
    </w:p>
    <w:p w:rsidR="00B608AA" w:rsidRDefault="00B608AA" w:rsidP="00B608AA">
      <w:r>
        <w:t>GMINA PIASECZNO</w:t>
      </w:r>
    </w:p>
    <w:p w:rsidR="00B608AA" w:rsidRDefault="00B608AA" w:rsidP="00B608AA">
      <w:proofErr w:type="gramStart"/>
      <w:r>
        <w:t>ul</w:t>
      </w:r>
      <w:proofErr w:type="gramEnd"/>
      <w:r>
        <w:t>. T. Kościuszki 5</w:t>
      </w:r>
    </w:p>
    <w:p w:rsidR="00B608AA" w:rsidRDefault="00B608AA" w:rsidP="00B608AA">
      <w:r>
        <w:t>05-500 Piaseczno</w:t>
      </w:r>
    </w:p>
    <w:p w:rsidR="001807E6" w:rsidRDefault="001807E6" w:rsidP="00474711"/>
    <w:p w:rsidR="006F7F31" w:rsidRPr="00051B0A" w:rsidRDefault="00B608AA" w:rsidP="00242E75">
      <w:pPr>
        <w:pStyle w:val="Nagwek1"/>
      </w:pPr>
      <w:bookmarkStart w:id="13" w:name="_Toc534304254"/>
      <w:r w:rsidRPr="00051B0A">
        <w:t>RODZAJ OPRACOWANIA:</w:t>
      </w:r>
      <w:bookmarkEnd w:id="13"/>
      <w:r w:rsidR="00F3501E" w:rsidRPr="00051B0A">
        <w:t xml:space="preserve"> </w:t>
      </w:r>
      <w:r w:rsidRPr="00051B0A">
        <w:t xml:space="preserve"> </w:t>
      </w:r>
    </w:p>
    <w:p w:rsidR="001807E6" w:rsidRPr="001807E6" w:rsidRDefault="001807E6" w:rsidP="001807E6">
      <w:pPr>
        <w:rPr>
          <w:lang w:eastAsia="en-US"/>
        </w:rPr>
      </w:pPr>
    </w:p>
    <w:p w:rsidR="006F7F31" w:rsidRDefault="00B608AA" w:rsidP="00B608AA">
      <w:r>
        <w:t>P</w:t>
      </w:r>
      <w:r w:rsidR="00474711">
        <w:t>rojekt</w:t>
      </w:r>
      <w:r>
        <w:t xml:space="preserve"> </w:t>
      </w:r>
      <w:r w:rsidR="00FE5931">
        <w:t>w</w:t>
      </w:r>
      <w:r w:rsidR="00474711">
        <w:t>ykonawczy</w:t>
      </w:r>
      <w:r>
        <w:t xml:space="preserve"> </w:t>
      </w:r>
      <w:r w:rsidR="00FE5931">
        <w:t>z</w:t>
      </w:r>
      <w:r w:rsidR="00474711">
        <w:t>biornika</w:t>
      </w:r>
      <w:r>
        <w:t xml:space="preserve"> </w:t>
      </w:r>
      <w:r w:rsidR="00FE5931">
        <w:t>r</w:t>
      </w:r>
      <w:r w:rsidR="00474711">
        <w:t>etencyjnego</w:t>
      </w:r>
      <w:r>
        <w:t xml:space="preserve"> </w:t>
      </w:r>
      <w:r w:rsidR="00474711">
        <w:t>przy</w:t>
      </w:r>
      <w:r>
        <w:t xml:space="preserve"> </w:t>
      </w:r>
      <w:r w:rsidR="00474711">
        <w:t>ulicy Wschodniej</w:t>
      </w:r>
      <w:r>
        <w:t xml:space="preserve">, </w:t>
      </w:r>
      <w:r w:rsidR="006F7F31">
        <w:t>m.</w:t>
      </w:r>
      <w:r w:rsidR="00F3501E">
        <w:t xml:space="preserve"> </w:t>
      </w:r>
      <w:r>
        <w:t>C</w:t>
      </w:r>
      <w:r w:rsidR="006F7F31">
        <w:t>hyliczki</w:t>
      </w:r>
      <w:r>
        <w:t>, gm. P</w:t>
      </w:r>
      <w:r w:rsidR="006F7F31">
        <w:t>iaseczno</w:t>
      </w:r>
      <w:r>
        <w:t xml:space="preserve">, pow. piaseczyński, woj. mazowieckie, </w:t>
      </w:r>
    </w:p>
    <w:p w:rsidR="00B608AA" w:rsidRDefault="00474711" w:rsidP="00B608AA">
      <w:r>
        <w:t>D</w:t>
      </w:r>
      <w:r w:rsidR="00B608AA">
        <w:t>ziałka nr ew. 14 ob.0009 Chyliczki, Piaseczno obszar wiejski JE:  141804_5.0009</w:t>
      </w:r>
    </w:p>
    <w:p w:rsidR="00B608AA" w:rsidRDefault="001807E6" w:rsidP="00B608AA">
      <w:proofErr w:type="gramStart"/>
      <w:r>
        <w:t>kategoria</w:t>
      </w:r>
      <w:proofErr w:type="gramEnd"/>
      <w:r>
        <w:t xml:space="preserve"> obiektu XXVI - zbiorniki retencyjne</w:t>
      </w:r>
    </w:p>
    <w:p w:rsidR="001807E6" w:rsidRDefault="001807E6" w:rsidP="00B608AA"/>
    <w:p w:rsidR="001807E6" w:rsidRDefault="001807E6" w:rsidP="00B608AA"/>
    <w:p w:rsidR="00051B0A" w:rsidRDefault="00B608AA" w:rsidP="00242E75">
      <w:pPr>
        <w:pStyle w:val="Nagwek1"/>
      </w:pPr>
      <w:bookmarkStart w:id="14" w:name="_Toc534304255"/>
      <w:proofErr w:type="gramStart"/>
      <w:r>
        <w:t>INFORMACJA :</w:t>
      </w:r>
      <w:bookmarkEnd w:id="14"/>
      <w:r>
        <w:t xml:space="preserve"> </w:t>
      </w:r>
      <w:r w:rsidR="001807E6">
        <w:t xml:space="preserve"> </w:t>
      </w:r>
      <w:proofErr w:type="gramEnd"/>
    </w:p>
    <w:p w:rsidR="00051B0A" w:rsidRDefault="00051B0A" w:rsidP="00B608AA"/>
    <w:p w:rsidR="00B608AA" w:rsidRDefault="00B608AA" w:rsidP="00B608AA">
      <w:r>
        <w:t>Bezpieczeństwa i ochrony zdrowia zgodnie z Rozporządzeniem Ministra Infrastruktury</w:t>
      </w:r>
      <w:r w:rsidR="006F7F31">
        <w:t xml:space="preserve"> z dnia 26.03.2003 r. Dz.</w:t>
      </w:r>
      <w:r w:rsidR="001807E6">
        <w:t xml:space="preserve"> </w:t>
      </w:r>
      <w:proofErr w:type="gramStart"/>
      <w:r w:rsidR="006F7F31">
        <w:t>U  Nr</w:t>
      </w:r>
      <w:proofErr w:type="gramEnd"/>
      <w:r w:rsidR="006F7F31">
        <w:t xml:space="preserve"> 120 poz. 1126</w:t>
      </w:r>
    </w:p>
    <w:p w:rsidR="001807E6" w:rsidRDefault="001807E6" w:rsidP="00B608AA"/>
    <w:p w:rsidR="001807E6" w:rsidRDefault="001807E6" w:rsidP="00B608AA"/>
    <w:p w:rsidR="006F7F31" w:rsidRDefault="006F7F31" w:rsidP="00B608AA"/>
    <w:p w:rsidR="006F7F31" w:rsidRDefault="006F7F31" w:rsidP="00242E75">
      <w:pPr>
        <w:pStyle w:val="Nagwek1"/>
      </w:pPr>
      <w:bookmarkStart w:id="15" w:name="_Toc534304256"/>
      <w:r>
        <w:t xml:space="preserve">JEDNOSTKA </w:t>
      </w:r>
      <w:proofErr w:type="gramStart"/>
      <w:r>
        <w:t>PROJEKTOWANIA :</w:t>
      </w:r>
      <w:bookmarkEnd w:id="15"/>
      <w:proofErr w:type="gramEnd"/>
    </w:p>
    <w:p w:rsidR="006F7F31" w:rsidRPr="006F7F31" w:rsidRDefault="006F7F31" w:rsidP="006F7F31">
      <w:proofErr w:type="spellStart"/>
      <w:r w:rsidRPr="006F7F31">
        <w:t>ECOorganika</w:t>
      </w:r>
      <w:proofErr w:type="spellEnd"/>
      <w:r>
        <w:t xml:space="preserve"> </w:t>
      </w:r>
      <w:r w:rsidRPr="006F7F31">
        <w:t>Janusz Oleksiak</w:t>
      </w:r>
    </w:p>
    <w:p w:rsidR="006F7F31" w:rsidRPr="006F7F31" w:rsidRDefault="006F7F31" w:rsidP="006F7F31">
      <w:proofErr w:type="gramStart"/>
      <w:r>
        <w:t>ul</w:t>
      </w:r>
      <w:proofErr w:type="gramEnd"/>
      <w:r>
        <w:t>. Lucerny 94</w:t>
      </w:r>
    </w:p>
    <w:p w:rsidR="006F7F31" w:rsidRDefault="006F7F31" w:rsidP="006F7F31">
      <w:r w:rsidRPr="006F7F31">
        <w:t>04-687</w:t>
      </w:r>
      <w:r>
        <w:t xml:space="preserve"> </w:t>
      </w:r>
      <w:r w:rsidRPr="006F7F31">
        <w:t>Warszawa</w:t>
      </w:r>
    </w:p>
    <w:p w:rsidR="006F7F31" w:rsidRDefault="006F7F31" w:rsidP="006F7F31"/>
    <w:p w:rsidR="001807E6" w:rsidRDefault="001807E6" w:rsidP="006F7F31"/>
    <w:p w:rsidR="001807E6" w:rsidRDefault="001807E6" w:rsidP="006F7F31"/>
    <w:p w:rsidR="001807E6" w:rsidRDefault="001807E6" w:rsidP="006F7F31"/>
    <w:p w:rsidR="006F7F31" w:rsidRDefault="006F7F31" w:rsidP="00242E75">
      <w:pPr>
        <w:pStyle w:val="Nagwek1"/>
      </w:pPr>
      <w:bookmarkStart w:id="16" w:name="_Toc534304257"/>
      <w:proofErr w:type="gramStart"/>
      <w:r>
        <w:t>OPRACOWAŁ :</w:t>
      </w:r>
      <w:bookmarkEnd w:id="16"/>
      <w:proofErr w:type="gramEnd"/>
    </w:p>
    <w:p w:rsidR="006F7F31" w:rsidRDefault="006F7F31" w:rsidP="006F7F31">
      <w:proofErr w:type="gramStart"/>
      <w:r>
        <w:t>mgr</w:t>
      </w:r>
      <w:proofErr w:type="gramEnd"/>
      <w:r>
        <w:t xml:space="preserve"> inż. Janusz Oleksiak</w:t>
      </w:r>
    </w:p>
    <w:p w:rsidR="006F7F31" w:rsidRDefault="006F7F31" w:rsidP="00B608AA"/>
    <w:p w:rsidR="00B608AA" w:rsidRDefault="00B608AA" w:rsidP="00B608AA"/>
    <w:p w:rsidR="001807E6" w:rsidRDefault="001807E6" w:rsidP="00B608AA"/>
    <w:p w:rsidR="001807E6" w:rsidRDefault="001807E6" w:rsidP="00B608AA"/>
    <w:p w:rsidR="001807E6" w:rsidRDefault="001807E6" w:rsidP="00B608AA"/>
    <w:p w:rsidR="001807E6" w:rsidRDefault="001807E6" w:rsidP="00B608AA"/>
    <w:p w:rsidR="001807E6" w:rsidRDefault="001807E6" w:rsidP="00B608AA"/>
    <w:p w:rsidR="001807E6" w:rsidRDefault="001807E6" w:rsidP="00B608AA"/>
    <w:p w:rsidR="001807E6" w:rsidRDefault="001807E6" w:rsidP="00B608AA"/>
    <w:p w:rsidR="001807E6" w:rsidRDefault="001807E6" w:rsidP="00B608AA"/>
    <w:p w:rsidR="001807E6" w:rsidRDefault="001807E6" w:rsidP="00B608AA"/>
    <w:p w:rsidR="001807E6" w:rsidRDefault="001807E6" w:rsidP="00B608AA"/>
    <w:p w:rsidR="001807E6" w:rsidRDefault="001807E6" w:rsidP="00B608AA"/>
    <w:p w:rsidR="001807E6" w:rsidRDefault="001807E6" w:rsidP="00B608AA"/>
    <w:p w:rsidR="00474711" w:rsidRDefault="00474711" w:rsidP="00B608AA"/>
    <w:p w:rsidR="00474711" w:rsidRDefault="00474711" w:rsidP="00B608AA"/>
    <w:p w:rsidR="00474711" w:rsidRDefault="00474711" w:rsidP="00B608AA"/>
    <w:p w:rsidR="00474711" w:rsidRDefault="00474711" w:rsidP="00B608AA"/>
    <w:p w:rsidR="001807E6" w:rsidRDefault="001807E6" w:rsidP="00B608AA"/>
    <w:p w:rsidR="00A827A1" w:rsidRDefault="00A827A1" w:rsidP="00242E75">
      <w:pPr>
        <w:pStyle w:val="Nagwek1"/>
      </w:pPr>
      <w:bookmarkStart w:id="17" w:name="_Toc534304258"/>
      <w:r>
        <w:lastRenderedPageBreak/>
        <w:t>INFORMACJA DOTYCZĄCA BEZPIECZEŃSTWA I OCHRONY ZDROW</w:t>
      </w:r>
      <w:r w:rsidR="0090146B">
        <w:t>IA</w:t>
      </w:r>
      <w:bookmarkEnd w:id="17"/>
    </w:p>
    <w:p w:rsidR="00A827A1" w:rsidRDefault="00A827A1" w:rsidP="00B608AA"/>
    <w:p w:rsidR="0058570C" w:rsidRPr="001807E6" w:rsidRDefault="0058570C" w:rsidP="001807E6">
      <w:pPr>
        <w:pStyle w:val="TimesCE"/>
        <w:rPr>
          <w:rFonts w:ascii="Arial" w:hAnsi="Arial"/>
          <w:b/>
        </w:rPr>
      </w:pPr>
      <w:r w:rsidRPr="00F3501E">
        <w:rPr>
          <w:caps/>
        </w:rPr>
        <w:t>1.</w:t>
      </w:r>
      <w:r w:rsidRPr="00F3501E">
        <w:rPr>
          <w:caps/>
        </w:rPr>
        <w:tab/>
      </w:r>
      <w:r w:rsidRPr="00F3501E">
        <w:rPr>
          <w:caps/>
        </w:rPr>
        <w:tab/>
      </w:r>
      <w:r w:rsidRPr="0061140D">
        <w:rPr>
          <w:rStyle w:val="Nagwek1Znak"/>
          <w:b w:val="0"/>
        </w:rPr>
        <w:t>Dane ogólne</w:t>
      </w:r>
      <w:r w:rsidRPr="0061140D">
        <w:rPr>
          <w:rStyle w:val="Nagwek1Znak"/>
          <w:b w:val="0"/>
        </w:rPr>
        <w:tab/>
      </w:r>
    </w:p>
    <w:p w:rsidR="0058570C" w:rsidRPr="0084606F" w:rsidRDefault="0058570C" w:rsidP="0084606F">
      <w:pPr>
        <w:pStyle w:val="Nagwek2"/>
      </w:pPr>
      <w:bookmarkStart w:id="18" w:name="_Toc534304259"/>
      <w:r w:rsidRPr="00F3501E">
        <w:t>1.1.</w:t>
      </w:r>
      <w:r w:rsidRPr="00F3501E">
        <w:tab/>
        <w:t>Przedmiot przedsięwzięcia i temat opracowania</w:t>
      </w:r>
      <w:bookmarkEnd w:id="18"/>
      <w:r w:rsidRPr="00F3501E">
        <w:t xml:space="preserve"> </w:t>
      </w:r>
    </w:p>
    <w:p w:rsidR="0058570C" w:rsidRPr="00F3501E" w:rsidRDefault="0058570C" w:rsidP="0061140D">
      <w:r w:rsidRPr="00F3501E">
        <w:t>Przedmiotem opracowania ninie</w:t>
      </w:r>
      <w:r w:rsidR="0061140D">
        <w:t xml:space="preserve">jszej dokumentacji jest projekt </w:t>
      </w:r>
      <w:r w:rsidRPr="00F3501E">
        <w:t xml:space="preserve">wykonawczy budowy </w:t>
      </w:r>
      <w:r w:rsidR="00F3501E">
        <w:t xml:space="preserve">zbiornika czasowej retencji wody opadowej </w:t>
      </w:r>
      <w:r w:rsidR="00FE5931">
        <w:t xml:space="preserve">przy ulicy Wschodniej </w:t>
      </w:r>
      <w:r w:rsidR="00F3501E">
        <w:t>w miejscowości Chyliczki, gmina Piaseczno obszar wiejski, powiat piaseczyński, województwo mazowieckie</w:t>
      </w:r>
    </w:p>
    <w:p w:rsidR="0058570C" w:rsidRPr="00F3501E" w:rsidRDefault="0058570C" w:rsidP="0058570C">
      <w:pPr>
        <w:jc w:val="both"/>
      </w:pPr>
    </w:p>
    <w:p w:rsidR="0058570C" w:rsidRPr="00F3501E" w:rsidRDefault="0058570C" w:rsidP="0061140D">
      <w:pPr>
        <w:pStyle w:val="Nagwek2"/>
      </w:pPr>
      <w:bookmarkStart w:id="19" w:name="_Toc534304260"/>
      <w:r w:rsidRPr="00F3501E">
        <w:t>1.2.</w:t>
      </w:r>
      <w:r w:rsidRPr="00F3501E">
        <w:tab/>
        <w:t>Inwestor</w:t>
      </w:r>
      <w:bookmarkEnd w:id="19"/>
      <w:r w:rsidRPr="00F3501E">
        <w:t xml:space="preserve"> </w:t>
      </w:r>
    </w:p>
    <w:p w:rsidR="0058570C" w:rsidRPr="0061140D" w:rsidRDefault="0058570C" w:rsidP="0061140D">
      <w:r w:rsidRPr="0061140D">
        <w:t>G</w:t>
      </w:r>
      <w:r w:rsidR="0061140D" w:rsidRPr="0061140D">
        <w:t>mina</w:t>
      </w:r>
      <w:r w:rsidRPr="0061140D">
        <w:t xml:space="preserve"> P</w:t>
      </w:r>
      <w:r w:rsidR="0061140D" w:rsidRPr="0061140D">
        <w:t>iaseczno</w:t>
      </w:r>
    </w:p>
    <w:p w:rsidR="0058570C" w:rsidRPr="0061140D" w:rsidRDefault="0058570C" w:rsidP="0058570C">
      <w:proofErr w:type="gramStart"/>
      <w:r w:rsidRPr="0061140D">
        <w:t>ul</w:t>
      </w:r>
      <w:proofErr w:type="gramEnd"/>
      <w:r w:rsidRPr="0061140D">
        <w:t>. T. Kościuszki 5</w:t>
      </w:r>
    </w:p>
    <w:p w:rsidR="0058570C" w:rsidRDefault="0058570C" w:rsidP="0058570C">
      <w:pPr>
        <w:pStyle w:val="Zawartoramki"/>
        <w:spacing w:line="240" w:lineRule="auto"/>
        <w:jc w:val="both"/>
        <w:rPr>
          <w:rFonts w:ascii="Times New Roman" w:eastAsia="Lucida Sans Unicode" w:hAnsi="Times New Roman" w:cs="Times New Roman"/>
          <w:b w:val="0"/>
          <w:sz w:val="24"/>
          <w:szCs w:val="24"/>
        </w:rPr>
      </w:pPr>
      <w:r w:rsidRPr="0061140D">
        <w:rPr>
          <w:rFonts w:ascii="Times New Roman" w:eastAsia="Lucida Sans Unicode" w:hAnsi="Times New Roman" w:cs="Times New Roman"/>
          <w:b w:val="0"/>
          <w:sz w:val="24"/>
          <w:szCs w:val="24"/>
        </w:rPr>
        <w:t>05-500Piaseczno</w:t>
      </w:r>
    </w:p>
    <w:p w:rsidR="0061140D" w:rsidRPr="0061140D" w:rsidRDefault="0061140D" w:rsidP="0058570C">
      <w:pPr>
        <w:pStyle w:val="Zawartoramki"/>
        <w:spacing w:line="240" w:lineRule="auto"/>
        <w:jc w:val="both"/>
        <w:rPr>
          <w:rFonts w:ascii="Times New Roman" w:eastAsia="Lucida Sans Unicode" w:hAnsi="Times New Roman" w:cs="Times New Roman"/>
          <w:b w:val="0"/>
          <w:sz w:val="24"/>
          <w:szCs w:val="24"/>
        </w:rPr>
      </w:pPr>
    </w:p>
    <w:p w:rsidR="0058570C" w:rsidRPr="00F3501E" w:rsidRDefault="0058570C" w:rsidP="0061140D">
      <w:pPr>
        <w:pStyle w:val="Nagwek2"/>
      </w:pPr>
      <w:bookmarkStart w:id="20" w:name="_Toc534304261"/>
      <w:r w:rsidRPr="00F3501E">
        <w:t>1.3.</w:t>
      </w:r>
      <w:r w:rsidRPr="00F3501E">
        <w:tab/>
        <w:t>Podstawa opracowania i materiały wejściowe</w:t>
      </w:r>
      <w:bookmarkEnd w:id="20"/>
    </w:p>
    <w:p w:rsidR="0058570C" w:rsidRPr="00F3501E" w:rsidRDefault="0058570C" w:rsidP="0061140D">
      <w:r w:rsidRPr="00F3501E">
        <w:t>Pr</w:t>
      </w:r>
      <w:r w:rsidR="0084606F">
        <w:t>ojekt Wykonawczy przedmiotowej i</w:t>
      </w:r>
      <w:r w:rsidRPr="00F3501E">
        <w:t>nwestycji.</w:t>
      </w:r>
    </w:p>
    <w:p w:rsidR="0058570C" w:rsidRPr="00F3501E" w:rsidRDefault="0058570C" w:rsidP="0058570C">
      <w:pPr>
        <w:jc w:val="both"/>
      </w:pPr>
    </w:p>
    <w:p w:rsidR="0058570C" w:rsidRPr="0061140D" w:rsidRDefault="0058570C" w:rsidP="0061140D">
      <w:pPr>
        <w:pStyle w:val="Nagwek2"/>
      </w:pPr>
      <w:bookmarkStart w:id="21" w:name="_Toc534304262"/>
      <w:r w:rsidRPr="00F3501E">
        <w:t>1.4.</w:t>
      </w:r>
      <w:r w:rsidRPr="00F3501E">
        <w:tab/>
        <w:t>Cel i zakres opracowania</w:t>
      </w:r>
      <w:bookmarkEnd w:id="21"/>
      <w:r w:rsidRPr="00F3501E">
        <w:t xml:space="preserve"> </w:t>
      </w:r>
    </w:p>
    <w:p w:rsidR="0058570C" w:rsidRPr="00F3501E" w:rsidRDefault="0058570C" w:rsidP="0061140D">
      <w:pPr>
        <w:pStyle w:val="Tekstpodstawowywcity2"/>
        <w:spacing w:after="0" w:line="240" w:lineRule="auto"/>
        <w:ind w:left="0"/>
        <w:jc w:val="both"/>
      </w:pPr>
      <w:r w:rsidRPr="00F3501E">
        <w:rPr>
          <w:b/>
        </w:rPr>
        <w:t xml:space="preserve">Celem opracowania jest </w:t>
      </w:r>
      <w:r w:rsidRPr="00F3501E">
        <w:t>przygotowanie informacji dotyczącej bezpieczeństwa i ochrony zdrowia będącej podstawą do sporządzenia przez przyszłego wykonawcę robót „Planu bezpieczeństwa i ochrony zdrowia” zgodnie z zas</w:t>
      </w:r>
      <w:r w:rsidR="0061140D">
        <w:t xml:space="preserve">adami określonymi </w:t>
      </w:r>
      <w:r w:rsidRPr="00F3501E">
        <w:t>w Rozporządzeniu Ministra Infrastruktury z dnia 23 czerwca 2003 r. w sprawie informacji dotyczącej bezpieczeństwa i ochrony zdrowia oraz planu bezpieczeństwa i ochrony zdrowia.</w:t>
      </w:r>
    </w:p>
    <w:p w:rsidR="0058570C" w:rsidRPr="00F3501E" w:rsidRDefault="0058570C" w:rsidP="0061140D">
      <w:pPr>
        <w:jc w:val="both"/>
      </w:pPr>
      <w:r w:rsidRPr="00F3501E">
        <w:rPr>
          <w:b/>
        </w:rPr>
        <w:t>Zakres opracowania</w:t>
      </w:r>
      <w:r w:rsidRPr="00F3501E">
        <w:t xml:space="preserve"> – Projektowana inwestycja składać </w:t>
      </w:r>
      <w:proofErr w:type="spellStart"/>
      <w:r w:rsidRPr="00F3501E">
        <w:t>sie</w:t>
      </w:r>
      <w:proofErr w:type="spellEnd"/>
      <w:r w:rsidRPr="00F3501E">
        <w:t xml:space="preserve"> będzie z następujących elementów:</w:t>
      </w:r>
    </w:p>
    <w:p w:rsidR="0058570C" w:rsidRPr="00F3501E" w:rsidRDefault="0058570C" w:rsidP="0061140D">
      <w:r w:rsidRPr="00F3501E">
        <w:t>- budowa zbiornika retencyjno-rozsączającego</w:t>
      </w:r>
    </w:p>
    <w:p w:rsidR="0058570C" w:rsidRPr="00F3501E" w:rsidRDefault="0058570C" w:rsidP="0061140D">
      <w:r w:rsidRPr="00F3501E">
        <w:t xml:space="preserve">- budowa </w:t>
      </w:r>
      <w:r w:rsidR="0061140D">
        <w:t xml:space="preserve">wlotu i </w:t>
      </w:r>
      <w:r w:rsidRPr="00F3501E">
        <w:t>wylotu kanalizacji deszczowej do zbiornika</w:t>
      </w:r>
    </w:p>
    <w:p w:rsidR="0058570C" w:rsidRPr="00F3501E" w:rsidRDefault="0058570C" w:rsidP="0061140D">
      <w:pPr>
        <w:jc w:val="both"/>
      </w:pPr>
    </w:p>
    <w:p w:rsidR="0058570C" w:rsidRPr="002A27A1" w:rsidRDefault="0061140D" w:rsidP="002A27A1">
      <w:pPr>
        <w:pStyle w:val="Nagwek2"/>
      </w:pPr>
      <w:bookmarkStart w:id="22" w:name="_Toc534304263"/>
      <w:r w:rsidRPr="00C958FA">
        <w:t xml:space="preserve">1.5 </w:t>
      </w:r>
      <w:r w:rsidR="0058570C" w:rsidRPr="00C958FA">
        <w:t>Przepisy i normy</w:t>
      </w:r>
      <w:bookmarkEnd w:id="22"/>
    </w:p>
    <w:p w:rsidR="0058570C" w:rsidRPr="00F3501E" w:rsidRDefault="0058570C" w:rsidP="00182706">
      <w:pPr>
        <w:widowControl/>
        <w:numPr>
          <w:ilvl w:val="0"/>
          <w:numId w:val="10"/>
        </w:numPr>
        <w:tabs>
          <w:tab w:val="left" w:pos="0"/>
        </w:tabs>
        <w:ind w:left="0" w:firstLine="0"/>
        <w:jc w:val="both"/>
      </w:pPr>
      <w:r w:rsidRPr="00F3501E">
        <w:t xml:space="preserve">Rozporządzenia Ministra Pracy i Polityki Socjalnej z dania 26 września 1997 </w:t>
      </w:r>
      <w:proofErr w:type="gramStart"/>
      <w:r w:rsidRPr="00F3501E">
        <w:t>roku         w</w:t>
      </w:r>
      <w:proofErr w:type="gramEnd"/>
      <w:r w:rsidRPr="00F3501E">
        <w:t xml:space="preserve"> sprawie ogólnych przepisów bezpieczeństwa i higieny pracy</w:t>
      </w:r>
    </w:p>
    <w:p w:rsidR="0058570C" w:rsidRPr="00F3501E" w:rsidRDefault="0058570C" w:rsidP="00182706">
      <w:pPr>
        <w:widowControl/>
        <w:numPr>
          <w:ilvl w:val="0"/>
          <w:numId w:val="10"/>
        </w:numPr>
        <w:tabs>
          <w:tab w:val="left" w:pos="0"/>
        </w:tabs>
        <w:ind w:left="0" w:firstLine="0"/>
        <w:jc w:val="both"/>
      </w:pPr>
      <w:r w:rsidRPr="00F3501E">
        <w:t>Rozporządzeniem Ministra Infrastruktury z dnia 23 czerwca 2003 r. w sprawie informacji dotyczącej bezpieczeństwa i ochrony zdrowia oraz planu bezpieczeństwa i ochrony zdrowia</w:t>
      </w:r>
    </w:p>
    <w:p w:rsidR="0058570C" w:rsidRPr="00F3501E" w:rsidRDefault="0058570C" w:rsidP="002A27A1">
      <w:pPr>
        <w:tabs>
          <w:tab w:val="left" w:pos="360"/>
        </w:tabs>
        <w:jc w:val="both"/>
        <w:rPr>
          <w:b/>
        </w:rPr>
      </w:pPr>
    </w:p>
    <w:p w:rsidR="0058570C" w:rsidRPr="00C958FA" w:rsidRDefault="0061140D" w:rsidP="00242E75">
      <w:pPr>
        <w:pStyle w:val="Nagwek1"/>
      </w:pPr>
      <w:r w:rsidRPr="00C958FA">
        <w:t> </w:t>
      </w:r>
      <w:bookmarkStart w:id="23" w:name="_Toc534304264"/>
      <w:r w:rsidRPr="00C958FA">
        <w:rPr>
          <w:rStyle w:val="Nagwek1Znak"/>
          <w:b/>
        </w:rPr>
        <w:t>2</w:t>
      </w:r>
      <w:r w:rsidRPr="00C958FA">
        <w:t>. </w:t>
      </w:r>
      <w:r w:rsidRPr="00C958FA">
        <w:tab/>
      </w:r>
      <w:r w:rsidR="0058570C" w:rsidRPr="00C958FA">
        <w:rPr>
          <w:rStyle w:val="Nagwek1Znak"/>
          <w:b/>
        </w:rPr>
        <w:t>Z</w:t>
      </w:r>
      <w:r w:rsidRPr="00C958FA">
        <w:rPr>
          <w:rStyle w:val="Nagwek1Znak"/>
          <w:b/>
        </w:rPr>
        <w:t>akres robót dla całego zamierzenia budowlanego oraz kolejność realizacji poszczególnych obiektów</w:t>
      </w:r>
      <w:bookmarkEnd w:id="23"/>
      <w:r w:rsidRPr="00C958FA">
        <w:rPr>
          <w:rStyle w:val="Nagwek1Znak"/>
          <w:b/>
        </w:rPr>
        <w:t xml:space="preserve"> </w:t>
      </w:r>
    </w:p>
    <w:p w:rsidR="0058570C" w:rsidRPr="00F3501E" w:rsidRDefault="0058570C" w:rsidP="00C958FA">
      <w:pPr>
        <w:pStyle w:val="Nagwek2"/>
      </w:pPr>
      <w:bookmarkStart w:id="24" w:name="_Toc534304265"/>
      <w:r w:rsidRPr="00F3501E">
        <w:t xml:space="preserve">2.1. </w:t>
      </w:r>
      <w:r w:rsidRPr="00F3501E">
        <w:tab/>
        <w:t>Zakres robót dla całego zamierzenia budowlanego</w:t>
      </w:r>
      <w:bookmarkEnd w:id="24"/>
    </w:p>
    <w:p w:rsidR="00C958FA" w:rsidRDefault="00C958FA" w:rsidP="00C958FA">
      <w:pPr>
        <w:pStyle w:val="Nagwek4"/>
      </w:pPr>
      <w:r w:rsidRPr="00C958FA">
        <w:t>2.1.1</w:t>
      </w:r>
      <w:r w:rsidR="0058570C" w:rsidRPr="00C958FA">
        <w:t>Budowa kanalizacji deszczowej wraz z jej wylotem do budowanego zbio</w:t>
      </w:r>
      <w:r w:rsidRPr="00C958FA">
        <w:t xml:space="preserve">rnika </w:t>
      </w:r>
    </w:p>
    <w:p w:rsidR="0058570C" w:rsidRPr="00F3501E" w:rsidRDefault="0058570C" w:rsidP="00C958FA">
      <w:r w:rsidRPr="00F3501E">
        <w:t xml:space="preserve">Ze względu na istniejące ukształtowanie terenu oraz położenie odbiornika, projektowana kanalizacje deszczowa będzie odprowadzała ścieki deszczowe poprzez </w:t>
      </w:r>
      <w:r w:rsidR="00C958FA">
        <w:t xml:space="preserve">wlot i </w:t>
      </w:r>
      <w:r w:rsidRPr="00F3501E">
        <w:t xml:space="preserve">wylot do zbiornika </w:t>
      </w:r>
      <w:r w:rsidR="00C958FA">
        <w:t>czasowej retencji wody opadowej i dalej do Kanału Ulgi rzeki Jeziorki</w:t>
      </w:r>
      <w:r w:rsidRPr="00F3501E">
        <w:t>.</w:t>
      </w:r>
    </w:p>
    <w:p w:rsidR="0058570C" w:rsidRPr="00F3501E" w:rsidRDefault="0058570C" w:rsidP="00C958FA">
      <w:pPr>
        <w:rPr>
          <w:b/>
          <w:i/>
        </w:rPr>
      </w:pPr>
    </w:p>
    <w:p w:rsidR="0058570C" w:rsidRPr="00C958FA" w:rsidRDefault="0058570C" w:rsidP="00C958FA">
      <w:pPr>
        <w:pStyle w:val="Nagwek2"/>
      </w:pPr>
      <w:bookmarkStart w:id="25" w:name="_Toc534304266"/>
      <w:r w:rsidRPr="00F3501E">
        <w:t xml:space="preserve">2.2. </w:t>
      </w:r>
      <w:r w:rsidRPr="00F3501E">
        <w:tab/>
        <w:t>Kolejność realizacji poszczególnych obiektów</w:t>
      </w:r>
      <w:bookmarkEnd w:id="25"/>
    </w:p>
    <w:p w:rsidR="0058570C" w:rsidRPr="00F3501E" w:rsidRDefault="0058570C" w:rsidP="00C958FA">
      <w:proofErr w:type="gramStart"/>
      <w:r w:rsidRPr="00F3501E">
        <w:t>Budowę  rozpoczynają</w:t>
      </w:r>
      <w:proofErr w:type="gramEnd"/>
      <w:r w:rsidRPr="00F3501E">
        <w:t xml:space="preserve"> roboty przygotowawcze w terenie: wytyczenie osi i punktów charakterystycznych inwestycji, wycinki kolidujących drzew i krzewów.</w:t>
      </w:r>
    </w:p>
    <w:p w:rsidR="0058570C" w:rsidRPr="00F3501E" w:rsidRDefault="0058570C" w:rsidP="00C958FA">
      <w:pPr>
        <w:pStyle w:val="Tekstpodstawowywcity2"/>
        <w:spacing w:after="0" w:line="240" w:lineRule="auto"/>
        <w:ind w:left="0"/>
        <w:jc w:val="both"/>
      </w:pPr>
      <w:r w:rsidRPr="00F3501E">
        <w:t>Zasadnicze roboty przy budowie: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2"/>
        </w:numPr>
        <w:tabs>
          <w:tab w:val="left" w:pos="1069"/>
        </w:tabs>
        <w:spacing w:after="0" w:line="240" w:lineRule="auto"/>
        <w:ind w:left="1069"/>
        <w:jc w:val="both"/>
      </w:pPr>
      <w:proofErr w:type="gramStart"/>
      <w:r w:rsidRPr="00F3501E">
        <w:t>roboty</w:t>
      </w:r>
      <w:proofErr w:type="gramEnd"/>
      <w:r w:rsidRPr="00F3501E">
        <w:t xml:space="preserve"> pomiarowe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2"/>
        </w:numPr>
        <w:tabs>
          <w:tab w:val="left" w:pos="1069"/>
        </w:tabs>
        <w:spacing w:after="0" w:line="240" w:lineRule="auto"/>
        <w:ind w:left="1069"/>
        <w:jc w:val="both"/>
      </w:pPr>
      <w:proofErr w:type="gramStart"/>
      <w:r w:rsidRPr="00F3501E">
        <w:t>zdjęcie</w:t>
      </w:r>
      <w:proofErr w:type="gramEnd"/>
      <w:r w:rsidRPr="00F3501E">
        <w:t xml:space="preserve"> warstwy humusu z pa</w:t>
      </w:r>
      <w:r w:rsidR="00F26FDC">
        <w:t>sa przeznaczonego pod inwestycj</w:t>
      </w:r>
      <w:r w:rsidR="00CB6F12">
        <w:t>i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2"/>
        </w:numPr>
        <w:tabs>
          <w:tab w:val="left" w:pos="1069"/>
        </w:tabs>
        <w:spacing w:after="0" w:line="240" w:lineRule="auto"/>
        <w:ind w:left="1069"/>
        <w:jc w:val="both"/>
      </w:pPr>
      <w:proofErr w:type="gramStart"/>
      <w:r w:rsidRPr="00F3501E">
        <w:t>wykonanie</w:t>
      </w:r>
      <w:proofErr w:type="gramEnd"/>
      <w:r w:rsidRPr="00F3501E">
        <w:t xml:space="preserve"> wykopów </w:t>
      </w:r>
    </w:p>
    <w:p w:rsidR="0058570C" w:rsidRPr="00F26FDC" w:rsidRDefault="0058570C" w:rsidP="00182706">
      <w:pPr>
        <w:pStyle w:val="Tekstpodstawowywcity2"/>
        <w:widowControl/>
        <w:numPr>
          <w:ilvl w:val="0"/>
          <w:numId w:val="2"/>
        </w:numPr>
        <w:tabs>
          <w:tab w:val="left" w:pos="1069"/>
        </w:tabs>
        <w:spacing w:after="0" w:line="240" w:lineRule="auto"/>
        <w:ind w:left="1069"/>
        <w:jc w:val="both"/>
      </w:pPr>
      <w:proofErr w:type="gramStart"/>
      <w:r w:rsidRPr="00F3501E">
        <w:t>roboty</w:t>
      </w:r>
      <w:proofErr w:type="gramEnd"/>
      <w:r w:rsidRPr="00F3501E">
        <w:t xml:space="preserve"> montażowe</w:t>
      </w:r>
    </w:p>
    <w:p w:rsidR="0058570C" w:rsidRPr="0084606F" w:rsidRDefault="00F26FDC" w:rsidP="0084606F">
      <w:pPr>
        <w:pStyle w:val="Nagwek1"/>
      </w:pPr>
      <w:bookmarkStart w:id="26" w:name="_Toc534304267"/>
      <w:r>
        <w:lastRenderedPageBreak/>
        <w:t xml:space="preserve">3.       </w:t>
      </w:r>
      <w:r w:rsidR="0058570C" w:rsidRPr="00F3501E">
        <w:t>W</w:t>
      </w:r>
      <w:r w:rsidRPr="00F3501E">
        <w:t>ykaz istniejących obiektów budowlanych</w:t>
      </w:r>
      <w:bookmarkEnd w:id="26"/>
    </w:p>
    <w:p w:rsidR="0058570C" w:rsidRPr="00F3501E" w:rsidRDefault="00F26FDC" w:rsidP="00182706">
      <w:pPr>
        <w:pStyle w:val="Tekstpodstawowywcity2"/>
        <w:widowControl/>
        <w:numPr>
          <w:ilvl w:val="0"/>
          <w:numId w:val="1"/>
        </w:numPr>
        <w:tabs>
          <w:tab w:val="left" w:pos="708"/>
          <w:tab w:val="left" w:pos="1068"/>
        </w:tabs>
        <w:spacing w:after="0" w:line="240" w:lineRule="auto"/>
        <w:ind w:left="708"/>
        <w:jc w:val="both"/>
      </w:pPr>
      <w:proofErr w:type="gramStart"/>
      <w:r>
        <w:t>wg</w:t>
      </w:r>
      <w:proofErr w:type="gramEnd"/>
      <w:r>
        <w:t xml:space="preserve"> wykazu na mapie projektowej na działce nr 14 ob.0009 Chyliczki nie wykazane są sieci </w:t>
      </w:r>
      <w:r w:rsidR="00FE5931">
        <w:t xml:space="preserve">ani </w:t>
      </w:r>
      <w:r>
        <w:t xml:space="preserve">inne urządzenia </w:t>
      </w:r>
    </w:p>
    <w:p w:rsidR="0058570C" w:rsidRPr="00F3501E" w:rsidRDefault="0058570C" w:rsidP="00242E75">
      <w:pPr>
        <w:pStyle w:val="Nagwek1"/>
      </w:pPr>
    </w:p>
    <w:p w:rsidR="0058570C" w:rsidRPr="00F26FDC" w:rsidRDefault="0058570C" w:rsidP="00242E75">
      <w:pPr>
        <w:pStyle w:val="Nagwek1"/>
      </w:pPr>
      <w:bookmarkStart w:id="27" w:name="_Toc534304268"/>
      <w:r w:rsidRPr="00F3501E">
        <w:t>4. </w:t>
      </w:r>
      <w:r w:rsidRPr="00F3501E">
        <w:tab/>
        <w:t>W</w:t>
      </w:r>
      <w:r w:rsidR="00F26FDC" w:rsidRPr="00F3501E">
        <w:t>skazanie elementów zagospodarowania działki lub terenu, które mogą stwarzać zagrożenie bezpieczeństwa i zdrowia ludzi</w:t>
      </w:r>
      <w:bookmarkEnd w:id="27"/>
      <w:r w:rsidR="00F26FDC">
        <w:t xml:space="preserve"> </w:t>
      </w:r>
    </w:p>
    <w:p w:rsidR="0058570C" w:rsidRPr="00F3501E" w:rsidRDefault="0058570C" w:rsidP="00F26FDC">
      <w:pPr>
        <w:pStyle w:val="Tekstpodstawowywcity2"/>
        <w:spacing w:after="0" w:line="240" w:lineRule="auto"/>
        <w:ind w:left="0"/>
        <w:jc w:val="both"/>
      </w:pPr>
      <w:r w:rsidRPr="00F3501E">
        <w:t>W czasie realizacji inwestycji występować będą następujące roboty stwarzające zagrożenie bezpieczeństwa i zdrowia ludzi: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1"/>
        </w:numPr>
        <w:tabs>
          <w:tab w:val="left" w:pos="708"/>
          <w:tab w:val="left" w:pos="1068"/>
        </w:tabs>
        <w:spacing w:after="0" w:line="240" w:lineRule="auto"/>
        <w:ind w:left="708"/>
        <w:jc w:val="both"/>
      </w:pPr>
      <w:proofErr w:type="gramStart"/>
      <w:r w:rsidRPr="00F3501E">
        <w:t>roboty</w:t>
      </w:r>
      <w:proofErr w:type="gramEnd"/>
      <w:r w:rsidRPr="00F3501E">
        <w:t xml:space="preserve"> z wykorzystaniem dźwigu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1"/>
        </w:numPr>
        <w:tabs>
          <w:tab w:val="left" w:pos="708"/>
          <w:tab w:val="left" w:pos="1068"/>
        </w:tabs>
        <w:spacing w:after="0" w:line="240" w:lineRule="auto"/>
        <w:ind w:left="708"/>
        <w:jc w:val="both"/>
      </w:pPr>
      <w:proofErr w:type="gramStart"/>
      <w:r w:rsidRPr="00F3501E">
        <w:t>wykonanie</w:t>
      </w:r>
      <w:proofErr w:type="gramEnd"/>
      <w:r w:rsidRPr="00F3501E">
        <w:t xml:space="preserve"> wykopów o głębokości większej od 1,5 m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1"/>
        </w:numPr>
        <w:tabs>
          <w:tab w:val="left" w:pos="708"/>
          <w:tab w:val="left" w:pos="1068"/>
        </w:tabs>
        <w:spacing w:after="0" w:line="240" w:lineRule="auto"/>
        <w:ind w:left="708"/>
        <w:jc w:val="both"/>
      </w:pPr>
      <w:proofErr w:type="gramStart"/>
      <w:r w:rsidRPr="00F3501E">
        <w:t>roboty</w:t>
      </w:r>
      <w:proofErr w:type="gramEnd"/>
      <w:r w:rsidRPr="00F3501E">
        <w:t xml:space="preserve"> montażowe w wykopach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1"/>
        </w:numPr>
        <w:tabs>
          <w:tab w:val="left" w:pos="708"/>
          <w:tab w:val="left" w:pos="1068"/>
        </w:tabs>
        <w:spacing w:after="0" w:line="240" w:lineRule="auto"/>
        <w:ind w:left="708"/>
        <w:jc w:val="both"/>
      </w:pPr>
      <w:proofErr w:type="gramStart"/>
      <w:r w:rsidRPr="00F3501E">
        <w:t>roboty</w:t>
      </w:r>
      <w:proofErr w:type="gramEnd"/>
      <w:r w:rsidRPr="00F3501E">
        <w:t xml:space="preserve"> przy użyciu elektronarzędzi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1"/>
        </w:numPr>
        <w:tabs>
          <w:tab w:val="left" w:pos="708"/>
          <w:tab w:val="left" w:pos="1068"/>
        </w:tabs>
        <w:spacing w:after="0" w:line="240" w:lineRule="auto"/>
        <w:ind w:left="708"/>
        <w:jc w:val="both"/>
      </w:pPr>
      <w:proofErr w:type="gramStart"/>
      <w:r w:rsidRPr="00F3501E">
        <w:t>roboty</w:t>
      </w:r>
      <w:proofErr w:type="gramEnd"/>
      <w:r w:rsidRPr="00F3501E">
        <w:t xml:space="preserve"> transportowe, za i wyładunkowe</w:t>
      </w:r>
    </w:p>
    <w:p w:rsidR="0058570C" w:rsidRPr="00F3501E" w:rsidRDefault="0058570C" w:rsidP="00895E05">
      <w:pPr>
        <w:pStyle w:val="Tekstpodstawowywcity2"/>
        <w:spacing w:after="0" w:line="240" w:lineRule="auto"/>
        <w:ind w:left="0"/>
        <w:jc w:val="both"/>
      </w:pPr>
      <w:r w:rsidRPr="00F3501E">
        <w:t xml:space="preserve">Elementy zagospodarowania które w czasie budowy mogą powodować </w:t>
      </w:r>
      <w:proofErr w:type="gramStart"/>
      <w:r w:rsidRPr="00F3501E">
        <w:t>zagrożenia  dla</w:t>
      </w:r>
      <w:proofErr w:type="gramEnd"/>
      <w:r w:rsidRPr="00F3501E">
        <w:t xml:space="preserve"> bezpieczeństwa i zdrowia ludzi, to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11"/>
        </w:numPr>
        <w:tabs>
          <w:tab w:val="left" w:pos="1069"/>
        </w:tabs>
        <w:spacing w:after="0" w:line="240" w:lineRule="auto"/>
        <w:jc w:val="both"/>
      </w:pPr>
      <w:proofErr w:type="gramStart"/>
      <w:r w:rsidRPr="00F3501E">
        <w:t>istniejące</w:t>
      </w:r>
      <w:proofErr w:type="gramEnd"/>
      <w:r w:rsidRPr="00F3501E">
        <w:t xml:space="preserve"> sieci uzbrojenia podziemnego</w:t>
      </w:r>
    </w:p>
    <w:p w:rsidR="0058570C" w:rsidRPr="00F3501E" w:rsidRDefault="0058570C" w:rsidP="00182706">
      <w:pPr>
        <w:pStyle w:val="Tekstpodstawowywcity2"/>
        <w:widowControl/>
        <w:numPr>
          <w:ilvl w:val="0"/>
          <w:numId w:val="11"/>
        </w:numPr>
        <w:tabs>
          <w:tab w:val="left" w:pos="1069"/>
        </w:tabs>
        <w:spacing w:after="0" w:line="240" w:lineRule="auto"/>
        <w:jc w:val="both"/>
      </w:pPr>
      <w:proofErr w:type="gramStart"/>
      <w:r w:rsidRPr="00F3501E">
        <w:t>szczupłość</w:t>
      </w:r>
      <w:proofErr w:type="gramEnd"/>
      <w:r w:rsidRPr="00F3501E">
        <w:t xml:space="preserve"> pasa terenu, w którym będą wykonywane roboty</w:t>
      </w:r>
    </w:p>
    <w:p w:rsidR="0058570C" w:rsidRPr="00F3501E" w:rsidRDefault="0058570C" w:rsidP="0058570C">
      <w:pPr>
        <w:jc w:val="both"/>
      </w:pPr>
    </w:p>
    <w:p w:rsidR="0058570C" w:rsidRPr="00F3501E" w:rsidRDefault="0058570C" w:rsidP="00242E75">
      <w:pPr>
        <w:pStyle w:val="Nagwek1"/>
      </w:pPr>
      <w:r w:rsidRPr="00F3501E">
        <w:t> </w:t>
      </w:r>
      <w:bookmarkStart w:id="28" w:name="_Toc534304269"/>
      <w:r w:rsidRPr="00F3501E">
        <w:t>5.</w:t>
      </w:r>
      <w:r w:rsidRPr="00F3501E">
        <w:tab/>
        <w:t> W</w:t>
      </w:r>
      <w:r w:rsidR="00895E05" w:rsidRPr="00F3501E">
        <w:t>skazanie przewidywanych zagrożeń występujących podczas realizacji robót budowlanych, określające skalę i rodzaje zagrożeń oraz miejsce i czas ich wystąpienia</w:t>
      </w:r>
      <w:bookmarkEnd w:id="28"/>
      <w:r w:rsidR="00895E05" w:rsidRPr="00F3501E">
        <w:t xml:space="preserve"> </w:t>
      </w:r>
    </w:p>
    <w:p w:rsidR="0058570C" w:rsidRPr="00F3501E" w:rsidRDefault="0058570C" w:rsidP="0058570C">
      <w:pPr>
        <w:pStyle w:val="Indeks"/>
        <w:suppressLineNumbers w:val="0"/>
        <w:spacing w:line="240" w:lineRule="auto"/>
        <w:jc w:val="both"/>
        <w:rPr>
          <w:rFonts w:ascii="Times New Roman" w:hAnsi="Times New Roman"/>
          <w:sz w:val="24"/>
        </w:rPr>
      </w:pPr>
      <w:r w:rsidRPr="00F3501E">
        <w:rPr>
          <w:rFonts w:ascii="Times New Roman" w:hAnsi="Times New Roman"/>
          <w:sz w:val="24"/>
        </w:rPr>
        <w:t>Roboty budowlane, których charakter, organizacja lub miejsce prowadzenia stwarza szczególnie wysokie ryzyko powstania zagrożenia bezpieczeństwa i zdrowia ludzi,</w:t>
      </w:r>
      <w:r w:rsidR="00895E05">
        <w:rPr>
          <w:rFonts w:ascii="Times New Roman" w:hAnsi="Times New Roman"/>
          <w:sz w:val="24"/>
        </w:rPr>
        <w:t xml:space="preserve"> </w:t>
      </w:r>
      <w:r w:rsidRPr="00F3501E">
        <w:rPr>
          <w:rFonts w:ascii="Times New Roman" w:hAnsi="Times New Roman"/>
          <w:sz w:val="24"/>
        </w:rPr>
        <w:t>a w szczególności przysypania ziemią lub upadku z wysokości.</w:t>
      </w:r>
    </w:p>
    <w:p w:rsidR="0058570C" w:rsidRPr="00F3501E" w:rsidRDefault="0058570C" w:rsidP="0058570C">
      <w:pPr>
        <w:pStyle w:val="Indeks"/>
        <w:suppressLineNumbers w:val="0"/>
        <w:tabs>
          <w:tab w:val="left" w:pos="720"/>
          <w:tab w:val="left" w:pos="4620"/>
        </w:tabs>
        <w:spacing w:line="240" w:lineRule="auto"/>
        <w:jc w:val="both"/>
        <w:rPr>
          <w:rFonts w:ascii="Times New Roman" w:hAnsi="Times New Roman"/>
          <w:sz w:val="24"/>
        </w:rPr>
      </w:pPr>
    </w:p>
    <w:p w:rsidR="0058570C" w:rsidRPr="00F3501E" w:rsidRDefault="00895E05" w:rsidP="0090146B">
      <w:pPr>
        <w:pStyle w:val="Tekstpodstawowywcity2"/>
        <w:spacing w:line="240" w:lineRule="auto"/>
        <w:ind w:left="0"/>
      </w:pPr>
      <w:r w:rsidRPr="00895E05">
        <w:rPr>
          <w:rStyle w:val="Nagwek4Znak"/>
          <w:rFonts w:eastAsia="Lucida Sans Unicode"/>
        </w:rPr>
        <w:t>5.1.1</w:t>
      </w:r>
      <w:r w:rsidR="0058570C" w:rsidRPr="00895E05">
        <w:rPr>
          <w:rStyle w:val="Nagwek4Znak"/>
          <w:rFonts w:eastAsia="Lucida Sans Unicode"/>
        </w:rPr>
        <w:t xml:space="preserve"> </w:t>
      </w:r>
      <w:r w:rsidR="0058570C" w:rsidRPr="00895E05">
        <w:rPr>
          <w:rStyle w:val="Nagwek4Znak"/>
          <w:rFonts w:eastAsia="Lucida Sans Unicode"/>
        </w:rPr>
        <w:tab/>
        <w:t>Roboty ziemne przy budowie zbiornika retencyjnego</w:t>
      </w:r>
      <w:r w:rsidR="0058570C" w:rsidRPr="00F3501E">
        <w:t xml:space="preserve"> - przy których realizacji będą wykonywane wykopy o ścianach pionowych bez rozparcia o głębokości większej niż 1,5 m </w:t>
      </w:r>
    </w:p>
    <w:p w:rsidR="0058570C" w:rsidRPr="001807E6" w:rsidRDefault="0058570C" w:rsidP="0090146B">
      <w:r w:rsidRPr="00F3501E">
        <w:rPr>
          <w:b/>
        </w:rPr>
        <w:t xml:space="preserve">- </w:t>
      </w:r>
      <w:r w:rsidR="0090146B">
        <w:tab/>
        <w:t xml:space="preserve">zagrożenie przysypaniem, </w:t>
      </w:r>
      <w:r w:rsidRPr="001807E6">
        <w:t xml:space="preserve">zagrożenie występuje w miejscu wykonywania robót, przez cały okres istnienia wykopów. </w:t>
      </w:r>
    </w:p>
    <w:p w:rsidR="0058570C" w:rsidRPr="001807E6" w:rsidRDefault="0058570C" w:rsidP="0090146B">
      <w:r w:rsidRPr="001807E6">
        <w:t>-</w:t>
      </w:r>
      <w:r w:rsidRPr="001807E6">
        <w:tab/>
        <w:t>zagrożenie porażeniem przez prąd, wybuch gazu, zalanie wodą, wstępujące przy prowadzeniu robót w pobliżu kabli elektroenergetycznych, przewodów gazowych, wodociągowych i kanalizacyjnych. Występuje przez cały okres prowadzenia wykopów w pobliżu tych sieci</w:t>
      </w:r>
    </w:p>
    <w:p w:rsidR="0058570C" w:rsidRPr="001807E6" w:rsidRDefault="0058570C" w:rsidP="0090146B">
      <w:r w:rsidRPr="001807E6">
        <w:t xml:space="preserve">- </w:t>
      </w:r>
      <w:r w:rsidRPr="001807E6">
        <w:tab/>
        <w:t>zagrożenie upadkiem do głębokiego wykopu. Występuje przez cały okres prowadzenia wykopów w ich miejscu.</w:t>
      </w:r>
    </w:p>
    <w:p w:rsidR="0058570C" w:rsidRPr="001807E6" w:rsidRDefault="0058570C" w:rsidP="0090146B">
      <w:pPr>
        <w:widowControl/>
        <w:numPr>
          <w:ilvl w:val="0"/>
          <w:numId w:val="3"/>
        </w:numPr>
        <w:tabs>
          <w:tab w:val="left" w:pos="1069"/>
          <w:tab w:val="left" w:pos="1134"/>
        </w:tabs>
        <w:ind w:left="0" w:firstLine="0"/>
      </w:pPr>
      <w:proofErr w:type="gramStart"/>
      <w:r w:rsidRPr="001807E6">
        <w:t>zagrożenie</w:t>
      </w:r>
      <w:proofErr w:type="gramEnd"/>
      <w:r w:rsidRPr="001807E6">
        <w:t xml:space="preserve"> uderzeniem przez ramię kopa</w:t>
      </w:r>
      <w:r w:rsidR="0090146B">
        <w:t xml:space="preserve">rki dla ludzi znajdujących się </w:t>
      </w:r>
      <w:r w:rsidRPr="001807E6">
        <w:t xml:space="preserve">w zasięgu jej pracy. Występuje przez </w:t>
      </w:r>
      <w:r w:rsidR="0090146B">
        <w:t xml:space="preserve">cały okres prowadzenia wykopów </w:t>
      </w:r>
      <w:r w:rsidRPr="001807E6">
        <w:t>w ich miejscu.</w:t>
      </w:r>
    </w:p>
    <w:p w:rsidR="0058570C" w:rsidRPr="001807E6" w:rsidRDefault="00895E05" w:rsidP="0090146B">
      <w:r w:rsidRPr="001807E6">
        <w:t xml:space="preserve"> </w:t>
      </w:r>
      <w:r w:rsidR="0058570C" w:rsidRPr="001807E6">
        <w:t xml:space="preserve">- </w:t>
      </w:r>
      <w:r w:rsidR="0058570C" w:rsidRPr="001807E6">
        <w:tab/>
        <w:t>zagrożenie porażenia prądem. Dotyczy to przede wszystkim urządzeń dźwigowych i koparek pracujących w pobliżu w/w linii elektroenergetycznych. Zagrożenie będzie występowało przez cały okres pracy w pobliżu tych linii. Zagrożenie to będzie wzrastało przy wystąpieniu niesprzyjających warunków atmosferycznych (np.; mgły, opady deszczu)</w:t>
      </w:r>
    </w:p>
    <w:p w:rsidR="0058570C" w:rsidRPr="00F3501E" w:rsidRDefault="0058570C" w:rsidP="0058570C">
      <w:pPr>
        <w:ind w:left="993" w:hanging="284"/>
        <w:jc w:val="both"/>
      </w:pPr>
    </w:p>
    <w:p w:rsidR="0058570C" w:rsidRPr="00F3501E" w:rsidRDefault="0058570C" w:rsidP="00895E05">
      <w:pPr>
        <w:pStyle w:val="Nagwek4"/>
      </w:pPr>
      <w:r w:rsidRPr="00F3501E">
        <w:t>5.1</w:t>
      </w:r>
      <w:r w:rsidR="00895E05">
        <w:t>.2</w:t>
      </w:r>
      <w:r w:rsidRPr="00F3501E">
        <w:t xml:space="preserve"> </w:t>
      </w:r>
      <w:r w:rsidRPr="00F3501E">
        <w:tab/>
        <w:t xml:space="preserve">Roboty prowadzone w pobliżu dróg lokalnych: </w:t>
      </w:r>
    </w:p>
    <w:p w:rsidR="0058570C" w:rsidRDefault="0058570C" w:rsidP="0090146B">
      <w:r w:rsidRPr="00F3501E">
        <w:rPr>
          <w:b/>
        </w:rPr>
        <w:t>-</w:t>
      </w:r>
      <w:r w:rsidRPr="00F3501E">
        <w:rPr>
          <w:b/>
        </w:rPr>
        <w:tab/>
      </w:r>
      <w:r w:rsidRPr="00895E05">
        <w:t>zagrożenie potrąceniem przez przejeżdżający pojazdy</w:t>
      </w:r>
      <w:r w:rsidR="0090146B">
        <w:t xml:space="preserve">. Zagrożenie </w:t>
      </w:r>
      <w:proofErr w:type="gramStart"/>
      <w:r w:rsidR="0090146B">
        <w:t xml:space="preserve">występuje    </w:t>
      </w:r>
      <w:r w:rsidRPr="00895E05">
        <w:t>w</w:t>
      </w:r>
      <w:proofErr w:type="gramEnd"/>
      <w:r w:rsidRPr="00895E05">
        <w:t xml:space="preserve"> miejscu wykonywania robót przez cały okres, w którym będą wykonywane.</w:t>
      </w:r>
    </w:p>
    <w:p w:rsidR="0090146B" w:rsidRPr="00895E05" w:rsidRDefault="0090146B" w:rsidP="0090146B"/>
    <w:p w:rsidR="002A27A1" w:rsidRPr="002A27A1" w:rsidRDefault="0058570C" w:rsidP="0084606F">
      <w:pPr>
        <w:pStyle w:val="Nagwek1"/>
      </w:pPr>
      <w:r w:rsidRPr="00F3501E">
        <w:t> </w:t>
      </w:r>
      <w:bookmarkStart w:id="29" w:name="_Toc534304270"/>
      <w:r w:rsidRPr="00F3501E">
        <w:t xml:space="preserve">6. </w:t>
      </w:r>
      <w:r w:rsidRPr="00F3501E">
        <w:tab/>
        <w:t>W</w:t>
      </w:r>
      <w:r w:rsidR="00895E05" w:rsidRPr="00F3501E">
        <w:t>skazanie sposobu prowadzenia instruktażu pracowników przed przystąpieniem do realizacji ro</w:t>
      </w:r>
      <w:r w:rsidR="00895E05">
        <w:t>bót szczególnie niebezpiecznych</w:t>
      </w:r>
      <w:bookmarkEnd w:id="29"/>
    </w:p>
    <w:p w:rsidR="0058570C" w:rsidRPr="00895E05" w:rsidRDefault="0058570C" w:rsidP="0090146B">
      <w:pPr>
        <w:pStyle w:val="Indeks"/>
        <w:suppressLineNumbers w:val="0"/>
        <w:spacing w:line="240" w:lineRule="auto"/>
        <w:rPr>
          <w:rFonts w:ascii="Times New Roman" w:hAnsi="Times New Roman"/>
          <w:sz w:val="24"/>
        </w:rPr>
      </w:pPr>
      <w:r w:rsidRPr="00F3501E">
        <w:rPr>
          <w:rFonts w:ascii="Times New Roman" w:hAnsi="Times New Roman"/>
          <w:sz w:val="24"/>
        </w:rPr>
        <w:t xml:space="preserve">6.1. </w:t>
      </w:r>
      <w:r w:rsidRPr="00F3501E">
        <w:rPr>
          <w:rFonts w:ascii="Times New Roman" w:hAnsi="Times New Roman"/>
          <w:sz w:val="24"/>
        </w:rPr>
        <w:tab/>
        <w:t xml:space="preserve">Przez prace szczególnie niebezpieczne rozumie się prace, o których mowa w rozdziale </w:t>
      </w:r>
      <w:r w:rsidRPr="00F3501E">
        <w:rPr>
          <w:rFonts w:ascii="Times New Roman" w:hAnsi="Times New Roman"/>
          <w:sz w:val="24"/>
        </w:rPr>
        <w:tab/>
        <w:t xml:space="preserve">6 „Prace szczególnie niebezpieczne” Rozporządzenia Ministra Pracy i Polityki </w:t>
      </w:r>
      <w:r w:rsidRPr="00F3501E">
        <w:rPr>
          <w:rFonts w:ascii="Times New Roman" w:hAnsi="Times New Roman"/>
          <w:sz w:val="24"/>
        </w:rPr>
        <w:tab/>
        <w:t xml:space="preserve">Socjalnej dnia 26 września 1997 r w sprawie ogólnych przepisów bezpieczeństwa i </w:t>
      </w:r>
      <w:r w:rsidRPr="00F3501E">
        <w:rPr>
          <w:rFonts w:ascii="Times New Roman" w:hAnsi="Times New Roman"/>
          <w:sz w:val="24"/>
        </w:rPr>
        <w:lastRenderedPageBreak/>
        <w:tab/>
        <w:t>higi</w:t>
      </w:r>
      <w:r w:rsidR="0090146B">
        <w:rPr>
          <w:rFonts w:ascii="Times New Roman" w:hAnsi="Times New Roman"/>
          <w:sz w:val="24"/>
        </w:rPr>
        <w:t xml:space="preserve">eny pracy, oraz prace </w:t>
      </w:r>
      <w:proofErr w:type="gramStart"/>
      <w:r w:rsidR="0090146B">
        <w:rPr>
          <w:rFonts w:ascii="Times New Roman" w:hAnsi="Times New Roman"/>
          <w:sz w:val="24"/>
        </w:rPr>
        <w:t xml:space="preserve">określone </w:t>
      </w:r>
      <w:r w:rsidRPr="00F3501E">
        <w:rPr>
          <w:rFonts w:ascii="Times New Roman" w:hAnsi="Times New Roman"/>
          <w:sz w:val="24"/>
        </w:rPr>
        <w:t>jako</w:t>
      </w:r>
      <w:proofErr w:type="gramEnd"/>
      <w:r w:rsidRPr="00F3501E">
        <w:rPr>
          <w:rFonts w:ascii="Times New Roman" w:hAnsi="Times New Roman"/>
          <w:sz w:val="24"/>
        </w:rPr>
        <w:t xml:space="preserve"> szczególnie niebezpieczne w innych </w:t>
      </w:r>
      <w:r w:rsidRPr="00F3501E">
        <w:rPr>
          <w:rFonts w:ascii="Times New Roman" w:hAnsi="Times New Roman"/>
          <w:sz w:val="24"/>
        </w:rPr>
        <w:tab/>
        <w:t xml:space="preserve">przepisach dotyczących bezpieczeństwa i higieny pracy lub w instrukcjach </w:t>
      </w:r>
      <w:r w:rsidRPr="00F3501E">
        <w:rPr>
          <w:rFonts w:ascii="Times New Roman" w:hAnsi="Times New Roman"/>
          <w:sz w:val="24"/>
        </w:rPr>
        <w:tab/>
        <w:t>eksploata</w:t>
      </w:r>
      <w:r w:rsidR="00895E05">
        <w:rPr>
          <w:rFonts w:ascii="Times New Roman" w:hAnsi="Times New Roman"/>
          <w:sz w:val="24"/>
        </w:rPr>
        <w:t>cji urządzeń i instalacji,</w:t>
      </w:r>
      <w:r w:rsidR="002A27A1">
        <w:rPr>
          <w:rFonts w:ascii="Times New Roman" w:hAnsi="Times New Roman"/>
          <w:sz w:val="24"/>
        </w:rPr>
        <w:t xml:space="preserve"> </w:t>
      </w:r>
      <w:r w:rsidRPr="00F3501E">
        <w:rPr>
          <w:rFonts w:ascii="Times New Roman" w:hAnsi="Times New Roman"/>
          <w:sz w:val="24"/>
        </w:rPr>
        <w:t xml:space="preserve">a także inne prace o zwiększonym zagrożeniu lub </w:t>
      </w:r>
      <w:r w:rsidRPr="00F3501E">
        <w:rPr>
          <w:rFonts w:ascii="Times New Roman" w:hAnsi="Times New Roman"/>
          <w:sz w:val="24"/>
        </w:rPr>
        <w:tab/>
        <w:t xml:space="preserve">wykonywane w utrudnionych warunkach, uznane przez pracodawcę jako szczególnie </w:t>
      </w:r>
      <w:r w:rsidRPr="00F3501E">
        <w:rPr>
          <w:rFonts w:ascii="Times New Roman" w:hAnsi="Times New Roman"/>
          <w:sz w:val="24"/>
        </w:rPr>
        <w:tab/>
        <w:t>niebezpieczne.</w:t>
      </w:r>
    </w:p>
    <w:p w:rsidR="0058570C" w:rsidRPr="00F3501E" w:rsidRDefault="0058570C" w:rsidP="0090146B">
      <w:pPr>
        <w:shd w:val="clear" w:color="auto" w:fill="FFFFFF"/>
        <w:rPr>
          <w:spacing w:val="-1"/>
        </w:rPr>
      </w:pPr>
      <w:r w:rsidRPr="00F3501E">
        <w:t xml:space="preserve">6.2. Kierownik budowy jest obowiązany do ustalenia i aktualizowania wykazu prac </w:t>
      </w:r>
      <w:r w:rsidRPr="00F3501E">
        <w:tab/>
        <w:t>szczególnie niebezpiecznych występujących na danej budowie</w:t>
      </w:r>
      <w:r w:rsidR="00895E05">
        <w:rPr>
          <w:spacing w:val="-1"/>
        </w:rPr>
        <w:t>.</w:t>
      </w:r>
    </w:p>
    <w:p w:rsidR="0058570C" w:rsidRPr="00F3501E" w:rsidRDefault="0058570C" w:rsidP="0090146B">
      <w:pPr>
        <w:shd w:val="clear" w:color="auto" w:fill="FFFFFF"/>
      </w:pPr>
      <w:r w:rsidRPr="00F3501E">
        <w:t>6.3.</w:t>
      </w:r>
      <w:r w:rsidRPr="00F3501E">
        <w:tab/>
        <w:t xml:space="preserve">Kierownik budowy powinien określić szczegółowe wymagania bezpieczeństwa i </w:t>
      </w:r>
      <w:r w:rsidRPr="00F3501E">
        <w:tab/>
        <w:t>higieny pracy przy wykonywaniu prac szczególnie niebezpi</w:t>
      </w:r>
      <w:r w:rsidR="00895E05">
        <w:t xml:space="preserve">ecznych, a zwłaszcza </w:t>
      </w:r>
      <w:r w:rsidR="00895E05">
        <w:tab/>
        <w:t>zapewnić:</w:t>
      </w:r>
    </w:p>
    <w:p w:rsidR="0058570C" w:rsidRPr="00F3501E" w:rsidRDefault="00895E05" w:rsidP="0090146B">
      <w:r w:rsidRPr="00895E05">
        <w:t>6.3.1</w:t>
      </w:r>
      <w:r w:rsidR="0058570C" w:rsidRPr="00895E05">
        <w:t xml:space="preserve">   </w:t>
      </w:r>
      <w:proofErr w:type="gramStart"/>
      <w:r w:rsidR="0058570C" w:rsidRPr="00895E05">
        <w:t>bezpośredni</w:t>
      </w:r>
      <w:proofErr w:type="gramEnd"/>
      <w:r w:rsidR="0058570C" w:rsidRPr="00895E05">
        <w:t xml:space="preserve"> nadzór nad tymi praca</w:t>
      </w:r>
      <w:r w:rsidRPr="00895E05">
        <w:t>mi wyznaczonych w tym celu osób;</w:t>
      </w:r>
    </w:p>
    <w:p w:rsidR="0058570C" w:rsidRPr="00F3501E" w:rsidRDefault="0058570C" w:rsidP="0090146B">
      <w:pPr>
        <w:shd w:val="clear" w:color="auto" w:fill="FFFFFF"/>
        <w:ind w:left="709" w:right="5" w:hanging="709"/>
      </w:pPr>
      <w:r w:rsidRPr="00F3501E">
        <w:t>6.3.</w:t>
      </w:r>
      <w:r w:rsidR="00895E05">
        <w:t>2</w:t>
      </w:r>
      <w:r w:rsidRPr="00F3501E">
        <w:tab/>
      </w:r>
      <w:proofErr w:type="gramStart"/>
      <w:r w:rsidRPr="00F3501E">
        <w:t>zagwarantowanie</w:t>
      </w:r>
      <w:proofErr w:type="gramEnd"/>
      <w:r w:rsidRPr="00F3501E">
        <w:t xml:space="preserve"> wykonywania robót przez osoby posiadające odp</w:t>
      </w:r>
      <w:r w:rsidR="00895E05">
        <w:t>owiednie kwalifikacje zawodowe;</w:t>
      </w:r>
    </w:p>
    <w:p w:rsidR="0058570C" w:rsidRPr="00F3501E" w:rsidRDefault="0058570C" w:rsidP="0090146B">
      <w:pPr>
        <w:shd w:val="clear" w:color="auto" w:fill="FFFFFF"/>
        <w:tabs>
          <w:tab w:val="left" w:pos="2850"/>
        </w:tabs>
        <w:ind w:left="709" w:right="5" w:hanging="709"/>
      </w:pPr>
      <w:r w:rsidRPr="00F3501E">
        <w:t>6.3.</w:t>
      </w:r>
      <w:r w:rsidR="00895E05">
        <w:t>3</w:t>
      </w:r>
      <w:r w:rsidRPr="00F3501E">
        <w:t xml:space="preserve">   </w:t>
      </w:r>
      <w:proofErr w:type="gramStart"/>
      <w:r w:rsidRPr="00F3501E">
        <w:t>odpowiedn</w:t>
      </w:r>
      <w:r w:rsidR="00895E05">
        <w:t>ie</w:t>
      </w:r>
      <w:proofErr w:type="gramEnd"/>
      <w:r w:rsidR="00895E05">
        <w:t xml:space="preserve"> środki zabezpieczające;</w:t>
      </w:r>
    </w:p>
    <w:p w:rsidR="0058570C" w:rsidRPr="00F3501E" w:rsidRDefault="0058570C" w:rsidP="0090146B">
      <w:pPr>
        <w:shd w:val="clear" w:color="auto" w:fill="FFFFFF"/>
        <w:tabs>
          <w:tab w:val="left" w:pos="2850"/>
        </w:tabs>
        <w:ind w:left="709" w:right="5" w:hanging="709"/>
      </w:pPr>
      <w:r w:rsidRPr="00F3501E">
        <w:t>6.3.</w:t>
      </w:r>
      <w:r w:rsidR="00895E05">
        <w:t>4</w:t>
      </w:r>
      <w:r w:rsidRPr="00F3501E">
        <w:t xml:space="preserve">   </w:t>
      </w:r>
      <w:proofErr w:type="gramStart"/>
      <w:r w:rsidRPr="00F3501E">
        <w:t>instruktaż</w:t>
      </w:r>
      <w:proofErr w:type="gramEnd"/>
      <w:r w:rsidRPr="00F3501E">
        <w:t xml:space="preserve"> pracowników obejmujący w szczególności:</w:t>
      </w:r>
    </w:p>
    <w:p w:rsidR="0058570C" w:rsidRPr="00F3501E" w:rsidRDefault="0058570C" w:rsidP="0090146B">
      <w:pPr>
        <w:ind w:left="709" w:hanging="709"/>
      </w:pPr>
      <w:r w:rsidRPr="00F3501E">
        <w:t xml:space="preserve">- </w:t>
      </w:r>
      <w:r w:rsidRPr="00F3501E">
        <w:tab/>
        <w:t>imienny podział pracy,</w:t>
      </w:r>
    </w:p>
    <w:p w:rsidR="0058570C" w:rsidRPr="00F3501E" w:rsidRDefault="0058570C" w:rsidP="0090146B">
      <w:pPr>
        <w:ind w:left="709" w:hanging="709"/>
      </w:pPr>
      <w:r w:rsidRPr="00F3501E">
        <w:t xml:space="preserve">- </w:t>
      </w:r>
      <w:r w:rsidRPr="00F3501E">
        <w:tab/>
        <w:t>kolejność wykonywania zadań,</w:t>
      </w:r>
    </w:p>
    <w:p w:rsidR="0058570C" w:rsidRPr="00895E05" w:rsidRDefault="0058570C" w:rsidP="0090146B">
      <w:pPr>
        <w:ind w:left="709" w:hanging="709"/>
      </w:pPr>
      <w:r w:rsidRPr="00F3501E">
        <w:t xml:space="preserve">- </w:t>
      </w:r>
      <w:r w:rsidRPr="00F3501E">
        <w:tab/>
        <w:t>wymagania bezpieczeństwa i higieny pracy pr</w:t>
      </w:r>
      <w:r w:rsidR="00895E05">
        <w:t>zy poszczególnych czynnościach.</w:t>
      </w:r>
    </w:p>
    <w:p w:rsidR="0058570C" w:rsidRPr="00F3501E" w:rsidRDefault="0058570C" w:rsidP="0090146B">
      <w:pPr>
        <w:shd w:val="clear" w:color="auto" w:fill="FFFFFF"/>
        <w:tabs>
          <w:tab w:val="left" w:pos="417"/>
          <w:tab w:val="left" w:pos="1137"/>
          <w:tab w:val="left" w:pos="2577"/>
          <w:tab w:val="left" w:pos="3267"/>
        </w:tabs>
        <w:ind w:right="5"/>
      </w:pPr>
      <w:r w:rsidRPr="00F3501E">
        <w:t>6.4.</w:t>
      </w:r>
      <w:r w:rsidRPr="00F3501E">
        <w:tab/>
        <w:t xml:space="preserve">     Do robót szczególnie niebezpiecznych wg Rozporządzenia Ministra Pracy i </w:t>
      </w:r>
      <w:proofErr w:type="gramStart"/>
      <w:r w:rsidRPr="00F3501E">
        <w:t xml:space="preserve">Polityki </w:t>
      </w:r>
      <w:r w:rsidRPr="00F3501E">
        <w:tab/>
        <w:t xml:space="preserve">     Socjalnej</w:t>
      </w:r>
      <w:proofErr w:type="gramEnd"/>
      <w:r w:rsidRPr="00F3501E">
        <w:t xml:space="preserve"> dnia 26 września 1997 r w sprawie ogólnych przepisów bezpieczeństwa                 </w:t>
      </w:r>
      <w:r w:rsidRPr="00F3501E">
        <w:tab/>
        <w:t xml:space="preserve">     i higieny pracy o</w:t>
      </w:r>
      <w:r w:rsidR="003801D2">
        <w:t>raz innych przepisów zaliczono:</w:t>
      </w:r>
    </w:p>
    <w:p w:rsidR="0058570C" w:rsidRPr="00F3501E" w:rsidRDefault="0058570C" w:rsidP="0090146B">
      <w:pPr>
        <w:pStyle w:val="Tekstblokowy"/>
        <w:jc w:val="left"/>
      </w:pPr>
      <w:r w:rsidRPr="00F3501E">
        <w:t>6.4.</w:t>
      </w:r>
      <w:r w:rsidR="003801D2">
        <w:t>1</w:t>
      </w:r>
      <w:r w:rsidRPr="00F3501E">
        <w:t xml:space="preserve"> </w:t>
      </w:r>
      <w:r w:rsidRPr="00F3501E">
        <w:tab/>
        <w:t xml:space="preserve">Roboty budowlane, rozbiórkowe, remontowe i montażowe prowadzone bez wstrzymania ruchu w miejscach przebywania pracowników zatrudnionych przy innych pracach lub działania maszyn i innych urządzeń technicznych powinny być organizowane w sposób nie narażający pracowników na niebezpieczeństwa i uciążliwości </w:t>
      </w:r>
      <w:proofErr w:type="gramStart"/>
      <w:r w:rsidRPr="00F3501E">
        <w:t>wynika</w:t>
      </w:r>
      <w:r w:rsidRPr="00F3501E">
        <w:softHyphen/>
        <w:t>jące     z</w:t>
      </w:r>
      <w:proofErr w:type="gramEnd"/>
      <w:r w:rsidRPr="00F3501E">
        <w:t xml:space="preserve"> prowadzonych robót, z jednoczesnym zastoso</w:t>
      </w:r>
      <w:r w:rsidRPr="00F3501E">
        <w:softHyphen/>
        <w:t>waniem sz</w:t>
      </w:r>
      <w:r w:rsidR="003801D2">
        <w:t>czególnych środków ostrożności.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6.4.</w:t>
      </w:r>
      <w:r w:rsidR="003801D2">
        <w:t>2</w:t>
      </w:r>
      <w:r w:rsidRPr="00F3501E">
        <w:t xml:space="preserve"> </w:t>
      </w:r>
      <w:r w:rsidRPr="00F3501E">
        <w:tab/>
        <w:t xml:space="preserve">Prace w zbiornikach, kanałach, studniach, studzienkach kanalizacyjnych, wnętrzach urządzeń technicznych i w innych niebezpiecznych przestrzeniach </w:t>
      </w:r>
      <w:proofErr w:type="gramStart"/>
      <w:r w:rsidRPr="00F3501E">
        <w:t>zamkniętych,                do</w:t>
      </w:r>
      <w:proofErr w:type="gramEnd"/>
      <w:r w:rsidRPr="00F3501E">
        <w:t xml:space="preserve"> których wejście odbywa się przez włazy lub otwory o niewielkich rozmiarach                        lub jest w inny sposób utrudnion</w:t>
      </w:r>
      <w:r w:rsidR="003801D2">
        <w:t>e, zwanych dalej „zbiornikami".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 xml:space="preserve"> 6.4.</w:t>
      </w:r>
      <w:r w:rsidR="003801D2">
        <w:t>3</w:t>
      </w:r>
      <w:r w:rsidRPr="00F3501E">
        <w:t xml:space="preserve"> </w:t>
      </w:r>
      <w:r w:rsidRPr="00F3501E">
        <w:tab/>
        <w:t>Prace przy użyciu materiałów niebezpiecznych a w szczególności substancje i preparaty chemiczne zaliczone do niebezpiecznych, zgodnie z przepisami w sprawie substancji chemicznych stwarzających za</w:t>
      </w:r>
      <w:r w:rsidR="003801D2">
        <w:t>grożenia dla zdrowia lub życia.</w:t>
      </w:r>
    </w:p>
    <w:p w:rsidR="0058570C" w:rsidRPr="00F3501E" w:rsidRDefault="0058570C" w:rsidP="001807E6">
      <w:pPr>
        <w:shd w:val="clear" w:color="auto" w:fill="FFFFFF"/>
        <w:tabs>
          <w:tab w:val="left" w:pos="709"/>
        </w:tabs>
        <w:ind w:right="5"/>
        <w:jc w:val="both"/>
      </w:pPr>
    </w:p>
    <w:p w:rsidR="0058570C" w:rsidRPr="0084606F" w:rsidRDefault="0058570C" w:rsidP="0084606F">
      <w:pPr>
        <w:pStyle w:val="Nagwek1"/>
      </w:pPr>
      <w:bookmarkStart w:id="30" w:name="_Toc534304271"/>
      <w:r w:rsidRPr="00F3501E">
        <w:t xml:space="preserve">7. </w:t>
      </w:r>
      <w:r w:rsidRPr="00F3501E">
        <w:tab/>
        <w:t> W</w:t>
      </w:r>
      <w:r w:rsidR="003801D2" w:rsidRPr="00F3501E">
        <w:t>skazanie środków technicznych i organizacyjnych, zapobiegających niebezpieczeństwom wynikającym z wykonywania robót budowlanych w strefach szczególnego zagrożenia zdrowia lub w ich sąsiedztwie, w tym zapewniających bezpieczną i sprawną komunikację, umo</w:t>
      </w:r>
      <w:r w:rsidR="00C378BF">
        <w:t xml:space="preserve">żliwiającą szybką ewakuację </w:t>
      </w:r>
      <w:r w:rsidR="003801D2" w:rsidRPr="00F3501E">
        <w:t>na wypadek pożaru, awarii i innych zagrożeń.</w:t>
      </w:r>
      <w:bookmarkEnd w:id="30"/>
      <w:r w:rsidR="003801D2" w:rsidRPr="00F3501E">
        <w:t xml:space="preserve"> </w:t>
      </w:r>
    </w:p>
    <w:p w:rsidR="001807E6" w:rsidRPr="00F3501E" w:rsidRDefault="0058570C" w:rsidP="0084606F">
      <w:pPr>
        <w:widowControl/>
        <w:numPr>
          <w:ilvl w:val="1"/>
          <w:numId w:val="4"/>
        </w:numPr>
        <w:shd w:val="clear" w:color="auto" w:fill="FFFFFF"/>
        <w:tabs>
          <w:tab w:val="clear" w:pos="576"/>
          <w:tab w:val="num" w:pos="0"/>
          <w:tab w:val="left" w:pos="709"/>
        </w:tabs>
        <w:ind w:left="0" w:right="5" w:firstLine="0"/>
        <w:jc w:val="both"/>
      </w:pPr>
      <w:r w:rsidRPr="00F3501E">
        <w:t xml:space="preserve">Należy wykonać odpowiednie zagospodarowanie terenu budowy się </w:t>
      </w:r>
      <w:proofErr w:type="gramStart"/>
      <w:r w:rsidRPr="00F3501E">
        <w:t>przed  rozpoczęciem</w:t>
      </w:r>
      <w:proofErr w:type="gramEnd"/>
      <w:r w:rsidRPr="00F3501E">
        <w:t xml:space="preserve"> robót budowlanych, co najmniej w zakresie: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7.1.</w:t>
      </w:r>
      <w:r w:rsidR="003801D2">
        <w:t>1</w:t>
      </w:r>
      <w:r w:rsidRPr="00F3501E">
        <w:tab/>
        <w:t>Ogrodzenia terenu i wyz</w:t>
      </w:r>
      <w:r w:rsidR="003801D2">
        <w:t>naczenia stref niebezpiecznych.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7.1.</w:t>
      </w:r>
      <w:r w:rsidR="003801D2">
        <w:t>2</w:t>
      </w:r>
      <w:r w:rsidRPr="00F3501E">
        <w:tab/>
        <w:t>Wykonania dróg, wyjść i przejść dla pieszych oraz stanowisk postojowych dla</w:t>
      </w:r>
      <w:r w:rsidR="003801D2">
        <w:t xml:space="preserve"> pojazdów używanych na budowie.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7.1.</w:t>
      </w:r>
      <w:r w:rsidR="003801D2">
        <w:t>3</w:t>
      </w:r>
      <w:r w:rsidRPr="00F3501E">
        <w:tab/>
        <w:t>Doprowadzenia energii elektrycznej oraz wody, oraz odprowadzania lub utyl</w:t>
      </w:r>
      <w:r w:rsidR="003801D2">
        <w:t>izacji ścieków.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7.1.</w:t>
      </w:r>
      <w:r w:rsidR="003801D2">
        <w:t>4</w:t>
      </w:r>
      <w:r w:rsidRPr="00F3501E">
        <w:tab/>
        <w:t>Urządzenia pomieszczeń higien</w:t>
      </w:r>
      <w:r w:rsidR="003801D2">
        <w:t>iczno-sanitarnych i socjalnych.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7.1.</w:t>
      </w:r>
      <w:r w:rsidR="003801D2">
        <w:t>5</w:t>
      </w:r>
      <w:r w:rsidRPr="00F3501E">
        <w:tab/>
        <w:t>Zapewnienia oświet</w:t>
      </w:r>
      <w:r w:rsidR="003801D2">
        <w:t>lenia naturalnego i sztucznego.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7.1.</w:t>
      </w:r>
      <w:r w:rsidR="0090146B">
        <w:t>6</w:t>
      </w:r>
      <w:r w:rsidRPr="00F3501E">
        <w:tab/>
        <w:t>Urządzenia składow</w:t>
      </w:r>
      <w:r w:rsidR="003801D2">
        <w:t>isk materiałów i wyrobów.</w:t>
      </w:r>
    </w:p>
    <w:p w:rsidR="0058570C" w:rsidRPr="003801D2" w:rsidRDefault="0058570C" w:rsidP="0090146B">
      <w:pPr>
        <w:widowControl/>
        <w:numPr>
          <w:ilvl w:val="1"/>
          <w:numId w:val="4"/>
        </w:numPr>
        <w:shd w:val="clear" w:color="auto" w:fill="FFFFFF"/>
        <w:tabs>
          <w:tab w:val="num" w:pos="0"/>
        </w:tabs>
        <w:ind w:left="0" w:right="5" w:firstLine="0"/>
      </w:pPr>
      <w:r w:rsidRPr="00F3501E">
        <w:lastRenderedPageBreak/>
        <w:t>W szczególności należy wykonać i zastosować: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7.2.</w:t>
      </w:r>
      <w:r w:rsidR="003801D2">
        <w:t>1</w:t>
      </w:r>
      <w:r w:rsidRPr="00F3501E">
        <w:tab/>
        <w:t>Teren budowy lub robót należy ogrodzić albo w inny sposób uniemożliwić wejście osobom nie</w:t>
      </w:r>
      <w:r w:rsidRPr="00F3501E">
        <w:softHyphen/>
        <w:t>upoważnionym. Jeżeli ogrodzenie terenu budowy lub robót nie jest możliwe, należy oznakować granice terenu za pomocą tablic ostrzegawczych, a w razie potrzeby zapewnić stały nadzór. Ogrodzenie terenu budowy wykonać w taki sposób, aby nie stwarzało zagrożenia dla ludzi. Wysokość ogrodzenia powin</w:t>
      </w:r>
      <w:r w:rsidR="003801D2">
        <w:t xml:space="preserve">na wynosić, co najmniej </w:t>
      </w:r>
      <w:r w:rsidR="003801D2">
        <w:br/>
        <w:t>1,5 m.</w:t>
      </w:r>
    </w:p>
    <w:p w:rsidR="0058570C" w:rsidRPr="003801D2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7.2.</w:t>
      </w:r>
      <w:r w:rsidR="003801D2">
        <w:t>2</w:t>
      </w:r>
      <w:r w:rsidRPr="00F3501E">
        <w:tab/>
        <w:t>Strefę niebezpieczną, w której istnieje zagrożenie spadania z wysokości przedmiotów, ogrodzić balustradami. St</w:t>
      </w:r>
      <w:r w:rsidR="0090146B">
        <w:t xml:space="preserve">refa </w:t>
      </w:r>
      <w:proofErr w:type="gramStart"/>
      <w:r w:rsidR="0090146B">
        <w:t xml:space="preserve">niebezpieczna, </w:t>
      </w:r>
      <w:r w:rsidRPr="00F3501E">
        <w:t xml:space="preserve"> w</w:t>
      </w:r>
      <w:proofErr w:type="gramEnd"/>
      <w:r w:rsidRPr="00F3501E">
        <w:t xml:space="preserve"> swym najmniejszym wymiarze liniowym liczonym od płaszczyzny obiektu budowlanego, nie może wynosić mniej niż 1/10 wysokości, z której mogą spadać prze</w:t>
      </w:r>
      <w:r w:rsidR="003801D2">
        <w:t>dmioty, lecz nie mniej niż 6 m.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7.2.</w:t>
      </w:r>
      <w:r w:rsidR="003801D2">
        <w:t>3</w:t>
      </w:r>
      <w:r w:rsidRPr="00F3501E">
        <w:tab/>
        <w:t xml:space="preserve">Szerokość drogi przeznaczonej dla ruchu pieszego jednokierunkowego powinna wynosić, co najmniej 0,75 m, a </w:t>
      </w:r>
      <w:proofErr w:type="gramStart"/>
      <w:r w:rsidRPr="00F3501E">
        <w:t>dwukierunkowego  1,2 m</w:t>
      </w:r>
      <w:proofErr w:type="gramEnd"/>
      <w:r w:rsidRPr="00F3501E">
        <w:t xml:space="preserve">. Pochylnie, po których dokonuje się ręcznego przenoszenia ciężarów, nie powinny mieć spadków większych niż 10%. Drogi komunikacyjne dla wózków i taczek nie mogą </w:t>
      </w:r>
      <w:r w:rsidR="002A27A1">
        <w:t>być nachylone więcej niż:</w:t>
      </w:r>
    </w:p>
    <w:p w:rsidR="0058570C" w:rsidRPr="00F3501E" w:rsidRDefault="0058570C" w:rsidP="0090146B">
      <w:pPr>
        <w:pStyle w:val="Tekstpodstawowywcity2"/>
        <w:widowControl/>
        <w:numPr>
          <w:ilvl w:val="0"/>
          <w:numId w:val="1"/>
        </w:numPr>
        <w:tabs>
          <w:tab w:val="left" w:pos="708"/>
          <w:tab w:val="left" w:pos="1068"/>
        </w:tabs>
        <w:spacing w:after="0" w:line="240" w:lineRule="auto"/>
        <w:ind w:left="708"/>
      </w:pPr>
      <w:proofErr w:type="gramStart"/>
      <w:r w:rsidRPr="00F3501E">
        <w:t>dla</w:t>
      </w:r>
      <w:proofErr w:type="gramEnd"/>
      <w:r w:rsidRPr="00F3501E">
        <w:t xml:space="preserve"> taczek10%.</w:t>
      </w:r>
    </w:p>
    <w:p w:rsidR="00C02700" w:rsidRDefault="0058570C" w:rsidP="00C02700">
      <w:pPr>
        <w:shd w:val="clear" w:color="auto" w:fill="FFFFFF"/>
        <w:tabs>
          <w:tab w:val="left" w:pos="709"/>
        </w:tabs>
        <w:ind w:left="709" w:right="5"/>
      </w:pPr>
      <w:r w:rsidRPr="00F3501E">
        <w:t xml:space="preserve">Drogi komunikacyjne dla wózków i taczek usytuowane nad poziomem terenu powyżej </w:t>
      </w:r>
      <w:r w:rsidRPr="00F3501E">
        <w:br/>
      </w:r>
      <w:r w:rsidR="00C02700">
        <w:t xml:space="preserve"> </w:t>
      </w:r>
      <w:r w:rsidRPr="00F3501E">
        <w:t xml:space="preserve">1 m, zabezpieczyć balustradą. Balustrada, powinna się składać z deski o </w:t>
      </w:r>
      <w:proofErr w:type="gramStart"/>
      <w:r w:rsidRPr="00F3501E">
        <w:t xml:space="preserve">wysokości 0,15 </w:t>
      </w:r>
      <w:r w:rsidR="00C02700">
        <w:t xml:space="preserve">  </w:t>
      </w:r>
      <w:r w:rsidRPr="00F3501E">
        <w:t>m</w:t>
      </w:r>
      <w:proofErr w:type="gramEnd"/>
      <w:r w:rsidRPr="00F3501E">
        <w:t xml:space="preserve"> i poręczy ochronnej umieszczonej na wysokości 1,1 m. </w:t>
      </w:r>
      <w:r w:rsidRPr="00F3501E">
        <w:br/>
      </w:r>
      <w:r w:rsidR="00C02700">
        <w:t>P</w:t>
      </w:r>
      <w:r w:rsidRPr="00F3501E">
        <w:t xml:space="preserve">rzestrzeń pomiędzy deską </w:t>
      </w:r>
      <w:r w:rsidR="00C02700">
        <w:t xml:space="preserve"> a poręczą należy wypełnić się </w:t>
      </w:r>
      <w:r w:rsidRPr="00F3501E">
        <w:t>w sposób zabezpieczający pracowni</w:t>
      </w:r>
      <w:r w:rsidR="00C02700">
        <w:t xml:space="preserve">ka przed upadkiem z wysokości. </w:t>
      </w:r>
    </w:p>
    <w:p w:rsidR="00C02700" w:rsidRDefault="0058570C" w:rsidP="00C02700">
      <w:pPr>
        <w:shd w:val="clear" w:color="auto" w:fill="FFFFFF"/>
        <w:tabs>
          <w:tab w:val="left" w:pos="426"/>
        </w:tabs>
        <w:ind w:right="5"/>
      </w:pPr>
      <w:r w:rsidRPr="00F3501E">
        <w:t>7.2.</w:t>
      </w:r>
      <w:r w:rsidR="003801D2">
        <w:t>4</w:t>
      </w:r>
      <w:r w:rsidRPr="00F3501E">
        <w:tab/>
        <w:t>Wyjścia z magazynów oraz przejścia pomiędzy budynkami wychodzące na drogi</w:t>
      </w:r>
    </w:p>
    <w:p w:rsidR="00C02700" w:rsidRPr="00F3501E" w:rsidRDefault="00C02700" w:rsidP="00C02700">
      <w:pPr>
        <w:shd w:val="clear" w:color="auto" w:fill="FFFFFF"/>
        <w:tabs>
          <w:tab w:val="left" w:pos="426"/>
        </w:tabs>
        <w:ind w:right="15"/>
      </w:pPr>
      <w:r>
        <w:t xml:space="preserve">        </w:t>
      </w:r>
      <w:r w:rsidR="0058570C" w:rsidRPr="00F3501E">
        <w:t xml:space="preserve"> </w:t>
      </w:r>
      <w:r>
        <w:t xml:space="preserve">   </w:t>
      </w:r>
      <w:proofErr w:type="gramStart"/>
      <w:r w:rsidR="0058570C" w:rsidRPr="00F3501E">
        <w:t>zabezpieczyć</w:t>
      </w:r>
      <w:proofErr w:type="gramEnd"/>
      <w:r w:rsidR="0058570C" w:rsidRPr="00F3501E">
        <w:t xml:space="preserve"> poręczami ochronnymi </w:t>
      </w:r>
      <w:r>
        <w:t>umieszczonymi na wysokości1,1 m</w:t>
      </w:r>
    </w:p>
    <w:p w:rsidR="0058570C" w:rsidRPr="00F3501E" w:rsidRDefault="003801D2" w:rsidP="00C02700">
      <w:pPr>
        <w:shd w:val="clear" w:color="auto" w:fill="FFFFFF"/>
        <w:tabs>
          <w:tab w:val="left" w:pos="709"/>
        </w:tabs>
        <w:ind w:left="705" w:right="15" w:hanging="705"/>
      </w:pPr>
      <w:r>
        <w:t>7.2.</w:t>
      </w:r>
      <w:r w:rsidR="00C02700">
        <w:t>5</w:t>
      </w:r>
      <w:r w:rsidR="0058570C" w:rsidRPr="00F3501E">
        <w:tab/>
        <w:t>Przejścia i strefy niebezpieczne należy oświetlić i oznakować znakami ostrze</w:t>
      </w:r>
      <w:r>
        <w:t>gawczymi lub znakami zakazu.</w:t>
      </w:r>
    </w:p>
    <w:p w:rsidR="0058570C" w:rsidRPr="00F3501E" w:rsidRDefault="0058570C" w:rsidP="00C02700">
      <w:pPr>
        <w:shd w:val="clear" w:color="auto" w:fill="FFFFFF"/>
        <w:tabs>
          <w:tab w:val="left" w:pos="709"/>
        </w:tabs>
        <w:ind w:left="705" w:right="5" w:hanging="705"/>
      </w:pPr>
      <w:r w:rsidRPr="00F3501E">
        <w:t>7.2</w:t>
      </w:r>
      <w:r w:rsidR="003801D2">
        <w:t>.</w:t>
      </w:r>
      <w:r w:rsidR="00C02700">
        <w:t>6</w:t>
      </w:r>
      <w:r w:rsidRPr="00F3501E">
        <w:tab/>
        <w:t>Dla pojazdów używanych w trakcie wykonywania robót budowlanych należy wyznaczyć miejs</w:t>
      </w:r>
      <w:r w:rsidR="003801D2">
        <w:t>ca postojowe na terenie budowy.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7.2.</w:t>
      </w:r>
      <w:r w:rsidR="00C02700">
        <w:t>7</w:t>
      </w:r>
      <w:r w:rsidRPr="00F3501E">
        <w:tab/>
        <w:t xml:space="preserve">Na terenie budowy należy wyznaczyć, utwardzić i odwodnić miejsca do składowania materiałów i wyrobów. Składowiska materiałów, wyrobów i urządzeń technicznych wykonać w sposób wykluczający możliwość wywrócenia, zsunięcia, rozsunięcia się </w:t>
      </w:r>
      <w:r w:rsidRPr="00F3501E">
        <w:br/>
        <w:t>lub spadnięcia s</w:t>
      </w:r>
      <w:r w:rsidR="003801D2">
        <w:t>kładowanych wyrobów i urządzeń.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7.2.</w:t>
      </w:r>
      <w:r w:rsidR="00C02700">
        <w:t>8</w:t>
      </w:r>
      <w:r w:rsidRPr="00F3501E">
        <w:tab/>
      </w:r>
      <w:r w:rsidR="00C02700">
        <w:t>Materiały budowlane</w:t>
      </w:r>
      <w:r w:rsidRPr="00F3501E">
        <w:t xml:space="preserve"> na terenie b</w:t>
      </w:r>
      <w:r w:rsidR="00C02700">
        <w:t xml:space="preserve">udowy należy przechowywać </w:t>
      </w:r>
      <w:r w:rsidRPr="00F3501E">
        <w:t>i użytkować zgodnie z instrukcjami producenta. Substancje i preparaty niebezpieczne przechowywać i przemieszczać na terenie budowy w opakowaniach pro</w:t>
      </w:r>
      <w:r w:rsidR="003801D2">
        <w:t>ducenta.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7.2.</w:t>
      </w:r>
      <w:r w:rsidR="00C02700">
        <w:t>9</w:t>
      </w:r>
      <w:r w:rsidRPr="00F3501E">
        <w:tab/>
        <w:t>Przechowywanie i składowanie materiałów na budowie winno się odbywać w taki sposób, aby zapewnić pełne bezpieczeństwo praco</w:t>
      </w:r>
      <w:r w:rsidR="003801D2">
        <w:t>wnikom, którzy ich będą używać.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7.2.</w:t>
      </w:r>
      <w:r w:rsidR="003801D2">
        <w:t>1</w:t>
      </w:r>
      <w:r w:rsidR="00C02700">
        <w:t>0</w:t>
      </w:r>
      <w:r w:rsidRPr="00F3501E">
        <w:tab/>
        <w:t>Drogi ewakuacyjne muszą odpowiadać wymaganiom przepisów techniczno-budowlanych oraz przepisów przeciwpożarowych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</w:pPr>
      <w:r w:rsidRPr="00F3501E">
        <w:t>7.2.</w:t>
      </w:r>
      <w:r w:rsidR="003801D2">
        <w:t>1</w:t>
      </w:r>
      <w:r w:rsidR="00E6387D">
        <w:t>1</w:t>
      </w:r>
      <w:r w:rsidRPr="00F3501E">
        <w:tab/>
        <w:t>Przed rozpoczęciem robót budowlanych ustal</w:t>
      </w:r>
      <w:r w:rsidR="002A27A1">
        <w:t xml:space="preserve">ić przebieg istniejących trasy </w:t>
      </w:r>
      <w:proofErr w:type="gramStart"/>
      <w:r w:rsidRPr="00F3501E">
        <w:t>mediów             i</w:t>
      </w:r>
      <w:proofErr w:type="gramEnd"/>
      <w:r w:rsidRPr="00F3501E">
        <w:t xml:space="preserve"> zapoznać z symbolami oznaczeń tych tras oso</w:t>
      </w:r>
      <w:r w:rsidR="003801D2">
        <w:t>by wykonujące roboty budowlane.</w:t>
      </w:r>
    </w:p>
    <w:p w:rsidR="0058570C" w:rsidRPr="00F3501E" w:rsidRDefault="0058570C" w:rsidP="0090146B">
      <w:pPr>
        <w:pStyle w:val="WW-Tekstdugiegocytatu"/>
        <w:tabs>
          <w:tab w:val="left" w:pos="426"/>
        </w:tabs>
        <w:ind w:left="426" w:hanging="426"/>
        <w:rPr>
          <w:rFonts w:ascii="Times New Roman" w:hAnsi="Times New Roman"/>
          <w:sz w:val="24"/>
        </w:rPr>
      </w:pPr>
      <w:r w:rsidRPr="00F3501E">
        <w:rPr>
          <w:rFonts w:ascii="Times New Roman" w:hAnsi="Times New Roman"/>
          <w:sz w:val="24"/>
        </w:rPr>
        <w:t>7.2.</w:t>
      </w:r>
      <w:r w:rsidR="003801D2">
        <w:rPr>
          <w:rFonts w:ascii="Times New Roman" w:hAnsi="Times New Roman"/>
          <w:sz w:val="24"/>
        </w:rPr>
        <w:t>1</w:t>
      </w:r>
      <w:r w:rsidR="00E6387D">
        <w:rPr>
          <w:rFonts w:ascii="Times New Roman" w:hAnsi="Times New Roman"/>
          <w:sz w:val="24"/>
        </w:rPr>
        <w:t>2</w:t>
      </w:r>
      <w:r w:rsidRPr="00F3501E">
        <w:rPr>
          <w:rFonts w:ascii="Times New Roman" w:hAnsi="Times New Roman"/>
          <w:sz w:val="24"/>
        </w:rPr>
        <w:tab/>
        <w:t xml:space="preserve">Teren budowy wyposażyć w niezbędny sprzęt do gaszenia pożaru oraz, w </w:t>
      </w:r>
      <w:proofErr w:type="gramStart"/>
      <w:r w:rsidRPr="00F3501E">
        <w:rPr>
          <w:rFonts w:ascii="Times New Roman" w:hAnsi="Times New Roman"/>
          <w:sz w:val="24"/>
        </w:rPr>
        <w:t>zależności     od</w:t>
      </w:r>
      <w:proofErr w:type="gramEnd"/>
      <w:r w:rsidRPr="00F3501E">
        <w:rPr>
          <w:rFonts w:ascii="Times New Roman" w:hAnsi="Times New Roman"/>
          <w:sz w:val="24"/>
        </w:rPr>
        <w:t xml:space="preserve"> potrzeb, w system sygnalizacji pożarowej, dostosowany do charakteru budowy, rozmiarów i sposobu wykorzystania pomieszczeń, wyposażenia budowy, fizycznych               i chemicznych właściwości substancji znajdujących się na terenie budowy, w ilości wynikającej z liczby zagrożonych osób</w:t>
      </w:r>
    </w:p>
    <w:p w:rsidR="0058570C" w:rsidRPr="00F3501E" w:rsidRDefault="0058570C" w:rsidP="0090146B">
      <w:pPr>
        <w:shd w:val="clear" w:color="auto" w:fill="FFFFFF"/>
        <w:tabs>
          <w:tab w:val="left" w:pos="709"/>
        </w:tabs>
        <w:ind w:left="705" w:right="5" w:hanging="705"/>
        <w:rPr>
          <w:spacing w:val="-5"/>
        </w:rPr>
      </w:pPr>
    </w:p>
    <w:p w:rsidR="00770346" w:rsidRPr="00770346" w:rsidRDefault="0058570C" w:rsidP="00770346">
      <w:pPr>
        <w:widowControl/>
        <w:numPr>
          <w:ilvl w:val="1"/>
          <w:numId w:val="4"/>
        </w:numPr>
        <w:shd w:val="clear" w:color="auto" w:fill="FFFFFF"/>
        <w:tabs>
          <w:tab w:val="clear" w:pos="576"/>
          <w:tab w:val="left" w:pos="0"/>
          <w:tab w:val="left" w:pos="793"/>
          <w:tab w:val="left" w:pos="1142"/>
        </w:tabs>
        <w:ind w:left="0" w:right="5" w:firstLine="0"/>
      </w:pPr>
      <w:r w:rsidRPr="00F3501E">
        <w:t>Całość robót należy prowadzić przestrzegając i stosując środki techniczno - organizacyjne opisane w Rozporządzeniu Ministra Infrastruktury z dnia 6 lutego 2003 r. w sprawie bezpieczeństwa i higieny pracy podcza</w:t>
      </w:r>
      <w:r w:rsidR="0084606F">
        <w:t>s wykonywania robót budowlanych.</w:t>
      </w:r>
    </w:p>
    <w:p w:rsidR="0051677D" w:rsidRPr="002477E1" w:rsidRDefault="004556FB" w:rsidP="00242E75">
      <w:pPr>
        <w:pStyle w:val="Nagwek1"/>
      </w:pPr>
      <w:bookmarkStart w:id="31" w:name="_Toc534304272"/>
      <w:r w:rsidRPr="002477E1">
        <w:lastRenderedPageBreak/>
        <w:t>III.</w:t>
      </w:r>
      <w:r w:rsidR="0051677D" w:rsidRPr="002477E1">
        <w:t>PROJEKT WYKONAWCZY</w:t>
      </w:r>
      <w:bookmarkEnd w:id="31"/>
    </w:p>
    <w:p w:rsidR="0051677D" w:rsidRDefault="0051677D" w:rsidP="002C37F7">
      <w:pPr>
        <w:pStyle w:val="Nagwek1"/>
        <w:rPr>
          <w:i/>
        </w:rPr>
      </w:pPr>
      <w:bookmarkStart w:id="32" w:name="_Toc534304273"/>
      <w:r w:rsidRPr="002477E1">
        <w:t>ZBIORNIKA RETENCYJNEGO PRZY ULICY WSCHODNIEJ</w:t>
      </w:r>
      <w:bookmarkEnd w:id="32"/>
      <w:r w:rsidRPr="002477E1">
        <w:rPr>
          <w:i/>
        </w:rPr>
        <w:t xml:space="preserve"> </w:t>
      </w:r>
    </w:p>
    <w:p w:rsidR="002477E1" w:rsidRPr="002477E1" w:rsidRDefault="002477E1" w:rsidP="002C37F7">
      <w:pPr>
        <w:pStyle w:val="Nagwek1"/>
        <w:rPr>
          <w:i/>
          <w:sz w:val="22"/>
        </w:rPr>
      </w:pPr>
    </w:p>
    <w:p w:rsidR="0051677D" w:rsidRPr="002477E1" w:rsidRDefault="0084606F" w:rsidP="002477E1">
      <w:r>
        <w:t>M</w:t>
      </w:r>
      <w:r w:rsidR="002477E1">
        <w:t xml:space="preserve">iejscowość </w:t>
      </w:r>
      <w:r w:rsidR="0051677D" w:rsidRPr="002477E1">
        <w:t>C</w:t>
      </w:r>
      <w:r w:rsidR="002477E1" w:rsidRPr="002477E1">
        <w:t>hyliczki</w:t>
      </w:r>
      <w:r w:rsidR="0051677D" w:rsidRPr="002477E1">
        <w:t>, gm.</w:t>
      </w:r>
      <w:r w:rsidR="002477E1">
        <w:t xml:space="preserve"> P</w:t>
      </w:r>
      <w:r w:rsidR="0003018D">
        <w:t>iaseczno</w:t>
      </w:r>
      <w:r w:rsidR="002477E1">
        <w:t xml:space="preserve">, pow. piaseczyński, </w:t>
      </w:r>
      <w:r w:rsidR="0051677D" w:rsidRPr="002477E1">
        <w:t xml:space="preserve">woj. </w:t>
      </w:r>
      <w:r w:rsidR="002477E1" w:rsidRPr="002477E1">
        <w:t>mazowieckie</w:t>
      </w:r>
    </w:p>
    <w:p w:rsidR="004556FB" w:rsidRDefault="0051677D" w:rsidP="002477E1">
      <w:r w:rsidRPr="002477E1">
        <w:t xml:space="preserve">Działka nr 14 ob.0009 Chyliczki, Piaseczno obszar </w:t>
      </w:r>
      <w:proofErr w:type="gramStart"/>
      <w:r w:rsidRPr="002477E1">
        <w:t>wiejski</w:t>
      </w:r>
      <w:r w:rsidR="002477E1">
        <w:t xml:space="preserve">    JE</w:t>
      </w:r>
      <w:proofErr w:type="gramEnd"/>
      <w:r w:rsidR="002477E1">
        <w:t>:  141804_5.0009</w:t>
      </w:r>
    </w:p>
    <w:p w:rsidR="002477E1" w:rsidRPr="002477E1" w:rsidRDefault="002477E1" w:rsidP="002477E1"/>
    <w:p w:rsidR="004556FB" w:rsidRDefault="004556FB" w:rsidP="0084606F">
      <w:pPr>
        <w:pStyle w:val="Nagwek1"/>
      </w:pPr>
      <w:bookmarkStart w:id="33" w:name="_Toc534304274"/>
      <w:r>
        <w:t>CZĘŚĆ OP</w:t>
      </w:r>
      <w:r w:rsidR="002477E1">
        <w:t>I</w:t>
      </w:r>
      <w:r>
        <w:t>SOWA</w:t>
      </w:r>
      <w:bookmarkEnd w:id="33"/>
      <w:r>
        <w:t xml:space="preserve"> </w:t>
      </w:r>
    </w:p>
    <w:p w:rsidR="004556FB" w:rsidRDefault="002477E1" w:rsidP="00242E75">
      <w:pPr>
        <w:pStyle w:val="Nagwek1"/>
      </w:pPr>
      <w:bookmarkStart w:id="34" w:name="_Toc534304275"/>
      <w:r>
        <w:t>III</w:t>
      </w:r>
      <w:r w:rsidR="004556FB">
        <w:t xml:space="preserve">. </w:t>
      </w:r>
      <w:r>
        <w:t>1</w:t>
      </w:r>
      <w:r w:rsidR="004556FB">
        <w:t xml:space="preserve">  Opracowania przedprojektowe</w:t>
      </w:r>
      <w:bookmarkEnd w:id="34"/>
    </w:p>
    <w:p w:rsidR="00E6387D" w:rsidRDefault="004556FB" w:rsidP="00CB6F12">
      <w:r>
        <w:tab/>
        <w:t>Dla rozwiązań przedstawionych w niniejszym projekcie występują opracowania przedprojektowe</w:t>
      </w:r>
      <w:r w:rsidR="00E6387D">
        <w:t>:</w:t>
      </w:r>
    </w:p>
    <w:p w:rsidR="00E6387D" w:rsidRPr="00E6387D" w:rsidRDefault="004556FB" w:rsidP="00E6387D">
      <w:pPr>
        <w:numPr>
          <w:ilvl w:val="0"/>
          <w:numId w:val="18"/>
        </w:numPr>
        <w:rPr>
          <w:rFonts w:ascii="Cambria" w:hAnsi="Cambria"/>
        </w:rPr>
      </w:pPr>
      <w:proofErr w:type="gramStart"/>
      <w:r>
        <w:t>decyzj</w:t>
      </w:r>
      <w:r w:rsidR="00E6387D">
        <w:t>a</w:t>
      </w:r>
      <w:proofErr w:type="gramEnd"/>
      <w:r>
        <w:t xml:space="preserve"> pozwolenie wodnoprawne nr 352/2017 z 07.0</w:t>
      </w:r>
      <w:r w:rsidR="00CB6F12">
        <w:t>9.20</w:t>
      </w:r>
      <w:r w:rsidR="00E6387D">
        <w:t xml:space="preserve">17 Starosty Piaseczyńskiego </w:t>
      </w:r>
    </w:p>
    <w:p w:rsidR="00CB6F12" w:rsidRPr="00E6387D" w:rsidRDefault="00CB6F12" w:rsidP="00E6387D">
      <w:pPr>
        <w:numPr>
          <w:ilvl w:val="0"/>
          <w:numId w:val="18"/>
        </w:numPr>
        <w:rPr>
          <w:rFonts w:ascii="Cambria" w:hAnsi="Cambria"/>
        </w:rPr>
      </w:pPr>
      <w:r>
        <w:t xml:space="preserve"> </w:t>
      </w:r>
      <w:proofErr w:type="gramStart"/>
      <w:r>
        <w:t>pozwolenia</w:t>
      </w:r>
      <w:proofErr w:type="gramEnd"/>
      <w:r>
        <w:t xml:space="preserve"> na budowę wydanego przez Starostę piaseczyńskiego pozwolenie na budowę </w:t>
      </w:r>
      <w:r>
        <w:rPr>
          <w:rFonts w:ascii="Cambria" w:hAnsi="Cambria"/>
        </w:rPr>
        <w:t>1715/206 z 29.08.2018</w:t>
      </w:r>
      <w:r w:rsidR="0021237A">
        <w:rPr>
          <w:rFonts w:ascii="Cambria" w:hAnsi="Cambria"/>
        </w:rPr>
        <w:t xml:space="preserve"> </w:t>
      </w:r>
      <w:proofErr w:type="gramStart"/>
      <w:r w:rsidR="00E6387D">
        <w:t>znak</w:t>
      </w:r>
      <w:proofErr w:type="gramEnd"/>
      <w:r w:rsidR="00E6387D">
        <w:t xml:space="preserve"> ARB.6740.1093.2018.KG</w:t>
      </w:r>
    </w:p>
    <w:p w:rsidR="00E6387D" w:rsidRPr="00E6387D" w:rsidRDefault="00E6387D" w:rsidP="00E6387D">
      <w:pPr>
        <w:numPr>
          <w:ilvl w:val="0"/>
          <w:numId w:val="18"/>
        </w:numPr>
        <w:rPr>
          <w:rFonts w:ascii="Cambria" w:hAnsi="Cambria"/>
        </w:rPr>
      </w:pPr>
      <w:r>
        <w:t xml:space="preserve">Projekt budowlany </w:t>
      </w:r>
      <w:r>
        <w:rPr>
          <w:szCs w:val="28"/>
        </w:rPr>
        <w:t>Zbiornika Retencyjnego przy ulicy Wschodniej</w:t>
      </w:r>
      <w:r>
        <w:rPr>
          <w:i/>
          <w:szCs w:val="28"/>
        </w:rPr>
        <w:t xml:space="preserve"> </w:t>
      </w:r>
      <w:r w:rsidRPr="00E6387D">
        <w:rPr>
          <w:szCs w:val="28"/>
        </w:rPr>
        <w:t xml:space="preserve">autor M. Dziedzic </w:t>
      </w:r>
      <w:r w:rsidR="002C37F7">
        <w:rPr>
          <w:szCs w:val="28"/>
        </w:rPr>
        <w:t xml:space="preserve">„Mała </w:t>
      </w:r>
      <w:proofErr w:type="gramStart"/>
      <w:r w:rsidR="002C37F7">
        <w:rPr>
          <w:szCs w:val="28"/>
        </w:rPr>
        <w:t xml:space="preserve">Retencja”  </w:t>
      </w:r>
      <w:r w:rsidRPr="00E6387D">
        <w:rPr>
          <w:szCs w:val="28"/>
        </w:rPr>
        <w:t>2018 r</w:t>
      </w:r>
      <w:proofErr w:type="gramEnd"/>
      <w:r w:rsidRPr="00E6387D">
        <w:rPr>
          <w:szCs w:val="28"/>
        </w:rPr>
        <w:t>.</w:t>
      </w:r>
    </w:p>
    <w:p w:rsidR="004556FB" w:rsidRDefault="002477E1" w:rsidP="002477E1">
      <w:r>
        <w:t xml:space="preserve">Zbiornik </w:t>
      </w:r>
      <w:r w:rsidR="002C37F7">
        <w:t>będzie</w:t>
      </w:r>
      <w:r w:rsidR="004556FB">
        <w:t xml:space="preserve"> szczelny, nie </w:t>
      </w:r>
      <w:r w:rsidR="002C37F7">
        <w:t>będzie ingerował</w:t>
      </w:r>
      <w:r w:rsidR="004556FB">
        <w:t xml:space="preserve"> w warunki gruntowe, gruntowo - wodne i wodne. </w:t>
      </w:r>
    </w:p>
    <w:p w:rsidR="000E7B07" w:rsidRDefault="00E6387D" w:rsidP="0021237A">
      <w:pPr>
        <w:pStyle w:val="Tekstpodstawowy"/>
        <w:spacing w:after="0"/>
        <w:rPr>
          <w:szCs w:val="14"/>
        </w:rPr>
      </w:pPr>
      <w:r>
        <w:rPr>
          <w:szCs w:val="14"/>
        </w:rPr>
        <w:t xml:space="preserve">Zbiornik </w:t>
      </w:r>
      <w:r w:rsidR="002C37F7">
        <w:rPr>
          <w:szCs w:val="14"/>
        </w:rPr>
        <w:t>będzie</w:t>
      </w:r>
      <w:r>
        <w:rPr>
          <w:szCs w:val="14"/>
        </w:rPr>
        <w:t xml:space="preserve"> elementem</w:t>
      </w:r>
      <w:r w:rsidR="000E7B07">
        <w:rPr>
          <w:szCs w:val="14"/>
        </w:rPr>
        <w:t xml:space="preserve"> </w:t>
      </w:r>
      <w:r w:rsidR="006F06B8">
        <w:rPr>
          <w:szCs w:val="14"/>
        </w:rPr>
        <w:t>kanalizacji deszczowej</w:t>
      </w:r>
      <w:r>
        <w:rPr>
          <w:szCs w:val="14"/>
        </w:rPr>
        <w:t xml:space="preserve"> mającym</w:t>
      </w:r>
      <w:r w:rsidR="000E7B07">
        <w:rPr>
          <w:szCs w:val="14"/>
        </w:rPr>
        <w:t xml:space="preserve"> wpływ na skuteczność </w:t>
      </w:r>
      <w:proofErr w:type="gramStart"/>
      <w:r>
        <w:rPr>
          <w:szCs w:val="14"/>
        </w:rPr>
        <w:t>działania  kanalizacji</w:t>
      </w:r>
      <w:proofErr w:type="gramEnd"/>
      <w:r>
        <w:rPr>
          <w:szCs w:val="14"/>
        </w:rPr>
        <w:t xml:space="preserve"> deszczowej </w:t>
      </w:r>
      <w:r w:rsidR="000E7B07">
        <w:rPr>
          <w:szCs w:val="14"/>
        </w:rPr>
        <w:t xml:space="preserve"> </w:t>
      </w:r>
      <w:r w:rsidR="00F73E84">
        <w:rPr>
          <w:szCs w:val="14"/>
        </w:rPr>
        <w:t>poprzez</w:t>
      </w:r>
      <w:r w:rsidR="000E7B07">
        <w:rPr>
          <w:szCs w:val="14"/>
        </w:rPr>
        <w:t xml:space="preserve">  okresow</w:t>
      </w:r>
      <w:r w:rsidR="00F73E84">
        <w:rPr>
          <w:szCs w:val="14"/>
        </w:rPr>
        <w:t>e</w:t>
      </w:r>
      <w:r w:rsidR="000E7B07">
        <w:rPr>
          <w:szCs w:val="14"/>
        </w:rPr>
        <w:t xml:space="preserve"> </w:t>
      </w:r>
      <w:r w:rsidR="00F73E84" w:rsidRPr="00F73E84">
        <w:rPr>
          <w:szCs w:val="14"/>
        </w:rPr>
        <w:t>magazyn</w:t>
      </w:r>
      <w:r w:rsidR="00F73E84">
        <w:rPr>
          <w:szCs w:val="14"/>
        </w:rPr>
        <w:t xml:space="preserve">ie </w:t>
      </w:r>
      <w:r w:rsidR="000E7B07">
        <w:rPr>
          <w:szCs w:val="14"/>
        </w:rPr>
        <w:t>wody deszczowe</w:t>
      </w:r>
      <w:r w:rsidR="00F73E84">
        <w:rPr>
          <w:szCs w:val="14"/>
        </w:rPr>
        <w:t>j</w:t>
      </w:r>
      <w:r w:rsidR="000E7B07">
        <w:rPr>
          <w:szCs w:val="14"/>
        </w:rPr>
        <w:t xml:space="preserve">. </w:t>
      </w:r>
      <w:r w:rsidR="00F73E84">
        <w:rPr>
          <w:szCs w:val="14"/>
        </w:rPr>
        <w:t>Jego</w:t>
      </w:r>
      <w:r w:rsidR="000E7B07">
        <w:rPr>
          <w:szCs w:val="14"/>
        </w:rPr>
        <w:t xml:space="preserve"> celem jest odciążenie odbiornik</w:t>
      </w:r>
      <w:r w:rsidR="00F73E84">
        <w:rPr>
          <w:szCs w:val="14"/>
        </w:rPr>
        <w:t xml:space="preserve">a jakom jest w tym przypadku Kanał Ulgi rz. </w:t>
      </w:r>
      <w:r w:rsidR="002C37F7">
        <w:rPr>
          <w:szCs w:val="14"/>
        </w:rPr>
        <w:t xml:space="preserve">Jeziorki </w:t>
      </w:r>
      <w:r w:rsidR="00F73E84">
        <w:rPr>
          <w:szCs w:val="14"/>
        </w:rPr>
        <w:t>(</w:t>
      </w:r>
      <w:r w:rsidR="000E7B07">
        <w:rPr>
          <w:szCs w:val="14"/>
        </w:rPr>
        <w:t xml:space="preserve"> rzeki, kanały, rowy bądź dalsze kolektory deszczowe</w:t>
      </w:r>
      <w:r w:rsidR="00F73E84">
        <w:rPr>
          <w:szCs w:val="14"/>
        </w:rPr>
        <w:t>)</w:t>
      </w:r>
      <w:r w:rsidR="000E7B07">
        <w:rPr>
          <w:szCs w:val="14"/>
        </w:rPr>
        <w:t>.</w:t>
      </w:r>
    </w:p>
    <w:p w:rsidR="00D6541B" w:rsidRDefault="00D6541B" w:rsidP="0021237A">
      <w:r>
        <w:rPr>
          <w:szCs w:val="14"/>
        </w:rPr>
        <w:t xml:space="preserve">Opracowanie obejmuje budowę zbiornika retencyjnego umożliwiającego </w:t>
      </w:r>
      <w:r w:rsidR="002477E1">
        <w:rPr>
          <w:szCs w:val="14"/>
        </w:rPr>
        <w:t>odprowadzenie wód deszczowych z</w:t>
      </w:r>
      <w:r>
        <w:t xml:space="preserve"> przebudowywanych ulic o nazwach Moniuszki i Wschodnia</w:t>
      </w:r>
      <w:r w:rsidR="002C37F7">
        <w:t>.</w:t>
      </w:r>
      <w:r>
        <w:t xml:space="preserve">  </w:t>
      </w:r>
    </w:p>
    <w:p w:rsidR="002477E1" w:rsidRPr="0008283A" w:rsidRDefault="006F06B8" w:rsidP="0008283A">
      <w:r>
        <w:rPr>
          <w:szCs w:val="14"/>
        </w:rPr>
        <w:t>Zbiornik retencyjny</w:t>
      </w:r>
      <w:bookmarkStart w:id="35" w:name="_GoBack"/>
      <w:bookmarkEnd w:id="35"/>
      <w:r w:rsidR="00D6541B">
        <w:rPr>
          <w:szCs w:val="14"/>
        </w:rPr>
        <w:t xml:space="preserve"> ma za zadanie przejęcie szczytowych opadów deszczu, w taki sp</w:t>
      </w:r>
      <w:r w:rsidR="002C37F7">
        <w:rPr>
          <w:szCs w:val="14"/>
        </w:rPr>
        <w:t>osób, aby umożliwić odwodnienie</w:t>
      </w:r>
      <w:r w:rsidR="00D6541B">
        <w:t xml:space="preserve"> przebudowywanych ulic o nazwach Moniuszki i </w:t>
      </w:r>
      <w:proofErr w:type="gramStart"/>
      <w:r w:rsidR="00D6541B">
        <w:t>W</w:t>
      </w:r>
      <w:r w:rsidR="002477E1">
        <w:t xml:space="preserve">schodnia  </w:t>
      </w:r>
      <w:r w:rsidR="00D6541B">
        <w:rPr>
          <w:szCs w:val="14"/>
        </w:rPr>
        <w:t>nie</w:t>
      </w:r>
      <w:proofErr w:type="gramEnd"/>
      <w:r w:rsidR="00D6541B">
        <w:rPr>
          <w:szCs w:val="14"/>
        </w:rPr>
        <w:t xml:space="preserve"> powodując równocześnie zwiększenia odpływów szczytowych przez </w:t>
      </w:r>
      <w:r w:rsidR="002477E1">
        <w:t xml:space="preserve">Kanału Ulgi </w:t>
      </w:r>
      <w:r w:rsidR="002C37F7">
        <w:t xml:space="preserve">do </w:t>
      </w:r>
      <w:r w:rsidR="002477E1">
        <w:t>rzeki Jeziorki</w:t>
      </w:r>
      <w:r w:rsidR="0008283A">
        <w:t xml:space="preserve">. </w:t>
      </w:r>
      <w:r w:rsidR="00D6541B">
        <w:rPr>
          <w:szCs w:val="14"/>
        </w:rPr>
        <w:t xml:space="preserve">Zbiorniki retencyjne stanowią obecnie podstawowy element nowoczesnych systemów odwodnienia obszarów zurbanizowanych, umożliwiając kontrolę działania sieci w </w:t>
      </w:r>
      <w:r w:rsidR="002C37F7">
        <w:rPr>
          <w:szCs w:val="14"/>
        </w:rPr>
        <w:t xml:space="preserve">rozumieniu </w:t>
      </w:r>
      <w:r w:rsidR="00D6541B">
        <w:rPr>
          <w:szCs w:val="14"/>
        </w:rPr>
        <w:t xml:space="preserve">ilościowym i jakościowym. </w:t>
      </w:r>
      <w:r w:rsidR="002C37F7">
        <w:rPr>
          <w:szCs w:val="14"/>
        </w:rPr>
        <w:t>P</w:t>
      </w:r>
      <w:r w:rsidR="00D6541B">
        <w:rPr>
          <w:szCs w:val="14"/>
        </w:rPr>
        <w:t xml:space="preserve">odejście do projektowania zbiorników </w:t>
      </w:r>
      <w:r w:rsidR="002C37F7">
        <w:rPr>
          <w:szCs w:val="14"/>
        </w:rPr>
        <w:t>czasowej retencji wody opadowej(</w:t>
      </w:r>
      <w:r w:rsidR="00D6541B">
        <w:rPr>
          <w:szCs w:val="14"/>
        </w:rPr>
        <w:t xml:space="preserve">odciążających </w:t>
      </w:r>
      <w:r w:rsidR="002C37F7">
        <w:rPr>
          <w:szCs w:val="14"/>
        </w:rPr>
        <w:t>pod względem hydraulicznym</w:t>
      </w:r>
      <w:r w:rsidR="00D6541B">
        <w:rPr>
          <w:szCs w:val="14"/>
        </w:rPr>
        <w:t xml:space="preserve"> sieć kanalizacyjną</w:t>
      </w:r>
      <w:r w:rsidR="002C37F7">
        <w:rPr>
          <w:szCs w:val="14"/>
        </w:rPr>
        <w:t>)</w:t>
      </w:r>
      <w:r w:rsidR="00D6541B">
        <w:rPr>
          <w:szCs w:val="14"/>
        </w:rPr>
        <w:t xml:space="preserve"> ogranicza się zwykle do uwzględnienia opadów o stałej wartości natężenia (opadów blokowych) i </w:t>
      </w:r>
      <w:r w:rsidR="006847F1">
        <w:rPr>
          <w:szCs w:val="14"/>
        </w:rPr>
        <w:t xml:space="preserve">w </w:t>
      </w:r>
      <w:proofErr w:type="gramStart"/>
      <w:r w:rsidR="006847F1">
        <w:rPr>
          <w:szCs w:val="14"/>
        </w:rPr>
        <w:t>analizowanej  zlewni</w:t>
      </w:r>
      <w:proofErr w:type="gramEnd"/>
      <w:r w:rsidR="006847F1">
        <w:rPr>
          <w:szCs w:val="14"/>
        </w:rPr>
        <w:t xml:space="preserve"> ( zasięg ogranicza się do granic zlewni)</w:t>
      </w:r>
      <w:r w:rsidR="00D6541B">
        <w:rPr>
          <w:szCs w:val="14"/>
        </w:rPr>
        <w:t xml:space="preserve"> .W rzeczywist</w:t>
      </w:r>
      <w:r w:rsidR="006847F1">
        <w:rPr>
          <w:szCs w:val="14"/>
        </w:rPr>
        <w:t xml:space="preserve">ości sieć kanalizacyjna jest </w:t>
      </w:r>
      <w:r w:rsidR="00D6541B">
        <w:rPr>
          <w:szCs w:val="14"/>
        </w:rPr>
        <w:t>bardzo złożonym</w:t>
      </w:r>
      <w:r w:rsidR="006847F1">
        <w:rPr>
          <w:szCs w:val="14"/>
        </w:rPr>
        <w:t xml:space="preserve"> układem hydraulicznym</w:t>
      </w:r>
      <w:r w:rsidR="00D6541B">
        <w:rPr>
          <w:szCs w:val="14"/>
        </w:rPr>
        <w:t xml:space="preserve"> charakteryzującym się bardzo dużą zmiennością czasową i przestrzenną opadów. </w:t>
      </w:r>
      <w:r w:rsidR="006847F1">
        <w:rPr>
          <w:szCs w:val="14"/>
        </w:rPr>
        <w:t xml:space="preserve">Co w </w:t>
      </w:r>
      <w:r w:rsidR="00D6541B">
        <w:rPr>
          <w:szCs w:val="14"/>
        </w:rPr>
        <w:t>rezultacie</w:t>
      </w:r>
      <w:r w:rsidR="006847F1">
        <w:rPr>
          <w:szCs w:val="14"/>
        </w:rPr>
        <w:t xml:space="preserve"> może nie </w:t>
      </w:r>
      <w:proofErr w:type="gramStart"/>
      <w:r w:rsidR="006847F1">
        <w:rPr>
          <w:szCs w:val="14"/>
        </w:rPr>
        <w:t xml:space="preserve">odpowiadać </w:t>
      </w:r>
      <w:r w:rsidR="00D6541B">
        <w:rPr>
          <w:szCs w:val="14"/>
        </w:rPr>
        <w:t xml:space="preserve"> rzeczywist</w:t>
      </w:r>
      <w:r w:rsidR="006847F1">
        <w:rPr>
          <w:szCs w:val="14"/>
        </w:rPr>
        <w:t>ym</w:t>
      </w:r>
      <w:proofErr w:type="gramEnd"/>
      <w:r w:rsidR="006847F1">
        <w:rPr>
          <w:szCs w:val="14"/>
        </w:rPr>
        <w:t xml:space="preserve"> strumieniom</w:t>
      </w:r>
      <w:r w:rsidR="00D6541B">
        <w:rPr>
          <w:szCs w:val="14"/>
        </w:rPr>
        <w:t xml:space="preserve"> dopływu ścieków opadowych</w:t>
      </w:r>
      <w:r w:rsidR="006847F1">
        <w:rPr>
          <w:szCs w:val="14"/>
        </w:rPr>
        <w:t xml:space="preserve"> do zbiornika które </w:t>
      </w:r>
      <w:r w:rsidR="00D6541B">
        <w:rPr>
          <w:szCs w:val="14"/>
        </w:rPr>
        <w:t>mogą znacząco różn</w:t>
      </w:r>
      <w:r w:rsidR="0021237A">
        <w:rPr>
          <w:szCs w:val="14"/>
        </w:rPr>
        <w:t xml:space="preserve">ić się od </w:t>
      </w:r>
      <w:r w:rsidR="006847F1">
        <w:rPr>
          <w:szCs w:val="14"/>
        </w:rPr>
        <w:t xml:space="preserve">przyjętych </w:t>
      </w:r>
      <w:r w:rsidR="0021237A">
        <w:rPr>
          <w:szCs w:val="14"/>
        </w:rPr>
        <w:t>założeń projektowych.</w:t>
      </w:r>
    </w:p>
    <w:p w:rsidR="000E0B45" w:rsidRDefault="000E0B45" w:rsidP="000E0B45">
      <w:r>
        <w:t>Celem opracowania jest retencjonowanie wód opadowych i roztopowych w zlewni tj. w miejscu ich powstawania.</w:t>
      </w:r>
    </w:p>
    <w:p w:rsidR="0021237A" w:rsidRPr="0021237A" w:rsidRDefault="0021237A" w:rsidP="0021237A">
      <w:pPr>
        <w:pStyle w:val="Tekstpodstawowy"/>
        <w:spacing w:after="0"/>
        <w:rPr>
          <w:szCs w:val="14"/>
        </w:rPr>
      </w:pPr>
    </w:p>
    <w:p w:rsidR="00C5122D" w:rsidRPr="0021237A" w:rsidRDefault="0021237A" w:rsidP="0021237A">
      <w:pPr>
        <w:pStyle w:val="Nagwek2"/>
      </w:pPr>
      <w:bookmarkStart w:id="36" w:name="_Toc534304276"/>
      <w:r w:rsidRPr="0021237A">
        <w:t>III</w:t>
      </w:r>
      <w:r w:rsidR="00C5122D" w:rsidRPr="0021237A">
        <w:t>.2. Warunki wykonania</w:t>
      </w:r>
      <w:bookmarkEnd w:id="36"/>
      <w:r w:rsidR="00C5122D" w:rsidRPr="0021237A">
        <w:t xml:space="preserve">    </w:t>
      </w:r>
    </w:p>
    <w:p w:rsidR="0021237A" w:rsidRDefault="0021237A" w:rsidP="0021237A">
      <w:pPr>
        <w:pStyle w:val="Nagwek4"/>
      </w:pPr>
      <w:r>
        <w:t>III</w:t>
      </w:r>
      <w:r w:rsidR="00C5122D">
        <w:t xml:space="preserve">.2.1. Obiekty budowlane w zasięgu robót </w:t>
      </w:r>
    </w:p>
    <w:p w:rsidR="00242E75" w:rsidRDefault="00C5122D" w:rsidP="0021237A">
      <w:pPr>
        <w:pStyle w:val="Tekstpodstawowy"/>
        <w:spacing w:after="0"/>
        <w:rPr>
          <w:szCs w:val="14"/>
        </w:rPr>
      </w:pPr>
      <w:proofErr w:type="gramStart"/>
      <w:r>
        <w:rPr>
          <w:szCs w:val="14"/>
        </w:rPr>
        <w:t>nie</w:t>
      </w:r>
      <w:proofErr w:type="gramEnd"/>
      <w:r>
        <w:rPr>
          <w:szCs w:val="14"/>
        </w:rPr>
        <w:t xml:space="preserve"> występuj</w:t>
      </w:r>
      <w:r w:rsidR="00242E75">
        <w:rPr>
          <w:szCs w:val="14"/>
        </w:rPr>
        <w:t>ą poza istniejącym zbiornikiem</w:t>
      </w:r>
    </w:p>
    <w:p w:rsidR="00C5122D" w:rsidRDefault="00C5122D" w:rsidP="0021237A">
      <w:pPr>
        <w:pStyle w:val="Tekstpodstawowy"/>
        <w:spacing w:after="0"/>
        <w:rPr>
          <w:szCs w:val="14"/>
        </w:rPr>
      </w:pPr>
      <w:r>
        <w:rPr>
          <w:szCs w:val="14"/>
        </w:rPr>
        <w:t xml:space="preserve"> </w:t>
      </w:r>
    </w:p>
    <w:p w:rsidR="00C5122D" w:rsidRDefault="0021237A" w:rsidP="0021237A">
      <w:pPr>
        <w:pStyle w:val="Nagwek4"/>
      </w:pPr>
      <w:r>
        <w:t>III</w:t>
      </w:r>
      <w:r w:rsidR="00C5122D">
        <w:t>.2.</w:t>
      </w:r>
      <w:r>
        <w:t>2. Uzbrojenie i infrastruktura</w:t>
      </w:r>
    </w:p>
    <w:p w:rsidR="00F73E84" w:rsidRDefault="00C5122D" w:rsidP="00F73E84">
      <w:pPr>
        <w:pStyle w:val="Tekstpodstawowy"/>
        <w:spacing w:after="0"/>
        <w:rPr>
          <w:szCs w:val="14"/>
        </w:rPr>
      </w:pPr>
      <w:r>
        <w:rPr>
          <w:szCs w:val="14"/>
        </w:rPr>
        <w:t xml:space="preserve">Nie występuje poza ogrodzeniem, które podlega rozbiórce na </w:t>
      </w:r>
      <w:r w:rsidR="00F73E84">
        <w:rPr>
          <w:szCs w:val="14"/>
        </w:rPr>
        <w:t>obwodzie zbiornika</w:t>
      </w:r>
    </w:p>
    <w:p w:rsidR="00242E75" w:rsidRDefault="00242E75" w:rsidP="00F73E84">
      <w:pPr>
        <w:pStyle w:val="Tekstpodstawowy"/>
        <w:spacing w:after="0"/>
        <w:rPr>
          <w:szCs w:val="14"/>
        </w:rPr>
      </w:pPr>
    </w:p>
    <w:p w:rsidR="00C5122D" w:rsidRDefault="0021237A" w:rsidP="00F73E84">
      <w:pPr>
        <w:pStyle w:val="Tekstpodstawowy"/>
        <w:spacing w:after="0"/>
      </w:pPr>
      <w:r w:rsidRPr="00F73E84">
        <w:rPr>
          <w:rFonts w:eastAsia="Times New Roman"/>
          <w:b/>
          <w:bCs/>
          <w:sz w:val="22"/>
          <w:szCs w:val="28"/>
        </w:rPr>
        <w:t>III.2.3. Zieleń</w:t>
      </w:r>
    </w:p>
    <w:p w:rsidR="00242E75" w:rsidRDefault="00C5122D" w:rsidP="0021237A">
      <w:pPr>
        <w:pStyle w:val="Tekstpodstawowy"/>
        <w:spacing w:after="0"/>
        <w:rPr>
          <w:szCs w:val="14"/>
        </w:rPr>
      </w:pPr>
      <w:r>
        <w:rPr>
          <w:szCs w:val="14"/>
        </w:rPr>
        <w:t>Na obszarze projektowanego zagospodarowania zadrzewieni</w:t>
      </w:r>
      <w:r w:rsidR="0021237A">
        <w:rPr>
          <w:szCs w:val="14"/>
        </w:rPr>
        <w:t xml:space="preserve">e nie </w:t>
      </w:r>
      <w:proofErr w:type="gramStart"/>
      <w:r w:rsidR="0021237A">
        <w:rPr>
          <w:szCs w:val="14"/>
        </w:rPr>
        <w:t>występuje,           powie</w:t>
      </w:r>
      <w:r>
        <w:rPr>
          <w:szCs w:val="14"/>
        </w:rPr>
        <w:t>rzchnia</w:t>
      </w:r>
      <w:proofErr w:type="gramEnd"/>
      <w:r>
        <w:rPr>
          <w:szCs w:val="14"/>
        </w:rPr>
        <w:t xml:space="preserve"> terenu zadarniona. </w:t>
      </w:r>
    </w:p>
    <w:p w:rsidR="009275EA" w:rsidRDefault="009275EA" w:rsidP="0021237A">
      <w:pPr>
        <w:pStyle w:val="Tekstpodstawowy"/>
        <w:spacing w:after="0"/>
        <w:rPr>
          <w:szCs w:val="14"/>
        </w:rPr>
      </w:pPr>
    </w:p>
    <w:p w:rsidR="0021237A" w:rsidRDefault="0021237A" w:rsidP="0021237A">
      <w:pPr>
        <w:pStyle w:val="Nagwek4"/>
      </w:pPr>
      <w:r>
        <w:lastRenderedPageBreak/>
        <w:t>III</w:t>
      </w:r>
      <w:r w:rsidR="00C5122D">
        <w:t xml:space="preserve">.2.4. Ukształtowanie terenu </w:t>
      </w:r>
    </w:p>
    <w:p w:rsidR="0021237A" w:rsidRDefault="00BE03E8" w:rsidP="0021237A">
      <w:pPr>
        <w:pStyle w:val="Tekstpodstawowy"/>
        <w:spacing w:after="0"/>
        <w:rPr>
          <w:szCs w:val="14"/>
        </w:rPr>
      </w:pPr>
      <w:proofErr w:type="gramStart"/>
      <w:r>
        <w:rPr>
          <w:szCs w:val="14"/>
        </w:rPr>
        <w:t>O</w:t>
      </w:r>
      <w:r w:rsidR="00C5122D">
        <w:rPr>
          <w:szCs w:val="14"/>
        </w:rPr>
        <w:t>kreśla  mapa</w:t>
      </w:r>
      <w:proofErr w:type="gramEnd"/>
      <w:r w:rsidR="00C5122D">
        <w:rPr>
          <w:szCs w:val="14"/>
        </w:rPr>
        <w:t xml:space="preserve"> do celów projektowych - sytuacyjno-wysokościowa. Teren ze spadkiem w kierunku Kanału Ulgi rzeki Jeziorki, lokalne nierówności i zagłębienia.</w:t>
      </w:r>
    </w:p>
    <w:p w:rsidR="00770346" w:rsidRDefault="00770346" w:rsidP="0021237A">
      <w:pPr>
        <w:pStyle w:val="Tekstpodstawowy"/>
        <w:spacing w:after="0"/>
        <w:rPr>
          <w:szCs w:val="14"/>
        </w:rPr>
      </w:pPr>
    </w:p>
    <w:p w:rsidR="00C5122D" w:rsidRDefault="0021237A" w:rsidP="0021237A">
      <w:pPr>
        <w:pStyle w:val="Nagwek4"/>
      </w:pPr>
      <w:r>
        <w:t>III</w:t>
      </w:r>
      <w:r w:rsidR="00C5122D">
        <w:t xml:space="preserve">.2.5. Warunki gruntowo-wodne. </w:t>
      </w:r>
    </w:p>
    <w:p w:rsidR="00D6541B" w:rsidRPr="00D6541B" w:rsidRDefault="00D6541B" w:rsidP="00D6541B">
      <w:pPr>
        <w:jc w:val="both"/>
      </w:pPr>
      <w:r w:rsidRPr="00D6541B">
        <w:t>Dla potrzeb niniejszego opracowania wykonano badania geotechniczne.</w:t>
      </w:r>
    </w:p>
    <w:p w:rsidR="00D6541B" w:rsidRDefault="00D6541B" w:rsidP="00D6541B">
      <w:pPr>
        <w:jc w:val="both"/>
      </w:pPr>
      <w:r>
        <w:t>Inwestycja zlokalizowana jest w terenie o zróżnicowanych, korzystnych warunkach gruntowo</w:t>
      </w:r>
      <w:r w:rsidR="00F73E84">
        <w:t xml:space="preserve"> </w:t>
      </w:r>
      <w:r>
        <w:t xml:space="preserve">wodnych. </w:t>
      </w:r>
    </w:p>
    <w:p w:rsidR="00386716" w:rsidRPr="0003018D" w:rsidRDefault="00D6541B" w:rsidP="004E6761">
      <w:r w:rsidRPr="000E0B45">
        <w:t xml:space="preserve">Według klasyfikacji rodzajowej warunków gruntowych, ujętej w </w:t>
      </w:r>
      <w:r w:rsidR="000E0B45" w:rsidRPr="000E0B45">
        <w:t xml:space="preserve">Rozporządzenie Ministra Transportu, Budownictwa i Gospodarki Morskiej z dnia 25 kwietnia 2012 r. w sprawie ustalania geotechnicznych warunków </w:t>
      </w:r>
      <w:proofErr w:type="spellStart"/>
      <w:r w:rsidR="000E0B45" w:rsidRPr="000E0B45">
        <w:t>posadawiania</w:t>
      </w:r>
      <w:proofErr w:type="spellEnd"/>
      <w:r w:rsidR="000E0B45" w:rsidRPr="000E0B45">
        <w:t xml:space="preserve"> obiektów budowlanych Dz.</w:t>
      </w:r>
      <w:r w:rsidR="009275EA">
        <w:t xml:space="preserve"> </w:t>
      </w:r>
      <w:r w:rsidR="000E0B45" w:rsidRPr="000E0B45">
        <w:t xml:space="preserve">U. 2012 </w:t>
      </w:r>
      <w:proofErr w:type="gramStart"/>
      <w:r w:rsidR="000E0B45" w:rsidRPr="000E0B45">
        <w:t>poz</w:t>
      </w:r>
      <w:proofErr w:type="gramEnd"/>
      <w:r w:rsidR="000E0B45" w:rsidRPr="000E0B45">
        <w:t>. 463</w:t>
      </w:r>
      <w:r w:rsidR="003C1A4D">
        <w:t xml:space="preserve"> </w:t>
      </w:r>
      <w:r w:rsidRPr="003C1A4D">
        <w:t>na terenie projektowanej budowy występują proste warunki gruntowe w związku z rozpoznaniem w podłożu warstw gruntów jednorodnych genetycznie i litologicznie, w przybliżeniu równoległych do powierzchni terenu.  Nie stwierdzono gruntów słabonośnych oraz występowania niekorzystnych zjawisk geologicznych (osuwisk). Sondowaniami rozpoznano grunty łatwo i średn</w:t>
      </w:r>
      <w:r w:rsidR="0021237A" w:rsidRPr="003C1A4D">
        <w:t>io urabialne</w:t>
      </w:r>
      <w:r w:rsidR="0003018D">
        <w:t>.</w:t>
      </w:r>
      <w:r w:rsidR="0021237A" w:rsidRPr="003C1A4D">
        <w:t xml:space="preserve"> </w:t>
      </w:r>
    </w:p>
    <w:p w:rsidR="00386716" w:rsidRPr="0003018D" w:rsidRDefault="00386716" w:rsidP="004E6761">
      <w:pPr>
        <w:rPr>
          <w:color w:val="FF0000"/>
          <w:szCs w:val="14"/>
        </w:rPr>
      </w:pPr>
      <w:r w:rsidRPr="0003018D">
        <w:t>Na całym obszarze badań wody podziemne występują poniżej głębokości rozpoznania</w:t>
      </w:r>
      <w:r w:rsidR="0003018D">
        <w:t>.</w:t>
      </w:r>
    </w:p>
    <w:p w:rsidR="00730A86" w:rsidRPr="00247A99" w:rsidRDefault="00730A86" w:rsidP="005218F4">
      <w:pPr>
        <w:rPr>
          <w:strike/>
        </w:rPr>
      </w:pPr>
    </w:p>
    <w:p w:rsidR="006B732D" w:rsidRPr="00E75FA2" w:rsidRDefault="00056E45" w:rsidP="00056E45">
      <w:pPr>
        <w:pStyle w:val="Nagwek2"/>
      </w:pPr>
      <w:bookmarkStart w:id="37" w:name="_Toc534304277"/>
      <w:r>
        <w:t>III</w:t>
      </w:r>
      <w:r w:rsidR="006B732D" w:rsidRPr="00E75FA2">
        <w:t>.</w:t>
      </w:r>
      <w:r>
        <w:t>3</w:t>
      </w:r>
      <w:r w:rsidR="006B732D" w:rsidRPr="00E75FA2">
        <w:t xml:space="preserve"> Dane o ochronie terenu</w:t>
      </w:r>
      <w:r>
        <w:t xml:space="preserve"> i wrażliwe elementy środowiska</w:t>
      </w:r>
      <w:bookmarkEnd w:id="37"/>
    </w:p>
    <w:p w:rsidR="006B732D" w:rsidRDefault="006B732D" w:rsidP="005218F4">
      <w:r w:rsidRPr="006B732D">
        <w:t xml:space="preserve"> • Teren inwestycji nie jest objęty ochroną konserwatora zabytków, </w:t>
      </w:r>
    </w:p>
    <w:p w:rsidR="006B732D" w:rsidRDefault="006B732D" w:rsidP="005218F4">
      <w:r w:rsidRPr="006B732D">
        <w:t xml:space="preserve">• Teren zamierzenia budowlanego nie leży w granicach terenu górniczego, zatem nie jest objęty wpływem eksploatacji górniczej, </w:t>
      </w:r>
    </w:p>
    <w:p w:rsidR="006B732D" w:rsidRDefault="006B732D" w:rsidP="005218F4">
      <w:r w:rsidRPr="006B732D">
        <w:t>• Teren inwestycji nie znajduje si</w:t>
      </w:r>
      <w:r w:rsidR="00F73E84">
        <w:t xml:space="preserve">ę </w:t>
      </w:r>
      <w:r w:rsidRPr="006B732D">
        <w:t xml:space="preserve">na terenie zalewowym, </w:t>
      </w:r>
    </w:p>
    <w:p w:rsidR="006B732D" w:rsidRDefault="006B732D" w:rsidP="005218F4">
      <w:r w:rsidRPr="006B732D">
        <w:t>• Na terenie inwestycji nie występują i nie są przewidziane po budowie zagrożenia dla środowiska oraz higieny i zdrowia użytkowników projektowanego obiektu budowlanego,</w:t>
      </w:r>
    </w:p>
    <w:p w:rsidR="00E75FA2" w:rsidRDefault="006B732D" w:rsidP="005218F4">
      <w:r w:rsidRPr="006B732D">
        <w:t xml:space="preserve"> • Planowana inwestycja znajduje się poza granicami obszarów Natura 2000, w tym poza potencjalnymi obszarami Natura 2000, </w:t>
      </w:r>
    </w:p>
    <w:p w:rsidR="005218F4" w:rsidRDefault="006B732D" w:rsidP="005218F4">
      <w:r w:rsidRPr="006B732D">
        <w:t>• Transgraniczne oddziaływanie na środowisko planowanego przedsięwzięcia nie występuje.</w:t>
      </w:r>
    </w:p>
    <w:p w:rsidR="00386716" w:rsidRDefault="00386716" w:rsidP="005218F4"/>
    <w:p w:rsidR="00386716" w:rsidRDefault="00056E45" w:rsidP="00056E45">
      <w:pPr>
        <w:pStyle w:val="Nagwek2"/>
      </w:pPr>
      <w:bookmarkStart w:id="38" w:name="_Toc534304278"/>
      <w:r>
        <w:t>III</w:t>
      </w:r>
      <w:r w:rsidR="00386716" w:rsidRPr="00386716">
        <w:t>.</w:t>
      </w:r>
      <w:r>
        <w:t>4.</w:t>
      </w:r>
      <w:r w:rsidR="00386716" w:rsidRPr="00386716">
        <w:t xml:space="preserve"> Analiza uwarunkowań formalno-prawnych</w:t>
      </w:r>
      <w:bookmarkEnd w:id="38"/>
      <w:r w:rsidR="00386716">
        <w:t xml:space="preserve"> </w:t>
      </w:r>
    </w:p>
    <w:p w:rsidR="00056E45" w:rsidRDefault="00056E45" w:rsidP="00056E45">
      <w:pPr>
        <w:pStyle w:val="Nagwek4"/>
      </w:pPr>
      <w:r>
        <w:t>III.4.1.O</w:t>
      </w:r>
      <w:r w:rsidR="00386716">
        <w:t xml:space="preserve">bszar oddziaływania </w:t>
      </w:r>
    </w:p>
    <w:p w:rsidR="00386716" w:rsidRDefault="00386716" w:rsidP="00D95FAC">
      <w:pPr>
        <w:pStyle w:val="Tekstpodstawowy"/>
        <w:spacing w:after="0"/>
        <w:rPr>
          <w:szCs w:val="14"/>
        </w:rPr>
      </w:pPr>
      <w:proofErr w:type="gramStart"/>
      <w:r>
        <w:rPr>
          <w:szCs w:val="14"/>
        </w:rPr>
        <w:t>należy</w:t>
      </w:r>
      <w:proofErr w:type="gramEnd"/>
      <w:r>
        <w:rPr>
          <w:szCs w:val="14"/>
        </w:rPr>
        <w:t xml:space="preserve"> rozumieć teren w otoczeniu projektowanego obiektu, w którym z powodu realizacji planowanej inwesty</w:t>
      </w:r>
      <w:r w:rsidR="00242E75">
        <w:rPr>
          <w:szCs w:val="14"/>
        </w:rPr>
        <w:t xml:space="preserve">cji mogą wystąpić ograniczenia </w:t>
      </w:r>
      <w:r>
        <w:rPr>
          <w:szCs w:val="14"/>
        </w:rPr>
        <w:t>w zagospodarowaniu tego terenu</w:t>
      </w:r>
      <w:r w:rsidR="00D95FAC">
        <w:rPr>
          <w:szCs w:val="14"/>
        </w:rPr>
        <w:t>.</w:t>
      </w:r>
    </w:p>
    <w:p w:rsidR="00056E45" w:rsidRDefault="00386716" w:rsidP="00D95FAC">
      <w:r w:rsidRPr="00D95FAC">
        <w:t xml:space="preserve">Biorąc pod uwagę przepisy (przepisy dotyczące ochrony środowiska, przepisy z zakresu zagospodarowania przestrzennego), które należy uwzględnić przy ustalaniu obszaru oddziaływania planowanej inwestycji polegającej na budowie kanalizacji deszczowej, stwierdzono, że w sprawie oddziaływania inwestycji </w:t>
      </w:r>
      <w:r w:rsidR="00D95FAC">
        <w:t xml:space="preserve">zastosowanie może znaleźć w </w:t>
      </w:r>
      <w:r w:rsidR="00D95FAC" w:rsidRPr="00D95FAC">
        <w:t xml:space="preserve">Obwieszczeniu Marszałka Sejmu Rzeczypospolitej Polskiej z dnia 13 kwietnia 2018 r. w sprawie ogłoszenia jednolitego tekstu ustawy - Prawo ochrony środowiska Dz. U. 2018  </w:t>
      </w:r>
      <w:proofErr w:type="gramStart"/>
      <w:r w:rsidR="00D95FAC" w:rsidRPr="00D95FAC">
        <w:t>poz</w:t>
      </w:r>
      <w:proofErr w:type="gramEnd"/>
      <w:r w:rsidR="00D95FAC" w:rsidRPr="00D95FAC">
        <w:t xml:space="preserve">. 799 oraz </w:t>
      </w:r>
      <w:r w:rsidR="006626DE" w:rsidRPr="00D95FAC">
        <w:t>O</w:t>
      </w:r>
      <w:r w:rsidR="002C2321" w:rsidRPr="00D95FAC">
        <w:t>bwieszczeni</w:t>
      </w:r>
      <w:r w:rsidR="00D95FAC">
        <w:t>u</w:t>
      </w:r>
      <w:r w:rsidR="006626DE" w:rsidRPr="00D95FAC">
        <w:t xml:space="preserve"> M</w:t>
      </w:r>
      <w:r w:rsidR="002C2321" w:rsidRPr="00D95FAC">
        <w:t xml:space="preserve">arszałka </w:t>
      </w:r>
      <w:r w:rsidR="006626DE" w:rsidRPr="00D95FAC">
        <w:t>S</w:t>
      </w:r>
      <w:r w:rsidR="002C2321" w:rsidRPr="00D95FAC">
        <w:t>ejmu</w:t>
      </w:r>
      <w:r w:rsidR="006626DE" w:rsidRPr="00D95FAC">
        <w:t xml:space="preserve"> R</w:t>
      </w:r>
      <w:r w:rsidR="002C2321" w:rsidRPr="00D95FAC">
        <w:t xml:space="preserve">zeczypospolitej </w:t>
      </w:r>
      <w:r w:rsidR="006626DE" w:rsidRPr="00D95FAC">
        <w:t>P</w:t>
      </w:r>
      <w:r w:rsidR="002C2321" w:rsidRPr="00D95FAC">
        <w:t xml:space="preserve">olskiej </w:t>
      </w:r>
      <w:r w:rsidR="006626DE" w:rsidRPr="00D95FAC">
        <w:t xml:space="preserve">z dnia 3 października 2018 r. w sprawie ogłoszenia jednolitego tekstu ustawy o udostępnianiu informacji o środowisku i jego ochronie, udziale społeczeństwa w ochronie środowiska oraz o ocenach oddziaływania na środowisko </w:t>
      </w:r>
      <w:r w:rsidR="00242E75">
        <w:t xml:space="preserve">obszar </w:t>
      </w:r>
      <w:r w:rsidR="005A1CFA">
        <w:t>oddziaływania ogranicza się do granic działki Nr 14 ob. Chyliczki, gm. Piaseczno.</w:t>
      </w:r>
    </w:p>
    <w:p w:rsidR="00D95FAC" w:rsidRPr="00D95FAC" w:rsidRDefault="00D95FAC" w:rsidP="00D95FAC"/>
    <w:p w:rsidR="00242E75" w:rsidRDefault="00056E45" w:rsidP="0046661B">
      <w:r w:rsidRPr="00056E45">
        <w:rPr>
          <w:b/>
        </w:rPr>
        <w:t>III4.2.1. Zgodność projektu z zapisami decyzji o środowiskowych uwarunkowaniach</w:t>
      </w:r>
      <w:r w:rsidRPr="00056E45">
        <w:t xml:space="preserve"> Analizowane przedsięwzięcie nie kwalifikuje się do przedsięwzięć mogących znacząco ani potencjalnie znacząco oddziaływać na środowisko, dla których obowiązek przeprowadzenia oceny oddziaływania na środowisko jest wymagany lub może być wymagany. Zgodnie z </w:t>
      </w:r>
      <w:r w:rsidR="0046661B">
        <w:t>Obwieszczenie</w:t>
      </w:r>
      <w:r w:rsidR="00242E75">
        <w:t>m</w:t>
      </w:r>
      <w:r w:rsidR="0046661B">
        <w:t xml:space="preserve"> Prezesa Rady Ministrów z dnia 21 grudnia 2015 r. w sprawie ogłoszenia jednolitego tekstu przedsięwzięć mogących znacząco oddziaływać na środowisko Dz. U. 2016  </w:t>
      </w:r>
      <w:proofErr w:type="gramStart"/>
      <w:r w:rsidR="0046661B">
        <w:lastRenderedPageBreak/>
        <w:t>poz</w:t>
      </w:r>
      <w:proofErr w:type="gramEnd"/>
      <w:r w:rsidR="0046661B">
        <w:t>. 71</w:t>
      </w:r>
      <w:r w:rsidRPr="00056E45">
        <w:t xml:space="preserve"> omawiane przedsięwzięcie nie jest przedstawione w w/w rozporządzeniu.</w:t>
      </w:r>
    </w:p>
    <w:p w:rsidR="00242E75" w:rsidRDefault="00242E75" w:rsidP="0046661B"/>
    <w:p w:rsidR="00056E45" w:rsidRPr="00056E45" w:rsidRDefault="00056E45" w:rsidP="0046661B">
      <w:r w:rsidRPr="00242E75">
        <w:rPr>
          <w:b/>
        </w:rPr>
        <w:t>III.4.3 Stwierdzenie braku konieczności wyłączenia terenów z produkcji rolnej i leśnej</w:t>
      </w:r>
      <w:r w:rsidRPr="00056E45">
        <w:t>.</w:t>
      </w:r>
    </w:p>
    <w:p w:rsidR="00242E75" w:rsidRPr="00242E75" w:rsidRDefault="00056E45" w:rsidP="004E6761">
      <w:r w:rsidRPr="00242E75">
        <w:t>Zgodnie z art. 10</w:t>
      </w:r>
      <w:proofErr w:type="gramStart"/>
      <w:r w:rsidRPr="00242E75">
        <w:t xml:space="preserve">a </w:t>
      </w:r>
      <w:r w:rsidR="00242E75">
        <w:t xml:space="preserve"> </w:t>
      </w:r>
      <w:r w:rsidR="00242E75" w:rsidRPr="00242E75">
        <w:t>Obwieszczenia</w:t>
      </w:r>
      <w:proofErr w:type="gramEnd"/>
      <w:r w:rsidR="00242E75" w:rsidRPr="00242E75">
        <w:t xml:space="preserve"> Marszałka Sejmu Rzeczypospolitej Polskiej z dnia 26 maja 2017 r. w sprawie ogłoszenia jednolitego tekstu ustawy o ochronie gruntów rolnych i leśnych Dz.</w:t>
      </w:r>
      <w:r w:rsidR="009275EA">
        <w:t xml:space="preserve"> </w:t>
      </w:r>
      <w:r w:rsidR="00242E75" w:rsidRPr="00242E75">
        <w:t xml:space="preserve">U. 2017 </w:t>
      </w:r>
      <w:proofErr w:type="gramStart"/>
      <w:r w:rsidR="00242E75" w:rsidRPr="00242E75">
        <w:t>poz</w:t>
      </w:r>
      <w:proofErr w:type="gramEnd"/>
      <w:r w:rsidR="00242E75" w:rsidRPr="00242E75">
        <w:t xml:space="preserve">. 1161 </w:t>
      </w:r>
      <w:r w:rsidRPr="00242E75">
        <w:t xml:space="preserve">przepisów Rozdziału 2 „Ograniczanie przeznaczenia gruntów na cele nierolnicze i nieleśne” nie stosuje się do gruntów rolnych położonych w granicach administracyjnych miast. Wobec powyższego spełniony jest warunek art.61 ust.1 pkt.4 - teren nie wymaga uzyskania zgody na zmianę przeznaczenia gruntów rolnych na cele nierolnicze. </w:t>
      </w:r>
    </w:p>
    <w:p w:rsidR="00242E75" w:rsidRPr="00242E75" w:rsidRDefault="00242E75" w:rsidP="00242E75">
      <w:pPr>
        <w:rPr>
          <w:lang w:eastAsia="en-US"/>
        </w:rPr>
      </w:pPr>
    </w:p>
    <w:p w:rsidR="00E75FA2" w:rsidRPr="00E75FA2" w:rsidRDefault="00056E45" w:rsidP="00242E75">
      <w:pPr>
        <w:pStyle w:val="Nagwek1"/>
      </w:pPr>
      <w:bookmarkStart w:id="39" w:name="_Toc534304279"/>
      <w:r>
        <w:t>III.5</w:t>
      </w:r>
      <w:r w:rsidR="00E75FA2" w:rsidRPr="00E75FA2">
        <w:t xml:space="preserve"> Emisja hałasu</w:t>
      </w:r>
      <w:bookmarkEnd w:id="39"/>
      <w:r w:rsidR="00E75FA2" w:rsidRPr="00E75FA2">
        <w:t xml:space="preserve"> </w:t>
      </w:r>
    </w:p>
    <w:p w:rsidR="00E75FA2" w:rsidRDefault="00E75FA2" w:rsidP="00E75FA2">
      <w:r>
        <w:t>Realizacja analizowanego przedsięwzięcia związana będzie z emisją hałasu do środowiska. Głównymi emitorami mającymi wpływ na stan klimatu akustycznego będą maszyny budowlane i samochody samowyładowcze i skrzyniowe wykorzystywane do wykonywania robót ziemnych oraz transportu maszyn i urządzeń oraz materiałów budowlanych na plac budowy.</w:t>
      </w:r>
    </w:p>
    <w:p w:rsidR="00E75FA2" w:rsidRDefault="00E75FA2" w:rsidP="00E75FA2">
      <w:r>
        <w:t>W czasie realizacji przedsięwzięcia nie przewiduje się wprowadzania specjalnych metod ochrony środowiska przed emisją hałasu. W celu ograniczenia odczuwalnych przez człowieka uciążliwości związanych z ponadnormatywnym hałasem prace prowadzone będą wyłącznie w porze dziennej, czyli od godziny</w:t>
      </w:r>
      <w:proofErr w:type="gramStart"/>
      <w:r>
        <w:t xml:space="preserve"> 6:00 do</w:t>
      </w:r>
      <w:proofErr w:type="gramEnd"/>
      <w:r>
        <w:t xml:space="preserve"> godziny 22:00.</w:t>
      </w:r>
    </w:p>
    <w:p w:rsidR="00E75FA2" w:rsidRDefault="00E75FA2" w:rsidP="00E75FA2">
      <w:r>
        <w:t xml:space="preserve">Ze względu na lokalizację planowanego przedsięwzięcia w stosunku do terenów objętych ochroną przed hałasem oraz parametry akustyczne zastosowanych rozwiązań, nie przewiduje się możliwości wystąpienia przekroczenia wartości dopuszczalnego poziomu hałasu na tych terenach, wynikających z powodu eksploatacji planowanego przedsięwzięcia. </w:t>
      </w:r>
    </w:p>
    <w:p w:rsidR="007324E1" w:rsidRDefault="00E75FA2" w:rsidP="007324E1">
      <w:r>
        <w:t xml:space="preserve">Ścieki opadowe powstają w wyniku transformacji opadu w spływ powierzchniowy odprowadzany do sieci kanalizacji deszczowej. Charakteryzują się one zróżnicowanym stopniem zanieczyszczenia ściśle związanym z natężeniem deszczu. Najostrzejszym kryterium </w:t>
      </w:r>
      <w:proofErr w:type="gramStart"/>
      <w:r>
        <w:t>oceny jakości</w:t>
      </w:r>
      <w:proofErr w:type="gramEnd"/>
      <w:r>
        <w:t xml:space="preserve"> ścieków opadowych jest zawartość zawiesin oraz węglowodorów ropopochodnych. Zawartość zawiesiny ogólnej w ściekach podczyszczonych nie przekroczy 100 mg/dm</w:t>
      </w:r>
      <w:r w:rsidRPr="00696596">
        <w:rPr>
          <w:vertAlign w:val="superscript"/>
        </w:rPr>
        <w:t>3</w:t>
      </w:r>
      <w:r>
        <w:t xml:space="preserve"> a jeśli chodzi o substancje ropopochodne to nie przekroczy 15 mg/dm</w:t>
      </w:r>
      <w:r w:rsidRPr="00696596">
        <w:rPr>
          <w:vertAlign w:val="superscript"/>
        </w:rPr>
        <w:t>3</w:t>
      </w:r>
      <w:r>
        <w:t>. W przypadku omawianego przedsięwzięcia ścieki opadowe ujmowane będą za pomocą sieci</w:t>
      </w:r>
      <w:r w:rsidR="00696596">
        <w:t xml:space="preserve"> kanalizacji deszczowej.</w:t>
      </w:r>
    </w:p>
    <w:p w:rsidR="009275EA" w:rsidRPr="005A1CFA" w:rsidRDefault="009275EA" w:rsidP="007324E1"/>
    <w:p w:rsidR="00056E45" w:rsidRDefault="00056E45" w:rsidP="00242E75">
      <w:pPr>
        <w:pStyle w:val="Nagwek1"/>
      </w:pPr>
      <w:bookmarkStart w:id="40" w:name="_Toc534304280"/>
      <w:r w:rsidRPr="00056E45">
        <w:t>III</w:t>
      </w:r>
      <w:r w:rsidR="007324E1" w:rsidRPr="00056E45">
        <w:t>.</w:t>
      </w:r>
      <w:r w:rsidRPr="00056E45">
        <w:t>6</w:t>
      </w:r>
      <w:r w:rsidR="007324E1" w:rsidRPr="00056E45">
        <w:t xml:space="preserve"> I</w:t>
      </w:r>
      <w:r w:rsidRPr="00056E45">
        <w:t>stniejący stan zagospodarowania</w:t>
      </w:r>
      <w:bookmarkEnd w:id="40"/>
    </w:p>
    <w:p w:rsidR="0051677D" w:rsidRDefault="0051677D" w:rsidP="00056E45">
      <w:r>
        <w:t xml:space="preserve">Obecnie teren objęty granicą działki nr ew. 14 ob.0009 Chyliczki, Piaseczno obszar </w:t>
      </w:r>
      <w:proofErr w:type="gramStart"/>
      <w:r>
        <w:t>wiejski     JE</w:t>
      </w:r>
      <w:proofErr w:type="gramEnd"/>
      <w:r>
        <w:t xml:space="preserve">:  141804_5.0009 </w:t>
      </w:r>
      <w:proofErr w:type="gramStart"/>
      <w:r>
        <w:t>jest</w:t>
      </w:r>
      <w:proofErr w:type="gramEnd"/>
      <w:r>
        <w:t xml:space="preserve"> niezagospodarowany. W pobliżu przedmiotow</w:t>
      </w:r>
      <w:r w:rsidR="003C1A4D">
        <w:t>ej</w:t>
      </w:r>
      <w:r>
        <w:t xml:space="preserve"> dział</w:t>
      </w:r>
      <w:r w:rsidR="003C1A4D">
        <w:t>ki</w:t>
      </w:r>
      <w:r>
        <w:t xml:space="preserve"> znajdują się pola ni</w:t>
      </w:r>
      <w:r w:rsidR="00EC075F">
        <w:t>e</w:t>
      </w:r>
      <w:r>
        <w:t xml:space="preserve">użytki oraz budynki mieszkalne </w:t>
      </w:r>
      <w:r w:rsidR="003C1A4D">
        <w:t>i</w:t>
      </w:r>
      <w:r>
        <w:t xml:space="preserve"> maszt teletechniczny.</w:t>
      </w:r>
    </w:p>
    <w:p w:rsidR="00056E45" w:rsidRPr="00056E45" w:rsidRDefault="00056E45" w:rsidP="00056E45">
      <w:pPr>
        <w:rPr>
          <w:lang w:eastAsia="en-US"/>
        </w:rPr>
      </w:pPr>
    </w:p>
    <w:p w:rsidR="001F6F37" w:rsidRPr="001F6F37" w:rsidRDefault="00056E45" w:rsidP="00242E75">
      <w:pPr>
        <w:pStyle w:val="Nagwek1"/>
      </w:pPr>
      <w:bookmarkStart w:id="41" w:name="_Toc534304281"/>
      <w:r>
        <w:t>III</w:t>
      </w:r>
      <w:r w:rsidR="001F6F37" w:rsidRPr="001F6F37">
        <w:t>.</w:t>
      </w:r>
      <w:r>
        <w:t>7</w:t>
      </w:r>
      <w:r w:rsidR="001F6F37" w:rsidRPr="001F6F37">
        <w:t xml:space="preserve"> E</w:t>
      </w:r>
      <w:r w:rsidRPr="001F6F37">
        <w:t>lementy projektowanego zagospodarowania</w:t>
      </w:r>
      <w:bookmarkEnd w:id="41"/>
    </w:p>
    <w:p w:rsidR="001F6F37" w:rsidRPr="00696596" w:rsidRDefault="001F6F37" w:rsidP="001F6F37">
      <w:r w:rsidRPr="00696596">
        <w:t>Projekt zag</w:t>
      </w:r>
      <w:r w:rsidR="00696596">
        <w:t xml:space="preserve">ospodarowania </w:t>
      </w:r>
      <w:r w:rsidR="003C1A4D">
        <w:t>budowy</w:t>
      </w:r>
      <w:r w:rsidR="00696596">
        <w:t xml:space="preserve"> zbiornika</w:t>
      </w:r>
      <w:r w:rsidRPr="00696596">
        <w:t>, jest wykonany na mapie do celów projektowych w skali 1:500.</w:t>
      </w:r>
    </w:p>
    <w:p w:rsidR="001F6F37" w:rsidRPr="00696596" w:rsidRDefault="00E0303C" w:rsidP="001F6F37">
      <w:r>
        <w:t xml:space="preserve">Projektowane wykonanie zbiornika czasowej retencji wody opadowej </w:t>
      </w:r>
      <w:r w:rsidR="001F6F37" w:rsidRPr="00696596">
        <w:t xml:space="preserve">objęte niniejszym projektem budowlanym dotyczy następujących elementów zbiornika </w:t>
      </w:r>
      <w:proofErr w:type="gramStart"/>
      <w:r w:rsidR="001F6F37" w:rsidRPr="00696596">
        <w:t>retencyjnego :</w:t>
      </w:r>
      <w:proofErr w:type="gramEnd"/>
    </w:p>
    <w:p w:rsidR="001F6F37" w:rsidRPr="00696596" w:rsidRDefault="001F6F37" w:rsidP="001F6F37">
      <w:r w:rsidRPr="001F6F37">
        <w:rPr>
          <w:i/>
        </w:rPr>
        <w:t>•</w:t>
      </w:r>
      <w:proofErr w:type="gramStart"/>
      <w:r w:rsidRPr="00696596">
        <w:t>Wykonanie  czaszy</w:t>
      </w:r>
      <w:proofErr w:type="gramEnd"/>
      <w:r w:rsidRPr="00696596">
        <w:t xml:space="preserve">  zbiornika retencyjnego wód opadowych </w:t>
      </w:r>
    </w:p>
    <w:p w:rsidR="0051677D" w:rsidRDefault="001F6F37" w:rsidP="001F6F37">
      <w:r w:rsidRPr="00696596">
        <w:t>• Wykonanie budowli zbiornika</w:t>
      </w:r>
    </w:p>
    <w:p w:rsidR="009275EA" w:rsidRDefault="009275EA" w:rsidP="001F6F37">
      <w:pPr>
        <w:rPr>
          <w:i/>
        </w:rPr>
      </w:pPr>
    </w:p>
    <w:p w:rsidR="0051677D" w:rsidRDefault="00696596" w:rsidP="00696596">
      <w:pPr>
        <w:pStyle w:val="Nagwek4"/>
      </w:pPr>
      <w:r>
        <w:t>III.7.1Projek</w:t>
      </w:r>
      <w:r w:rsidRPr="00696596">
        <w:t>towany stan zagospodarowania</w:t>
      </w:r>
    </w:p>
    <w:p w:rsidR="00906BC8" w:rsidRDefault="00906BC8" w:rsidP="00906BC8">
      <w:r w:rsidRPr="00906BC8">
        <w:t>Szczegółowa konstrukcja zbiornika wg. załącznika graficznego nr 2, 3</w:t>
      </w:r>
      <w:r w:rsidR="003C1A4D">
        <w:t>,</w:t>
      </w:r>
      <w:r w:rsidR="009275EA">
        <w:t xml:space="preserve"> </w:t>
      </w:r>
      <w:r w:rsidR="003C1A4D">
        <w:t>4</w:t>
      </w:r>
    </w:p>
    <w:p w:rsidR="00F64A59" w:rsidRDefault="00906BC8" w:rsidP="00906BC8">
      <w:r>
        <w:t xml:space="preserve">Wody do zbiornika będą wprowadzane grawitacyjnie z </w:t>
      </w:r>
      <w:r w:rsidR="00F64A59">
        <w:t>kanalizacji deszczowej</w:t>
      </w:r>
      <w:r>
        <w:t xml:space="preserve"> poprzez </w:t>
      </w:r>
      <w:r w:rsidR="00F64A59">
        <w:t>separator węglowodorów ropopochodnych poprzedzony osadnikiem.</w:t>
      </w:r>
    </w:p>
    <w:p w:rsidR="00906BC8" w:rsidRDefault="00906BC8" w:rsidP="00906BC8">
      <w:r>
        <w:lastRenderedPageBreak/>
        <w:t xml:space="preserve">Studnia </w:t>
      </w:r>
      <w:r w:rsidR="00F64A59">
        <w:t>D4 wprowadzać będzie wody opadowe do zbiornika retencji czasowej wody opadowej poprzez wylot DN 1200 mm</w:t>
      </w:r>
      <w:r w:rsidR="00761D36">
        <w:t>[</w:t>
      </w:r>
      <w:r w:rsidR="009275EA">
        <w:t xml:space="preserve">rz. dna </w:t>
      </w:r>
      <w:r w:rsidR="00761D36">
        <w:t xml:space="preserve">92.37 </w:t>
      </w:r>
      <w:proofErr w:type="gramStart"/>
      <w:r w:rsidR="00761D36">
        <w:t>m</w:t>
      </w:r>
      <w:proofErr w:type="gramEnd"/>
      <w:r w:rsidR="00761D36">
        <w:t xml:space="preserve"> </w:t>
      </w:r>
      <w:proofErr w:type="spellStart"/>
      <w:r w:rsidR="00761D36">
        <w:t>npm</w:t>
      </w:r>
      <w:proofErr w:type="spellEnd"/>
      <w:r w:rsidR="00761D36">
        <w:t>]</w:t>
      </w:r>
      <w:r w:rsidR="00F64A59">
        <w:t>.</w:t>
      </w:r>
    </w:p>
    <w:p w:rsidR="009C7586" w:rsidRDefault="00E15E07" w:rsidP="00906BC8">
      <w:r>
        <w:t>W</w:t>
      </w:r>
      <w:r w:rsidR="00906BC8">
        <w:t>oda w</w:t>
      </w:r>
      <w:r w:rsidR="003C1A4D">
        <w:t>y</w:t>
      </w:r>
      <w:r w:rsidR="00906BC8">
        <w:t>płynie do zbiornika retencyjn</w:t>
      </w:r>
      <w:r>
        <w:t>ego za pośrednictwem wylotu DN 5</w:t>
      </w:r>
      <w:r w:rsidR="00906BC8">
        <w:t>00mm</w:t>
      </w:r>
      <w:r>
        <w:t>[</w:t>
      </w:r>
      <w:r w:rsidR="009275EA">
        <w:t xml:space="preserve"> </w:t>
      </w:r>
      <w:proofErr w:type="spellStart"/>
      <w:r w:rsidR="009275EA">
        <w:t>rz.dna</w:t>
      </w:r>
      <w:proofErr w:type="spellEnd"/>
      <w:r w:rsidR="009275EA">
        <w:t xml:space="preserve"> </w:t>
      </w:r>
      <w:r>
        <w:t>92,3</w:t>
      </w:r>
      <w:r w:rsidR="00761D36">
        <w:t>4</w:t>
      </w:r>
      <w:r>
        <w:t xml:space="preserve"> m </w:t>
      </w:r>
      <w:proofErr w:type="spellStart"/>
      <w:r>
        <w:t>npm</w:t>
      </w:r>
      <w:proofErr w:type="spellEnd"/>
      <w:r>
        <w:t xml:space="preserve">] </w:t>
      </w:r>
      <w:r w:rsidR="00483456">
        <w:t xml:space="preserve">z kratą zabezpieczającą przed zanieczyszczeniami mechanicznymi odpływ wody ze zbiornika </w:t>
      </w:r>
      <w:r w:rsidR="00515BAA">
        <w:t xml:space="preserve">do studni D3 z regulatorem natężenia przepływu </w:t>
      </w:r>
      <w:r>
        <w:t xml:space="preserve">oraz przelewu awaryjnego </w:t>
      </w:r>
    </w:p>
    <w:p w:rsidR="00E15E07" w:rsidRDefault="00E15E07" w:rsidP="00906BC8">
      <w:r>
        <w:t>DN400[</w:t>
      </w:r>
      <w:r w:rsidR="009275EA">
        <w:t xml:space="preserve"> </w:t>
      </w:r>
      <w:proofErr w:type="spellStart"/>
      <w:r w:rsidR="009275EA">
        <w:t>rz.dna</w:t>
      </w:r>
      <w:proofErr w:type="spellEnd"/>
      <w:r w:rsidR="009275EA">
        <w:t xml:space="preserve"> </w:t>
      </w:r>
      <w:r>
        <w:t xml:space="preserve">93.66 </w:t>
      </w:r>
      <w:proofErr w:type="gramStart"/>
      <w:r>
        <w:t>m</w:t>
      </w:r>
      <w:proofErr w:type="gramEnd"/>
      <w:r>
        <w:t xml:space="preserve"> </w:t>
      </w:r>
      <w:proofErr w:type="spellStart"/>
      <w:r>
        <w:t>npm</w:t>
      </w:r>
      <w:proofErr w:type="spellEnd"/>
      <w:r>
        <w:t>]</w:t>
      </w:r>
      <w:r w:rsidR="00906BC8">
        <w:t xml:space="preserve">. </w:t>
      </w:r>
    </w:p>
    <w:p w:rsidR="00515BAA" w:rsidRDefault="00E15E07" w:rsidP="00906BC8">
      <w:r>
        <w:t>W</w:t>
      </w:r>
      <w:r w:rsidR="00906BC8">
        <w:t xml:space="preserve">ymiary zbiornika retencyjnego </w:t>
      </w:r>
      <w:r w:rsidR="00761D36">
        <w:t xml:space="preserve">w dnie </w:t>
      </w:r>
      <w:r w:rsidR="00515BAA">
        <w:t>58</w:t>
      </w:r>
      <w:r w:rsidR="00906BC8">
        <w:t xml:space="preserve">m x </w:t>
      </w:r>
      <w:r w:rsidR="00515BAA">
        <w:t>18m =1044</w:t>
      </w:r>
      <w:r w:rsidR="00906BC8">
        <w:t>m</w:t>
      </w:r>
      <w:r w:rsidR="00515BAA">
        <w:rPr>
          <w:vertAlign w:val="superscript"/>
        </w:rPr>
        <w:t>2</w:t>
      </w:r>
      <w:r w:rsidR="00906BC8">
        <w:t xml:space="preserve">, </w:t>
      </w:r>
    </w:p>
    <w:p w:rsidR="00761D36" w:rsidRDefault="009C7586" w:rsidP="00906BC8">
      <w:r>
        <w:t xml:space="preserve">Zbiornik ma kształt prostokąta o wymiarach </w:t>
      </w:r>
      <w:r w:rsidR="00906BC8">
        <w:t>w górnej koronie</w:t>
      </w:r>
      <w:r w:rsidR="00761D36">
        <w:t>( z groblą)</w:t>
      </w:r>
      <w:r w:rsidR="00906BC8">
        <w:t xml:space="preserve"> </w:t>
      </w:r>
      <w:r w:rsidR="00761D36">
        <w:t>66m x 26</w:t>
      </w:r>
      <w:r w:rsidR="00906BC8">
        <w:t>m =</w:t>
      </w:r>
      <w:r w:rsidR="00761D36">
        <w:t>1716</w:t>
      </w:r>
      <w:r w:rsidR="00906BC8">
        <w:t>m</w:t>
      </w:r>
      <w:r w:rsidR="00906BC8" w:rsidRPr="00761D36">
        <w:rPr>
          <w:vertAlign w:val="superscript"/>
        </w:rPr>
        <w:t>2</w:t>
      </w:r>
      <w:r w:rsidR="00906BC8">
        <w:t>,</w:t>
      </w:r>
    </w:p>
    <w:p w:rsidR="00761D36" w:rsidRDefault="009C7586" w:rsidP="00906BC8">
      <w:r>
        <w:t xml:space="preserve">- rzędna dna 92,37/92,34 </w:t>
      </w:r>
      <w:r w:rsidR="00906BC8">
        <w:t>m n.p.m.</w:t>
      </w:r>
      <w:r w:rsidR="009B2A50">
        <w:t>[</w:t>
      </w:r>
      <w:r w:rsidR="003C1A4D">
        <w:t xml:space="preserve"> spadek </w:t>
      </w:r>
      <w:proofErr w:type="gramStart"/>
      <w:r w:rsidR="003C1A4D">
        <w:t>dna( 0.05% )</w:t>
      </w:r>
      <w:proofErr w:type="gramEnd"/>
      <w:r w:rsidR="003C1A4D">
        <w:t xml:space="preserve">poprzeczny do rynny </w:t>
      </w:r>
      <w:proofErr w:type="gramStart"/>
      <w:r w:rsidR="003C1A4D">
        <w:t>ściekowej</w:t>
      </w:r>
      <w:r w:rsidR="00906BC8">
        <w:t xml:space="preserve"> </w:t>
      </w:r>
      <w:r w:rsidR="009B2A50">
        <w:t>]</w:t>
      </w:r>
      <w:proofErr w:type="gramEnd"/>
    </w:p>
    <w:p w:rsidR="00761D36" w:rsidRDefault="00906BC8" w:rsidP="00906BC8">
      <w:r>
        <w:t>- rzędna terenu</w:t>
      </w:r>
      <w:r w:rsidR="00984FC6">
        <w:t xml:space="preserve"> 95,00/95,49</w:t>
      </w:r>
      <w:r>
        <w:t xml:space="preserve"> m n.p.m. </w:t>
      </w:r>
      <w:r w:rsidR="009B2A50">
        <w:t>(naturalny spadek w kierunku Kanału Ulgi)</w:t>
      </w:r>
    </w:p>
    <w:p w:rsidR="00761D36" w:rsidRDefault="00984FC6" w:rsidP="00906BC8">
      <w:r>
        <w:t>-głębokość całkowita - 3,12/2,66</w:t>
      </w:r>
      <w:r w:rsidR="003C1A4D">
        <w:t xml:space="preserve"> </w:t>
      </w:r>
      <w:r w:rsidR="00906BC8">
        <w:t xml:space="preserve">m </w:t>
      </w:r>
    </w:p>
    <w:p w:rsidR="00CB7E55" w:rsidRDefault="00A7121E" w:rsidP="00906BC8">
      <w:proofErr w:type="gramStart"/>
      <w:r>
        <w:t>spadek</w:t>
      </w:r>
      <w:proofErr w:type="gramEnd"/>
      <w:r>
        <w:t xml:space="preserve"> skarp - wynikowy z odległości pomiędzy krawężni</w:t>
      </w:r>
      <w:r w:rsidR="009B2A50">
        <w:t>kiem, a górną krawędzią skarpy.</w:t>
      </w:r>
    </w:p>
    <w:p w:rsidR="00906BC8" w:rsidRDefault="00906BC8" w:rsidP="00906BC8"/>
    <w:p w:rsidR="00671CE7" w:rsidRDefault="00BF5CAA" w:rsidP="00BF5CAA">
      <w:pPr>
        <w:pStyle w:val="Nagwek4"/>
      </w:pPr>
      <w:r>
        <w:t xml:space="preserve">III.7.2 </w:t>
      </w:r>
      <w:r w:rsidR="00671CE7">
        <w:t xml:space="preserve">Opis rozwiązań technicznych. </w:t>
      </w:r>
    </w:p>
    <w:p w:rsidR="00671CE7" w:rsidRDefault="00BF5CAA" w:rsidP="00BF5CAA">
      <w:pPr>
        <w:pStyle w:val="Nagwek4"/>
      </w:pPr>
      <w:r w:rsidRPr="00BF5CAA">
        <w:t>III.7.2.1</w:t>
      </w:r>
      <w:r w:rsidR="00671CE7" w:rsidRPr="00BF5CAA">
        <w:t>.Czasza zbiornika.</w:t>
      </w:r>
      <w:r w:rsidR="00671CE7">
        <w:t xml:space="preserve"> </w:t>
      </w:r>
    </w:p>
    <w:p w:rsidR="0051677D" w:rsidRPr="00E37728" w:rsidRDefault="0051677D" w:rsidP="0051677D">
      <w:r w:rsidRPr="00E37728">
        <w:t xml:space="preserve">Zbiornik ma kształt prostokąta o wymiarach w dnie </w:t>
      </w:r>
      <w:r w:rsidR="00AF28DC">
        <w:t>58x18</w:t>
      </w:r>
      <w:r w:rsidR="00E37728">
        <w:t xml:space="preserve"> po skarpach </w:t>
      </w:r>
      <w:r w:rsidR="00AF28DC">
        <w:t>66x26</w:t>
      </w:r>
      <w:r w:rsidRPr="00E37728">
        <w:t>m</w:t>
      </w:r>
      <w:r w:rsidRPr="00AF28DC">
        <w:t xml:space="preserve">. </w:t>
      </w:r>
      <w:r w:rsidRPr="00E37728">
        <w:t xml:space="preserve">Głębokość </w:t>
      </w:r>
      <w:r w:rsidR="005C0AB6">
        <w:t xml:space="preserve">śr. 2,90 </w:t>
      </w:r>
      <w:proofErr w:type="gramStart"/>
      <w:r w:rsidRPr="00E37728">
        <w:t>m</w:t>
      </w:r>
      <w:proofErr w:type="gramEnd"/>
      <w:r w:rsidRPr="00E37728">
        <w:t xml:space="preserve">. </w:t>
      </w:r>
      <w:r w:rsidR="005C0AB6">
        <w:t>R</w:t>
      </w:r>
      <w:r w:rsidRPr="00E37728">
        <w:t xml:space="preserve">zędna dna </w:t>
      </w:r>
      <w:r w:rsidR="005C0AB6">
        <w:t xml:space="preserve">92,34/92.37 </w:t>
      </w:r>
      <w:proofErr w:type="gramStart"/>
      <w:r w:rsidRPr="00E37728">
        <w:t>m</w:t>
      </w:r>
      <w:proofErr w:type="gramEnd"/>
      <w:r w:rsidRPr="00E37728">
        <w:t xml:space="preserve"> </w:t>
      </w:r>
      <w:proofErr w:type="spellStart"/>
      <w:r w:rsidRPr="00E37728">
        <w:t>npm</w:t>
      </w:r>
      <w:proofErr w:type="spellEnd"/>
      <w:r w:rsidRPr="00E37728">
        <w:t xml:space="preserve">. Zbiornik ziemny z ubezpieczeniem skarp </w:t>
      </w:r>
      <w:r w:rsidR="005C0AB6">
        <w:t xml:space="preserve">i dna </w:t>
      </w:r>
      <w:r w:rsidRPr="005C0AB6">
        <w:t xml:space="preserve">płytami betonowymi </w:t>
      </w:r>
      <w:r w:rsidR="00E37728">
        <w:t>typu J</w:t>
      </w:r>
      <w:r w:rsidR="005C0AB6">
        <w:t>OMB</w:t>
      </w:r>
      <w:r w:rsidRPr="00E37728">
        <w:t xml:space="preserve">. Dno umocnione płytami ażurowymi </w:t>
      </w:r>
      <w:r w:rsidR="00E37728">
        <w:t>J</w:t>
      </w:r>
      <w:r w:rsidR="005C0AB6">
        <w:t>OMB</w:t>
      </w:r>
      <w:r w:rsidR="00E37728">
        <w:t xml:space="preserve"> </w:t>
      </w:r>
      <w:r w:rsidRPr="00E37728">
        <w:t xml:space="preserve">o spadku </w:t>
      </w:r>
      <w:r w:rsidR="005C0AB6">
        <w:t>0.05</w:t>
      </w:r>
      <w:r w:rsidRPr="00E37728">
        <w:t xml:space="preserve">% </w:t>
      </w:r>
      <w:proofErr w:type="gramStart"/>
      <w:r w:rsidRPr="00E37728">
        <w:t>w</w:t>
      </w:r>
      <w:proofErr w:type="gramEnd"/>
      <w:r w:rsidRPr="00E37728">
        <w:t xml:space="preserve"> kierunku wylotów. Skarpy zewnętrzne grobli okalającej zbiornik </w:t>
      </w:r>
      <w:r w:rsidR="005C0AB6">
        <w:t>ziemne obsiew trawą</w:t>
      </w:r>
    </w:p>
    <w:p w:rsidR="0051677D" w:rsidRDefault="0051677D" w:rsidP="0051677D">
      <w:r w:rsidRPr="00E37728">
        <w:t>Zbiornik jest ogrodzony siatką na słupkach betowych, sta</w:t>
      </w:r>
      <w:r w:rsidR="005C0AB6">
        <w:t>n techniczny wymagający wymiany</w:t>
      </w:r>
      <w:r w:rsidRPr="00E37728">
        <w:t>.</w:t>
      </w:r>
    </w:p>
    <w:p w:rsidR="00CE3B99" w:rsidRPr="00E37728" w:rsidRDefault="00CE3B99" w:rsidP="0051677D">
      <w:r>
        <w:t xml:space="preserve">Nachylenie dna zbiornika 0.05% </w:t>
      </w:r>
      <w:proofErr w:type="gramStart"/>
      <w:r>
        <w:t>w</w:t>
      </w:r>
      <w:proofErr w:type="gramEnd"/>
      <w:r>
        <w:t xml:space="preserve"> kierunku szczeliny zlokalizowane wzdłuż dłuższego boku w odległości 14</w:t>
      </w:r>
      <w:r w:rsidR="005C0AB6">
        <w:t xml:space="preserve"> </w:t>
      </w:r>
      <w:r>
        <w:t>i 4 metrów od dolnej krawędzi skarpy.</w:t>
      </w:r>
    </w:p>
    <w:p w:rsidR="000A443E" w:rsidRDefault="000A443E" w:rsidP="0051677D">
      <w:pPr>
        <w:rPr>
          <w:i/>
        </w:rPr>
      </w:pPr>
    </w:p>
    <w:p w:rsidR="0051677D" w:rsidRDefault="00BF5CAA" w:rsidP="00BF5CAA">
      <w:pPr>
        <w:pStyle w:val="Nagwek4"/>
      </w:pPr>
      <w:r>
        <w:t>III.7.2.</w:t>
      </w:r>
      <w:r w:rsidR="00E800D3">
        <w:t>2</w:t>
      </w:r>
      <w:r w:rsidR="0051677D">
        <w:t xml:space="preserve">Budowle </w:t>
      </w:r>
    </w:p>
    <w:p w:rsidR="00E37728" w:rsidRDefault="0051677D" w:rsidP="0051677D">
      <w:r w:rsidRPr="00E37728">
        <w:t xml:space="preserve">Wlot z kolektora ścieków deszczowych o średnicy 1200 mm do zbiornika </w:t>
      </w:r>
      <w:r w:rsidR="00E37728">
        <w:t xml:space="preserve">prefabrykowana </w:t>
      </w:r>
      <w:r w:rsidRPr="00E37728">
        <w:t xml:space="preserve">konstrukcja </w:t>
      </w:r>
      <w:proofErr w:type="gramStart"/>
      <w:r w:rsidRPr="00E37728">
        <w:t>betonowa .</w:t>
      </w:r>
      <w:r w:rsidR="00E37728">
        <w:t>(</w:t>
      </w:r>
      <w:r w:rsidRPr="00E37728">
        <w:t xml:space="preserve"> </w:t>
      </w:r>
      <w:proofErr w:type="gramEnd"/>
      <w:r w:rsidRPr="00E37728">
        <w:t xml:space="preserve">Ściana czołowa </w:t>
      </w:r>
      <w:proofErr w:type="gramStart"/>
      <w:r w:rsidRPr="00E37728">
        <w:t xml:space="preserve">wylotu , </w:t>
      </w:r>
      <w:proofErr w:type="gramEnd"/>
      <w:r w:rsidRPr="00E37728">
        <w:t xml:space="preserve">ściany ukośne boczne </w:t>
      </w:r>
      <w:r w:rsidR="00444DFB">
        <w:t>)</w:t>
      </w:r>
    </w:p>
    <w:p w:rsidR="00E37728" w:rsidRDefault="0051677D" w:rsidP="0051677D">
      <w:r w:rsidRPr="00E37728">
        <w:t xml:space="preserve">Wylot z kolektora ścieków deszczowych o średnicy </w:t>
      </w:r>
      <w:r w:rsidR="00E96041">
        <w:t>5</w:t>
      </w:r>
      <w:r w:rsidRPr="00E37728">
        <w:t xml:space="preserve">00 mm </w:t>
      </w:r>
      <w:r w:rsidR="00E96041">
        <w:t>ze</w:t>
      </w:r>
      <w:r w:rsidRPr="00E37728">
        <w:t xml:space="preserve"> zbiornika </w:t>
      </w:r>
      <w:r w:rsidR="00E37728">
        <w:t>prefabrykowana</w:t>
      </w:r>
      <w:r w:rsidRPr="00E37728">
        <w:t xml:space="preserve"> konstrukcja </w:t>
      </w:r>
      <w:proofErr w:type="gramStart"/>
      <w:r w:rsidRPr="00E37728">
        <w:t xml:space="preserve">betonowa . </w:t>
      </w:r>
      <w:r w:rsidR="00E37728">
        <w:t>(</w:t>
      </w:r>
      <w:proofErr w:type="gramEnd"/>
      <w:r w:rsidRPr="00E37728">
        <w:t xml:space="preserve">Ściana czołowa </w:t>
      </w:r>
      <w:proofErr w:type="gramStart"/>
      <w:r w:rsidRPr="00E37728">
        <w:t xml:space="preserve">wylotu , </w:t>
      </w:r>
      <w:proofErr w:type="gramEnd"/>
      <w:r w:rsidRPr="00E37728">
        <w:t>ściany ukośne boczne</w:t>
      </w:r>
      <w:r w:rsidR="00E37728">
        <w:t>)</w:t>
      </w:r>
      <w:r w:rsidRPr="00E37728">
        <w:t xml:space="preserve"> </w:t>
      </w:r>
    </w:p>
    <w:p w:rsidR="000A443E" w:rsidRDefault="0051677D" w:rsidP="0051677D">
      <w:r w:rsidRPr="00421F2C">
        <w:t>Przelew awaryjny</w:t>
      </w:r>
      <w:r w:rsidRPr="00421F2C">
        <w:rPr>
          <w:i/>
        </w:rPr>
        <w:t xml:space="preserve"> </w:t>
      </w:r>
      <w:r w:rsidR="00E37728">
        <w:t xml:space="preserve">prefabrykowana konstrukcja </w:t>
      </w:r>
      <w:proofErr w:type="gramStart"/>
      <w:r w:rsidR="00E37728">
        <w:t xml:space="preserve">betonowa </w:t>
      </w:r>
      <w:r w:rsidR="00421F2C">
        <w:t xml:space="preserve"> o</w:t>
      </w:r>
      <w:proofErr w:type="gramEnd"/>
      <w:r w:rsidR="00421F2C">
        <w:t xml:space="preserve"> średnicy </w:t>
      </w:r>
      <w:r w:rsidR="00421F2C" w:rsidRPr="00E96041">
        <w:t xml:space="preserve">DN </w:t>
      </w:r>
      <w:r w:rsidR="00E96041">
        <w:t>4</w:t>
      </w:r>
      <w:r w:rsidR="00421F2C" w:rsidRPr="00E96041">
        <w:t>00mm</w:t>
      </w:r>
      <w:r w:rsidR="00E37728" w:rsidRPr="00E96041">
        <w:t>.</w:t>
      </w:r>
      <w:r w:rsidR="00E37728">
        <w:t xml:space="preserve"> (Ściana czołowa wylotu , ściany ukośne boczne) </w:t>
      </w:r>
    </w:p>
    <w:p w:rsidR="00E800D3" w:rsidRDefault="00E800D3" w:rsidP="0051677D">
      <w:pPr>
        <w:rPr>
          <w:i/>
        </w:rPr>
      </w:pPr>
    </w:p>
    <w:p w:rsidR="00671CE7" w:rsidRDefault="000A443E" w:rsidP="000A443E">
      <w:pPr>
        <w:pStyle w:val="Nagwek4"/>
      </w:pPr>
      <w:r>
        <w:rPr>
          <w:szCs w:val="14"/>
        </w:rPr>
        <w:t>III.7.2.</w:t>
      </w:r>
      <w:r w:rsidR="00E800D3">
        <w:rPr>
          <w:szCs w:val="14"/>
        </w:rPr>
        <w:t>3</w:t>
      </w:r>
      <w:r w:rsidR="00671CE7">
        <w:t xml:space="preserve"> Odwodnienie wykopów</w:t>
      </w:r>
    </w:p>
    <w:p w:rsidR="00671CE7" w:rsidRPr="00671CE7" w:rsidRDefault="00671CE7" w:rsidP="00671CE7">
      <w:pPr>
        <w:jc w:val="both"/>
        <w:rPr>
          <w:color w:val="000000"/>
        </w:rPr>
      </w:pPr>
      <w:r w:rsidRPr="00671CE7">
        <w:rPr>
          <w:color w:val="000000"/>
        </w:rPr>
        <w:t xml:space="preserve">Ze względu na warunki posadowienia, </w:t>
      </w:r>
      <w:r w:rsidR="0049202E">
        <w:rPr>
          <w:color w:val="000000"/>
        </w:rPr>
        <w:t xml:space="preserve">konstrukcję dna zbiornika </w:t>
      </w:r>
      <w:r w:rsidRPr="00671CE7">
        <w:rPr>
          <w:color w:val="000000"/>
        </w:rPr>
        <w:t>należy układać w wykopie odwodnionym</w:t>
      </w:r>
      <w:r w:rsidR="0049202E">
        <w:rPr>
          <w:color w:val="000000"/>
        </w:rPr>
        <w:t xml:space="preserve"> szacowany poziom odwodnienia do 1m</w:t>
      </w:r>
      <w:r w:rsidRPr="00671CE7">
        <w:rPr>
          <w:color w:val="000000"/>
        </w:rPr>
        <w:t>. Z uwagi na występujący na terenie</w:t>
      </w:r>
      <w:r w:rsidR="0049202E">
        <w:rPr>
          <w:color w:val="000000"/>
        </w:rPr>
        <w:t xml:space="preserve"> inwestycji profil geologiczny </w:t>
      </w:r>
      <w:r w:rsidRPr="00671CE7">
        <w:rPr>
          <w:color w:val="000000"/>
        </w:rPr>
        <w:t xml:space="preserve">(grunty </w:t>
      </w:r>
      <w:r w:rsidR="005C0AB6">
        <w:rPr>
          <w:color w:val="000000"/>
        </w:rPr>
        <w:t>wątpliwe</w:t>
      </w:r>
      <w:r w:rsidRPr="00671CE7">
        <w:rPr>
          <w:color w:val="000000"/>
        </w:rPr>
        <w:t xml:space="preserve">) istnieje ryzyko napływu wód do wykopów po opadach atmosferycznych. W związku z powyższym zwracamy uwagę, iż może wystąpić konieczność ciągłego odwadniania wykopów. </w:t>
      </w:r>
    </w:p>
    <w:p w:rsidR="0051677D" w:rsidRDefault="005C0AB6" w:rsidP="000A443E">
      <w:pPr>
        <w:jc w:val="both"/>
        <w:rPr>
          <w:color w:val="000000"/>
        </w:rPr>
      </w:pPr>
      <w:r>
        <w:rPr>
          <w:color w:val="000000"/>
        </w:rPr>
        <w:t>W</w:t>
      </w:r>
      <w:r w:rsidR="00671CE7" w:rsidRPr="00671CE7">
        <w:rPr>
          <w:color w:val="000000"/>
        </w:rPr>
        <w:t>ody z odwodnienia można odpompować do Kanału Ulgi rzek</w:t>
      </w:r>
      <w:r w:rsidR="000A443E">
        <w:rPr>
          <w:color w:val="000000"/>
        </w:rPr>
        <w:t>i</w:t>
      </w:r>
      <w:r w:rsidR="00671CE7" w:rsidRPr="00671CE7">
        <w:rPr>
          <w:color w:val="000000"/>
        </w:rPr>
        <w:t xml:space="preserve"> Jeziorki.</w:t>
      </w:r>
      <w:r>
        <w:rPr>
          <w:color w:val="000000"/>
        </w:rPr>
        <w:t xml:space="preserve">  Z uwagi na powyższe zaleca się</w:t>
      </w:r>
      <w:r w:rsidR="00671CE7" w:rsidRPr="00671CE7">
        <w:rPr>
          <w:color w:val="000000"/>
        </w:rPr>
        <w:t xml:space="preserve"> pr</w:t>
      </w:r>
      <w:r w:rsidR="000A443E">
        <w:rPr>
          <w:color w:val="000000"/>
        </w:rPr>
        <w:t>owadzić prace w okresie suchym.</w:t>
      </w:r>
    </w:p>
    <w:p w:rsidR="005F4EBD" w:rsidRDefault="005F4EBD" w:rsidP="000A443E">
      <w:pPr>
        <w:autoSpaceDE w:val="0"/>
        <w:autoSpaceDN w:val="0"/>
        <w:adjustRightInd w:val="0"/>
        <w:jc w:val="both"/>
        <w:rPr>
          <w:color w:val="C00000"/>
        </w:rPr>
      </w:pPr>
    </w:p>
    <w:p w:rsidR="003D274C" w:rsidRDefault="005F4EBD" w:rsidP="005F4EBD">
      <w:pPr>
        <w:pStyle w:val="Nagwek4"/>
      </w:pPr>
      <w:r>
        <w:t>III.7.2.</w:t>
      </w:r>
      <w:r w:rsidR="00E800D3">
        <w:t>4</w:t>
      </w:r>
      <w:r>
        <w:t>Wykop pod zbiornik</w:t>
      </w:r>
      <w:r w:rsidR="003D274C">
        <w:t xml:space="preserve"> </w:t>
      </w:r>
    </w:p>
    <w:p w:rsidR="005F4EBD" w:rsidRPr="00421F2C" w:rsidRDefault="003D274C" w:rsidP="0049202E">
      <w:pPr>
        <w:tabs>
          <w:tab w:val="left" w:pos="709"/>
          <w:tab w:val="left" w:pos="993"/>
        </w:tabs>
      </w:pPr>
      <w:r w:rsidRPr="00421F2C">
        <w:t>Prace należy wykonywać zgodnie ze sztuką budowlaną z uwzględnieniem wymagań norm PN- EN 1610, PN-EN 1046.</w:t>
      </w:r>
    </w:p>
    <w:p w:rsidR="0086219F" w:rsidRPr="00421F2C" w:rsidRDefault="003D274C" w:rsidP="0049202E">
      <w:pPr>
        <w:tabs>
          <w:tab w:val="left" w:pos="709"/>
          <w:tab w:val="left" w:pos="993"/>
        </w:tabs>
        <w:rPr>
          <w:strike/>
        </w:rPr>
      </w:pPr>
      <w:r w:rsidRPr="00421F2C">
        <w:t xml:space="preserve">Do montażu </w:t>
      </w:r>
      <w:r w:rsidR="00920542" w:rsidRPr="00421F2C">
        <w:t xml:space="preserve">konstrukcji </w:t>
      </w:r>
      <w:r w:rsidRPr="00421F2C">
        <w:t>należy zapewnić dodatkowo przestrzeń roboczą 1,0m,</w:t>
      </w:r>
    </w:p>
    <w:p w:rsidR="00057435" w:rsidRDefault="00057435" w:rsidP="0049202E">
      <w:r>
        <w:t>Podstawowymi robotami są tu robo</w:t>
      </w:r>
      <w:r w:rsidR="000A443E">
        <w:t xml:space="preserve">ty ziemne. Ustalając kolejność </w:t>
      </w:r>
      <w:r>
        <w:t xml:space="preserve">wykonywania robót należy kierować się </w:t>
      </w:r>
      <w:proofErr w:type="gramStart"/>
      <w:r>
        <w:t>zasa</w:t>
      </w:r>
      <w:r w:rsidR="000A443E">
        <w:t>dą aby</w:t>
      </w:r>
      <w:proofErr w:type="gramEnd"/>
      <w:r w:rsidR="000A443E">
        <w:t xml:space="preserve"> nie dopuścić do zalania </w:t>
      </w:r>
      <w:r>
        <w:t>wykopów</w:t>
      </w:r>
      <w:r w:rsidR="000A443E">
        <w:t>.</w:t>
      </w:r>
    </w:p>
    <w:p w:rsidR="000A443E" w:rsidRDefault="0018084D" w:rsidP="0049202E">
      <w:r w:rsidRPr="000A443E">
        <w:t>Przy głębokościach większych niż 1 m, niezależnie od rodzaj</w:t>
      </w:r>
      <w:r w:rsidR="0049202E">
        <w:t xml:space="preserve">u gruntu. Wykopy należy </w:t>
      </w:r>
      <w:proofErr w:type="gramStart"/>
      <w:r w:rsidR="0049202E">
        <w:t xml:space="preserve">wykonać </w:t>
      </w:r>
      <w:r w:rsidRPr="000A443E">
        <w:t>j</w:t>
      </w:r>
      <w:r w:rsidR="005F4EBD">
        <w:t>ako</w:t>
      </w:r>
      <w:proofErr w:type="gramEnd"/>
      <w:r w:rsidR="005F4EBD">
        <w:t xml:space="preserve"> wykopy szerokoprzestrzenne–</w:t>
      </w:r>
      <w:r w:rsidRPr="000A443E">
        <w:t xml:space="preserve">otwarte, wąsko-przestrzenne, o ścianach pionowych, obudowanych i rozpartych.  Metody wykonania robót (ręcznie lub mechanicznie) oraz zabezpieczenia ścian wykopu powinny być dostosowane do warunków lokalizacyjnych, głębokości wykopu, warunków hydrogeologicznych, ustaleń uzgadniających oraz posiadanego </w:t>
      </w:r>
      <w:r w:rsidRPr="000A443E">
        <w:lastRenderedPageBreak/>
        <w:t>sprzętu mechanicznego.</w:t>
      </w:r>
    </w:p>
    <w:p w:rsidR="00E800D3" w:rsidRDefault="0018084D" w:rsidP="0049202E">
      <w:r w:rsidRPr="000A443E">
        <w:t>Dno wykopu powinno być równe i wykonane ze spadkiem ustalonym. Spód wykopu wykonywanego ręcznie</w:t>
      </w:r>
      <w:r w:rsidR="005C42FF">
        <w:t xml:space="preserve">( </w:t>
      </w:r>
      <m:oMath>
        <m:r>
          <w:rPr>
            <w:rFonts w:ascii="Cambria Math" w:hAnsi="Cambria Math"/>
          </w:rPr>
          <m:t>±</m:t>
        </m:r>
      </m:oMath>
      <w:r w:rsidRPr="000A443E">
        <w:t xml:space="preserve"> </w:t>
      </w:r>
      <w:r w:rsidR="005C42FF">
        <w:t xml:space="preserve">91,51 m </w:t>
      </w:r>
      <w:proofErr w:type="spellStart"/>
      <w:r w:rsidR="005C42FF">
        <w:t>npm</w:t>
      </w:r>
      <w:proofErr w:type="spellEnd"/>
      <w:proofErr w:type="gramStart"/>
      <w:r w:rsidR="005C42FF">
        <w:t>)</w:t>
      </w:r>
      <w:r w:rsidRPr="000A443E">
        <w:t>należy</w:t>
      </w:r>
      <w:proofErr w:type="gramEnd"/>
      <w:r w:rsidRPr="000A443E">
        <w:t xml:space="preserve"> pozostawić na poziomie wyższym od rzędnej projektowanej:</w:t>
      </w:r>
    </w:p>
    <w:p w:rsidR="00E800D3" w:rsidRDefault="0018084D" w:rsidP="0049202E">
      <w:r w:rsidRPr="000A443E">
        <w:t xml:space="preserve">- ok. 5 cm, </w:t>
      </w:r>
    </w:p>
    <w:p w:rsidR="00E800D3" w:rsidRDefault="00E800D3" w:rsidP="0049202E">
      <w:r>
        <w:t>-</w:t>
      </w:r>
      <w:r w:rsidR="0018084D" w:rsidRPr="000A443E">
        <w:t>a w gruntach nawodnionych</w:t>
      </w:r>
      <w:r>
        <w:t xml:space="preserve"> </w:t>
      </w:r>
      <w:r w:rsidR="0018084D" w:rsidRPr="000A443E">
        <w:t>ok. 20 cm.</w:t>
      </w:r>
    </w:p>
    <w:p w:rsidR="0018084D" w:rsidRDefault="0018084D" w:rsidP="0049202E">
      <w:r w:rsidRPr="000A443E">
        <w:t xml:space="preserve"> Przy wykopie wykonywanym mechanicznie spód wykopu ustala się na poziomie ok. 20 cm wyższym od rzędnej projektowanej, bez względu na rodzaj gruntu. Sposób wykonania skarp wykopu powinien gwarantować ich stateczność w całym okresie prowadzenia robót. Zdjęcie pozostawionej warstwy 0,05-0,20 m gruntu powinno być wykonane bezpośrednio przed ułożeniem </w:t>
      </w:r>
      <w:r w:rsidR="0049202E">
        <w:t>warstw konstrukcyjnych</w:t>
      </w:r>
      <w:r w:rsidRPr="000A443E">
        <w:t>. Zdjęcie tej warstwy Wykonawca wykona ręcznie.  Przewiduje się wymianę gruntu w całości na skarpach zbiornika.</w:t>
      </w:r>
      <w:r w:rsidR="00600CDC">
        <w:t xml:space="preserve"> Dlatego też wykop odbywać się będzie w obrysie zbiornika łącznie z groblami.</w:t>
      </w:r>
    </w:p>
    <w:p w:rsidR="0086219F" w:rsidRDefault="0086219F" w:rsidP="005F4EBD">
      <w:pPr>
        <w:widowControl/>
        <w:suppressAutoHyphens w:val="0"/>
        <w:autoSpaceDE w:val="0"/>
        <w:autoSpaceDN w:val="0"/>
        <w:adjustRightInd w:val="0"/>
      </w:pPr>
    </w:p>
    <w:p w:rsidR="005A0AE4" w:rsidRDefault="0086219F" w:rsidP="0086219F">
      <w:pPr>
        <w:pStyle w:val="Nagwek4"/>
      </w:pPr>
      <w:r>
        <w:t>III.7.2.</w:t>
      </w:r>
      <w:r w:rsidR="00444DFB">
        <w:t>4</w:t>
      </w:r>
      <w:r w:rsidR="005A0AE4">
        <w:t xml:space="preserve"> Sposób zagospodarowania mas ziemnych i odpadów </w:t>
      </w:r>
    </w:p>
    <w:p w:rsidR="005A0AE4" w:rsidRDefault="005A0AE4" w:rsidP="005F4EBD">
      <w:pPr>
        <w:widowControl/>
        <w:suppressAutoHyphens w:val="0"/>
        <w:autoSpaceDE w:val="0"/>
        <w:autoSpaceDN w:val="0"/>
        <w:adjustRightInd w:val="0"/>
      </w:pPr>
      <w:r>
        <w:t>Nadmiar ziemi należy wywieźć na miejsce wskazane przez Inwestora</w:t>
      </w:r>
      <w:r w:rsidR="00DF5B65">
        <w:t xml:space="preserve"> odległość do 10 km</w:t>
      </w:r>
      <w:r>
        <w:t>.</w:t>
      </w:r>
    </w:p>
    <w:p w:rsidR="005A0AE4" w:rsidRDefault="005A0AE4" w:rsidP="005A0AE4">
      <w:pPr>
        <w:autoSpaceDE w:val="0"/>
        <w:autoSpaceDN w:val="0"/>
        <w:adjustRightInd w:val="0"/>
        <w:jc w:val="both"/>
      </w:pPr>
    </w:p>
    <w:p w:rsidR="005A0AE4" w:rsidRPr="006156E9" w:rsidRDefault="006156E9" w:rsidP="006156E9">
      <w:pPr>
        <w:pStyle w:val="Nagwek4"/>
      </w:pPr>
      <w:r w:rsidRPr="006156E9">
        <w:t>III.7</w:t>
      </w:r>
      <w:r w:rsidR="00651256">
        <w:t>.</w:t>
      </w:r>
      <w:r w:rsidRPr="006156E9">
        <w:t>2.</w:t>
      </w:r>
      <w:r w:rsidR="00444DFB">
        <w:t>5</w:t>
      </w:r>
      <w:r w:rsidR="005A0AE4" w:rsidRPr="006156E9">
        <w:t>. Zabezpieczenia konstrukcyjno-budowlane zbiornika retencyjnego</w:t>
      </w:r>
    </w:p>
    <w:p w:rsidR="005A0AE4" w:rsidRDefault="005A0AE4" w:rsidP="005C42FF">
      <w:pPr>
        <w:numPr>
          <w:ilvl w:val="0"/>
          <w:numId w:val="7"/>
        </w:numPr>
      </w:pPr>
      <w:r>
        <w:t xml:space="preserve">Projektowany zbiornik jest obiektem o </w:t>
      </w:r>
      <w:r w:rsidR="006156E9">
        <w:t>małych</w:t>
      </w:r>
      <w:r>
        <w:t xml:space="preserve"> wymiarach rzutu poziomego </w:t>
      </w:r>
      <w:r w:rsidR="006156E9">
        <w:t xml:space="preserve">nie </w:t>
      </w:r>
      <w:r>
        <w:t xml:space="preserve">jest obiektem odkształcalnym. </w:t>
      </w:r>
      <w:r w:rsidR="005C42FF" w:rsidRPr="005C42FF">
        <w:t xml:space="preserve">Konstrukcje dna zbiornika zaprojektowano w oparciu o </w:t>
      </w:r>
      <w:proofErr w:type="spellStart"/>
      <w:r w:rsidR="005C42FF" w:rsidRPr="005C42FF">
        <w:t>geokraty</w:t>
      </w:r>
      <w:proofErr w:type="spellEnd"/>
      <w:r w:rsidR="005C42FF" w:rsidRPr="005C42FF">
        <w:t>, które powinny przenieść naprężenia spowodowane pracą powierzchni zbiornika podczas napełniania zbiornika wodą opadową.</w:t>
      </w:r>
    </w:p>
    <w:p w:rsidR="005A0AE4" w:rsidRDefault="005A0AE4" w:rsidP="005C42FF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</w:pPr>
      <w:r>
        <w:t xml:space="preserve">Zbiornik posadowiony jest na jednym poziomie z zastosowaniem </w:t>
      </w:r>
      <w:proofErr w:type="spellStart"/>
      <w:r w:rsidR="006156E9">
        <w:t>geokraty</w:t>
      </w:r>
      <w:proofErr w:type="spellEnd"/>
      <w:r w:rsidR="006156E9">
        <w:t xml:space="preserve"> o </w:t>
      </w:r>
      <w:r w:rsidR="001D7E08">
        <w:t xml:space="preserve">wysokości </w:t>
      </w:r>
      <w:r w:rsidR="00A817B1">
        <w:t>250</w:t>
      </w:r>
      <w:r w:rsidRPr="001D7E08">
        <w:t>m</w:t>
      </w:r>
      <w:r>
        <w:t xml:space="preserve"> </w:t>
      </w:r>
      <w:r w:rsidR="005C42FF">
        <w:t>i oczkach 0,34x0,34m</w:t>
      </w:r>
    </w:p>
    <w:p w:rsidR="001F7E78" w:rsidRPr="001F7E78" w:rsidRDefault="005C42FF" w:rsidP="00182706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jc w:val="both"/>
        <w:rPr>
          <w:strike/>
        </w:rPr>
      </w:pPr>
      <w:r>
        <w:t>W</w:t>
      </w:r>
      <w:r w:rsidR="005A0AE4">
        <w:t xml:space="preserve">ypełnienie </w:t>
      </w:r>
      <w:proofErr w:type="spellStart"/>
      <w:r w:rsidR="006156E9">
        <w:t>geokraty</w:t>
      </w:r>
      <w:proofErr w:type="spellEnd"/>
      <w:r w:rsidR="006156E9">
        <w:t xml:space="preserve"> </w:t>
      </w:r>
      <w:r w:rsidR="005A0AE4">
        <w:t xml:space="preserve">stanowi , </w:t>
      </w:r>
      <w:proofErr w:type="gramStart"/>
      <w:r w:rsidR="005A0AE4">
        <w:t>żwir  frakcji</w:t>
      </w:r>
      <w:proofErr w:type="gramEnd"/>
      <w:r w:rsidR="005A0AE4">
        <w:t xml:space="preserve"> </w:t>
      </w:r>
      <w:r w:rsidR="0049202E">
        <w:t>6</w:t>
      </w:r>
      <m:oMath>
        <m:r>
          <w:rPr>
            <w:rFonts w:ascii="Cambria Math" w:hAnsi="Cambria Math"/>
          </w:rPr>
          <m:t>÷</m:t>
        </m:r>
      </m:oMath>
      <w:r w:rsidR="0049202E">
        <w:t>31.5</w:t>
      </w:r>
      <w:proofErr w:type="gramStart"/>
      <w:r w:rsidR="0049202E">
        <w:t>mm</w:t>
      </w:r>
      <w:proofErr w:type="gramEnd"/>
    </w:p>
    <w:p w:rsidR="003D274C" w:rsidRPr="0049202E" w:rsidRDefault="005A0AE4" w:rsidP="005C42FF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szCs w:val="20"/>
        </w:rPr>
      </w:pPr>
      <w:r w:rsidRPr="0049202E">
        <w:t xml:space="preserve">Do wzmocnienia skarp zbiornika zaprojektowano </w:t>
      </w:r>
      <w:proofErr w:type="spellStart"/>
      <w:r w:rsidRPr="0049202E">
        <w:t>geo</w:t>
      </w:r>
      <w:r w:rsidR="001F7E78" w:rsidRPr="0049202E">
        <w:t>siatkę</w:t>
      </w:r>
      <w:proofErr w:type="spellEnd"/>
      <w:r w:rsidR="001F7E78" w:rsidRPr="0049202E">
        <w:t xml:space="preserve"> </w:t>
      </w:r>
      <w:r w:rsidR="0049202E">
        <w:t>jednokierunkową</w:t>
      </w:r>
      <w:r w:rsidRPr="0049202E">
        <w:t xml:space="preserve"> </w:t>
      </w:r>
      <w:r w:rsidR="005C42FF">
        <w:t xml:space="preserve">poliestrową </w:t>
      </w:r>
      <w:r w:rsidR="001F7E78" w:rsidRPr="0049202E">
        <w:t xml:space="preserve">oraz </w:t>
      </w:r>
      <w:r w:rsidR="00444DFB">
        <w:t>warstwę</w:t>
      </w:r>
      <w:r w:rsidR="001F7E78" w:rsidRPr="0049202E">
        <w:t xml:space="preserve"> podsypki pias</w:t>
      </w:r>
      <w:r w:rsidR="00444DFB">
        <w:t xml:space="preserve">kowo </w:t>
      </w:r>
      <w:proofErr w:type="gramStart"/>
      <w:r w:rsidR="001F7E78" w:rsidRPr="0049202E">
        <w:t>cementowej 1 :</w:t>
      </w:r>
      <w:r w:rsidR="00444DFB">
        <w:t xml:space="preserve"> </w:t>
      </w:r>
      <w:r w:rsidR="004F37E8">
        <w:t>6</w:t>
      </w:r>
      <w:r w:rsidR="001F7E78" w:rsidRPr="0049202E">
        <w:t xml:space="preserve">. </w:t>
      </w:r>
      <w:proofErr w:type="gramEnd"/>
      <w:r w:rsidR="001F7E78" w:rsidRPr="0049202E">
        <w:t xml:space="preserve">Zastosowana </w:t>
      </w:r>
      <w:proofErr w:type="spellStart"/>
      <w:r w:rsidR="001F7E78" w:rsidRPr="0049202E">
        <w:t>geosiatka</w:t>
      </w:r>
      <w:proofErr w:type="spellEnd"/>
      <w:r w:rsidR="001F7E78" w:rsidRPr="0049202E">
        <w:t xml:space="preserve"> </w:t>
      </w:r>
      <w:r w:rsidR="005C42FF">
        <w:t>na skarpie</w:t>
      </w:r>
      <w:r w:rsidR="001F7E78" w:rsidRPr="0049202E">
        <w:t xml:space="preserve"> powoduje usztywnienie skarpy</w:t>
      </w:r>
      <w:r w:rsidR="005A73E7" w:rsidRPr="0049202E">
        <w:t xml:space="preserve"> i redukuje naciski na </w:t>
      </w:r>
      <w:r w:rsidR="00444DFB">
        <w:t>skarpę</w:t>
      </w:r>
      <w:r w:rsidR="005A73E7" w:rsidRPr="0049202E">
        <w:t>.</w:t>
      </w:r>
    </w:p>
    <w:p w:rsidR="005A0AE4" w:rsidRPr="005A0AE4" w:rsidRDefault="005A0AE4" w:rsidP="005A0AE4"/>
    <w:p w:rsidR="0051677D" w:rsidRDefault="00B50AC3" w:rsidP="00710112">
      <w:pPr>
        <w:pStyle w:val="Nagwek4"/>
      </w:pPr>
      <w:r>
        <w:t>III.7.2.</w:t>
      </w:r>
      <w:r w:rsidR="00444DFB">
        <w:t>6</w:t>
      </w:r>
      <w:r>
        <w:t xml:space="preserve"> </w:t>
      </w:r>
      <w:r w:rsidR="004F7F82">
        <w:t>P</w:t>
      </w:r>
      <w:r w:rsidR="00710112">
        <w:t xml:space="preserve">łyta betonowa w dnie zbiornika </w:t>
      </w:r>
    </w:p>
    <w:p w:rsidR="0051677D" w:rsidRDefault="0051677D" w:rsidP="00B50AC3">
      <w:pPr>
        <w:shd w:val="clear" w:color="auto" w:fill="FFFFFF"/>
        <w:rPr>
          <w:color w:val="000000"/>
        </w:rPr>
      </w:pPr>
      <w:r>
        <w:rPr>
          <w:color w:val="000000"/>
        </w:rPr>
        <w:t>Wykonywan</w:t>
      </w:r>
      <w:r w:rsidR="005C42FF">
        <w:rPr>
          <w:color w:val="000000"/>
        </w:rPr>
        <w:t>a</w:t>
      </w:r>
      <w:r>
        <w:rPr>
          <w:color w:val="000000"/>
        </w:rPr>
        <w:t xml:space="preserve"> z </w:t>
      </w:r>
      <w:proofErr w:type="gramStart"/>
      <w:r>
        <w:rPr>
          <w:color w:val="000000"/>
        </w:rPr>
        <w:t xml:space="preserve">betonu </w:t>
      </w:r>
      <w:r w:rsidR="00444DFB">
        <w:rPr>
          <w:color w:val="000000"/>
        </w:rPr>
        <w:t xml:space="preserve"> C</w:t>
      </w:r>
      <w:proofErr w:type="gramEnd"/>
      <w:r w:rsidR="00444DFB">
        <w:rPr>
          <w:color w:val="000000"/>
        </w:rPr>
        <w:t>16/20</w:t>
      </w:r>
      <w:r>
        <w:rPr>
          <w:color w:val="000000"/>
        </w:rPr>
        <w:t xml:space="preserve"> </w:t>
      </w:r>
      <w:r w:rsidR="00444DFB">
        <w:rPr>
          <w:color w:val="000000"/>
        </w:rPr>
        <w:t>w</w:t>
      </w:r>
      <w:r>
        <w:rPr>
          <w:color w:val="000000"/>
        </w:rPr>
        <w:t xml:space="preserve"> wytwórni betonów wykonanego według polskich norm. Dla każdej partii betonu powinno być wystawione przez producenta </w:t>
      </w:r>
      <w:proofErr w:type="gramStart"/>
      <w:r>
        <w:rPr>
          <w:color w:val="000000"/>
        </w:rPr>
        <w:t>z</w:t>
      </w:r>
      <w:r w:rsidR="005C0AB6">
        <w:rPr>
          <w:color w:val="000000"/>
        </w:rPr>
        <w:t>aświadczenie o jakości</w:t>
      </w:r>
      <w:proofErr w:type="gramEnd"/>
      <w:r w:rsidR="005C0AB6">
        <w:rPr>
          <w:color w:val="000000"/>
        </w:rPr>
        <w:t xml:space="preserve"> betonu. </w:t>
      </w:r>
      <w:r>
        <w:rPr>
          <w:color w:val="000000"/>
        </w:rPr>
        <w:t xml:space="preserve"> Należy unikać przemieszczania mieszanki betonowej za pomocą łopat, gdyż występuje niekorzystne zjawisko napowietrzania betonu oraz segregacja kruszywa.</w:t>
      </w:r>
    </w:p>
    <w:p w:rsidR="00444DFB" w:rsidRDefault="00444DFB" w:rsidP="00B50AC3">
      <w:pPr>
        <w:shd w:val="clear" w:color="auto" w:fill="FFFFFF"/>
        <w:rPr>
          <w:color w:val="000000"/>
        </w:rPr>
      </w:pPr>
      <w:r>
        <w:rPr>
          <w:color w:val="000000"/>
        </w:rPr>
        <w:t>Ze względu na skurcze betonu występ</w:t>
      </w:r>
      <w:r w:rsidR="004F37E8">
        <w:rPr>
          <w:color w:val="000000"/>
        </w:rPr>
        <w:t>ują</w:t>
      </w:r>
      <w:r>
        <w:rPr>
          <w:color w:val="000000"/>
        </w:rPr>
        <w:t>ce w warstwie powierzchniowej</w:t>
      </w:r>
      <w:r w:rsidR="004F37E8">
        <w:rPr>
          <w:color w:val="000000"/>
        </w:rPr>
        <w:t xml:space="preserve"> projektuje się nacięcia powierzchni betonu o głębokości 3 cm w odstępach pól jak na rysunku nr 3.</w:t>
      </w:r>
    </w:p>
    <w:p w:rsidR="0051677D" w:rsidRDefault="0051677D" w:rsidP="00B50AC3">
      <w:pPr>
        <w:pStyle w:val="Normalny12pt"/>
        <w:rPr>
          <w:b/>
        </w:rPr>
      </w:pPr>
    </w:p>
    <w:p w:rsidR="0051677D" w:rsidRDefault="00B50AC3" w:rsidP="00B50AC3">
      <w:pPr>
        <w:pStyle w:val="Normalny12pt"/>
        <w:rPr>
          <w:b/>
        </w:rPr>
      </w:pPr>
      <w:r>
        <w:rPr>
          <w:b/>
        </w:rPr>
        <w:t>III.7.2.1</w:t>
      </w:r>
      <w:r w:rsidR="009A02B5">
        <w:rPr>
          <w:b/>
        </w:rPr>
        <w:t>0</w:t>
      </w:r>
      <w:r w:rsidR="00444DFB">
        <w:rPr>
          <w:b/>
        </w:rPr>
        <w:t xml:space="preserve"> </w:t>
      </w:r>
      <w:r w:rsidR="0051677D">
        <w:rPr>
          <w:b/>
        </w:rPr>
        <w:t>Deskowanie</w:t>
      </w:r>
    </w:p>
    <w:p w:rsidR="0051677D" w:rsidRPr="00444DFB" w:rsidRDefault="0051677D" w:rsidP="00B50AC3">
      <w:pPr>
        <w:pStyle w:val="Tekstpodstawowy"/>
        <w:spacing w:after="0"/>
      </w:pPr>
      <w:r w:rsidRPr="00444DFB">
        <w:t>Konstrukcja podtrzymujące deskowanie do betonu powinno b</w:t>
      </w:r>
      <w:r w:rsidR="00B50AC3" w:rsidRPr="00444DFB">
        <w:t xml:space="preserve">yć wykonane </w:t>
      </w:r>
      <w:r w:rsidRPr="00444DFB">
        <w:t>w taki sposób, aby mogło przenosić obciążenia wywołane:</w:t>
      </w:r>
    </w:p>
    <w:p w:rsidR="0051677D" w:rsidRPr="004F37E8" w:rsidRDefault="0051677D" w:rsidP="0051677D">
      <w:r w:rsidRPr="004F37E8">
        <w:t>- masą układanej mieszanki betonowej, z uwzględnieniem obciążeń dynamicznych od</w:t>
      </w:r>
    </w:p>
    <w:p w:rsidR="0051677D" w:rsidRPr="004F37E8" w:rsidRDefault="0051677D" w:rsidP="0051677D">
      <w:proofErr w:type="gramStart"/>
      <w:r w:rsidRPr="004F37E8">
        <w:t>rzucanej</w:t>
      </w:r>
      <w:proofErr w:type="gramEnd"/>
      <w:r w:rsidRPr="004F37E8">
        <w:t xml:space="preserve"> lub opuszczanej mieszanki, jak też parcia mieszanki w trakcie jej zagęszczania,</w:t>
      </w:r>
    </w:p>
    <w:p w:rsidR="0051677D" w:rsidRPr="0017026F" w:rsidRDefault="0051677D" w:rsidP="00B50AC3">
      <w:pPr>
        <w:pStyle w:val="Tekstpodstawowy"/>
        <w:spacing w:after="0"/>
      </w:pPr>
      <w:r w:rsidRPr="0017026F">
        <w:t>Wykonane deskowanie nie powinno odkształc</w:t>
      </w:r>
      <w:r w:rsidR="005C42FF">
        <w:t>ać się pod działaniem obciążeń.</w:t>
      </w:r>
      <w:r w:rsidRPr="0017026F">
        <w:t xml:space="preserve"> Deskowanie powinno zachowywać sztywność oraz niezmienność konstrukcji zarówno w trakcie betonowania, jak i dojrzewania mieszanki betonowej.</w:t>
      </w:r>
    </w:p>
    <w:p w:rsidR="0051677D" w:rsidRPr="0017026F" w:rsidRDefault="0051677D" w:rsidP="00B50AC3">
      <w:pPr>
        <w:pStyle w:val="Tekstpodstawowy"/>
        <w:spacing w:after="0"/>
      </w:pPr>
      <w:r w:rsidRPr="0017026F">
        <w:t>Deskowania, w których będzie układana mieszanka betonowa, powinny być szczelne</w:t>
      </w:r>
    </w:p>
    <w:p w:rsidR="0051677D" w:rsidRPr="00A817B1" w:rsidRDefault="0051677D" w:rsidP="0051677D">
      <w:pPr>
        <w:pStyle w:val="Normalny12pt"/>
        <w:rPr>
          <w:strike/>
        </w:rPr>
      </w:pPr>
      <w:proofErr w:type="gramStart"/>
      <w:r w:rsidRPr="0017026F">
        <w:t>i</w:t>
      </w:r>
      <w:proofErr w:type="gramEnd"/>
      <w:r w:rsidRPr="0017026F">
        <w:t xml:space="preserve"> zabezpieczone przed wyciekaniem zaprawy cementowej z mieszanki.</w:t>
      </w:r>
    </w:p>
    <w:p w:rsidR="0017026F" w:rsidRDefault="0017026F" w:rsidP="0051677D">
      <w:pPr>
        <w:pStyle w:val="Normalny12pt"/>
        <w:rPr>
          <w:b/>
          <w:bCs/>
          <w:iCs/>
        </w:rPr>
      </w:pPr>
    </w:p>
    <w:p w:rsidR="005C42FF" w:rsidRDefault="005C42FF" w:rsidP="0051677D">
      <w:pPr>
        <w:pStyle w:val="Normalny12pt"/>
        <w:rPr>
          <w:b/>
          <w:bCs/>
          <w:iCs/>
        </w:rPr>
      </w:pPr>
    </w:p>
    <w:p w:rsidR="005C42FF" w:rsidRDefault="005C42FF" w:rsidP="0051677D">
      <w:pPr>
        <w:pStyle w:val="Normalny12pt"/>
        <w:rPr>
          <w:b/>
          <w:bCs/>
          <w:iCs/>
        </w:rPr>
      </w:pPr>
    </w:p>
    <w:p w:rsidR="0051677D" w:rsidRDefault="00B50AC3" w:rsidP="0051677D">
      <w:pPr>
        <w:pStyle w:val="Normalny12pt"/>
        <w:rPr>
          <w:b/>
          <w:bCs/>
          <w:iCs/>
        </w:rPr>
      </w:pPr>
      <w:r>
        <w:rPr>
          <w:b/>
          <w:bCs/>
          <w:iCs/>
        </w:rPr>
        <w:lastRenderedPageBreak/>
        <w:t>III.7.2.1</w:t>
      </w:r>
      <w:r w:rsidR="009A02B5">
        <w:rPr>
          <w:b/>
          <w:bCs/>
          <w:iCs/>
        </w:rPr>
        <w:t>1</w:t>
      </w:r>
      <w:r w:rsidR="0051677D">
        <w:rPr>
          <w:b/>
          <w:bCs/>
          <w:iCs/>
        </w:rPr>
        <w:t>Betonowanie - układanie i zagęszczanie mieszanki betonowej</w:t>
      </w:r>
    </w:p>
    <w:p w:rsidR="0051677D" w:rsidRDefault="0051677D" w:rsidP="00B50AC3">
      <w:pPr>
        <w:pStyle w:val="Tekstpodstawowy"/>
        <w:spacing w:after="0"/>
      </w:pPr>
      <w:r>
        <w:t>Przed przystąpieniem do betonowania powinna być formalnie stwierdzona prawidłowość</w:t>
      </w:r>
    </w:p>
    <w:p w:rsidR="0051677D" w:rsidRDefault="0051677D" w:rsidP="00B50AC3">
      <w:pPr>
        <w:pStyle w:val="Tekstpodstawowy"/>
        <w:spacing w:after="0"/>
      </w:pPr>
      <w:proofErr w:type="gramStart"/>
      <w:r>
        <w:t>wykonania</w:t>
      </w:r>
      <w:proofErr w:type="gramEnd"/>
      <w:r>
        <w:t xml:space="preserve"> wszystkich robót poprzedzających betonowanie, a w szczególności:</w:t>
      </w:r>
    </w:p>
    <w:p w:rsidR="0017026F" w:rsidRDefault="0051677D" w:rsidP="0051677D">
      <w:r>
        <w:t>- wykonani</w:t>
      </w:r>
      <w:r w:rsidR="00E21C3B">
        <w:t>a</w:t>
      </w:r>
      <w:r>
        <w:t xml:space="preserve"> deskowania</w:t>
      </w:r>
    </w:p>
    <w:p w:rsidR="0051677D" w:rsidRDefault="0051677D" w:rsidP="0051677D">
      <w:r>
        <w:t>- przygotowanie powierzchni betonu poprzednio ułożonego w miejscu przerwy roboczej,</w:t>
      </w:r>
    </w:p>
    <w:p w:rsidR="0051677D" w:rsidRDefault="0051677D" w:rsidP="00B50AC3">
      <w:pPr>
        <w:pStyle w:val="Normalny12pt"/>
      </w:pPr>
      <w:r>
        <w:t>- gotowość sprzętu i urządzeń do betonowania.</w:t>
      </w:r>
    </w:p>
    <w:p w:rsidR="0051677D" w:rsidRDefault="0051677D" w:rsidP="00B50AC3">
      <w:pPr>
        <w:pStyle w:val="Tekstpodstawowy"/>
        <w:spacing w:after="0"/>
        <w:rPr>
          <w:vanish/>
        </w:rPr>
      </w:pPr>
      <w:r>
        <w:t xml:space="preserve">Układanie mieszanki betonowej powinno być wykonywane przy zachowaniu następujących </w:t>
      </w:r>
    </w:p>
    <w:p w:rsidR="00057435" w:rsidRPr="005A73E7" w:rsidRDefault="00E21C3B" w:rsidP="00E21C3B">
      <w:pPr>
        <w:pStyle w:val="Tekstpodstawowy"/>
        <w:spacing w:after="0"/>
      </w:pPr>
      <w:proofErr w:type="gramStart"/>
      <w:r>
        <w:t>warunków</w:t>
      </w:r>
      <w:proofErr w:type="gramEnd"/>
      <w:r>
        <w:t xml:space="preserve"> ogólnych:</w:t>
      </w:r>
    </w:p>
    <w:p w:rsidR="0017026F" w:rsidRDefault="00057435" w:rsidP="0051677D">
      <w:r>
        <w:t>Płytę denną zbiornika należy betonow</w:t>
      </w:r>
      <w:r w:rsidR="00E21C3B">
        <w:t>ać bez przerw technologicznych.</w:t>
      </w:r>
    </w:p>
    <w:p w:rsidR="0051677D" w:rsidRDefault="0017026F" w:rsidP="0051677D">
      <w:r>
        <w:t>W</w:t>
      </w:r>
      <w:r w:rsidR="0051677D">
        <w:t xml:space="preserve"> okresie upalnej, słonecznej pogody ułożona mieszanka powinna być niezwłocznie</w:t>
      </w:r>
    </w:p>
    <w:p w:rsidR="0051677D" w:rsidRDefault="0051677D" w:rsidP="0051677D">
      <w:pPr>
        <w:pStyle w:val="Normalny12pt"/>
      </w:pPr>
      <w:proofErr w:type="gramStart"/>
      <w:r>
        <w:t>zabezpieczona</w:t>
      </w:r>
      <w:proofErr w:type="gramEnd"/>
      <w:r>
        <w:t xml:space="preserve"> przed nadmierną utratą wody,</w:t>
      </w:r>
    </w:p>
    <w:p w:rsidR="0051677D" w:rsidRDefault="0017026F" w:rsidP="00F466F1">
      <w:r>
        <w:t>W</w:t>
      </w:r>
      <w:r w:rsidR="0051677D">
        <w:t xml:space="preserve"> czasie deszczu </w:t>
      </w:r>
      <w:r w:rsidR="00F466F1">
        <w:t>zabronione jest układanie betonu.</w:t>
      </w:r>
    </w:p>
    <w:p w:rsidR="0051677D" w:rsidRDefault="0051677D" w:rsidP="005A73E7">
      <w:pPr>
        <w:pStyle w:val="Tekstpodstawowy"/>
        <w:spacing w:after="0"/>
      </w:pPr>
      <w:r>
        <w:t>Mieszanka betonowa powinna być dostarczana na miejsc</w:t>
      </w:r>
      <w:r w:rsidR="00057435">
        <w:t>e ułożenia w sposób ciągły przy</w:t>
      </w:r>
      <w:r w:rsidR="00122728">
        <w:t xml:space="preserve"> </w:t>
      </w:r>
      <w:r>
        <w:t>maksymalnym zmechanizowaniu jej transportu i układania.</w:t>
      </w:r>
    </w:p>
    <w:p w:rsidR="005A73E7" w:rsidRPr="005A73E7" w:rsidRDefault="005A73E7" w:rsidP="005A73E7">
      <w:pPr>
        <w:pStyle w:val="Normalny12pt"/>
      </w:pPr>
    </w:p>
    <w:p w:rsidR="001F6F37" w:rsidRPr="00122728" w:rsidRDefault="00122728" w:rsidP="00122728">
      <w:pPr>
        <w:pStyle w:val="Nagwek4"/>
      </w:pPr>
      <w:r w:rsidRPr="00122728">
        <w:t>III.7.2.1</w:t>
      </w:r>
      <w:r w:rsidR="009A02B5">
        <w:t>2</w:t>
      </w:r>
      <w:r w:rsidR="001F6F37" w:rsidRPr="00122728">
        <w:t xml:space="preserve"> Przebudowa ogrodzenia zbiornika </w:t>
      </w:r>
    </w:p>
    <w:p w:rsidR="00E21C3B" w:rsidRDefault="001F6F37" w:rsidP="00A817B1">
      <w:pPr>
        <w:jc w:val="both"/>
      </w:pPr>
      <w:r w:rsidRPr="005A73E7">
        <w:t xml:space="preserve">Ogrodzenie zbiornika </w:t>
      </w:r>
      <w:r w:rsidR="0017026F">
        <w:t xml:space="preserve">będzie </w:t>
      </w:r>
      <w:r w:rsidRPr="005A73E7">
        <w:t xml:space="preserve">wykonane </w:t>
      </w:r>
      <w:r w:rsidR="0017026F" w:rsidRPr="0017026F">
        <w:t xml:space="preserve">z </w:t>
      </w:r>
      <w:r w:rsidR="00A817B1" w:rsidRPr="0017026F">
        <w:t>panel</w:t>
      </w:r>
      <w:r w:rsidR="0017026F" w:rsidRPr="0017026F">
        <w:t>i</w:t>
      </w:r>
      <w:r w:rsidR="00A817B1" w:rsidRPr="0017026F">
        <w:t xml:space="preserve"> 3V/H 1900x2450 79 szt. </w:t>
      </w:r>
    </w:p>
    <w:p w:rsidR="00AC5FE1" w:rsidRDefault="0017026F" w:rsidP="00A817B1">
      <w:pPr>
        <w:jc w:val="both"/>
      </w:pPr>
      <w:r w:rsidRPr="0017026F">
        <w:t>S</w:t>
      </w:r>
      <w:r w:rsidR="00A817B1" w:rsidRPr="0017026F">
        <w:t>łupek ramowy kwad</w:t>
      </w:r>
      <w:r w:rsidR="00E21C3B">
        <w:t>ratowy 60x40x</w:t>
      </w:r>
      <w:proofErr w:type="gramStart"/>
      <w:r w:rsidR="00E21C3B">
        <w:t>6;l</w:t>
      </w:r>
      <w:proofErr w:type="gramEnd"/>
      <w:r w:rsidR="00E21C3B">
        <w:t>=2600mm 80 szt.</w:t>
      </w:r>
      <w:r w:rsidR="00A817B1" w:rsidRPr="0017026F">
        <w:t xml:space="preserve"> </w:t>
      </w:r>
      <w:r w:rsidR="00AC5FE1">
        <w:t>Słupki wsparte będą na bloczkach betonowych o wymiarach 800x300x300, beton C16/20.</w:t>
      </w:r>
    </w:p>
    <w:p w:rsidR="00AC5FE1" w:rsidRPr="0017026F" w:rsidRDefault="00AC5FE1" w:rsidP="00A817B1">
      <w:pPr>
        <w:jc w:val="both"/>
      </w:pPr>
      <w:r>
        <w:t>F</w:t>
      </w:r>
      <w:r w:rsidR="00A817B1" w:rsidRPr="0017026F">
        <w:t>urtka stalowa h=1800mm szer. 1200mm szt.1</w:t>
      </w:r>
      <w:r>
        <w:t>.</w:t>
      </w:r>
    </w:p>
    <w:p w:rsidR="005A73E7" w:rsidRDefault="001F6F37" w:rsidP="001F6F37">
      <w:r w:rsidRPr="005A73E7">
        <w:t>Usytuowanie ogrodzenia zbiornika oraz jego elementów przedstawiono na mapie w rys. nr 1.</w:t>
      </w:r>
    </w:p>
    <w:p w:rsidR="00600CDC" w:rsidRDefault="00600CDC" w:rsidP="001F6F37"/>
    <w:p w:rsidR="00600CDC" w:rsidRDefault="00600CDC" w:rsidP="00600CDC">
      <w:pPr>
        <w:pStyle w:val="Nagwek4"/>
      </w:pPr>
      <w:r>
        <w:t xml:space="preserve">III.7.2.13 Schody </w:t>
      </w:r>
    </w:p>
    <w:p w:rsidR="00600CDC" w:rsidRDefault="00600CDC" w:rsidP="00600CDC">
      <w:r>
        <w:t>Zejście do dna zbiornika odbywać się będzie żelbetowymi schodami o długości 4m szerokości całkowitej 1.2</w:t>
      </w:r>
      <w:proofErr w:type="gramStart"/>
      <w:r>
        <w:t>m</w:t>
      </w:r>
      <w:proofErr w:type="gramEnd"/>
      <w:r>
        <w:t xml:space="preserve"> i szerokości stopnia 80 cm z betonu C16/20 o grubości 20cm i z balustradą stalową o wysokości 1.1 </w:t>
      </w:r>
      <w:proofErr w:type="gramStart"/>
      <w:r>
        <w:t>m</w:t>
      </w:r>
      <w:proofErr w:type="gramEnd"/>
      <w:r>
        <w:t xml:space="preserve"> Poręcz i słupki pomalować trzykrotnie farba kauczukową, jednokrotne farbą podkładową a następnie dwukrotnie powierzchniową w kolorze żółtym.</w:t>
      </w:r>
    </w:p>
    <w:p w:rsidR="00386716" w:rsidRPr="0008283A" w:rsidRDefault="00600CDC" w:rsidP="00600CDC">
      <w:pPr>
        <w:pStyle w:val="Nagwek4"/>
      </w:pPr>
      <w:r>
        <w:t xml:space="preserve"> </w:t>
      </w:r>
    </w:p>
    <w:p w:rsidR="003D274C" w:rsidRPr="003D274C" w:rsidRDefault="00122728" w:rsidP="00242E75">
      <w:pPr>
        <w:pStyle w:val="Nagwek1"/>
      </w:pPr>
      <w:bookmarkStart w:id="42" w:name="_Toc534304282"/>
      <w:r>
        <w:t>III.8</w:t>
      </w:r>
      <w:r w:rsidR="00386716" w:rsidRPr="003D274C">
        <w:t xml:space="preserve"> Odwodnienie wykopów</w:t>
      </w:r>
      <w:bookmarkEnd w:id="42"/>
      <w:r w:rsidR="00386716" w:rsidRPr="003D274C">
        <w:t xml:space="preserve"> </w:t>
      </w:r>
    </w:p>
    <w:p w:rsidR="00C801C0" w:rsidRDefault="00386716" w:rsidP="003D274C">
      <w:pPr>
        <w:pStyle w:val="Tekstpodstawowy"/>
        <w:spacing w:after="0"/>
        <w:rPr>
          <w:szCs w:val="14"/>
        </w:rPr>
      </w:pPr>
      <w:r w:rsidRPr="00C801C0">
        <w:rPr>
          <w:szCs w:val="14"/>
        </w:rPr>
        <w:t xml:space="preserve">Głębokość przemarzania gruntów wynosi </w:t>
      </w:r>
      <w:proofErr w:type="spellStart"/>
      <w:r w:rsidRPr="00C801C0">
        <w:rPr>
          <w:szCs w:val="14"/>
        </w:rPr>
        <w:t>h</w:t>
      </w:r>
      <w:r w:rsidRPr="00C801C0">
        <w:rPr>
          <w:szCs w:val="14"/>
          <w:vertAlign w:val="subscript"/>
        </w:rPr>
        <w:t>z</w:t>
      </w:r>
      <w:proofErr w:type="spellEnd"/>
      <w:r w:rsidRPr="00C801C0">
        <w:rPr>
          <w:szCs w:val="14"/>
        </w:rPr>
        <w:t>=1.0m. W przypadku wystąpie</w:t>
      </w:r>
      <w:r w:rsidR="0008283A">
        <w:rPr>
          <w:szCs w:val="14"/>
        </w:rPr>
        <w:t xml:space="preserve">nia wody gruntowej w </w:t>
      </w:r>
      <w:r w:rsidRPr="00C801C0">
        <w:rPr>
          <w:szCs w:val="14"/>
        </w:rPr>
        <w:t xml:space="preserve">wykopach, w trakcie prowadzenia prac montażowych, </w:t>
      </w:r>
      <w:proofErr w:type="gramStart"/>
      <w:r w:rsidRPr="00C801C0">
        <w:rPr>
          <w:szCs w:val="14"/>
        </w:rPr>
        <w:t>należy  ją</w:t>
      </w:r>
      <w:proofErr w:type="gramEnd"/>
      <w:r w:rsidRPr="00C801C0">
        <w:rPr>
          <w:szCs w:val="14"/>
        </w:rPr>
        <w:t xml:space="preserve"> wypompować za pomocą zestawów igłofiltrów (filtry igłowe). Odległość między poszczególnymi filtrami igłowymi oraz </w:t>
      </w:r>
      <w:proofErr w:type="gramStart"/>
      <w:r w:rsidRPr="00C801C0">
        <w:rPr>
          <w:szCs w:val="14"/>
        </w:rPr>
        <w:t>głębokość na którą</w:t>
      </w:r>
      <w:proofErr w:type="gramEnd"/>
      <w:r w:rsidRPr="00C801C0">
        <w:rPr>
          <w:szCs w:val="14"/>
        </w:rPr>
        <w:t xml:space="preserve"> będą zapuszczone, zależy od poziomu wody gruntowej oraz przepuszczalności gruntu. Zasięg leja depresji nie wykracza poza granice terenu, dla którego prowadzona jest inwestycja, dlatego </w:t>
      </w:r>
      <w:proofErr w:type="gramStart"/>
      <w:r w:rsidRPr="00C801C0">
        <w:rPr>
          <w:szCs w:val="14"/>
        </w:rPr>
        <w:t>nie wymagane</w:t>
      </w:r>
      <w:proofErr w:type="gramEnd"/>
      <w:r w:rsidRPr="00C801C0">
        <w:rPr>
          <w:szCs w:val="14"/>
        </w:rPr>
        <w:t xml:space="preserve"> jest pozwolenie wodno prawne przy odwodnieniu wykopów budowlanych igłofiltrami</w:t>
      </w:r>
      <w:r w:rsidR="00C801C0">
        <w:rPr>
          <w:szCs w:val="14"/>
        </w:rPr>
        <w:t>.</w:t>
      </w:r>
    </w:p>
    <w:p w:rsidR="00386716" w:rsidRPr="00C801C0" w:rsidRDefault="0008283A" w:rsidP="003D274C">
      <w:pPr>
        <w:pStyle w:val="Tekstpodstawowy"/>
        <w:spacing w:after="0"/>
        <w:rPr>
          <w:szCs w:val="14"/>
        </w:rPr>
      </w:pPr>
      <w:r>
        <w:rPr>
          <w:szCs w:val="14"/>
        </w:rPr>
        <w:t>O</w:t>
      </w:r>
      <w:r w:rsidR="00386716" w:rsidRPr="00C801C0">
        <w:rPr>
          <w:szCs w:val="14"/>
        </w:rPr>
        <w:t xml:space="preserve">dwodnienie wykopów w odcinkach długości do 20 m, z rozstawem igłofiltrów 1,5 </w:t>
      </w:r>
      <m:oMath>
        <m:r>
          <w:rPr>
            <w:rFonts w:ascii="Cambria Math" w:hAnsi="Cambria Math"/>
            <w:szCs w:val="14"/>
          </w:rPr>
          <m:t>÷2</m:t>
        </m:r>
      </m:oMath>
      <w:r>
        <w:rPr>
          <w:szCs w:val="14"/>
        </w:rPr>
        <w:t>m</w:t>
      </w:r>
    </w:p>
    <w:p w:rsidR="0018084D" w:rsidRDefault="0018084D" w:rsidP="0018084D">
      <w:r>
        <w:t>Ze względu na występowanie wody gruntowej na poziomie posadowienia fundamentu zbiornika należy przewidzieć odwodnienie dna wykopu za pomocą igłofiltrów lub studni odwadniających.</w:t>
      </w:r>
    </w:p>
    <w:p w:rsidR="00E800D3" w:rsidRDefault="00E800D3" w:rsidP="0018084D">
      <w:r>
        <w:t>Odwodnienie wykopów należy wykonać zgodnie z warunkami gruntowymi i wytycznymi wykonania odwodnienia wykopów oraz każdorazowo weryfikować po stwierdzeniu aktualnych warunków wodnych. Odwodnienie wykonać stosownie do warunków, które wystąpią w trakcie prowadzenia robót, tj. poziomu wód gruntowych, co w rozważanym terenie jest uzależnione w istotny sposób od pory roku, poziomu opadów w ostatnim okresie (przed pracami), poziomu wody w pobliskich ciekach wodnych</w:t>
      </w:r>
      <w:r w:rsidR="00E21C3B">
        <w:t>.</w:t>
      </w:r>
    </w:p>
    <w:p w:rsidR="00E21C3B" w:rsidRDefault="00E21C3B" w:rsidP="0018084D"/>
    <w:p w:rsidR="00E21C3B" w:rsidRDefault="00E21C3B" w:rsidP="0018084D"/>
    <w:p w:rsidR="0018084D" w:rsidRPr="007324E1" w:rsidRDefault="0018084D" w:rsidP="003D274C">
      <w:pPr>
        <w:pStyle w:val="Tekstpodstawowy"/>
        <w:spacing w:after="0"/>
        <w:rPr>
          <w:i/>
        </w:rPr>
      </w:pPr>
    </w:p>
    <w:p w:rsidR="003D274C" w:rsidRDefault="004D6F45" w:rsidP="00242E75">
      <w:pPr>
        <w:pStyle w:val="Nagwek1"/>
      </w:pPr>
      <w:bookmarkStart w:id="43" w:name="_Toc534304283"/>
      <w:r w:rsidRPr="004D6F45">
        <w:lastRenderedPageBreak/>
        <w:t>III.9</w:t>
      </w:r>
      <w:r>
        <w:t xml:space="preserve"> Wytyczne realizacji</w:t>
      </w:r>
      <w:bookmarkEnd w:id="43"/>
    </w:p>
    <w:p w:rsidR="003D274C" w:rsidRPr="00E61CDA" w:rsidRDefault="003D274C" w:rsidP="00E21C3B">
      <w:pPr>
        <w:autoSpaceDE w:val="0"/>
        <w:autoSpaceDN w:val="0"/>
        <w:adjustRightInd w:val="0"/>
      </w:pPr>
      <w:r w:rsidRPr="00E61CDA">
        <w:t>Podłoże gruntowe terenu objętego projektem reprezentowane jest przez w większości</w:t>
      </w:r>
      <w:r w:rsidR="004D6F45" w:rsidRPr="00E61CDA">
        <w:t xml:space="preserve"> </w:t>
      </w:r>
      <w:proofErr w:type="gramStart"/>
      <w:r w:rsidR="004D6F45" w:rsidRPr="00E61CDA">
        <w:t>przez</w:t>
      </w:r>
      <w:r w:rsidRPr="00E61CDA">
        <w:t xml:space="preserve">   piaski</w:t>
      </w:r>
      <w:proofErr w:type="gramEnd"/>
      <w:r w:rsidRPr="00E61CDA">
        <w:t xml:space="preserve"> drobne. Przed przystąpieniem do budowy zbiornika należy najpierw wymienić grunt </w:t>
      </w:r>
      <w:r w:rsidR="004D6F45" w:rsidRPr="00E61CDA">
        <w:t>pod skarpami zbiornika ze względu na madę zalegającą mniej więcej w po</w:t>
      </w:r>
      <w:r w:rsidR="00D87017">
        <w:t>ł</w:t>
      </w:r>
      <w:r w:rsidR="004D6F45" w:rsidRPr="00E61CDA">
        <w:t>owie wysoko</w:t>
      </w:r>
      <w:r w:rsidR="00D87017">
        <w:t>ś</w:t>
      </w:r>
      <w:r w:rsidR="004D6F45" w:rsidRPr="00E61CDA">
        <w:t>ci zbiornika.</w:t>
      </w:r>
      <w:r w:rsidRPr="00E61CDA">
        <w:t xml:space="preserve"> Dopiero na tak przygotowanym podłożu, należy rozpocząć docelową budowę zbiornika. </w:t>
      </w:r>
    </w:p>
    <w:p w:rsidR="003D274C" w:rsidRPr="00E61CDA" w:rsidRDefault="003D274C" w:rsidP="003D274C">
      <w:pPr>
        <w:autoSpaceDE w:val="0"/>
        <w:autoSpaceDN w:val="0"/>
        <w:adjustRightInd w:val="0"/>
        <w:jc w:val="both"/>
      </w:pPr>
      <w:r w:rsidRPr="00E61CDA">
        <w:t xml:space="preserve">Budowa </w:t>
      </w:r>
      <w:proofErr w:type="gramStart"/>
      <w:r w:rsidRPr="00E61CDA">
        <w:t xml:space="preserve">skarp </w:t>
      </w:r>
      <w:r w:rsidR="005E7EB1">
        <w:t>:</w:t>
      </w:r>
      <w:r w:rsidR="002F2DC4">
        <w:t xml:space="preserve"> - </w:t>
      </w:r>
      <w:proofErr w:type="gramEnd"/>
      <w:r w:rsidR="002F2DC4">
        <w:t xml:space="preserve">w pierwszej kolejności </w:t>
      </w:r>
      <w:r w:rsidR="00E21C3B">
        <w:t>uformować</w:t>
      </w:r>
      <w:r w:rsidR="002F2DC4">
        <w:t xml:space="preserve"> skarpę </w:t>
      </w:r>
      <w:r w:rsidR="00E21C3B">
        <w:t xml:space="preserve">poprzez nadsypanie gruntu niespoistego </w:t>
      </w:r>
      <w:r w:rsidR="002F2DC4">
        <w:t>od strony wylotu ( łącznie z wylotami)</w:t>
      </w:r>
      <w:r w:rsidR="00CD2C56">
        <w:t xml:space="preserve"> następnie sukcesywnie przesuwać się w kierunku ulicy Wschodniej łącznie z bud</w:t>
      </w:r>
      <w:r w:rsidR="00E21C3B">
        <w:t>ową</w:t>
      </w:r>
      <w:r w:rsidR="00CD2C56">
        <w:t xml:space="preserve"> warstwy konstrukcyjnej dna zbiornika.</w:t>
      </w:r>
    </w:p>
    <w:p w:rsidR="003D274C" w:rsidRPr="00E61CDA" w:rsidRDefault="003D274C" w:rsidP="0018270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E61CDA">
        <w:t>Usunąć kamienie i roślinność z podłoża przewidzianego do stabilizacji.</w:t>
      </w:r>
    </w:p>
    <w:p w:rsidR="003D274C" w:rsidRDefault="003D274C" w:rsidP="0018270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E61CDA">
        <w:t xml:space="preserve">Wykonać inne prace ziemne, wykopy </w:t>
      </w:r>
      <w:r w:rsidR="00337362">
        <w:t>ręczne pod podłoże</w:t>
      </w:r>
    </w:p>
    <w:p w:rsidR="003D274C" w:rsidRPr="00E61CDA" w:rsidRDefault="00710112" w:rsidP="00710112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710112">
        <w:t xml:space="preserve">Rozłożyć i zabezpieczyć </w:t>
      </w:r>
      <w:proofErr w:type="spellStart"/>
      <w:r>
        <w:t>geosiatkę</w:t>
      </w:r>
      <w:proofErr w:type="spellEnd"/>
      <w:r w:rsidRPr="00710112">
        <w:t xml:space="preserve"> </w:t>
      </w:r>
      <w:r w:rsidR="002F2DC4">
        <w:t xml:space="preserve">jednokierunkową o sztywnych węzłach </w:t>
      </w:r>
      <w:r w:rsidRPr="00710112">
        <w:t>na podłożu.</w:t>
      </w:r>
    </w:p>
    <w:p w:rsidR="003D274C" w:rsidRPr="00E61CDA" w:rsidRDefault="003D274C" w:rsidP="0018270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E61CDA">
        <w:t xml:space="preserve">Rozciągnąć sekcje </w:t>
      </w:r>
      <w:proofErr w:type="spellStart"/>
      <w:r w:rsidRPr="00E61CDA">
        <w:t>geosiatek</w:t>
      </w:r>
      <w:proofErr w:type="spellEnd"/>
      <w:r w:rsidRPr="00E61CDA">
        <w:t xml:space="preserve"> do właściwych wymiarów i właściwym miejscu.</w:t>
      </w:r>
    </w:p>
    <w:p w:rsidR="003D274C" w:rsidRPr="00E61CDA" w:rsidRDefault="003D274C" w:rsidP="0018270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E61CDA">
        <w:t xml:space="preserve">Sekcje </w:t>
      </w:r>
      <w:proofErr w:type="spellStart"/>
      <w:r w:rsidRPr="00E61CDA">
        <w:t>geosiatek</w:t>
      </w:r>
      <w:proofErr w:type="spellEnd"/>
      <w:r w:rsidRPr="00E61CDA">
        <w:t xml:space="preserve"> zakotwić na właściwej pozycji przy użyciu szpilki</w:t>
      </w:r>
    </w:p>
    <w:p w:rsidR="003D274C" w:rsidRPr="00E61CDA" w:rsidRDefault="003D274C" w:rsidP="0018270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E61CDA">
        <w:t>Sprawdzić czy każda sekcja jest całkowicie rozciągn</w:t>
      </w:r>
      <w:r w:rsidR="004D6F45" w:rsidRPr="00E61CDA">
        <w:t xml:space="preserve">ięta. Całkowite </w:t>
      </w:r>
      <w:proofErr w:type="gramStart"/>
      <w:r w:rsidR="004D6F45" w:rsidRPr="00E61CDA">
        <w:t xml:space="preserve">rozciągniecie  </w:t>
      </w:r>
      <w:r w:rsidRPr="00E61CDA">
        <w:t>sekcji</w:t>
      </w:r>
      <w:proofErr w:type="gramEnd"/>
      <w:r w:rsidRPr="00E61CDA">
        <w:t xml:space="preserve">  w rezultacie daje lepsze ułożenie i lepszy wygląd stabilizowanej powierzchni.</w:t>
      </w:r>
    </w:p>
    <w:p w:rsidR="003D274C" w:rsidRPr="00E61CDA" w:rsidRDefault="003D274C" w:rsidP="0018270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E61CDA">
        <w:t xml:space="preserve">Poprawne wyrównanie i ułożenie zakładki do połączenia sekcji zapewni, że </w:t>
      </w:r>
      <w:proofErr w:type="gramStart"/>
      <w:r w:rsidRPr="00E61CDA">
        <w:t>górna            powierzchnie</w:t>
      </w:r>
      <w:proofErr w:type="gramEnd"/>
      <w:r w:rsidRPr="00E61CDA">
        <w:t xml:space="preserve"> łączonych sekcji będzie płaska.</w:t>
      </w:r>
    </w:p>
    <w:p w:rsidR="003D274C" w:rsidRPr="00E61CDA" w:rsidRDefault="003D274C" w:rsidP="0018270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E61CDA">
        <w:t>Połączyć sekcje za pomocą zszywacza pneumatycznego.</w:t>
      </w:r>
    </w:p>
    <w:p w:rsidR="00710112" w:rsidRDefault="00710112" w:rsidP="00710112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t>Roz</w:t>
      </w:r>
      <w:r w:rsidR="00E337FE">
        <w:t xml:space="preserve">łożyć i zabezpieczyć </w:t>
      </w:r>
      <w:proofErr w:type="spellStart"/>
      <w:r w:rsidR="00E337FE">
        <w:t>geowłókninę</w:t>
      </w:r>
      <w:proofErr w:type="spellEnd"/>
      <w:r>
        <w:t xml:space="preserve"> na podłożu.</w:t>
      </w:r>
    </w:p>
    <w:p w:rsidR="00710112" w:rsidRDefault="005E7EB1" w:rsidP="00710112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t xml:space="preserve">Rozłożyć dwa pasma </w:t>
      </w:r>
      <w:proofErr w:type="spellStart"/>
      <w:r>
        <w:t>geomembrany</w:t>
      </w:r>
      <w:proofErr w:type="spellEnd"/>
      <w:r w:rsidR="00E337FE">
        <w:t xml:space="preserve"> HDPE z zakładami 0.5</w:t>
      </w:r>
      <w:proofErr w:type="gramStart"/>
      <w:r w:rsidR="00E337FE">
        <w:t>metra</w:t>
      </w:r>
      <w:proofErr w:type="gramEnd"/>
    </w:p>
    <w:p w:rsidR="00E337FE" w:rsidRDefault="00E337FE" w:rsidP="00710112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t xml:space="preserve">Spawać odpowiednie pasma </w:t>
      </w:r>
      <w:proofErr w:type="spellStart"/>
      <w:r>
        <w:t>geomembrany</w:t>
      </w:r>
      <w:proofErr w:type="spellEnd"/>
      <w:r>
        <w:t xml:space="preserve"> dwuśladowo w odległości 15 cm od końca każdego pasma</w:t>
      </w:r>
    </w:p>
    <w:p w:rsidR="00E337FE" w:rsidRDefault="00E337FE" w:rsidP="00710112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t>Rozłożyć podsypkę piaskowo cementową</w:t>
      </w:r>
    </w:p>
    <w:p w:rsidR="00E337FE" w:rsidRDefault="00E337FE" w:rsidP="00710112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t>Ułożyć płyty JOMB</w:t>
      </w:r>
      <w:r w:rsidR="005E7EB1">
        <w:t xml:space="preserve"> dłuższym bokiem do górnej krawędzi skarpy</w:t>
      </w:r>
    </w:p>
    <w:p w:rsidR="00E337FE" w:rsidRDefault="00E337FE" w:rsidP="00710112">
      <w:pPr>
        <w:numPr>
          <w:ilvl w:val="0"/>
          <w:numId w:val="13"/>
        </w:numPr>
        <w:autoSpaceDE w:val="0"/>
        <w:autoSpaceDN w:val="0"/>
        <w:adjustRightInd w:val="0"/>
        <w:jc w:val="both"/>
      </w:pPr>
      <w:r>
        <w:t>Wypełnić otwory w płytach betonem</w:t>
      </w:r>
    </w:p>
    <w:p w:rsidR="003D274C" w:rsidRPr="00E61CDA" w:rsidRDefault="003D274C" w:rsidP="00182706">
      <w:pPr>
        <w:numPr>
          <w:ilvl w:val="0"/>
          <w:numId w:val="13"/>
        </w:numPr>
        <w:autoSpaceDE w:val="0"/>
        <w:autoSpaceDN w:val="0"/>
        <w:adjustRightInd w:val="0"/>
        <w:jc w:val="both"/>
      </w:pPr>
      <w:r w:rsidRPr="00E61CDA">
        <w:t xml:space="preserve">Powtórzyć kroki </w:t>
      </w:r>
      <w:r w:rsidR="005E7EB1">
        <w:t>10</w:t>
      </w:r>
      <w:r w:rsidR="00E61CDA" w:rsidRPr="00E61CDA">
        <w:t xml:space="preserve"> </w:t>
      </w:r>
      <w:r w:rsidR="00C801C0" w:rsidRPr="00E61CDA">
        <w:t xml:space="preserve">do </w:t>
      </w:r>
      <w:r w:rsidR="005E7EB1">
        <w:t xml:space="preserve">14 dla każdej z dwóch pasm </w:t>
      </w:r>
      <w:proofErr w:type="spellStart"/>
      <w:r w:rsidR="005E7EB1">
        <w:t>geomembrany</w:t>
      </w:r>
      <w:proofErr w:type="spellEnd"/>
      <w:r w:rsidRPr="00E61CDA">
        <w:t>.</w:t>
      </w:r>
    </w:p>
    <w:p w:rsidR="003D274C" w:rsidRDefault="003D274C" w:rsidP="005E7EB1">
      <w:pPr>
        <w:autoSpaceDE w:val="0"/>
        <w:autoSpaceDN w:val="0"/>
        <w:adjustRightInd w:val="0"/>
        <w:ind w:left="720"/>
        <w:jc w:val="both"/>
      </w:pPr>
    </w:p>
    <w:p w:rsidR="002F2DC4" w:rsidRDefault="002F2DC4" w:rsidP="002F2DC4">
      <w:pPr>
        <w:autoSpaceDE w:val="0"/>
        <w:autoSpaceDN w:val="0"/>
        <w:adjustRightInd w:val="0"/>
        <w:jc w:val="both"/>
      </w:pPr>
      <w:r>
        <w:t>Budowa dna zbiornika</w:t>
      </w:r>
      <w:r w:rsidR="00CD2C56">
        <w:t xml:space="preserve">( na jeden dzień </w:t>
      </w:r>
      <w:proofErr w:type="gramStart"/>
      <w:r w:rsidR="00CD2C56">
        <w:t>ro</w:t>
      </w:r>
      <w:r>
        <w:t xml:space="preserve">boczy) </w:t>
      </w:r>
      <w:r w:rsidRPr="002F2DC4">
        <w:t>:</w:t>
      </w:r>
      <w:proofErr w:type="gramEnd"/>
    </w:p>
    <w:p w:rsidR="002F2DC4" w:rsidRDefault="002F2DC4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 xml:space="preserve"> Usunąć kamienie i roślinność z podłoża przewidzianego do stabilizacji.</w:t>
      </w:r>
    </w:p>
    <w:p w:rsidR="002F2DC4" w:rsidRDefault="002F2DC4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>Wykonać inne prace ziemne, wykopy ręczne.</w:t>
      </w:r>
    </w:p>
    <w:p w:rsidR="002F2DC4" w:rsidRDefault="002F2DC4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 xml:space="preserve">Rozłożyć </w:t>
      </w:r>
      <w:proofErr w:type="spellStart"/>
      <w:r>
        <w:t>geotkaninę</w:t>
      </w:r>
      <w:proofErr w:type="spellEnd"/>
      <w:r>
        <w:t xml:space="preserve"> na gruncie z zakładami</w:t>
      </w:r>
    </w:p>
    <w:p w:rsidR="002F2DC4" w:rsidRDefault="002F2DC4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 xml:space="preserve">Rozłożyć </w:t>
      </w:r>
      <w:proofErr w:type="spellStart"/>
      <w:r w:rsidR="00CD2C56">
        <w:t>geokratę</w:t>
      </w:r>
      <w:proofErr w:type="spellEnd"/>
      <w:r w:rsidR="00CD2C56">
        <w:t>, rozciągnąć i ustabilizować,</w:t>
      </w:r>
    </w:p>
    <w:p w:rsidR="00CD2C56" w:rsidRDefault="00CD2C56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>Umieścić odpowiedni materiał wypełniający ( żwir 6</w:t>
      </w:r>
      <m:oMath>
        <m:r>
          <w:rPr>
            <w:rFonts w:ascii="Cambria Math" w:hAnsi="Cambria Math"/>
          </w:rPr>
          <m:t>÷</m:t>
        </m:r>
      </m:oMath>
      <w:r>
        <w:t>31.5</w:t>
      </w:r>
      <w:proofErr w:type="gramStart"/>
      <w:r>
        <w:t>mm</w:t>
      </w:r>
      <w:proofErr w:type="gramEnd"/>
      <w:r>
        <w:t xml:space="preserve"> w rozciągniętych komórkach posługując się odpowiednim sprzętem (</w:t>
      </w:r>
      <w:proofErr w:type="spellStart"/>
      <w:r>
        <w:t>koparkoładowarka</w:t>
      </w:r>
      <w:proofErr w:type="spellEnd"/>
      <w:r>
        <w:t xml:space="preserve">) z zapasem 5do 10 cm w celu zagęszczenia </w:t>
      </w:r>
    </w:p>
    <w:p w:rsidR="00984491" w:rsidRDefault="00984491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 xml:space="preserve">Rozłożyć </w:t>
      </w:r>
      <w:proofErr w:type="spellStart"/>
      <w:r>
        <w:t>geotkanine</w:t>
      </w:r>
      <w:proofErr w:type="spellEnd"/>
      <w:r>
        <w:t xml:space="preserve"> separującą na </w:t>
      </w:r>
      <w:proofErr w:type="spellStart"/>
      <w:r>
        <w:t>geokracie</w:t>
      </w:r>
      <w:proofErr w:type="spellEnd"/>
    </w:p>
    <w:p w:rsidR="00984491" w:rsidRDefault="00984491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>Wykonać płytę betonową C16/20</w:t>
      </w:r>
      <w:r w:rsidR="00BA4EEE">
        <w:t xml:space="preserve"> w całości bez przerw</w:t>
      </w:r>
    </w:p>
    <w:p w:rsidR="00984491" w:rsidRDefault="00337362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>Rozłoż</w:t>
      </w:r>
      <w:r w:rsidR="00984491">
        <w:t xml:space="preserve">yć </w:t>
      </w:r>
      <w:proofErr w:type="spellStart"/>
      <w:r w:rsidR="00984491">
        <w:t>geowłokninę</w:t>
      </w:r>
      <w:proofErr w:type="spellEnd"/>
      <w:r w:rsidR="00984491">
        <w:t xml:space="preserve"> na płycie betonowej z zakładem 0.5</w:t>
      </w:r>
      <w:proofErr w:type="gramStart"/>
      <w:r w:rsidR="00984491">
        <w:t>m</w:t>
      </w:r>
      <w:proofErr w:type="gramEnd"/>
    </w:p>
    <w:p w:rsidR="00984491" w:rsidRDefault="00984491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 xml:space="preserve">Rozłożyć folię HDPE z </w:t>
      </w:r>
      <w:proofErr w:type="gramStart"/>
      <w:r>
        <w:t>zakładem  pod</w:t>
      </w:r>
      <w:proofErr w:type="gramEnd"/>
      <w:r>
        <w:t xml:space="preserve"> krawężnik z </w:t>
      </w:r>
      <w:proofErr w:type="spellStart"/>
      <w:r>
        <w:t>wywinieciem</w:t>
      </w:r>
      <w:proofErr w:type="spellEnd"/>
      <w:r>
        <w:t xml:space="preserve"> na skarpę( min. 1.0m)</w:t>
      </w:r>
    </w:p>
    <w:p w:rsidR="00984491" w:rsidRPr="00984491" w:rsidRDefault="00984491" w:rsidP="00984491">
      <w:pPr>
        <w:numPr>
          <w:ilvl w:val="0"/>
          <w:numId w:val="20"/>
        </w:numPr>
      </w:pPr>
      <w:r w:rsidRPr="00984491">
        <w:t xml:space="preserve">Spawać odpowiednie pasma </w:t>
      </w:r>
      <w:proofErr w:type="spellStart"/>
      <w:r w:rsidRPr="00984491">
        <w:t>geomembrany</w:t>
      </w:r>
      <w:proofErr w:type="spellEnd"/>
      <w:r w:rsidRPr="00984491">
        <w:t xml:space="preserve"> dwuśladowo w odległości 15 cm od końca każdego pasma</w:t>
      </w:r>
    </w:p>
    <w:p w:rsidR="00984491" w:rsidRDefault="00BA4EEE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>Rozłoż</w:t>
      </w:r>
      <w:r w:rsidR="00984491">
        <w:t xml:space="preserve">yć podsypkę piaskowo cementową z zagęszczeniem </w:t>
      </w:r>
    </w:p>
    <w:p w:rsidR="00BA4EEE" w:rsidRDefault="00BA4EEE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>Ułożyć płyty JOMB dłuższym bokiem do dolnej krawędzi skarpy</w:t>
      </w:r>
    </w:p>
    <w:p w:rsidR="00BA4EEE" w:rsidRDefault="00BA4EEE" w:rsidP="00CD2C56">
      <w:pPr>
        <w:numPr>
          <w:ilvl w:val="0"/>
          <w:numId w:val="20"/>
        </w:numPr>
        <w:autoSpaceDE w:val="0"/>
        <w:autoSpaceDN w:val="0"/>
        <w:adjustRightInd w:val="0"/>
      </w:pPr>
      <w:r>
        <w:t>Wypełnić otwory w płytach betonem C16/20</w:t>
      </w:r>
    </w:p>
    <w:p w:rsidR="002F2DC4" w:rsidRPr="00E61CDA" w:rsidRDefault="00BA4EEE" w:rsidP="00CD2C56">
      <w:pPr>
        <w:numPr>
          <w:ilvl w:val="0"/>
          <w:numId w:val="20"/>
        </w:numPr>
        <w:autoSpaceDE w:val="0"/>
        <w:autoSpaceDN w:val="0"/>
        <w:adjustRightInd w:val="0"/>
      </w:pPr>
      <w:r w:rsidRPr="00BA4EEE">
        <w:t xml:space="preserve">Powtórzyć kroki </w:t>
      </w:r>
      <w:r>
        <w:t>8 do 13</w:t>
      </w:r>
      <w:r w:rsidRPr="00BA4EEE">
        <w:t xml:space="preserve"> dla każdej z dwóch pasm </w:t>
      </w:r>
      <w:proofErr w:type="spellStart"/>
      <w:r w:rsidRPr="00BA4EEE">
        <w:t>geomembrany</w:t>
      </w:r>
      <w:proofErr w:type="spellEnd"/>
      <w:r w:rsidRPr="00BA4EEE">
        <w:t>.</w:t>
      </w:r>
    </w:p>
    <w:p w:rsidR="00373003" w:rsidRDefault="00373003" w:rsidP="0008283A">
      <w:pPr>
        <w:pStyle w:val="Nagwek4"/>
        <w:ind w:left="0" w:firstLine="0"/>
      </w:pPr>
    </w:p>
    <w:p w:rsidR="00F77236" w:rsidRPr="00D87017" w:rsidRDefault="00D87017" w:rsidP="000002D2">
      <w:pPr>
        <w:pStyle w:val="Nagwek1"/>
      </w:pPr>
      <w:bookmarkStart w:id="44" w:name="_Toc534304284"/>
      <w:r>
        <w:t>III.9.1 Krawężnik</w:t>
      </w:r>
      <w:bookmarkEnd w:id="44"/>
    </w:p>
    <w:p w:rsidR="00373003" w:rsidRDefault="00906F89" w:rsidP="00373003">
      <w:pPr>
        <w:autoSpaceDE w:val="0"/>
        <w:autoSpaceDN w:val="0"/>
        <w:adjustRightInd w:val="0"/>
      </w:pPr>
      <w:r>
        <w:t>Gotowy prefabrykat o wymiarach 200x300x100 cm.</w:t>
      </w:r>
      <w:r w:rsidR="00E05A5F">
        <w:t xml:space="preserve"> </w:t>
      </w:r>
      <w:r w:rsidR="00337362">
        <w:t xml:space="preserve">Długość krawężnika łącznie 152 </w:t>
      </w:r>
      <w:proofErr w:type="spellStart"/>
      <w:r w:rsidR="00337362">
        <w:t>mb</w:t>
      </w:r>
      <w:proofErr w:type="spellEnd"/>
      <w:r w:rsidR="00337362">
        <w:t>.(s</w:t>
      </w:r>
      <w:r w:rsidR="00E05A5F">
        <w:t>zt</w:t>
      </w:r>
      <w:proofErr w:type="gramStart"/>
      <w:r w:rsidR="00337362">
        <w:t>.152)</w:t>
      </w:r>
      <w:r w:rsidR="00CE1990">
        <w:t>. Krawężnik</w:t>
      </w:r>
      <w:proofErr w:type="gramEnd"/>
      <w:r w:rsidR="00CE1990">
        <w:t xml:space="preserve"> posadowić na podbudowie z suchego betonu C8/10.</w:t>
      </w:r>
    </w:p>
    <w:p w:rsidR="00373003" w:rsidRPr="00D87017" w:rsidRDefault="00D87017" w:rsidP="000002D2">
      <w:pPr>
        <w:pStyle w:val="Nagwek1"/>
      </w:pPr>
      <w:bookmarkStart w:id="45" w:name="_Toc534304285"/>
      <w:r>
        <w:lastRenderedPageBreak/>
        <w:t xml:space="preserve">III.9.2 </w:t>
      </w:r>
      <w:proofErr w:type="spellStart"/>
      <w:r>
        <w:t>Geokrata</w:t>
      </w:r>
      <w:bookmarkEnd w:id="45"/>
      <w:proofErr w:type="spellEnd"/>
    </w:p>
    <w:p w:rsidR="00F828B9" w:rsidRDefault="00EA6813" w:rsidP="00337362">
      <w:pPr>
        <w:autoSpaceDE w:val="0"/>
        <w:autoSpaceDN w:val="0"/>
        <w:adjustRightInd w:val="0"/>
      </w:pPr>
      <w:r>
        <w:t>Z</w:t>
      </w:r>
      <w:r w:rsidR="009219C2">
        <w:t xml:space="preserve">astosowanie </w:t>
      </w:r>
      <w:proofErr w:type="spellStart"/>
      <w:r w:rsidR="009219C2">
        <w:t>geokraty</w:t>
      </w:r>
      <w:proofErr w:type="spellEnd"/>
      <w:r w:rsidR="009219C2">
        <w:t xml:space="preserve"> w dnie</w:t>
      </w:r>
      <w:r w:rsidRPr="00EA6813">
        <w:t xml:space="preserve"> umożliwia boczne odprowadzenie wody z komórek przy jednoczesnym braku wypłukiwaniu cząsteczek materiału wypełniającego, rozkładając skoncentrowane górne obciążenie pochodzące od wody całkowite oraz zróżnicowane osiadania.</w:t>
      </w:r>
      <w:r>
        <w:t xml:space="preserve"> Komórki </w:t>
      </w:r>
      <w:proofErr w:type="spellStart"/>
      <w:r>
        <w:t>g</w:t>
      </w:r>
      <w:r w:rsidR="00F828B9">
        <w:t>eokraty</w:t>
      </w:r>
      <w:proofErr w:type="spellEnd"/>
      <w:r w:rsidR="00E61CDA">
        <w:t xml:space="preserve"> </w:t>
      </w:r>
      <w:proofErr w:type="gramStart"/>
      <w:r w:rsidR="00F828B9">
        <w:t>wypełnić  powyżej</w:t>
      </w:r>
      <w:proofErr w:type="gramEnd"/>
      <w:r w:rsidR="00F828B9">
        <w:t xml:space="preserve"> ich krawędzi (</w:t>
      </w:r>
      <w:r>
        <w:t>ok.</w:t>
      </w:r>
      <w:r w:rsidR="00F828B9">
        <w:t xml:space="preserve"> </w:t>
      </w:r>
      <w:r>
        <w:t>5-1</w:t>
      </w:r>
      <w:r w:rsidR="00F828B9">
        <w:t>0 cm) z uwagi na osiadanie</w:t>
      </w:r>
      <w:r w:rsidR="00E61CDA">
        <w:t xml:space="preserve"> </w:t>
      </w:r>
      <w:r>
        <w:t>i</w:t>
      </w:r>
      <w:r w:rsidR="00E61CDA">
        <w:t xml:space="preserve"> zagęścić</w:t>
      </w:r>
      <w:r w:rsidR="009219C2">
        <w:t xml:space="preserve"> lekką </w:t>
      </w:r>
      <w:proofErr w:type="spellStart"/>
      <w:r w:rsidR="009219C2">
        <w:t>zagęszczczarką</w:t>
      </w:r>
      <w:proofErr w:type="spellEnd"/>
      <w:r>
        <w:t xml:space="preserve">. </w:t>
      </w:r>
      <w:proofErr w:type="gramStart"/>
      <w:r>
        <w:t xml:space="preserve">Mocując </w:t>
      </w:r>
      <w:r w:rsidR="00F828B9">
        <w:t xml:space="preserve"> </w:t>
      </w:r>
      <w:proofErr w:type="spellStart"/>
      <w:r>
        <w:t>geokratę</w:t>
      </w:r>
      <w:proofErr w:type="spellEnd"/>
      <w:proofErr w:type="gramEnd"/>
      <w:r>
        <w:t xml:space="preserve"> </w:t>
      </w:r>
      <w:r w:rsidR="00F828B9">
        <w:t xml:space="preserve">należy wbić metalowe szpilki </w:t>
      </w:r>
      <m:oMath>
        <m:r>
          <m:rPr>
            <m:sty m:val="p"/>
          </m:rPr>
          <w:rPr>
            <w:rFonts w:ascii="Cambria Math" w:hAnsi="Cambria Math"/>
          </w:rPr>
          <m:t>∅</m:t>
        </m:r>
      </m:oMath>
      <w:r w:rsidR="00F828B9">
        <w:t xml:space="preserve"> 10-12 mm, o długości 60-100 mm w odstępach co 50 cm. (Zazwyczaj co druga komórka). Jeden rząd komórek zahaczyć o metalowe szpilki wbite skrajnej cz</w:t>
      </w:r>
      <w:r>
        <w:t xml:space="preserve">ęści </w:t>
      </w:r>
      <w:r w:rsidR="00F828B9">
        <w:t xml:space="preserve">przygotowanego wcześniej ramienia. Następnie całkowicie rozciągnąć sekcje </w:t>
      </w:r>
      <w:proofErr w:type="gramStart"/>
      <w:r w:rsidR="009219C2">
        <w:t>tak</w:t>
      </w:r>
      <w:r w:rsidR="00F828B9">
        <w:t xml:space="preserve"> aby</w:t>
      </w:r>
      <w:proofErr w:type="gramEnd"/>
      <w:r w:rsidR="00F828B9">
        <w:t xml:space="preserve"> komórki miały kształt rombu. Następnie zamocować komórki używając</w:t>
      </w:r>
      <w:r w:rsidR="00F828B9">
        <w:rPr>
          <w:sz w:val="22"/>
          <w:szCs w:val="22"/>
        </w:rPr>
        <w:t xml:space="preserve"> </w:t>
      </w:r>
      <w:r w:rsidR="00F828B9">
        <w:t xml:space="preserve">metalowych szpilek w odpowiednich odstępach. Dodatkowe szpilki umieszczane są pomiędzy górnym i dolnym rzędem w </w:t>
      </w:r>
      <w:proofErr w:type="gramStart"/>
      <w:r w:rsidR="00F828B9">
        <w:t>odstępach co</w:t>
      </w:r>
      <w:proofErr w:type="gramEnd"/>
      <w:r w:rsidR="00F828B9">
        <w:t xml:space="preserve"> </w:t>
      </w:r>
      <w:r w:rsidR="009219C2">
        <w:t>ok.</w:t>
      </w:r>
      <w:r w:rsidR="00F828B9">
        <w:t xml:space="preserve"> 80-100 cm. Szpilki powinny być w kształcie litery J lub zakończone końcówką </w:t>
      </w:r>
      <w:proofErr w:type="spellStart"/>
      <w:r w:rsidR="00F828B9">
        <w:t>NeoClip</w:t>
      </w:r>
      <w:proofErr w:type="spellEnd"/>
      <w:r w:rsidR="00F828B9">
        <w:t>.</w:t>
      </w:r>
    </w:p>
    <w:p w:rsidR="00F828B9" w:rsidRDefault="00F828B9" w:rsidP="00337362">
      <w:pPr>
        <w:autoSpaceDE w:val="0"/>
        <w:autoSpaceDN w:val="0"/>
        <w:adjustRightInd w:val="0"/>
      </w:pPr>
      <w:r>
        <w:t xml:space="preserve">Sekcje </w:t>
      </w:r>
      <w:proofErr w:type="spellStart"/>
      <w:r>
        <w:t>geokrat</w:t>
      </w:r>
      <w:proofErr w:type="spellEnd"/>
      <w:r>
        <w:t xml:space="preserve"> łączy się galwanizowanymi zszywkami używając pneumatycznego zszywacza. Zanim przystąpi się do wypełnienia </w:t>
      </w:r>
      <w:proofErr w:type="gramStart"/>
      <w:r>
        <w:t>komórek  należy</w:t>
      </w:r>
      <w:proofErr w:type="gramEnd"/>
      <w:r>
        <w:t xml:space="preserve"> sprawdzić szpilki i dobić je młotkiem do górnej krawędzi komórki </w:t>
      </w:r>
      <w:proofErr w:type="spellStart"/>
      <w:r>
        <w:t>geokraty</w:t>
      </w:r>
      <w:proofErr w:type="spellEnd"/>
      <w:r>
        <w:t>.</w:t>
      </w:r>
    </w:p>
    <w:p w:rsidR="00373003" w:rsidRDefault="0007459B" w:rsidP="00337362">
      <w:pPr>
        <w:autoSpaceDE w:val="0"/>
        <w:autoSpaceDN w:val="0"/>
        <w:adjustRightInd w:val="0"/>
      </w:pPr>
      <w:r>
        <w:t>Wypełnienie żwir(16-31.5mm</w:t>
      </w:r>
      <w:proofErr w:type="gramStart"/>
      <w:r>
        <w:t>). Nie</w:t>
      </w:r>
      <w:proofErr w:type="gramEnd"/>
      <w:r>
        <w:t xml:space="preserve"> wolno używać kruszywa łamanego.</w:t>
      </w:r>
    </w:p>
    <w:p w:rsidR="00AF28DC" w:rsidRDefault="00AF28DC" w:rsidP="00337362">
      <w:pPr>
        <w:autoSpaceDE w:val="0"/>
        <w:autoSpaceDN w:val="0"/>
        <w:adjustRightInd w:val="0"/>
      </w:pPr>
    </w:p>
    <w:p w:rsidR="00905004" w:rsidRDefault="00F77236" w:rsidP="00BA4EEE">
      <w:pPr>
        <w:pStyle w:val="Nagwek4"/>
        <w:rPr>
          <w:strike/>
        </w:rPr>
      </w:pPr>
      <w:r>
        <w:t xml:space="preserve"> </w:t>
      </w:r>
    </w:p>
    <w:p w:rsidR="000A4D47" w:rsidRPr="00D87017" w:rsidRDefault="00D87017" w:rsidP="000002D2">
      <w:pPr>
        <w:pStyle w:val="Nagwek1"/>
      </w:pPr>
      <w:bookmarkStart w:id="46" w:name="_Toc534304286"/>
      <w:r>
        <w:t xml:space="preserve">III.9.3 </w:t>
      </w:r>
      <w:proofErr w:type="spellStart"/>
      <w:r>
        <w:t>Geotkanina</w:t>
      </w:r>
      <w:bookmarkEnd w:id="46"/>
      <w:proofErr w:type="spellEnd"/>
    </w:p>
    <w:p w:rsidR="000A4D47" w:rsidRDefault="000A4D47" w:rsidP="008B366E">
      <w:pPr>
        <w:pStyle w:val="Nagwek4"/>
        <w:ind w:left="0" w:firstLine="0"/>
        <w:rPr>
          <w:rFonts w:ascii="Verdana" w:hAnsi="Verdana"/>
          <w:color w:val="444444"/>
          <w:sz w:val="18"/>
          <w:szCs w:val="18"/>
          <w:lang w:eastAsia="pl-PL"/>
        </w:rPr>
      </w:pPr>
      <w:proofErr w:type="spellStart"/>
      <w:r w:rsidRPr="000A4D47">
        <w:rPr>
          <w:rFonts w:eastAsia="Lucida Sans Unicode"/>
          <w:b w:val="0"/>
          <w:bCs w:val="0"/>
          <w:sz w:val="24"/>
          <w:szCs w:val="24"/>
        </w:rPr>
        <w:t>Geotkaniny</w:t>
      </w:r>
      <w:proofErr w:type="spellEnd"/>
      <w:r w:rsidRPr="000A4D47">
        <w:rPr>
          <w:rFonts w:eastAsia="Lucida Sans Unicode"/>
          <w:b w:val="0"/>
          <w:bCs w:val="0"/>
          <w:sz w:val="24"/>
          <w:szCs w:val="24"/>
        </w:rPr>
        <w:t xml:space="preserve"> wzmacniające mają </w:t>
      </w:r>
      <w:proofErr w:type="gramStart"/>
      <w:r w:rsidRPr="000A4D47">
        <w:rPr>
          <w:rFonts w:eastAsia="Lucida Sans Unicode"/>
          <w:b w:val="0"/>
          <w:bCs w:val="0"/>
          <w:sz w:val="24"/>
          <w:szCs w:val="24"/>
        </w:rPr>
        <w:t>zastosowanie jako</w:t>
      </w:r>
      <w:proofErr w:type="gramEnd"/>
      <w:r w:rsidRPr="000A4D47">
        <w:rPr>
          <w:rFonts w:eastAsia="Lucida Sans Unicode"/>
          <w:b w:val="0"/>
          <w:bCs w:val="0"/>
          <w:sz w:val="24"/>
          <w:szCs w:val="24"/>
        </w:rPr>
        <w:t xml:space="preserve"> wzmocnienie gruntu drobnoziarnistego poprzez zbrojenie. </w:t>
      </w:r>
    </w:p>
    <w:p w:rsidR="000A4D47" w:rsidRDefault="000A4D47" w:rsidP="008B366E">
      <w:pPr>
        <w:rPr>
          <w:lang w:eastAsia="pl-PL"/>
        </w:rPr>
      </w:pPr>
      <w:proofErr w:type="spellStart"/>
      <w:r>
        <w:rPr>
          <w:lang w:eastAsia="pl-PL"/>
        </w:rPr>
        <w:t>Geot</w:t>
      </w:r>
      <w:r w:rsidR="008B366E">
        <w:rPr>
          <w:lang w:eastAsia="pl-PL"/>
        </w:rPr>
        <w:t>kaniny</w:t>
      </w:r>
      <w:proofErr w:type="spellEnd"/>
      <w:r w:rsidR="008B366E">
        <w:rPr>
          <w:lang w:eastAsia="pl-PL"/>
        </w:rPr>
        <w:t xml:space="preserve"> wzmacniające wyróżniają </w:t>
      </w:r>
      <w:r>
        <w:rPr>
          <w:lang w:eastAsia="pl-PL"/>
        </w:rPr>
        <w:t>się dużymi wytrzymałościami na rozciąganie przy niewielkich wydłużeniach.</w:t>
      </w:r>
    </w:p>
    <w:p w:rsidR="000A4D47" w:rsidRDefault="000A4D47" w:rsidP="008B366E">
      <w:pPr>
        <w:rPr>
          <w:lang w:eastAsia="pl-PL"/>
        </w:rPr>
      </w:pPr>
      <w:proofErr w:type="gramStart"/>
      <w:r>
        <w:rPr>
          <w:lang w:eastAsia="pl-PL"/>
        </w:rPr>
        <w:t>Zastosowanie :</w:t>
      </w:r>
      <w:proofErr w:type="gramEnd"/>
    </w:p>
    <w:p w:rsidR="000A4D47" w:rsidRDefault="000A4D47" w:rsidP="008B366E">
      <w:pPr>
        <w:numPr>
          <w:ilvl w:val="0"/>
          <w:numId w:val="22"/>
        </w:numPr>
        <w:rPr>
          <w:lang w:eastAsia="pl-PL"/>
        </w:rPr>
      </w:pPr>
      <w:proofErr w:type="gramStart"/>
      <w:r>
        <w:rPr>
          <w:lang w:eastAsia="pl-PL"/>
        </w:rPr>
        <w:t>wzmocnienie</w:t>
      </w:r>
      <w:proofErr w:type="gramEnd"/>
      <w:r>
        <w:rPr>
          <w:lang w:eastAsia="pl-PL"/>
        </w:rPr>
        <w:t xml:space="preserve"> podłoża gruntowego( </w:t>
      </w:r>
      <w:proofErr w:type="spellStart"/>
      <w:r>
        <w:rPr>
          <w:lang w:eastAsia="pl-PL"/>
        </w:rPr>
        <w:t>geotkaniny</w:t>
      </w:r>
      <w:proofErr w:type="spellEnd"/>
      <w:r>
        <w:rPr>
          <w:lang w:eastAsia="pl-PL"/>
        </w:rPr>
        <w:t xml:space="preserve"> dwukierunkowe)</w:t>
      </w:r>
    </w:p>
    <w:p w:rsidR="000A4D47" w:rsidRPr="000A4D47" w:rsidRDefault="000A4D47" w:rsidP="008B366E">
      <w:pPr>
        <w:numPr>
          <w:ilvl w:val="0"/>
          <w:numId w:val="22"/>
        </w:numPr>
        <w:rPr>
          <w:lang w:eastAsia="pl-PL"/>
        </w:rPr>
      </w:pPr>
      <w:proofErr w:type="gramStart"/>
      <w:r>
        <w:rPr>
          <w:lang w:eastAsia="pl-PL"/>
        </w:rPr>
        <w:t>zwiększenie</w:t>
      </w:r>
      <w:proofErr w:type="gramEnd"/>
      <w:r>
        <w:rPr>
          <w:lang w:eastAsia="pl-PL"/>
        </w:rPr>
        <w:t xml:space="preserve"> stateczności skarp( </w:t>
      </w:r>
      <w:proofErr w:type="spellStart"/>
      <w:r>
        <w:rPr>
          <w:lang w:eastAsia="pl-PL"/>
        </w:rPr>
        <w:t>geotkaniny</w:t>
      </w:r>
      <w:proofErr w:type="spellEnd"/>
      <w:r>
        <w:rPr>
          <w:lang w:eastAsia="pl-PL"/>
        </w:rPr>
        <w:t xml:space="preserve"> jednokierunkowe)</w:t>
      </w:r>
    </w:p>
    <w:p w:rsidR="00905004" w:rsidRDefault="00BA4EEE" w:rsidP="008B366E">
      <w:pPr>
        <w:autoSpaceDE w:val="0"/>
        <w:autoSpaceDN w:val="0"/>
        <w:adjustRightInd w:val="0"/>
      </w:pPr>
      <w:r>
        <w:t>M</w:t>
      </w:r>
      <w:r w:rsidR="00905004" w:rsidRPr="00905004">
        <w:t xml:space="preserve">ateriały wytwarzane techniką tkacką z dwóch lub większej ilości przędz, włókien ciągłych, taśm i układu taśm przeplatanych pod kątem prostym. </w:t>
      </w:r>
      <w:proofErr w:type="spellStart"/>
      <w:r w:rsidR="00905004" w:rsidRPr="00905004">
        <w:t>Geotkaniny</w:t>
      </w:r>
      <w:proofErr w:type="spellEnd"/>
      <w:r w:rsidR="00905004" w:rsidRPr="00905004">
        <w:t xml:space="preserve"> </w:t>
      </w:r>
      <w:proofErr w:type="spellStart"/>
      <w:r w:rsidR="00905004" w:rsidRPr="00905004">
        <w:t>sa</w:t>
      </w:r>
      <w:proofErr w:type="spellEnd"/>
      <w:r w:rsidR="00905004" w:rsidRPr="00905004">
        <w:t xml:space="preserve"> jedynym materiałem mogącym pełnić wszystkie funkcje </w:t>
      </w:r>
      <w:r w:rsidR="00013BF5">
        <w:t xml:space="preserve">związane z </w:t>
      </w:r>
      <w:proofErr w:type="spellStart"/>
      <w:r w:rsidR="00013BF5">
        <w:t>geosyntetykami</w:t>
      </w:r>
      <w:proofErr w:type="spellEnd"/>
      <w:r w:rsidR="00013BF5">
        <w:t xml:space="preserve"> </w:t>
      </w:r>
      <w:r w:rsidR="00905004" w:rsidRPr="00905004">
        <w:t>jednocześnie</w:t>
      </w:r>
      <w:r>
        <w:t xml:space="preserve"> </w:t>
      </w:r>
      <w:r w:rsidR="00905004" w:rsidRPr="00905004">
        <w:t>Ze względu na bardzo wysokie wytr</w:t>
      </w:r>
      <w:r w:rsidR="00337362">
        <w:t>zymałości na rozciąganie są nie</w:t>
      </w:r>
      <w:r w:rsidR="00905004" w:rsidRPr="00905004">
        <w:t>zast</w:t>
      </w:r>
      <w:r w:rsidR="00905004">
        <w:t>ąpione przy wzmacnianiu podłoży</w:t>
      </w:r>
      <w:r w:rsidR="00905004" w:rsidRPr="00905004">
        <w:t xml:space="preserve">, wysokich nasypów </w:t>
      </w:r>
      <w:r w:rsidR="00905004" w:rsidRPr="00013BF5">
        <w:t xml:space="preserve">lub wałów </w:t>
      </w:r>
      <w:proofErr w:type="spellStart"/>
      <w:r w:rsidR="00905004" w:rsidRPr="00013BF5">
        <w:t>ppow</w:t>
      </w:r>
      <w:proofErr w:type="spellEnd"/>
      <w:r w:rsidR="00905004" w:rsidRPr="00905004">
        <w:t>. Są najbardziej optymalnym rozwiąza</w:t>
      </w:r>
      <w:r w:rsidR="00337362">
        <w:t xml:space="preserve">niem pod względem organizacyjno </w:t>
      </w:r>
      <w:r w:rsidR="00905004" w:rsidRPr="00905004">
        <w:t xml:space="preserve">kosztowym każdego przedsięwzięcia inwestycyjnego. </w:t>
      </w:r>
    </w:p>
    <w:p w:rsidR="00D0588C" w:rsidRPr="006F0DBE" w:rsidRDefault="003D274C" w:rsidP="008B366E">
      <w:pPr>
        <w:autoSpaceDE w:val="0"/>
        <w:autoSpaceDN w:val="0"/>
        <w:adjustRightInd w:val="0"/>
        <w:rPr>
          <w:noProof/>
          <w:lang w:eastAsia="pl-PL"/>
        </w:rPr>
      </w:pPr>
      <w:r w:rsidRPr="006F0DBE">
        <w:rPr>
          <w:noProof/>
          <w:lang w:eastAsia="pl-PL"/>
        </w:rPr>
        <w:t>Powierzchnia pod ułożenie geo</w:t>
      </w:r>
      <w:r w:rsidR="009068C7" w:rsidRPr="006F0DBE">
        <w:rPr>
          <w:noProof/>
          <w:lang w:eastAsia="pl-PL"/>
        </w:rPr>
        <w:t>tkaniny</w:t>
      </w:r>
      <w:r w:rsidRPr="006F0DBE">
        <w:rPr>
          <w:noProof/>
          <w:lang w:eastAsia="pl-PL"/>
        </w:rPr>
        <w:t xml:space="preserve"> powinna być przygotowana do odpowiedniej </w:t>
      </w:r>
      <w:r w:rsidR="00337362">
        <w:rPr>
          <w:noProof/>
          <w:lang w:eastAsia="pl-PL"/>
        </w:rPr>
        <w:t>rzędnej</w:t>
      </w:r>
      <w:r w:rsidRPr="006F0DBE">
        <w:rPr>
          <w:noProof/>
          <w:lang w:eastAsia="pl-PL"/>
        </w:rPr>
        <w:t xml:space="preserve"> pod odpowiednim katem. Na górnej skrajnej części skarpy, należy wykonać lekkie wgłębienie na szerokości ok 80-100 cm </w:t>
      </w:r>
      <w:r w:rsidR="00337362">
        <w:rPr>
          <w:noProof/>
          <w:lang w:eastAsia="pl-PL"/>
        </w:rPr>
        <w:t>celem zakotwienia geotkaniny.</w:t>
      </w:r>
    </w:p>
    <w:p w:rsidR="006F0DBE" w:rsidRDefault="003D274C" w:rsidP="008B366E">
      <w:pPr>
        <w:autoSpaceDE w:val="0"/>
        <w:autoSpaceDN w:val="0"/>
        <w:adjustRightInd w:val="0"/>
      </w:pPr>
      <w:r w:rsidRPr="006F0DBE">
        <w:rPr>
          <w:noProof/>
          <w:lang w:eastAsia="pl-PL"/>
        </w:rPr>
        <w:t>Geo</w:t>
      </w:r>
      <w:r w:rsidR="00C801C0">
        <w:rPr>
          <w:noProof/>
          <w:lang w:eastAsia="pl-PL"/>
        </w:rPr>
        <w:t xml:space="preserve">tkanina </w:t>
      </w:r>
      <w:r w:rsidRPr="006F0DBE">
        <w:rPr>
          <w:noProof/>
          <w:lang w:eastAsia="pl-PL"/>
        </w:rPr>
        <w:t>powinna być rozło</w:t>
      </w:r>
      <w:r w:rsidR="009068C7" w:rsidRPr="006F0DBE">
        <w:rPr>
          <w:noProof/>
          <w:lang w:eastAsia="pl-PL"/>
        </w:rPr>
        <w:t xml:space="preserve">żona na powierzchni </w:t>
      </w:r>
      <w:r w:rsidR="00013BF5">
        <w:rPr>
          <w:noProof/>
          <w:lang w:eastAsia="pl-PL"/>
        </w:rPr>
        <w:t xml:space="preserve">i </w:t>
      </w:r>
      <w:r w:rsidRPr="006F0DBE">
        <w:rPr>
          <w:noProof/>
          <w:lang w:eastAsia="pl-PL"/>
        </w:rPr>
        <w:t xml:space="preserve">zakotwiona. </w:t>
      </w:r>
      <w:r w:rsidR="00C801C0">
        <w:rPr>
          <w:noProof/>
          <w:lang w:eastAsia="pl-PL"/>
        </w:rPr>
        <w:t>N</w:t>
      </w:r>
      <w:proofErr w:type="spellStart"/>
      <w:r w:rsidR="00920542">
        <w:t>ależy</w:t>
      </w:r>
      <w:proofErr w:type="spellEnd"/>
      <w:r w:rsidR="00920542">
        <w:t xml:space="preserve"> zwrócić szczególną uwagę na </w:t>
      </w:r>
      <w:proofErr w:type="gramStart"/>
      <w:r w:rsidR="00920542">
        <w:t>to aby</w:t>
      </w:r>
      <w:proofErr w:type="gramEnd"/>
      <w:r w:rsidR="00920542">
        <w:t xml:space="preserve"> </w:t>
      </w:r>
      <w:proofErr w:type="spellStart"/>
      <w:r w:rsidR="00920542">
        <w:t>geo</w:t>
      </w:r>
      <w:r w:rsidR="008B366E">
        <w:t>tkanina</w:t>
      </w:r>
      <w:proofErr w:type="spellEnd"/>
      <w:r w:rsidR="008B366E">
        <w:t xml:space="preserve"> </w:t>
      </w:r>
      <w:r w:rsidR="00920542">
        <w:t xml:space="preserve">podczas montażu była ułożona właściwie z odpowiednimi zakładkami bez rozdarć i otworów. </w:t>
      </w:r>
      <w:proofErr w:type="spellStart"/>
      <w:r w:rsidR="00920542">
        <w:t>Geo</w:t>
      </w:r>
      <w:r w:rsidR="00C801C0">
        <w:t>tkaninę</w:t>
      </w:r>
      <w:proofErr w:type="spellEnd"/>
      <w:r w:rsidR="00920542">
        <w:t xml:space="preserve"> układa się na warstwie </w:t>
      </w:r>
      <w:proofErr w:type="spellStart"/>
      <w:r w:rsidR="00EC11A0">
        <w:t>gekraty</w:t>
      </w:r>
      <w:proofErr w:type="spellEnd"/>
      <w:r w:rsidR="00EC11A0">
        <w:t xml:space="preserve"> oraz </w:t>
      </w:r>
      <w:proofErr w:type="spellStart"/>
      <w:proofErr w:type="gramStart"/>
      <w:r w:rsidR="00EC11A0">
        <w:t>geosiatki</w:t>
      </w:r>
      <w:proofErr w:type="spellEnd"/>
      <w:r w:rsidR="00920542">
        <w:t xml:space="preserve">  na</w:t>
      </w:r>
      <w:proofErr w:type="gramEnd"/>
      <w:r w:rsidR="00920542">
        <w:t xml:space="preserve"> </w:t>
      </w:r>
      <w:r w:rsidR="00EC11A0">
        <w:t>skarpach</w:t>
      </w:r>
      <w:r w:rsidR="00920542">
        <w:t xml:space="preserve"> zbiornika </w:t>
      </w:r>
      <w:r w:rsidR="006F0DBE">
        <w:t xml:space="preserve">i dnie zbiornika </w:t>
      </w:r>
      <w:r w:rsidR="00EC11A0">
        <w:t>.</w:t>
      </w:r>
    </w:p>
    <w:p w:rsidR="00952201" w:rsidRDefault="00952201" w:rsidP="00952201">
      <w:proofErr w:type="gramStart"/>
      <w:r>
        <w:t>zalecane</w:t>
      </w:r>
      <w:proofErr w:type="gramEnd"/>
      <w:r>
        <w:t xml:space="preserve"> parametry </w:t>
      </w:r>
      <w:proofErr w:type="spellStart"/>
      <w:r>
        <w:t>geowłókniny</w:t>
      </w:r>
      <w:proofErr w:type="spellEnd"/>
      <w:r>
        <w:t>:</w:t>
      </w:r>
    </w:p>
    <w:p w:rsidR="00952201" w:rsidRDefault="00952201" w:rsidP="00952201">
      <w:proofErr w:type="gramStart"/>
      <w:r>
        <w:t>wytrzymałość</w:t>
      </w:r>
      <w:proofErr w:type="gramEnd"/>
      <w:r>
        <w:t xml:space="preserve"> na rozciąganie w kierunku wzdłużnym - 30 </w:t>
      </w:r>
      <w:proofErr w:type="spellStart"/>
      <w:r>
        <w:t>kN</w:t>
      </w:r>
      <w:proofErr w:type="spellEnd"/>
      <w:r>
        <w:t>/m</w:t>
      </w:r>
    </w:p>
    <w:p w:rsidR="00952201" w:rsidRDefault="00952201" w:rsidP="00952201">
      <w:proofErr w:type="gramStart"/>
      <w:r>
        <w:t>odporność</w:t>
      </w:r>
      <w:proofErr w:type="gramEnd"/>
      <w:r>
        <w:t xml:space="preserve"> na przebicie 3000N</w:t>
      </w:r>
    </w:p>
    <w:p w:rsidR="00952201" w:rsidRPr="003D0A49" w:rsidRDefault="00952201" w:rsidP="00952201">
      <w:proofErr w:type="gramStart"/>
      <w:r>
        <w:t>prędkość</w:t>
      </w:r>
      <w:proofErr w:type="gramEnd"/>
      <w:r>
        <w:t xml:space="preserve"> przepływu wody w kierunku prostopadłym do płaszczyzny - 8 </w:t>
      </w:r>
      <w:r w:rsidR="003D0A49">
        <w:t>l/ m</w:t>
      </w:r>
      <w:r w:rsidR="003D0A49">
        <w:rPr>
          <w:vertAlign w:val="superscript"/>
        </w:rPr>
        <w:t>2</w:t>
      </w:r>
      <w:r w:rsidR="003D0A49">
        <w:t>/s</w:t>
      </w:r>
    </w:p>
    <w:p w:rsidR="00E25D87" w:rsidRPr="0084606F" w:rsidRDefault="00E25D87" w:rsidP="00E25D87">
      <w:pPr>
        <w:tabs>
          <w:tab w:val="left" w:pos="709"/>
          <w:tab w:val="left" w:pos="993"/>
        </w:tabs>
        <w:jc w:val="both"/>
        <w:rPr>
          <w:i/>
        </w:rPr>
      </w:pPr>
    </w:p>
    <w:p w:rsidR="00823CC6" w:rsidRPr="00D87017" w:rsidRDefault="00D87017" w:rsidP="000002D2">
      <w:pPr>
        <w:pStyle w:val="Nagwek1"/>
      </w:pPr>
      <w:bookmarkStart w:id="47" w:name="_Toc534304287"/>
      <w:r>
        <w:t xml:space="preserve">III.9.4 </w:t>
      </w:r>
      <w:proofErr w:type="spellStart"/>
      <w:r>
        <w:t>Geosiatka</w:t>
      </w:r>
      <w:bookmarkEnd w:id="47"/>
      <w:proofErr w:type="spellEnd"/>
    </w:p>
    <w:p w:rsidR="00013BF5" w:rsidRPr="00013BF5" w:rsidRDefault="00013BF5" w:rsidP="00013BF5">
      <w:r>
        <w:t xml:space="preserve">Parametry </w:t>
      </w:r>
      <w:proofErr w:type="spellStart"/>
      <w:proofErr w:type="gramStart"/>
      <w:r>
        <w:t>geosiatki</w:t>
      </w:r>
      <w:proofErr w:type="spellEnd"/>
      <w:r>
        <w:t xml:space="preserve"> :</w:t>
      </w:r>
      <w:proofErr w:type="gramEnd"/>
    </w:p>
    <w:p w:rsidR="001F42B1" w:rsidRDefault="00013BF5" w:rsidP="001F42B1">
      <w:proofErr w:type="spellStart"/>
      <w:proofErr w:type="gramStart"/>
      <w:r>
        <w:t>g</w:t>
      </w:r>
      <w:r w:rsidR="001F42B1">
        <w:t>eosiatka</w:t>
      </w:r>
      <w:proofErr w:type="spellEnd"/>
      <w:proofErr w:type="gramEnd"/>
      <w:r w:rsidR="001F42B1">
        <w:t xml:space="preserve"> jednokierunkowa( układana w kierunku prostopadłym do skarpy):</w:t>
      </w:r>
    </w:p>
    <w:p w:rsidR="001F42B1" w:rsidRDefault="001F42B1" w:rsidP="001F42B1">
      <w:proofErr w:type="gramStart"/>
      <w:r>
        <w:t>wytrzymałość</w:t>
      </w:r>
      <w:proofErr w:type="gramEnd"/>
      <w:r>
        <w:t xml:space="preserve"> na rozciąganie w kierunku wzdłużnym - 30 </w:t>
      </w:r>
      <w:proofErr w:type="spellStart"/>
      <w:r>
        <w:t>kN</w:t>
      </w:r>
      <w:proofErr w:type="spellEnd"/>
      <w:r>
        <w:t>/m</w:t>
      </w:r>
    </w:p>
    <w:p w:rsidR="001F42B1" w:rsidRDefault="001F42B1" w:rsidP="001F42B1">
      <w:r>
        <w:t xml:space="preserve">wydłużenie przy zerwaniu wzdłuż </w:t>
      </w:r>
      <w:proofErr w:type="gramStart"/>
      <w:r>
        <w:t>pasma :  30%</w:t>
      </w:r>
      <w:proofErr w:type="gramEnd"/>
    </w:p>
    <w:p w:rsidR="001F42B1" w:rsidRDefault="001F42B1" w:rsidP="001F42B1">
      <w:proofErr w:type="gramStart"/>
      <w:r>
        <w:t>odporność</w:t>
      </w:r>
      <w:proofErr w:type="gramEnd"/>
      <w:r>
        <w:t xml:space="preserve"> na przebicie 3000N</w:t>
      </w:r>
    </w:p>
    <w:p w:rsidR="001F42B1" w:rsidRDefault="001F42B1" w:rsidP="001F42B1">
      <w:proofErr w:type="gramStart"/>
      <w:r>
        <w:lastRenderedPageBreak/>
        <w:t>umowna</w:t>
      </w:r>
      <w:proofErr w:type="gramEnd"/>
      <w:r>
        <w:t xml:space="preserve"> wielkość porów Q</w:t>
      </w:r>
      <w:r>
        <w:rPr>
          <w:vertAlign w:val="subscript"/>
        </w:rPr>
        <w:t>90</w:t>
      </w:r>
      <w:r>
        <w:t xml:space="preserve"> - 160</w:t>
      </w:r>
    </w:p>
    <w:p w:rsidR="001F42B1" w:rsidRDefault="001F42B1" w:rsidP="001F42B1">
      <w:proofErr w:type="gramStart"/>
      <w:r>
        <w:t>prędkość</w:t>
      </w:r>
      <w:proofErr w:type="gramEnd"/>
      <w:r>
        <w:t xml:space="preserve"> przepływu wody w kierunku prostopadłym do płaszczyzny - 15 mm/s</w:t>
      </w:r>
    </w:p>
    <w:p w:rsidR="001F42B1" w:rsidRDefault="001F42B1" w:rsidP="001F42B1">
      <w:r>
        <w:t>wielkoś</w:t>
      </w:r>
      <w:r w:rsidR="00C24AA3">
        <w:t>ć</w:t>
      </w:r>
      <w:r>
        <w:t xml:space="preserve"> oczek w kierunku </w:t>
      </w:r>
      <w:proofErr w:type="gramStart"/>
      <w:r>
        <w:t xml:space="preserve">wzdłużnym : </w:t>
      </w:r>
      <w:proofErr w:type="gramEnd"/>
      <w:r>
        <w:t>min 20mm</w:t>
      </w:r>
    </w:p>
    <w:p w:rsidR="001F42B1" w:rsidRDefault="001F42B1" w:rsidP="001F42B1">
      <w:proofErr w:type="gramStart"/>
      <w:r>
        <w:t>surowiec</w:t>
      </w:r>
      <w:proofErr w:type="gramEnd"/>
      <w:r>
        <w:t xml:space="preserve"> i rodzaj węzłów: poliester, węzły sztywne</w:t>
      </w:r>
    </w:p>
    <w:p w:rsidR="00A31B91" w:rsidRPr="001F42B1" w:rsidRDefault="00A31B91" w:rsidP="00920542">
      <w:pPr>
        <w:tabs>
          <w:tab w:val="left" w:pos="709"/>
          <w:tab w:val="left" w:pos="993"/>
        </w:tabs>
        <w:jc w:val="both"/>
      </w:pPr>
    </w:p>
    <w:p w:rsidR="008F3879" w:rsidRPr="00D87017" w:rsidRDefault="00D87017" w:rsidP="000002D2">
      <w:pPr>
        <w:pStyle w:val="Nagwek1"/>
      </w:pPr>
      <w:bookmarkStart w:id="48" w:name="_Toc534304288"/>
      <w:r>
        <w:t xml:space="preserve">III.9.5 </w:t>
      </w:r>
      <w:proofErr w:type="spellStart"/>
      <w:r>
        <w:t>Geomembrana</w:t>
      </w:r>
      <w:proofErr w:type="spellEnd"/>
      <w:r>
        <w:t xml:space="preserve"> gładka</w:t>
      </w:r>
      <w:bookmarkEnd w:id="48"/>
    </w:p>
    <w:p w:rsidR="00356A8F" w:rsidRDefault="00CD20D5" w:rsidP="00356A8F">
      <w:proofErr w:type="spellStart"/>
      <w:r w:rsidRPr="00CD20D5">
        <w:t>Geomembrana</w:t>
      </w:r>
      <w:proofErr w:type="spellEnd"/>
      <w:r w:rsidRPr="00CD20D5">
        <w:t xml:space="preserve"> to materiał nieprzepuszczalny, wykonany z HDPE. Materiał ten produkowany jest w rolkach szerokości 5,0 - 11,0 m i grubości od 0,5 mm do 3,0 mm. Łączy się go metodą zgrzewania lub spawania, zapewniając zawsze szczelne i trwałe połączenie. </w:t>
      </w:r>
      <w:r w:rsidR="00356A8F">
        <w:t xml:space="preserve">Podłoże gruntowe pod uszczelnienie z </w:t>
      </w:r>
      <w:proofErr w:type="spellStart"/>
      <w:r w:rsidR="00356A8F">
        <w:t>geomembrany</w:t>
      </w:r>
      <w:proofErr w:type="spellEnd"/>
      <w:r w:rsidR="00823CC6">
        <w:t>.</w:t>
      </w:r>
      <w:r>
        <w:t xml:space="preserve"> </w:t>
      </w:r>
      <w:r w:rsidR="00823CC6">
        <w:t>N</w:t>
      </w:r>
      <w:r w:rsidR="00356A8F">
        <w:t>ie dopuszcza się ukł</w:t>
      </w:r>
      <w:r w:rsidR="00823CC6">
        <w:t>a</w:t>
      </w:r>
      <w:r w:rsidR="00356A8F">
        <w:t xml:space="preserve">dania na podłożu nawodnionym i przy lokalnych </w:t>
      </w:r>
      <w:proofErr w:type="spellStart"/>
      <w:r w:rsidR="00356A8F">
        <w:t>wysiąkach</w:t>
      </w:r>
      <w:proofErr w:type="spellEnd"/>
      <w:r w:rsidR="00356A8F">
        <w:t xml:space="preserve"> wody. Wszelkie załamania powierzchni i naroża powinny być zaokrąglone krzywizną o promieniu ok. 50 mm.</w:t>
      </w:r>
    </w:p>
    <w:p w:rsidR="00413412" w:rsidRPr="00356A8F" w:rsidRDefault="00413412" w:rsidP="00356A8F">
      <w:r>
        <w:t xml:space="preserve">Do ponoszenia i przemieszczania </w:t>
      </w:r>
      <w:proofErr w:type="spellStart"/>
      <w:r>
        <w:t>geomembrany</w:t>
      </w:r>
      <w:proofErr w:type="spellEnd"/>
      <w:r>
        <w:t xml:space="preserve"> należy stosować </w:t>
      </w:r>
      <w:proofErr w:type="spellStart"/>
      <w:r>
        <w:t>zawiesia</w:t>
      </w:r>
      <w:proofErr w:type="spellEnd"/>
      <w:r>
        <w:t xml:space="preserve"> z pasm tkaninowych(parciane). </w:t>
      </w:r>
      <w:r w:rsidR="00823CC6">
        <w:t>N</w:t>
      </w:r>
      <w:r>
        <w:t xml:space="preserve">ie dopuszcza się stosowania </w:t>
      </w:r>
      <w:proofErr w:type="spellStart"/>
      <w:r>
        <w:t>zawiesia</w:t>
      </w:r>
      <w:proofErr w:type="spellEnd"/>
      <w:r>
        <w:t xml:space="preserve"> z lin stalowych.</w:t>
      </w:r>
    </w:p>
    <w:p w:rsidR="008F3879" w:rsidRDefault="00920542" w:rsidP="00920542">
      <w:pPr>
        <w:tabs>
          <w:tab w:val="left" w:pos="709"/>
          <w:tab w:val="left" w:pos="993"/>
        </w:tabs>
        <w:jc w:val="both"/>
      </w:pPr>
      <w:proofErr w:type="spellStart"/>
      <w:r>
        <w:t>Geomembrana</w:t>
      </w:r>
      <w:proofErr w:type="spellEnd"/>
      <w:r>
        <w:t xml:space="preserve"> służy do uszczelnienia zbiornika </w:t>
      </w:r>
      <w:proofErr w:type="gramStart"/>
      <w:r>
        <w:t>tak aby</w:t>
      </w:r>
      <w:proofErr w:type="gramEnd"/>
      <w:r>
        <w:t xml:space="preserve"> n</w:t>
      </w:r>
      <w:r w:rsidR="008F3879">
        <w:t>ie wydostawała się z niego woda</w:t>
      </w:r>
      <w:r>
        <w:t>.</w:t>
      </w:r>
    </w:p>
    <w:p w:rsidR="007F471C" w:rsidRDefault="007F471C" w:rsidP="00920542">
      <w:pPr>
        <w:tabs>
          <w:tab w:val="left" w:pos="709"/>
          <w:tab w:val="left" w:pos="993"/>
        </w:tabs>
        <w:jc w:val="both"/>
      </w:pPr>
      <w:r>
        <w:t>Budowa zbiorników wodnych i zapór PN-EN</w:t>
      </w:r>
      <w:proofErr w:type="gramStart"/>
      <w:r>
        <w:t xml:space="preserve"> 13361:2013 (</w:t>
      </w:r>
      <w:proofErr w:type="spellStart"/>
      <w:r>
        <w:t>scharmonizowana</w:t>
      </w:r>
      <w:proofErr w:type="spellEnd"/>
      <w:proofErr w:type="gramEnd"/>
      <w:r>
        <w:t xml:space="preserve"> specyfikacja techniczna),</w:t>
      </w:r>
    </w:p>
    <w:p w:rsidR="007F471C" w:rsidRDefault="007F471C" w:rsidP="00920542">
      <w:pPr>
        <w:tabs>
          <w:tab w:val="left" w:pos="709"/>
          <w:tab w:val="left" w:pos="993"/>
        </w:tabs>
        <w:jc w:val="both"/>
      </w:pPr>
      <w:r>
        <w:t xml:space="preserve">W trakcie budowy zbiornika oprócz </w:t>
      </w:r>
      <w:proofErr w:type="spellStart"/>
      <w:r>
        <w:t>geomembran</w:t>
      </w:r>
      <w:proofErr w:type="spellEnd"/>
      <w:r>
        <w:t xml:space="preserve"> stosowane są różnego rodzaju </w:t>
      </w:r>
      <w:proofErr w:type="spellStart"/>
      <w:r>
        <w:t>geosyntetyki</w:t>
      </w:r>
      <w:proofErr w:type="spellEnd"/>
      <w:r>
        <w:t xml:space="preserve"> </w:t>
      </w:r>
      <w:r w:rsidR="002B5F7B">
        <w:t xml:space="preserve">towarzyszące( </w:t>
      </w:r>
      <w:proofErr w:type="spellStart"/>
      <w:r w:rsidR="002B5F7B">
        <w:t>geowłókniny</w:t>
      </w:r>
      <w:proofErr w:type="spellEnd"/>
      <w:r w:rsidR="002B5F7B">
        <w:t xml:space="preserve">, </w:t>
      </w:r>
      <w:proofErr w:type="spellStart"/>
      <w:r w:rsidR="002B5F7B">
        <w:t>geotkaniny</w:t>
      </w:r>
      <w:proofErr w:type="spellEnd"/>
      <w:r w:rsidR="002B5F7B">
        <w:t xml:space="preserve">, </w:t>
      </w:r>
      <w:proofErr w:type="spellStart"/>
      <w:r w:rsidR="002B5F7B">
        <w:t>geosiatki</w:t>
      </w:r>
      <w:proofErr w:type="spellEnd"/>
      <w:r w:rsidR="002B5F7B">
        <w:t xml:space="preserve">, </w:t>
      </w:r>
      <w:proofErr w:type="spellStart"/>
      <w:r w:rsidR="002B5F7B">
        <w:t>georuszty</w:t>
      </w:r>
      <w:proofErr w:type="spellEnd"/>
      <w:r w:rsidR="002B5F7B">
        <w:t xml:space="preserve"> pełniące funkcje ochronne lub odwadniające.</w:t>
      </w:r>
    </w:p>
    <w:p w:rsidR="008F3879" w:rsidRDefault="002C1B96" w:rsidP="00920542">
      <w:pPr>
        <w:tabs>
          <w:tab w:val="left" w:pos="709"/>
          <w:tab w:val="left" w:pos="993"/>
        </w:tabs>
        <w:jc w:val="both"/>
      </w:pPr>
      <w:r>
        <w:rPr>
          <w:noProof/>
          <w:lang w:eastAsia="pl-PL"/>
        </w:rPr>
        <w:drawing>
          <wp:inline distT="0" distB="0" distL="0" distR="0" wp14:anchorId="02D1A603" wp14:editId="38C566B9">
            <wp:extent cx="5175611" cy="1913369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915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F7B" w:rsidRDefault="002B5F7B" w:rsidP="00920542">
      <w:pPr>
        <w:tabs>
          <w:tab w:val="left" w:pos="709"/>
          <w:tab w:val="left" w:pos="993"/>
        </w:tabs>
        <w:jc w:val="both"/>
      </w:pPr>
    </w:p>
    <w:p w:rsidR="00107D54" w:rsidRDefault="00823CC6" w:rsidP="00823CC6">
      <w:pPr>
        <w:tabs>
          <w:tab w:val="left" w:pos="709"/>
          <w:tab w:val="left" w:pos="993"/>
        </w:tabs>
        <w:jc w:val="both"/>
      </w:pPr>
      <w:r>
        <w:t xml:space="preserve">Sposoby łączenia </w:t>
      </w:r>
      <w:proofErr w:type="spellStart"/>
      <w:proofErr w:type="gramStart"/>
      <w:r>
        <w:t>geomembrany</w:t>
      </w:r>
      <w:proofErr w:type="spellEnd"/>
      <w:r>
        <w:t xml:space="preserve"> :</w:t>
      </w:r>
      <w:proofErr w:type="gramEnd"/>
    </w:p>
    <w:p w:rsidR="002A27A1" w:rsidRDefault="00107D54" w:rsidP="00182706">
      <w:pPr>
        <w:numPr>
          <w:ilvl w:val="0"/>
          <w:numId w:val="14"/>
        </w:numPr>
        <w:tabs>
          <w:tab w:val="left" w:pos="709"/>
          <w:tab w:val="left" w:pos="993"/>
        </w:tabs>
        <w:jc w:val="both"/>
      </w:pPr>
      <w:r>
        <w:t>zgrzewanie dwuśladowe szerokości spawu 45 cm( po 15 cm</w:t>
      </w:r>
      <w:proofErr w:type="gramStart"/>
      <w:r>
        <w:t>). Pierwszy</w:t>
      </w:r>
      <w:proofErr w:type="gramEnd"/>
      <w:r>
        <w:t xml:space="preserve"> od strony zakończenia zakładu </w:t>
      </w:r>
      <w:r w:rsidR="00871EBB">
        <w:t xml:space="preserve">.15 </w:t>
      </w:r>
      <w:proofErr w:type="gramStart"/>
      <w:r w:rsidR="00871EBB">
        <w:t>cm</w:t>
      </w:r>
      <w:proofErr w:type="gramEnd"/>
      <w:r w:rsidR="00871EBB">
        <w:t xml:space="preserve"> przerwy. </w:t>
      </w:r>
      <w:proofErr w:type="gramStart"/>
      <w:r w:rsidR="00871EBB">
        <w:t>oraz</w:t>
      </w:r>
      <w:proofErr w:type="gramEnd"/>
      <w:r w:rsidR="00871EBB">
        <w:t xml:space="preserve"> 15 cm od strony zakładu dolnej płachty foli( łą</w:t>
      </w:r>
      <w:r w:rsidR="002A27A1">
        <w:t>czna długość zak</w:t>
      </w:r>
      <w:r w:rsidR="00871EBB">
        <w:t xml:space="preserve">ładu 0.5 </w:t>
      </w:r>
      <w:proofErr w:type="gramStart"/>
      <w:r w:rsidR="00871EBB">
        <w:t>m</w:t>
      </w:r>
      <w:proofErr w:type="gramEnd"/>
      <w:r w:rsidR="00871EBB">
        <w:t>)</w:t>
      </w:r>
    </w:p>
    <w:p w:rsidR="00871EBB" w:rsidRDefault="00871EBB" w:rsidP="00871EBB">
      <w:pPr>
        <w:tabs>
          <w:tab w:val="left" w:pos="709"/>
          <w:tab w:val="left" w:pos="993"/>
        </w:tabs>
        <w:jc w:val="both"/>
      </w:pPr>
      <w:r>
        <w:t xml:space="preserve">Folie na skarpach układa się prostopadle do krawędzi </w:t>
      </w:r>
      <w:proofErr w:type="gramStart"/>
      <w:r>
        <w:t>skarpy aby</w:t>
      </w:r>
      <w:proofErr w:type="gramEnd"/>
      <w:r>
        <w:t xml:space="preserve"> spawy nie przeszkadzały w spływie wody opadowej po skarpie. Folie w dnie zbiornika układa się równolegle do spadku dna zbiornika.</w:t>
      </w:r>
    </w:p>
    <w:p w:rsidR="00871EBB" w:rsidRDefault="00871EBB" w:rsidP="00871EBB">
      <w:pPr>
        <w:tabs>
          <w:tab w:val="left" w:pos="709"/>
          <w:tab w:val="left" w:pos="993"/>
        </w:tabs>
        <w:jc w:val="both"/>
      </w:pPr>
    </w:p>
    <w:p w:rsidR="002B5F7B" w:rsidRDefault="002C1B96" w:rsidP="00920542">
      <w:pPr>
        <w:tabs>
          <w:tab w:val="left" w:pos="709"/>
          <w:tab w:val="left" w:pos="993"/>
        </w:tabs>
        <w:jc w:val="both"/>
      </w:pPr>
      <w:r>
        <w:rPr>
          <w:noProof/>
          <w:lang w:eastAsia="pl-PL"/>
        </w:rPr>
        <w:drawing>
          <wp:inline distT="0" distB="0" distL="0" distR="0" wp14:anchorId="79F73956" wp14:editId="6A98D88F">
            <wp:extent cx="5851525" cy="1842055"/>
            <wp:effectExtent l="0" t="0" r="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51525" cy="184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5F7B" w:rsidRDefault="002B5F7B" w:rsidP="00920542">
      <w:pPr>
        <w:tabs>
          <w:tab w:val="left" w:pos="709"/>
          <w:tab w:val="left" w:pos="993"/>
        </w:tabs>
        <w:jc w:val="both"/>
      </w:pPr>
    </w:p>
    <w:p w:rsidR="008F3879" w:rsidRDefault="00413412" w:rsidP="00920542">
      <w:pPr>
        <w:tabs>
          <w:tab w:val="left" w:pos="709"/>
          <w:tab w:val="left" w:pos="993"/>
        </w:tabs>
        <w:jc w:val="both"/>
      </w:pPr>
      <w:r>
        <w:t xml:space="preserve">Najmniejsza nieszczelność materiału( rozerwania) lub </w:t>
      </w:r>
      <w:proofErr w:type="spellStart"/>
      <w:r>
        <w:t>zgrzewu</w:t>
      </w:r>
      <w:proofErr w:type="spellEnd"/>
      <w:r>
        <w:t xml:space="preserve"> może spowodować wyciek izolowanej cieczy pod ciśnieniem hydrostatycznym powod</w:t>
      </w:r>
      <w:r w:rsidR="00CD20D5">
        <w:t>ują</w:t>
      </w:r>
      <w:r>
        <w:t>c dalsze zniszczenia.</w:t>
      </w:r>
    </w:p>
    <w:p w:rsidR="00013BF5" w:rsidRDefault="00013BF5" w:rsidP="00013BF5">
      <w:pPr>
        <w:autoSpaceDE w:val="0"/>
        <w:autoSpaceDN w:val="0"/>
        <w:adjustRightInd w:val="0"/>
        <w:rPr>
          <w:noProof/>
          <w:lang w:eastAsia="pl-PL"/>
        </w:rPr>
      </w:pPr>
      <w:r>
        <w:rPr>
          <w:noProof/>
          <w:lang w:eastAsia="pl-PL"/>
        </w:rPr>
        <w:t xml:space="preserve">Zaleca się rozwijanie pasm przewidzianych do zgrzewania w danym dniu o jednakowej porze dnia( wyeliminowanie efektów temperaturowych). Powierzchnie kontaktu ( 0.5m) czyli zakłady poszczególnych płacht powinny być wyrównane na całej długości i posiadać jednakową szerokość dla danej technologii łaczenia. Powinny być wolne zanieczyszczeń, kurzu, wilgoci. Optymalna temperatura podczas wykonywania połączeń powinna wynosić </w:t>
      </w:r>
    </w:p>
    <w:p w:rsidR="00013BF5" w:rsidRDefault="00013BF5" w:rsidP="00013BF5">
      <w:pPr>
        <w:autoSpaceDE w:val="0"/>
        <w:autoSpaceDN w:val="0"/>
        <w:adjustRightInd w:val="0"/>
        <w:rPr>
          <w:noProof/>
          <w:lang w:eastAsia="pl-PL"/>
        </w:rPr>
      </w:pPr>
      <w:r>
        <w:rPr>
          <w:noProof/>
          <w:lang w:eastAsia="pl-PL"/>
        </w:rPr>
        <w:t>od</w:t>
      </w:r>
      <m:oMath>
        <m:r>
          <w:rPr>
            <w:rFonts w:ascii="Cambria Math" w:hAnsi="Cambria Math"/>
            <w:noProof/>
            <w:lang w:eastAsia="pl-PL"/>
          </w:rPr>
          <m:t xml:space="preserve"> ±</m:t>
        </m:r>
      </m:oMath>
      <w:r>
        <w:rPr>
          <w:noProof/>
          <w:lang w:eastAsia="pl-PL"/>
        </w:rPr>
        <w:t xml:space="preserve"> 5°C do </w:t>
      </w:r>
      <m:oMath>
        <m:r>
          <w:rPr>
            <w:rFonts w:ascii="Cambria Math" w:hAnsi="Cambria Math"/>
            <w:noProof/>
            <w:lang w:eastAsia="pl-PL"/>
          </w:rPr>
          <m:t>±</m:t>
        </m:r>
      </m:oMath>
      <w:r>
        <w:rPr>
          <w:noProof/>
          <w:lang w:eastAsia="pl-PL"/>
        </w:rPr>
        <w:t xml:space="preserve"> 40°C . Nie wolno wykonywać połączeń poniżej </w:t>
      </w:r>
      <m:oMath>
        <m:r>
          <w:rPr>
            <w:rFonts w:ascii="Cambria Math" w:hAnsi="Cambria Math"/>
            <w:noProof/>
            <w:lang w:eastAsia="pl-PL"/>
          </w:rPr>
          <m:t>±</m:t>
        </m:r>
      </m:oMath>
      <w:r>
        <w:rPr>
          <w:noProof/>
          <w:lang w:eastAsia="pl-PL"/>
        </w:rPr>
        <w:t xml:space="preserve"> 5°C.</w:t>
      </w:r>
    </w:p>
    <w:p w:rsidR="00473743" w:rsidRDefault="00473743" w:rsidP="00920542">
      <w:pPr>
        <w:tabs>
          <w:tab w:val="left" w:pos="709"/>
          <w:tab w:val="left" w:pos="993"/>
        </w:tabs>
        <w:jc w:val="both"/>
      </w:pPr>
    </w:p>
    <w:p w:rsidR="00A379FF" w:rsidRPr="00A379FF" w:rsidRDefault="009219C2" w:rsidP="00A379FF">
      <w:pPr>
        <w:pStyle w:val="Nagwek1"/>
        <w:rPr>
          <w:b w:val="0"/>
          <w:color w:val="92D050"/>
        </w:rPr>
      </w:pPr>
      <w:bookmarkStart w:id="49" w:name="_Toc534304289"/>
      <w:r>
        <w:t>III.10. Drenaż.</w:t>
      </w:r>
      <w:bookmarkEnd w:id="49"/>
      <w:r>
        <w:rPr>
          <w:rStyle w:val="Numerstrony"/>
          <w:b w:val="0"/>
          <w:color w:val="92D050"/>
        </w:rPr>
        <w:t xml:space="preserve"> </w:t>
      </w:r>
    </w:p>
    <w:p w:rsidR="00823CC6" w:rsidRDefault="00A379FF" w:rsidP="009219C2">
      <w:r>
        <w:t xml:space="preserve">Zaprojektowany został drenaż po odwodzie zbiornika ( rys. nr 1 i 4) </w:t>
      </w:r>
      <w:r w:rsidR="00CD20D5">
        <w:t xml:space="preserve">DN </w:t>
      </w:r>
      <w:r w:rsidR="006F70E9">
        <w:t>200mm.</w:t>
      </w:r>
      <w:r w:rsidR="00CD20D5">
        <w:t xml:space="preserve"> </w:t>
      </w:r>
      <w:r w:rsidR="00823CC6">
        <w:t>Długość drenażu 176mb.</w:t>
      </w:r>
      <w:r w:rsidR="008B6EA4">
        <w:t xml:space="preserve">W skład drenażu wchodzi sześć </w:t>
      </w:r>
      <w:proofErr w:type="spellStart"/>
      <w:r w:rsidR="008B6EA4">
        <w:t>studzien</w:t>
      </w:r>
      <w:proofErr w:type="spellEnd"/>
      <w:r w:rsidR="008B6EA4">
        <w:t xml:space="preserve"> z PCV( rura karbowana) o średnicy 425 mm. Właz żeliwny klasy A125. Włączenie drenażu </w:t>
      </w:r>
      <w:r w:rsidR="00CD20D5">
        <w:t xml:space="preserve">do studni </w:t>
      </w:r>
      <w:r w:rsidR="008B6EA4">
        <w:t>na dospawane króćce lub uszczelkę „in situ”.</w:t>
      </w:r>
    </w:p>
    <w:p w:rsidR="00823CC6" w:rsidRDefault="006F70E9" w:rsidP="009219C2">
      <w:r>
        <w:t xml:space="preserve">Do </w:t>
      </w:r>
      <w:proofErr w:type="spellStart"/>
      <w:r>
        <w:t>obsypki</w:t>
      </w:r>
      <w:proofErr w:type="spellEnd"/>
      <w:r>
        <w:t xml:space="preserve"> drenażu należy zastosować grunt wg poniższego schematu obliczeniowego w zależności od użytego materiału filtracyjnego. </w:t>
      </w:r>
      <w:r w:rsidR="009219C2">
        <w:t xml:space="preserve">Zaleca </w:t>
      </w:r>
      <w:r>
        <w:t xml:space="preserve">się użycie </w:t>
      </w:r>
      <w:proofErr w:type="spellStart"/>
      <w:r>
        <w:t>geowłókniny</w:t>
      </w:r>
      <w:proofErr w:type="spellEnd"/>
      <w:r>
        <w:t xml:space="preserve"> o charakterystycznej wielkości porów Q</w:t>
      </w:r>
      <w:r>
        <w:rPr>
          <w:vertAlign w:val="subscript"/>
        </w:rPr>
        <w:t>90</w:t>
      </w:r>
      <w:r>
        <w:t>.</w:t>
      </w:r>
    </w:p>
    <w:p w:rsidR="008B6EA4" w:rsidRPr="003D0A49" w:rsidRDefault="00787B72" w:rsidP="009219C2">
      <w:pPr>
        <w:rPr>
          <w:u w:val="single"/>
        </w:rPr>
      </w:pPr>
      <w:proofErr w:type="spellStart"/>
      <w:r w:rsidRPr="003D0A49">
        <w:rPr>
          <w:u w:val="single"/>
        </w:rPr>
        <w:t>Obsypka</w:t>
      </w:r>
      <w:proofErr w:type="spellEnd"/>
      <w:r w:rsidRPr="003D0A49">
        <w:rPr>
          <w:u w:val="single"/>
        </w:rPr>
        <w:t xml:space="preserve"> grubości 30</w:t>
      </w:r>
      <w:r w:rsidR="003D0A49" w:rsidRPr="003D0A49">
        <w:rPr>
          <w:u w:val="single"/>
        </w:rPr>
        <w:t>x30 cm</w:t>
      </w:r>
      <w:r w:rsidRPr="003D0A49">
        <w:rPr>
          <w:u w:val="single"/>
        </w:rPr>
        <w:t>.</w:t>
      </w:r>
    </w:p>
    <w:p w:rsidR="009219C2" w:rsidRDefault="006F70E9" w:rsidP="009219C2">
      <w:r>
        <w:t>N</w:t>
      </w:r>
      <w:r w:rsidR="009219C2">
        <w:t xml:space="preserve">astępujące rodzaje kryteriów dla filtracji przez </w:t>
      </w:r>
      <w:proofErr w:type="spellStart"/>
      <w:r w:rsidR="009219C2">
        <w:t>geosyntetyk</w:t>
      </w:r>
      <w:proofErr w:type="spellEnd"/>
      <w:r w:rsidR="009219C2">
        <w:t xml:space="preserve"> na podstawie krzywej uziarnienia </w:t>
      </w:r>
      <w:proofErr w:type="gramStart"/>
      <w:r w:rsidR="009219C2">
        <w:t>gruntu :</w:t>
      </w:r>
      <w:proofErr w:type="gramEnd"/>
    </w:p>
    <w:p w:rsidR="009219C2" w:rsidRDefault="009219C2" w:rsidP="009219C2">
      <w:pPr>
        <w:numPr>
          <w:ilvl w:val="0"/>
          <w:numId w:val="19"/>
        </w:numPr>
      </w:pPr>
      <w:proofErr w:type="gramStart"/>
      <w:r>
        <w:t>zatrzymywania</w:t>
      </w:r>
      <w:proofErr w:type="gramEnd"/>
      <w:r>
        <w:t xml:space="preserve"> cząstek filtrowanego gruntu:</w:t>
      </w:r>
    </w:p>
    <w:p w:rsidR="009219C2" w:rsidRDefault="009219C2" w:rsidP="009219C2">
      <w:pPr>
        <w:ind w:left="720"/>
        <w:rPr>
          <w:vertAlign w:val="subscript"/>
        </w:rPr>
      </w:pPr>
      <w:r>
        <w:t xml:space="preserve">- grunty drobnoziarniste </w:t>
      </w:r>
      <w:proofErr w:type="gramStart"/>
      <w:r>
        <w:t>Q</w:t>
      </w:r>
      <w:r>
        <w:rPr>
          <w:vertAlign w:val="subscript"/>
        </w:rPr>
        <w:t>90</w:t>
      </w:r>
      <m:oMath>
        <m:r>
          <w:rPr>
            <w:rFonts w:ascii="Cambria Math" w:hAnsi="Cambria Math"/>
            <w:vertAlign w:val="subscript"/>
          </w:rPr>
          <m:t>≤</m:t>
        </m:r>
      </m:oMath>
      <w:r>
        <w:rPr>
          <w:vertAlign w:val="subscript"/>
        </w:rPr>
        <w:t xml:space="preserve"> </w:t>
      </w:r>
      <w:r>
        <w:t xml:space="preserve"> 10d</w:t>
      </w:r>
      <w:proofErr w:type="gramEnd"/>
      <w:r>
        <w:rPr>
          <w:vertAlign w:val="subscript"/>
        </w:rPr>
        <w:t>50</w:t>
      </w:r>
    </w:p>
    <w:p w:rsidR="009219C2" w:rsidRDefault="009219C2" w:rsidP="009219C2">
      <w:pPr>
        <w:ind w:left="720"/>
        <w:rPr>
          <w:vertAlign w:val="subscript"/>
        </w:rPr>
      </w:pPr>
      <w:r>
        <w:t xml:space="preserve">- grunty grube i </w:t>
      </w:r>
      <w:proofErr w:type="gramStart"/>
      <w:r>
        <w:t>różnoziarniste  Q</w:t>
      </w:r>
      <w:proofErr w:type="gramEnd"/>
      <w:r>
        <w:rPr>
          <w:vertAlign w:val="subscript"/>
        </w:rPr>
        <w:t>90</w:t>
      </w:r>
      <m:oMath>
        <m:r>
          <w:rPr>
            <w:rFonts w:ascii="Cambria Math" w:hAnsi="Cambria Math"/>
            <w:vertAlign w:val="subscript"/>
          </w:rPr>
          <m:t>≤</m:t>
        </m:r>
      </m:oMath>
      <w:r>
        <w:t xml:space="preserve"> 5d</w:t>
      </w:r>
      <w:r>
        <w:rPr>
          <w:vertAlign w:val="subscript"/>
        </w:rPr>
        <w:t>10</w:t>
      </w:r>
      <m:oMath>
        <m:rad>
          <m:radPr>
            <m:degHide m:val="1"/>
            <m:ctrlPr>
              <w:rPr>
                <w:rFonts w:ascii="Cambria Math" w:hAnsi="Cambria Math"/>
                <w:i/>
                <w:vertAlign w:val="subscript"/>
              </w:rPr>
            </m:ctrlPr>
          </m:radPr>
          <m:deg/>
          <m:e>
            <m:r>
              <w:rPr>
                <w:rFonts w:ascii="Cambria Math" w:hAnsi="Cambria Math"/>
                <w:vertAlign w:val="subscript"/>
              </w:rPr>
              <m:t>U</m:t>
            </m:r>
          </m:e>
        </m:rad>
      </m:oMath>
      <w:r>
        <w:rPr>
          <w:vertAlign w:val="subscript"/>
        </w:rPr>
        <w:t xml:space="preserve">   </w:t>
      </w:r>
      <w:r>
        <w:t xml:space="preserve"> oraz  Q</w:t>
      </w:r>
      <w:r>
        <w:rPr>
          <w:vertAlign w:val="subscript"/>
        </w:rPr>
        <w:t>90</w:t>
      </w:r>
      <m:oMath>
        <m:r>
          <w:rPr>
            <w:rFonts w:ascii="Cambria Math" w:hAnsi="Cambria Math"/>
            <w:vertAlign w:val="subscript"/>
          </w:rPr>
          <m:t>≤</m:t>
        </m:r>
      </m:oMath>
      <w:r>
        <w:t xml:space="preserve"> d</w:t>
      </w:r>
      <w:r>
        <w:rPr>
          <w:vertAlign w:val="subscript"/>
        </w:rPr>
        <w:t>90</w:t>
      </w:r>
    </w:p>
    <w:p w:rsidR="009219C2" w:rsidRDefault="009219C2" w:rsidP="009219C2">
      <w:r>
        <w:t>Q</w:t>
      </w:r>
      <w:r>
        <w:rPr>
          <w:vertAlign w:val="subscript"/>
        </w:rPr>
        <w:t>90</w:t>
      </w:r>
      <w:r>
        <w:t xml:space="preserve"> - charakterystyczna wielkość porów </w:t>
      </w:r>
      <w:proofErr w:type="spellStart"/>
      <w:r>
        <w:t>geowłóknin</w:t>
      </w:r>
      <w:proofErr w:type="spellEnd"/>
    </w:p>
    <w:p w:rsidR="009219C2" w:rsidRDefault="009219C2" w:rsidP="009219C2">
      <w:r>
        <w:t>d</w:t>
      </w:r>
      <w:r>
        <w:rPr>
          <w:vertAlign w:val="subscript"/>
        </w:rPr>
        <w:t>10</w:t>
      </w:r>
      <w:r>
        <w:t>, d</w:t>
      </w:r>
      <w:r>
        <w:rPr>
          <w:vertAlign w:val="subscript"/>
        </w:rPr>
        <w:t>50</w:t>
      </w:r>
      <w:r>
        <w:t>, d</w:t>
      </w:r>
      <w:r>
        <w:rPr>
          <w:vertAlign w:val="subscript"/>
        </w:rPr>
        <w:t>90</w:t>
      </w:r>
      <w:r>
        <w:t xml:space="preserve"> - wie</w:t>
      </w:r>
      <w:r w:rsidR="00A379FF">
        <w:t xml:space="preserve">lkość ziaren </w:t>
      </w:r>
      <w:proofErr w:type="gramStart"/>
      <w:r w:rsidR="00A379FF">
        <w:t>gruntu które</w:t>
      </w:r>
      <w:proofErr w:type="gramEnd"/>
      <w:r w:rsidR="00A379FF">
        <w:t xml:space="preserve"> wraz </w:t>
      </w:r>
      <w:r>
        <w:t xml:space="preserve">z mniejszymi stanowią odpowiednio </w:t>
      </w:r>
    </w:p>
    <w:p w:rsidR="009219C2" w:rsidRDefault="009219C2" w:rsidP="009219C2">
      <w:r>
        <w:t>10, 50, 90 % masy gruntu.</w:t>
      </w:r>
    </w:p>
    <w:p w:rsidR="009219C2" w:rsidRDefault="009219C2" w:rsidP="009219C2">
      <w:r>
        <w:t xml:space="preserve">Kryteria filtrowania ( dla </w:t>
      </w:r>
      <w:proofErr w:type="spellStart"/>
      <w:r>
        <w:t>geotkanin</w:t>
      </w:r>
      <w:proofErr w:type="spellEnd"/>
      <w:r>
        <w:t xml:space="preserve">) - gruntu niespoiste i </w:t>
      </w:r>
      <w:proofErr w:type="spellStart"/>
      <w:r>
        <w:t>małospoiste</w:t>
      </w:r>
      <w:proofErr w:type="spellEnd"/>
    </w:p>
    <w:p w:rsidR="009219C2" w:rsidRDefault="000002D2" w:rsidP="009219C2"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90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90</m:t>
                </m:r>
              </m:sub>
            </m:sSub>
          </m:den>
        </m:f>
      </m:oMath>
      <w:r w:rsidR="009219C2">
        <w:t xml:space="preserve"> </w:t>
      </w:r>
      <m:oMath>
        <m:r>
          <w:rPr>
            <w:rFonts w:ascii="Cambria Math" w:hAnsi="Cambria Math"/>
          </w:rPr>
          <m:t>≤</m:t>
        </m:r>
      </m:oMath>
      <w:r w:rsidR="009219C2">
        <w:t xml:space="preserve"> 2.5</w:t>
      </w:r>
    </w:p>
    <w:p w:rsidR="009219C2" w:rsidRDefault="009219C2" w:rsidP="009219C2">
      <w:r>
        <w:t xml:space="preserve">Kryteria filtrowania ( dla </w:t>
      </w:r>
      <w:proofErr w:type="spellStart"/>
      <w:r>
        <w:t>geowłóknin</w:t>
      </w:r>
      <w:proofErr w:type="spellEnd"/>
      <w:r>
        <w:t xml:space="preserve">) - gruntu niespoiste i </w:t>
      </w:r>
      <w:proofErr w:type="spellStart"/>
      <w:r>
        <w:t>małospoiste</w:t>
      </w:r>
      <w:proofErr w:type="spellEnd"/>
    </w:p>
    <w:p w:rsidR="009219C2" w:rsidRDefault="000002D2" w:rsidP="009219C2">
      <w:pPr>
        <w:autoSpaceDE w:val="0"/>
        <w:autoSpaceDN w:val="0"/>
        <w:adjustRightInd w:val="0"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90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90</m:t>
                </m:r>
              </m:sub>
            </m:sSub>
          </m:den>
        </m:f>
      </m:oMath>
      <w:r w:rsidR="009219C2">
        <w:t xml:space="preserve"> </w:t>
      </w:r>
      <m:oMath>
        <m:r>
          <w:rPr>
            <w:rFonts w:ascii="Cambria Math" w:hAnsi="Cambria Math"/>
          </w:rPr>
          <m:t>≤</m:t>
        </m:r>
      </m:oMath>
      <w:r w:rsidR="009219C2">
        <w:t xml:space="preserve"> 5</w:t>
      </w:r>
    </w:p>
    <w:p w:rsidR="009219C2" w:rsidRDefault="009219C2" w:rsidP="00920542">
      <w:pPr>
        <w:tabs>
          <w:tab w:val="left" w:pos="709"/>
          <w:tab w:val="left" w:pos="993"/>
        </w:tabs>
        <w:jc w:val="both"/>
      </w:pPr>
    </w:p>
    <w:p w:rsidR="004D6F45" w:rsidRPr="008F3879" w:rsidRDefault="008F3879" w:rsidP="00242E75">
      <w:pPr>
        <w:pStyle w:val="Nagwek1"/>
        <w:rPr>
          <w:szCs w:val="20"/>
        </w:rPr>
      </w:pPr>
      <w:bookmarkStart w:id="50" w:name="_Toc534304290"/>
      <w:r w:rsidRPr="008F3879">
        <w:t>III.1</w:t>
      </w:r>
      <w:r w:rsidR="00C24AA3">
        <w:t>1</w:t>
      </w:r>
      <w:r w:rsidR="004D6F45" w:rsidRPr="008F3879">
        <w:t>. Eksploatacja zbiornika.</w:t>
      </w:r>
      <w:bookmarkEnd w:id="50"/>
      <w:r w:rsidR="004D6F45" w:rsidRPr="008F3879">
        <w:rPr>
          <w:rStyle w:val="Numerstrony"/>
          <w:b w:val="0"/>
          <w:color w:val="92D050"/>
        </w:rPr>
        <w:t xml:space="preserve"> </w:t>
      </w:r>
    </w:p>
    <w:p w:rsidR="00CD20D5" w:rsidRDefault="00CD20D5" w:rsidP="00CD20D5">
      <w:pPr>
        <w:tabs>
          <w:tab w:val="left" w:pos="709"/>
          <w:tab w:val="left" w:pos="993"/>
        </w:tabs>
        <w:jc w:val="both"/>
      </w:pPr>
      <w:r>
        <w:t xml:space="preserve">Funkcje </w:t>
      </w:r>
      <w:proofErr w:type="gramStart"/>
      <w:r>
        <w:t xml:space="preserve">zbiornika : </w:t>
      </w:r>
      <w:proofErr w:type="gramEnd"/>
    </w:p>
    <w:p w:rsidR="00CD20D5" w:rsidRDefault="00CD20D5" w:rsidP="00CD20D5">
      <w:pPr>
        <w:tabs>
          <w:tab w:val="left" w:pos="709"/>
          <w:tab w:val="left" w:pos="993"/>
        </w:tabs>
        <w:jc w:val="both"/>
      </w:pPr>
      <w:r>
        <w:t>Zaprojektowany zbiornik będzie pełnił funkcję retencyjną.</w:t>
      </w:r>
    </w:p>
    <w:p w:rsidR="00CD20D5" w:rsidRDefault="00CD20D5" w:rsidP="00CD20D5">
      <w:pPr>
        <w:tabs>
          <w:tab w:val="left" w:pos="709"/>
          <w:tab w:val="left" w:pos="993"/>
        </w:tabs>
        <w:jc w:val="both"/>
      </w:pPr>
      <w:r>
        <w:t>Funkcja retencyjna: Zbiornik będzie pełnił funkcję zbiornika przetrzymującego spływy opadowe kierowane do odbiornika, którego przepustowość jest ograniczona.</w:t>
      </w:r>
    </w:p>
    <w:p w:rsidR="004D6F45" w:rsidRPr="00E22B70" w:rsidRDefault="004D6F45" w:rsidP="004D6F45">
      <w:pPr>
        <w:autoSpaceDE w:val="0"/>
        <w:autoSpaceDN w:val="0"/>
        <w:adjustRightInd w:val="0"/>
        <w:jc w:val="both"/>
      </w:pPr>
      <w:r w:rsidRPr="00E22B70">
        <w:t xml:space="preserve">Rozruch zbiornika powinien zostać wykonany po ostatecznym zakończeniu jego budowy i zagospodarowaniu jego najbliższego otoczenia. </w:t>
      </w:r>
    </w:p>
    <w:p w:rsidR="004D6F45" w:rsidRPr="00E22B70" w:rsidRDefault="004D6F45" w:rsidP="004D6F4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E22B70">
        <w:t>Zbiornik jako</w:t>
      </w:r>
      <w:proofErr w:type="gramEnd"/>
      <w:r w:rsidRPr="00E22B70">
        <w:t xml:space="preserve"> konstrukcja przez pierwsze kilka lat nie powinien wymagać żadnych czynności </w:t>
      </w:r>
    </w:p>
    <w:p w:rsidR="004D6F45" w:rsidRDefault="004D6F45" w:rsidP="005246B4">
      <w:pPr>
        <w:pStyle w:val="Nagwek4"/>
      </w:pPr>
    </w:p>
    <w:p w:rsidR="005246B4" w:rsidRDefault="005246B4" w:rsidP="005246B4">
      <w:pPr>
        <w:pStyle w:val="Nagwek4"/>
      </w:pPr>
    </w:p>
    <w:p w:rsidR="00920542" w:rsidRDefault="00920542" w:rsidP="00920542">
      <w:pPr>
        <w:tabs>
          <w:tab w:val="left" w:pos="709"/>
          <w:tab w:val="left" w:pos="993"/>
        </w:tabs>
        <w:jc w:val="both"/>
      </w:pPr>
    </w:p>
    <w:p w:rsidR="0055732D" w:rsidRDefault="0055732D" w:rsidP="00823CC6">
      <w:pPr>
        <w:pStyle w:val="Nagwek1"/>
      </w:pPr>
    </w:p>
    <w:p w:rsidR="0055732D" w:rsidRDefault="0055732D" w:rsidP="0055732D">
      <w:pPr>
        <w:rPr>
          <w:lang w:eastAsia="en-US"/>
        </w:rPr>
      </w:pPr>
    </w:p>
    <w:bookmarkEnd w:id="0"/>
    <w:bookmarkEnd w:id="1"/>
    <w:p w:rsidR="00201D71" w:rsidRPr="00FC586B" w:rsidRDefault="00201D71" w:rsidP="00FC586B">
      <w:pPr>
        <w:pStyle w:val="Nagwek5"/>
        <w:shd w:val="clear" w:color="auto" w:fill="FFFFFF"/>
        <w:spacing w:before="0" w:after="30"/>
      </w:pPr>
    </w:p>
    <w:sectPr w:rsidR="00201D71" w:rsidRPr="00FC586B" w:rsidSect="00973433">
      <w:footerReference w:type="default" r:id="rId11"/>
      <w:pgSz w:w="11906" w:h="16838"/>
      <w:pgMar w:top="1417" w:right="1274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C1" w:rsidRDefault="001A34C1" w:rsidP="00A862C6">
      <w:r>
        <w:separator/>
      </w:r>
    </w:p>
  </w:endnote>
  <w:endnote w:type="continuationSeparator" w:id="0">
    <w:p w:rsidR="001A34C1" w:rsidRDefault="001A34C1" w:rsidP="00A8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lbany">
    <w:altName w:val="Arial"/>
    <w:charset w:val="EE"/>
    <w:family w:val="swiss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816893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0002D2" w:rsidRDefault="000002D2" w:rsidP="00A4742B">
            <w:pPr>
              <w:pStyle w:val="Stopka"/>
              <w:jc w:val="right"/>
            </w:pPr>
            <w:r w:rsidRPr="00A4742B">
              <w:rPr>
                <w:i/>
                <w:sz w:val="18"/>
                <w:u w:val="single"/>
              </w:rPr>
              <w:t xml:space="preserve">Strona </w:t>
            </w:r>
            <w:r w:rsidRPr="00A4742B">
              <w:rPr>
                <w:b/>
                <w:bCs/>
                <w:i/>
                <w:sz w:val="18"/>
                <w:u w:val="single"/>
              </w:rPr>
              <w:fldChar w:fldCharType="begin"/>
            </w:r>
            <w:r w:rsidRPr="00A4742B">
              <w:rPr>
                <w:b/>
                <w:bCs/>
                <w:i/>
                <w:sz w:val="18"/>
                <w:u w:val="single"/>
              </w:rPr>
              <w:instrText>PAGE</w:instrText>
            </w:r>
            <w:r w:rsidRPr="00A4742B">
              <w:rPr>
                <w:b/>
                <w:bCs/>
                <w:i/>
                <w:sz w:val="18"/>
                <w:u w:val="single"/>
              </w:rPr>
              <w:fldChar w:fldCharType="separate"/>
            </w:r>
            <w:r w:rsidR="006F06B8">
              <w:rPr>
                <w:b/>
                <w:bCs/>
                <w:i/>
                <w:noProof/>
                <w:sz w:val="18"/>
                <w:u w:val="single"/>
              </w:rPr>
              <w:t>17</w:t>
            </w:r>
            <w:r w:rsidRPr="00A4742B">
              <w:rPr>
                <w:b/>
                <w:bCs/>
                <w:i/>
                <w:sz w:val="18"/>
                <w:u w:val="single"/>
              </w:rPr>
              <w:fldChar w:fldCharType="end"/>
            </w:r>
            <w:r w:rsidRPr="00A4742B">
              <w:rPr>
                <w:i/>
                <w:sz w:val="18"/>
                <w:u w:val="single"/>
              </w:rPr>
              <w:t xml:space="preserve"> z </w:t>
            </w:r>
            <w:r w:rsidRPr="00A4742B">
              <w:rPr>
                <w:b/>
                <w:bCs/>
                <w:i/>
                <w:sz w:val="18"/>
                <w:u w:val="single"/>
              </w:rPr>
              <w:fldChar w:fldCharType="begin"/>
            </w:r>
            <w:r w:rsidRPr="00A4742B">
              <w:rPr>
                <w:b/>
                <w:bCs/>
                <w:i/>
                <w:sz w:val="18"/>
                <w:u w:val="single"/>
              </w:rPr>
              <w:instrText>NUMPAGES</w:instrText>
            </w:r>
            <w:r w:rsidRPr="00A4742B">
              <w:rPr>
                <w:b/>
                <w:bCs/>
                <w:i/>
                <w:sz w:val="18"/>
                <w:u w:val="single"/>
              </w:rPr>
              <w:fldChar w:fldCharType="separate"/>
            </w:r>
            <w:r w:rsidR="006F06B8">
              <w:rPr>
                <w:b/>
                <w:bCs/>
                <w:i/>
                <w:noProof/>
                <w:sz w:val="18"/>
                <w:u w:val="single"/>
              </w:rPr>
              <w:t>21</w:t>
            </w:r>
            <w:r w:rsidRPr="00A4742B">
              <w:rPr>
                <w:b/>
                <w:bCs/>
                <w:i/>
                <w:sz w:val="18"/>
                <w:u w:val="single"/>
              </w:rPr>
              <w:fldChar w:fldCharType="end"/>
            </w:r>
          </w:p>
        </w:sdtContent>
      </w:sdt>
    </w:sdtContent>
  </w:sdt>
  <w:p w:rsidR="000002D2" w:rsidRDefault="000002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C1" w:rsidRDefault="001A34C1" w:rsidP="00A862C6">
      <w:r>
        <w:separator/>
      </w:r>
    </w:p>
  </w:footnote>
  <w:footnote w:type="continuationSeparator" w:id="0">
    <w:p w:rsidR="001A34C1" w:rsidRDefault="001A34C1" w:rsidP="00A86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77"/>
        </w:tabs>
        <w:ind w:left="777" w:hanging="720"/>
      </w:pPr>
    </w:lvl>
    <w:lvl w:ilvl="3">
      <w:start w:val="1"/>
      <w:numFmt w:val="decimal"/>
      <w:lvlText w:val="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8.%9.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color w:val="000000"/>
        <w:sz w:val="20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color w:val="000000"/>
        <w:sz w:val="20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color w:val="000000"/>
        <w:sz w:val="20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>
    <w:nsid w:val="00000007"/>
    <w:multiLevelType w:val="singleLevel"/>
    <w:tmpl w:val="00000007"/>
    <w:lvl w:ilvl="0">
      <w:start w:val="3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/>
      </w:rPr>
    </w:lvl>
  </w:abstractNum>
  <w:abstractNum w:abstractNumId="7">
    <w:nsid w:val="0823665E"/>
    <w:multiLevelType w:val="hybridMultilevel"/>
    <w:tmpl w:val="E8A47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235289"/>
    <w:multiLevelType w:val="hybridMultilevel"/>
    <w:tmpl w:val="189C6A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C13D74"/>
    <w:multiLevelType w:val="hybridMultilevel"/>
    <w:tmpl w:val="3F7E37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0BF2609"/>
    <w:multiLevelType w:val="hybridMultilevel"/>
    <w:tmpl w:val="E2207056"/>
    <w:lvl w:ilvl="0" w:tplc="571AD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604983"/>
    <w:multiLevelType w:val="hybridMultilevel"/>
    <w:tmpl w:val="69C87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B47741"/>
    <w:multiLevelType w:val="hybridMultilevel"/>
    <w:tmpl w:val="9BAC7B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1B6B64"/>
    <w:multiLevelType w:val="multilevel"/>
    <w:tmpl w:val="48764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F5277A"/>
    <w:multiLevelType w:val="hybridMultilevel"/>
    <w:tmpl w:val="7610E6C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427D40"/>
    <w:multiLevelType w:val="hybridMultilevel"/>
    <w:tmpl w:val="856050B2"/>
    <w:lvl w:ilvl="0" w:tplc="571AD8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DE53B1"/>
    <w:multiLevelType w:val="hybridMultilevel"/>
    <w:tmpl w:val="EDDA51BC"/>
    <w:lvl w:ilvl="0" w:tplc="571AD8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8941D6"/>
    <w:multiLevelType w:val="multilevel"/>
    <w:tmpl w:val="DE5AB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811634"/>
    <w:multiLevelType w:val="hybridMultilevel"/>
    <w:tmpl w:val="F858D70C"/>
    <w:lvl w:ilvl="0" w:tplc="571AD8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6847F1C"/>
    <w:multiLevelType w:val="hybridMultilevel"/>
    <w:tmpl w:val="76DAF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D1135B"/>
    <w:multiLevelType w:val="hybridMultilevel"/>
    <w:tmpl w:val="62C6B9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4954BF"/>
    <w:multiLevelType w:val="hybridMultilevel"/>
    <w:tmpl w:val="EA0A0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9A5AAD"/>
    <w:multiLevelType w:val="hybridMultilevel"/>
    <w:tmpl w:val="56846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9"/>
  </w:num>
  <w:num w:numId="7">
    <w:abstractNumId w:val="22"/>
  </w:num>
  <w:num w:numId="8">
    <w:abstractNumId w:val="11"/>
  </w:num>
  <w:num w:numId="9">
    <w:abstractNumId w:val="7"/>
  </w:num>
  <w:num w:numId="10">
    <w:abstractNumId w:val="16"/>
  </w:num>
  <w:num w:numId="11">
    <w:abstractNumId w:val="19"/>
  </w:num>
  <w:num w:numId="12">
    <w:abstractNumId w:val="14"/>
  </w:num>
  <w:num w:numId="13">
    <w:abstractNumId w:val="10"/>
  </w:num>
  <w:num w:numId="14">
    <w:abstractNumId w:val="18"/>
  </w:num>
  <w:num w:numId="15">
    <w:abstractNumId w:val="15"/>
  </w:num>
  <w:num w:numId="16">
    <w:abstractNumId w:val="12"/>
  </w:num>
  <w:num w:numId="17">
    <w:abstractNumId w:val="8"/>
  </w:num>
  <w:num w:numId="18">
    <w:abstractNumId w:val="20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1"/>
  </w:num>
  <w:num w:numId="23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D9"/>
    <w:rsid w:val="000002D2"/>
    <w:rsid w:val="00001D0D"/>
    <w:rsid w:val="00013BF5"/>
    <w:rsid w:val="0002558B"/>
    <w:rsid w:val="0003018D"/>
    <w:rsid w:val="000453DA"/>
    <w:rsid w:val="00047528"/>
    <w:rsid w:val="00050EC1"/>
    <w:rsid w:val="00051B0A"/>
    <w:rsid w:val="000523A4"/>
    <w:rsid w:val="000530A2"/>
    <w:rsid w:val="00056E45"/>
    <w:rsid w:val="00057435"/>
    <w:rsid w:val="0006147E"/>
    <w:rsid w:val="0006163F"/>
    <w:rsid w:val="0007459B"/>
    <w:rsid w:val="0007490B"/>
    <w:rsid w:val="0008023E"/>
    <w:rsid w:val="0008283A"/>
    <w:rsid w:val="00087C0F"/>
    <w:rsid w:val="000A1C57"/>
    <w:rsid w:val="000A443E"/>
    <w:rsid w:val="000A4D47"/>
    <w:rsid w:val="000C1B6C"/>
    <w:rsid w:val="000C5958"/>
    <w:rsid w:val="000E0B45"/>
    <w:rsid w:val="000E345B"/>
    <w:rsid w:val="000E4EB1"/>
    <w:rsid w:val="000E7B07"/>
    <w:rsid w:val="00107165"/>
    <w:rsid w:val="00107D54"/>
    <w:rsid w:val="0011533F"/>
    <w:rsid w:val="00122728"/>
    <w:rsid w:val="00135911"/>
    <w:rsid w:val="001377C5"/>
    <w:rsid w:val="00163267"/>
    <w:rsid w:val="0017026F"/>
    <w:rsid w:val="00171293"/>
    <w:rsid w:val="001807E6"/>
    <w:rsid w:val="0018084D"/>
    <w:rsid w:val="00182706"/>
    <w:rsid w:val="0018292A"/>
    <w:rsid w:val="00195FF4"/>
    <w:rsid w:val="001A34C1"/>
    <w:rsid w:val="001B0E5A"/>
    <w:rsid w:val="001C2D9B"/>
    <w:rsid w:val="001C3831"/>
    <w:rsid w:val="001D7549"/>
    <w:rsid w:val="001D7E08"/>
    <w:rsid w:val="001E2A81"/>
    <w:rsid w:val="001F42B1"/>
    <w:rsid w:val="001F6F37"/>
    <w:rsid w:val="001F7E78"/>
    <w:rsid w:val="00201D71"/>
    <w:rsid w:val="0021237A"/>
    <w:rsid w:val="00213B51"/>
    <w:rsid w:val="0021451A"/>
    <w:rsid w:val="00216009"/>
    <w:rsid w:val="0022207E"/>
    <w:rsid w:val="00224077"/>
    <w:rsid w:val="00225090"/>
    <w:rsid w:val="00227D8B"/>
    <w:rsid w:val="00242E75"/>
    <w:rsid w:val="00244535"/>
    <w:rsid w:val="002477E1"/>
    <w:rsid w:val="00247A99"/>
    <w:rsid w:val="00253970"/>
    <w:rsid w:val="00257CB8"/>
    <w:rsid w:val="0027221B"/>
    <w:rsid w:val="00275F42"/>
    <w:rsid w:val="00287AC5"/>
    <w:rsid w:val="002A0BBA"/>
    <w:rsid w:val="002A27A1"/>
    <w:rsid w:val="002A29EC"/>
    <w:rsid w:val="002A4895"/>
    <w:rsid w:val="002B44CB"/>
    <w:rsid w:val="002B5F7B"/>
    <w:rsid w:val="002C1B96"/>
    <w:rsid w:val="002C2321"/>
    <w:rsid w:val="002C2A1D"/>
    <w:rsid w:val="002C37F7"/>
    <w:rsid w:val="002C4FCE"/>
    <w:rsid w:val="002D332D"/>
    <w:rsid w:val="002F2DC4"/>
    <w:rsid w:val="00305EDE"/>
    <w:rsid w:val="003333BD"/>
    <w:rsid w:val="00337362"/>
    <w:rsid w:val="0034742D"/>
    <w:rsid w:val="00356A8F"/>
    <w:rsid w:val="00364944"/>
    <w:rsid w:val="003668C8"/>
    <w:rsid w:val="00373003"/>
    <w:rsid w:val="00377A9B"/>
    <w:rsid w:val="003801D2"/>
    <w:rsid w:val="00381C62"/>
    <w:rsid w:val="003827D6"/>
    <w:rsid w:val="00386716"/>
    <w:rsid w:val="003B00E4"/>
    <w:rsid w:val="003B6268"/>
    <w:rsid w:val="003B77EB"/>
    <w:rsid w:val="003C1A4D"/>
    <w:rsid w:val="003D0A49"/>
    <w:rsid w:val="003D274C"/>
    <w:rsid w:val="003D281F"/>
    <w:rsid w:val="003E5180"/>
    <w:rsid w:val="003E5AB1"/>
    <w:rsid w:val="003E76EE"/>
    <w:rsid w:val="003F1DA5"/>
    <w:rsid w:val="004075A9"/>
    <w:rsid w:val="00413412"/>
    <w:rsid w:val="00421F2C"/>
    <w:rsid w:val="00432A4C"/>
    <w:rsid w:val="00436B2A"/>
    <w:rsid w:val="00444DFB"/>
    <w:rsid w:val="004556FB"/>
    <w:rsid w:val="0046661B"/>
    <w:rsid w:val="00473743"/>
    <w:rsid w:val="00474711"/>
    <w:rsid w:val="00481929"/>
    <w:rsid w:val="00483456"/>
    <w:rsid w:val="00490C5D"/>
    <w:rsid w:val="0049202E"/>
    <w:rsid w:val="004B7415"/>
    <w:rsid w:val="004C3295"/>
    <w:rsid w:val="004C44FA"/>
    <w:rsid w:val="004C460B"/>
    <w:rsid w:val="004D1731"/>
    <w:rsid w:val="004D6F45"/>
    <w:rsid w:val="004E3741"/>
    <w:rsid w:val="004E6761"/>
    <w:rsid w:val="004F2BAE"/>
    <w:rsid w:val="004F37E8"/>
    <w:rsid w:val="004F7F82"/>
    <w:rsid w:val="00515BAA"/>
    <w:rsid w:val="0051677D"/>
    <w:rsid w:val="00520EF5"/>
    <w:rsid w:val="005218F4"/>
    <w:rsid w:val="005246B4"/>
    <w:rsid w:val="00552F6E"/>
    <w:rsid w:val="00554046"/>
    <w:rsid w:val="00556534"/>
    <w:rsid w:val="0055732D"/>
    <w:rsid w:val="00576F0D"/>
    <w:rsid w:val="00581865"/>
    <w:rsid w:val="0058570C"/>
    <w:rsid w:val="00585E65"/>
    <w:rsid w:val="005A0AE4"/>
    <w:rsid w:val="005A1CFA"/>
    <w:rsid w:val="005A73E7"/>
    <w:rsid w:val="005C0AB6"/>
    <w:rsid w:val="005C42FF"/>
    <w:rsid w:val="005C6CB1"/>
    <w:rsid w:val="005C7530"/>
    <w:rsid w:val="005D386D"/>
    <w:rsid w:val="005E246D"/>
    <w:rsid w:val="005E7EB1"/>
    <w:rsid w:val="005F4EBD"/>
    <w:rsid w:val="00600CDC"/>
    <w:rsid w:val="00606E92"/>
    <w:rsid w:val="0061140D"/>
    <w:rsid w:val="006156E9"/>
    <w:rsid w:val="00616ADB"/>
    <w:rsid w:val="0062117E"/>
    <w:rsid w:val="006261F6"/>
    <w:rsid w:val="00651256"/>
    <w:rsid w:val="006626DE"/>
    <w:rsid w:val="00671CE7"/>
    <w:rsid w:val="00680C0D"/>
    <w:rsid w:val="006847F1"/>
    <w:rsid w:val="00696596"/>
    <w:rsid w:val="006A6E2C"/>
    <w:rsid w:val="006A7B6E"/>
    <w:rsid w:val="006B0B4A"/>
    <w:rsid w:val="006B10F1"/>
    <w:rsid w:val="006B684F"/>
    <w:rsid w:val="006B732D"/>
    <w:rsid w:val="006C6F54"/>
    <w:rsid w:val="006D65E1"/>
    <w:rsid w:val="006E30AD"/>
    <w:rsid w:val="006F06B8"/>
    <w:rsid w:val="006F0DBE"/>
    <w:rsid w:val="006F70E9"/>
    <w:rsid w:val="006F7F31"/>
    <w:rsid w:val="00710112"/>
    <w:rsid w:val="0071075E"/>
    <w:rsid w:val="0071097F"/>
    <w:rsid w:val="007129C5"/>
    <w:rsid w:val="00730A86"/>
    <w:rsid w:val="007324E1"/>
    <w:rsid w:val="00742E7B"/>
    <w:rsid w:val="00744F57"/>
    <w:rsid w:val="00761D36"/>
    <w:rsid w:val="00770346"/>
    <w:rsid w:val="00774567"/>
    <w:rsid w:val="00775CF3"/>
    <w:rsid w:val="00781141"/>
    <w:rsid w:val="00786C74"/>
    <w:rsid w:val="00787B72"/>
    <w:rsid w:val="007B3D75"/>
    <w:rsid w:val="007C22E7"/>
    <w:rsid w:val="007D54E3"/>
    <w:rsid w:val="007F471C"/>
    <w:rsid w:val="008056E6"/>
    <w:rsid w:val="00823CC6"/>
    <w:rsid w:val="00837558"/>
    <w:rsid w:val="0084606F"/>
    <w:rsid w:val="00847BF9"/>
    <w:rsid w:val="00851B64"/>
    <w:rsid w:val="00857322"/>
    <w:rsid w:val="0086219F"/>
    <w:rsid w:val="00871EBB"/>
    <w:rsid w:val="0087450D"/>
    <w:rsid w:val="00877D78"/>
    <w:rsid w:val="0088573C"/>
    <w:rsid w:val="00895E05"/>
    <w:rsid w:val="00895E14"/>
    <w:rsid w:val="00896FA2"/>
    <w:rsid w:val="008A5F63"/>
    <w:rsid w:val="008B2FA8"/>
    <w:rsid w:val="008B366E"/>
    <w:rsid w:val="008B6EA4"/>
    <w:rsid w:val="008C406D"/>
    <w:rsid w:val="008F3879"/>
    <w:rsid w:val="008F42B7"/>
    <w:rsid w:val="0090146B"/>
    <w:rsid w:val="00904F84"/>
    <w:rsid w:val="00905004"/>
    <w:rsid w:val="009068C7"/>
    <w:rsid w:val="00906BC8"/>
    <w:rsid w:val="00906F89"/>
    <w:rsid w:val="00920542"/>
    <w:rsid w:val="0092063C"/>
    <w:rsid w:val="009219C2"/>
    <w:rsid w:val="009222D5"/>
    <w:rsid w:val="00923F15"/>
    <w:rsid w:val="009275EA"/>
    <w:rsid w:val="00946911"/>
    <w:rsid w:val="00952201"/>
    <w:rsid w:val="00956C59"/>
    <w:rsid w:val="00961496"/>
    <w:rsid w:val="00964145"/>
    <w:rsid w:val="00967448"/>
    <w:rsid w:val="009678C0"/>
    <w:rsid w:val="00973433"/>
    <w:rsid w:val="00984491"/>
    <w:rsid w:val="00984FC6"/>
    <w:rsid w:val="009A02B5"/>
    <w:rsid w:val="009B2A50"/>
    <w:rsid w:val="009B70B5"/>
    <w:rsid w:val="009C0E28"/>
    <w:rsid w:val="009C4E45"/>
    <w:rsid w:val="009C7586"/>
    <w:rsid w:val="009D45F0"/>
    <w:rsid w:val="009D6A91"/>
    <w:rsid w:val="009F7A95"/>
    <w:rsid w:val="00A14794"/>
    <w:rsid w:val="00A31B91"/>
    <w:rsid w:val="00A379FF"/>
    <w:rsid w:val="00A42C91"/>
    <w:rsid w:val="00A4742B"/>
    <w:rsid w:val="00A62BD2"/>
    <w:rsid w:val="00A7121E"/>
    <w:rsid w:val="00A74847"/>
    <w:rsid w:val="00A748AB"/>
    <w:rsid w:val="00A769FD"/>
    <w:rsid w:val="00A817B1"/>
    <w:rsid w:val="00A827A1"/>
    <w:rsid w:val="00A862C6"/>
    <w:rsid w:val="00A8749D"/>
    <w:rsid w:val="00A909A5"/>
    <w:rsid w:val="00AB68FB"/>
    <w:rsid w:val="00AC5FE1"/>
    <w:rsid w:val="00AD3AFA"/>
    <w:rsid w:val="00AE0BD2"/>
    <w:rsid w:val="00AE62E8"/>
    <w:rsid w:val="00AF28DC"/>
    <w:rsid w:val="00AF36F0"/>
    <w:rsid w:val="00B05EAC"/>
    <w:rsid w:val="00B11D9F"/>
    <w:rsid w:val="00B26FFB"/>
    <w:rsid w:val="00B475B8"/>
    <w:rsid w:val="00B50AC3"/>
    <w:rsid w:val="00B52986"/>
    <w:rsid w:val="00B56A9F"/>
    <w:rsid w:val="00B60867"/>
    <w:rsid w:val="00B608AA"/>
    <w:rsid w:val="00B733B0"/>
    <w:rsid w:val="00B764EF"/>
    <w:rsid w:val="00B8186E"/>
    <w:rsid w:val="00BA0D1E"/>
    <w:rsid w:val="00BA4EEE"/>
    <w:rsid w:val="00BB4895"/>
    <w:rsid w:val="00BC0564"/>
    <w:rsid w:val="00BD4602"/>
    <w:rsid w:val="00BE03E8"/>
    <w:rsid w:val="00BE265C"/>
    <w:rsid w:val="00BE49FD"/>
    <w:rsid w:val="00BE540C"/>
    <w:rsid w:val="00BF5CAA"/>
    <w:rsid w:val="00C02700"/>
    <w:rsid w:val="00C04CCB"/>
    <w:rsid w:val="00C20763"/>
    <w:rsid w:val="00C22453"/>
    <w:rsid w:val="00C24AA3"/>
    <w:rsid w:val="00C33AC5"/>
    <w:rsid w:val="00C378BF"/>
    <w:rsid w:val="00C5122D"/>
    <w:rsid w:val="00C631D7"/>
    <w:rsid w:val="00C77A25"/>
    <w:rsid w:val="00C801C0"/>
    <w:rsid w:val="00C958FA"/>
    <w:rsid w:val="00C977A8"/>
    <w:rsid w:val="00CB2A6E"/>
    <w:rsid w:val="00CB4956"/>
    <w:rsid w:val="00CB6F12"/>
    <w:rsid w:val="00CB7E55"/>
    <w:rsid w:val="00CC4D29"/>
    <w:rsid w:val="00CD20D5"/>
    <w:rsid w:val="00CD2C56"/>
    <w:rsid w:val="00CD2D12"/>
    <w:rsid w:val="00CE1990"/>
    <w:rsid w:val="00CE21F9"/>
    <w:rsid w:val="00CE3B99"/>
    <w:rsid w:val="00CE5191"/>
    <w:rsid w:val="00CF2BAA"/>
    <w:rsid w:val="00D0203E"/>
    <w:rsid w:val="00D0588C"/>
    <w:rsid w:val="00D06022"/>
    <w:rsid w:val="00D43C5B"/>
    <w:rsid w:val="00D6541B"/>
    <w:rsid w:val="00D75FD3"/>
    <w:rsid w:val="00D87017"/>
    <w:rsid w:val="00D91EC2"/>
    <w:rsid w:val="00D95FAC"/>
    <w:rsid w:val="00DA143F"/>
    <w:rsid w:val="00DA20B1"/>
    <w:rsid w:val="00DA63B0"/>
    <w:rsid w:val="00DC7FEE"/>
    <w:rsid w:val="00DD012F"/>
    <w:rsid w:val="00DE17AF"/>
    <w:rsid w:val="00DE40C5"/>
    <w:rsid w:val="00DF5B65"/>
    <w:rsid w:val="00DF693F"/>
    <w:rsid w:val="00E0303C"/>
    <w:rsid w:val="00E05A5F"/>
    <w:rsid w:val="00E15E07"/>
    <w:rsid w:val="00E15FB6"/>
    <w:rsid w:val="00E17FAE"/>
    <w:rsid w:val="00E21C3B"/>
    <w:rsid w:val="00E22B70"/>
    <w:rsid w:val="00E25D87"/>
    <w:rsid w:val="00E33037"/>
    <w:rsid w:val="00E337FE"/>
    <w:rsid w:val="00E37728"/>
    <w:rsid w:val="00E43245"/>
    <w:rsid w:val="00E467E5"/>
    <w:rsid w:val="00E50CFB"/>
    <w:rsid w:val="00E5351C"/>
    <w:rsid w:val="00E61CDA"/>
    <w:rsid w:val="00E6387D"/>
    <w:rsid w:val="00E72B9D"/>
    <w:rsid w:val="00E75FA2"/>
    <w:rsid w:val="00E800D3"/>
    <w:rsid w:val="00E85228"/>
    <w:rsid w:val="00E856F6"/>
    <w:rsid w:val="00E96041"/>
    <w:rsid w:val="00E9705C"/>
    <w:rsid w:val="00EA6813"/>
    <w:rsid w:val="00EC075F"/>
    <w:rsid w:val="00EC11A0"/>
    <w:rsid w:val="00EF2818"/>
    <w:rsid w:val="00F06B7C"/>
    <w:rsid w:val="00F0709D"/>
    <w:rsid w:val="00F11378"/>
    <w:rsid w:val="00F26FDC"/>
    <w:rsid w:val="00F2738D"/>
    <w:rsid w:val="00F3501E"/>
    <w:rsid w:val="00F465C3"/>
    <w:rsid w:val="00F466F1"/>
    <w:rsid w:val="00F545D9"/>
    <w:rsid w:val="00F64A59"/>
    <w:rsid w:val="00F73E84"/>
    <w:rsid w:val="00F77236"/>
    <w:rsid w:val="00F82556"/>
    <w:rsid w:val="00F828B9"/>
    <w:rsid w:val="00F92225"/>
    <w:rsid w:val="00FC586B"/>
    <w:rsid w:val="00FC5A7C"/>
    <w:rsid w:val="00FE4726"/>
    <w:rsid w:val="00FE5931"/>
    <w:rsid w:val="00FF5109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45D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242E75"/>
    <w:pPr>
      <w:keepNext/>
      <w:keepLines/>
      <w:shd w:val="clear" w:color="auto" w:fill="FFFFFF"/>
      <w:outlineLvl w:val="0"/>
    </w:pPr>
    <w:rPr>
      <w:rFonts w:eastAsiaTheme="minorHAnsi" w:cstheme="majorBidi"/>
      <w:b/>
      <w:bCs/>
      <w:szCs w:val="14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E5AB1"/>
    <w:pPr>
      <w:keepNext/>
      <w:keepLines/>
      <w:outlineLvl w:val="1"/>
    </w:pPr>
    <w:rPr>
      <w:rFonts w:eastAsia="Times New Roman"/>
      <w:b/>
      <w:bCs/>
      <w:sz w:val="22"/>
      <w:szCs w:val="26"/>
    </w:rPr>
  </w:style>
  <w:style w:type="paragraph" w:styleId="Nagwek3">
    <w:name w:val="heading 3"/>
    <w:aliases w:val="program2,program21,program22,program23,program211,program221,program24,program212,program222,program231,program2111,program2211,program25,program213,program223,program232,program2112,program2212"/>
    <w:basedOn w:val="Normalny"/>
    <w:next w:val="Normalny"/>
    <w:link w:val="Nagwek3Znak"/>
    <w:unhideWhenUsed/>
    <w:qFormat/>
    <w:rsid w:val="00E72B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C958FA"/>
    <w:pPr>
      <w:keepNext/>
      <w:widowControl/>
      <w:suppressAutoHyphens w:val="0"/>
      <w:ind w:left="870" w:hanging="870"/>
      <w:outlineLvl w:val="3"/>
    </w:pPr>
    <w:rPr>
      <w:rFonts w:eastAsia="Times New Roman"/>
      <w:b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F2B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F5CAA"/>
    <w:pPr>
      <w:keepNext/>
      <w:keepLines/>
      <w:outlineLvl w:val="5"/>
    </w:pPr>
    <w:rPr>
      <w:rFonts w:eastAsiaTheme="majorEastAsia" w:cstheme="majorBidi"/>
      <w:i/>
      <w:iCs/>
      <w:color w:val="243F60" w:themeColor="accent1" w:themeShade="7F"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E21F9"/>
    <w:pPr>
      <w:keepNext/>
      <w:widowControl/>
      <w:suppressAutoHyphens w:val="0"/>
      <w:jc w:val="center"/>
      <w:outlineLvl w:val="6"/>
    </w:pPr>
    <w:rPr>
      <w:rFonts w:eastAsia="Times New Roman"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E21F9"/>
    <w:pPr>
      <w:keepNext/>
      <w:widowControl/>
      <w:suppressAutoHyphens w:val="0"/>
      <w:outlineLvl w:val="7"/>
    </w:pPr>
    <w:rPr>
      <w:rFonts w:eastAsia="Times New Roman"/>
      <w:i/>
      <w:color w:val="00000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E21F9"/>
    <w:pPr>
      <w:widowControl/>
      <w:suppressAutoHyphens w:val="0"/>
      <w:spacing w:before="240" w:after="60"/>
      <w:outlineLvl w:val="8"/>
    </w:pPr>
    <w:rPr>
      <w:rFonts w:ascii="Cambria" w:eastAsia="Times New Roman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2E75"/>
    <w:rPr>
      <w:rFonts w:ascii="Times New Roman" w:hAnsi="Times New Roman" w:cstheme="majorBidi"/>
      <w:b/>
      <w:bCs/>
      <w:sz w:val="24"/>
      <w:szCs w:val="14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3E5AB1"/>
    <w:rPr>
      <w:rFonts w:ascii="Times New Roman" w:eastAsia="Times New Roman" w:hAnsi="Times New Roman" w:cs="Times New Roman"/>
      <w:b/>
      <w:bCs/>
      <w:szCs w:val="26"/>
      <w:lang w:eastAsia="ar-SA"/>
    </w:rPr>
  </w:style>
  <w:style w:type="character" w:customStyle="1" w:styleId="Nagwek3Znak">
    <w:name w:val="Nagłówek 3 Znak"/>
    <w:aliases w:val="program2 Znak,program21 Znak,program22 Znak,program23 Znak,program211 Znak,program221 Znak,program24 Znak,program212 Znak,program222 Znak,program231 Znak,program2111 Znak,program2211 Znak,program25 Znak,program213 Znak,program223 Znak"/>
    <w:basedOn w:val="Domylnaczcionkaakapitu"/>
    <w:link w:val="Nagwek3"/>
    <w:rsid w:val="00E72B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C958FA"/>
    <w:rPr>
      <w:rFonts w:ascii="Times New Roman" w:eastAsia="Times New Roman" w:hAnsi="Times New Roman" w:cs="Times New Roman"/>
      <w:b/>
      <w:bCs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CF2BA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F5CAA"/>
    <w:rPr>
      <w:rFonts w:ascii="Times New Roman" w:eastAsiaTheme="majorEastAsia" w:hAnsi="Times New Roman" w:cstheme="majorBidi"/>
      <w:i/>
      <w:iCs/>
      <w:color w:val="243F60" w:themeColor="accent1" w:themeShade="7F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E21F9"/>
    <w:rPr>
      <w:rFonts w:ascii="Cambria" w:eastAsia="Times New Roman" w:hAnsi="Cambria" w:cs="Times New Roman"/>
      <w:lang w:eastAsia="pl-PL"/>
    </w:rPr>
  </w:style>
  <w:style w:type="paragraph" w:customStyle="1" w:styleId="AECOMS17Normal">
    <w:name w:val="AECOM S17 Normal"/>
    <w:basedOn w:val="Normalny"/>
    <w:rsid w:val="00F545D9"/>
    <w:pPr>
      <w:spacing w:after="120" w:line="276" w:lineRule="auto"/>
      <w:ind w:firstLine="709"/>
    </w:pPr>
    <w:rPr>
      <w:rFonts w:ascii="Arial" w:hAnsi="Arial" w:cs="Arial"/>
      <w:color w:val="000000"/>
      <w:sz w:val="20"/>
    </w:rPr>
  </w:style>
  <w:style w:type="paragraph" w:styleId="Listapunktowana">
    <w:name w:val="List Bullet"/>
    <w:basedOn w:val="Normalny"/>
    <w:unhideWhenUsed/>
    <w:rsid w:val="00F545D9"/>
    <w:pPr>
      <w:widowControl/>
      <w:tabs>
        <w:tab w:val="num" w:pos="360"/>
      </w:tabs>
      <w:suppressAutoHyphens w:val="0"/>
      <w:ind w:left="360" w:hanging="360"/>
      <w:contextualSpacing/>
    </w:pPr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224077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04CC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C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CCB"/>
    <w:rPr>
      <w:rFonts w:ascii="Tahoma" w:eastAsia="Lucida Sans Unicode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896F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862C6"/>
    <w:pPr>
      <w:widowControl/>
      <w:suppressAutoHyphens w:val="0"/>
      <w:spacing w:line="276" w:lineRule="auto"/>
      <w:outlineLvl w:val="9"/>
    </w:pPr>
    <w:rPr>
      <w:rFonts w:asciiTheme="majorHAnsi" w:hAnsiTheme="majorHAnsi"/>
    </w:rPr>
  </w:style>
  <w:style w:type="paragraph" w:styleId="Spistreci1">
    <w:name w:val="toc 1"/>
    <w:basedOn w:val="Normalny"/>
    <w:next w:val="Normalny"/>
    <w:autoRedefine/>
    <w:uiPriority w:val="39"/>
    <w:unhideWhenUsed/>
    <w:rsid w:val="00A862C6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A862C6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A862C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A86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62C6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62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2C6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podstawowy">
    <w:name w:val="Body Text"/>
    <w:aliases w:val="program3,program31,bt,program32,program311,bt1,program33,bt2,program312"/>
    <w:basedOn w:val="Normalny"/>
    <w:link w:val="TekstpodstawowyZnak"/>
    <w:rsid w:val="00A769FD"/>
    <w:pPr>
      <w:spacing w:after="120"/>
    </w:pPr>
  </w:style>
  <w:style w:type="character" w:customStyle="1" w:styleId="TekstpodstawowyZnak">
    <w:name w:val="Tekst podstawowy Znak"/>
    <w:aliases w:val="program3 Znak1,program31 Znak1,bt Znak1,program32 Znak1,program311 Znak1,bt1 Znak1,program33 Znak1,bt2 Znak1,program312 Znak1"/>
    <w:basedOn w:val="Domylnaczcionkaakapitu"/>
    <w:link w:val="Tekstpodstawowy"/>
    <w:rsid w:val="00A769F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retekstu">
    <w:name w:val="Tre?? tekstu"/>
    <w:basedOn w:val="Normalny"/>
    <w:rsid w:val="00A769FD"/>
    <w:pPr>
      <w:autoSpaceDE w:val="0"/>
    </w:pPr>
    <w:rPr>
      <w:rFonts w:cs="Mangal"/>
      <w:lang w:eastAsia="hi-IN" w:bidi="hi-IN"/>
    </w:rPr>
  </w:style>
  <w:style w:type="paragraph" w:styleId="Lista">
    <w:name w:val="List"/>
    <w:basedOn w:val="Normalny"/>
    <w:semiHidden/>
    <w:unhideWhenUsed/>
    <w:rsid w:val="006B10F1"/>
    <w:pPr>
      <w:suppressAutoHyphens w:val="0"/>
      <w:autoSpaceDE w:val="0"/>
      <w:autoSpaceDN w:val="0"/>
      <w:adjustRightInd w:val="0"/>
      <w:spacing w:line="442" w:lineRule="exact"/>
      <w:ind w:left="283" w:hanging="283"/>
    </w:pPr>
    <w:rPr>
      <w:rFonts w:eastAsia="Times New Roman"/>
      <w:sz w:val="20"/>
      <w:szCs w:val="20"/>
      <w:lang w:eastAsia="pl-PL"/>
    </w:rPr>
  </w:style>
  <w:style w:type="paragraph" w:customStyle="1" w:styleId="Normalny12pt">
    <w:name w:val="Normalny + 12 pt"/>
    <w:aliases w:val="Czarny,Deseń: Przezroczysty (Biały)"/>
    <w:basedOn w:val="Normalny"/>
    <w:rsid w:val="006B10F1"/>
    <w:pPr>
      <w:widowControl/>
      <w:suppressAutoHyphens w:val="0"/>
      <w:autoSpaceDE w:val="0"/>
      <w:autoSpaceDN w:val="0"/>
      <w:adjustRightInd w:val="0"/>
    </w:pPr>
    <w:rPr>
      <w:rFonts w:eastAsia="Times New Roman"/>
      <w:lang w:eastAsia="pl-PL"/>
    </w:rPr>
  </w:style>
  <w:style w:type="character" w:styleId="Numerstrony">
    <w:name w:val="page number"/>
    <w:basedOn w:val="Domylnaczcionkaakapitu"/>
    <w:semiHidden/>
    <w:unhideWhenUsed/>
    <w:rsid w:val="00244535"/>
  </w:style>
  <w:style w:type="paragraph" w:styleId="Tekstpodstawowywcity2">
    <w:name w:val="Body Text Indent 2"/>
    <w:basedOn w:val="Normalny"/>
    <w:link w:val="Tekstpodstawowywcity2Znak"/>
    <w:unhideWhenUsed/>
    <w:rsid w:val="0024453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44535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E21F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E21F9"/>
    <w:rPr>
      <w:rFonts w:ascii="Times New Roman" w:eastAsia="Times New Roman" w:hAnsi="Times New Roman" w:cs="Times New Roman"/>
      <w:i/>
      <w:color w:val="000000"/>
      <w:sz w:val="24"/>
      <w:szCs w:val="20"/>
      <w:lang w:eastAsia="pl-PL"/>
    </w:rPr>
  </w:style>
  <w:style w:type="character" w:styleId="UyteHipercze">
    <w:name w:val="FollowedHyperlink"/>
    <w:semiHidden/>
    <w:unhideWhenUsed/>
    <w:rsid w:val="00CE21F9"/>
    <w:rPr>
      <w:color w:val="800080"/>
      <w:u w:val="single"/>
    </w:rPr>
  </w:style>
  <w:style w:type="paragraph" w:styleId="Spistreci8">
    <w:name w:val="toc 8"/>
    <w:basedOn w:val="Normalny"/>
    <w:next w:val="Normalny"/>
    <w:autoRedefine/>
    <w:semiHidden/>
    <w:unhideWhenUsed/>
    <w:rsid w:val="00CE21F9"/>
    <w:pPr>
      <w:widowControl/>
      <w:suppressAutoHyphens w:val="0"/>
      <w:ind w:left="1680"/>
    </w:pPr>
    <w:rPr>
      <w:rFonts w:eastAsia="Times New Roman"/>
      <w:sz w:val="18"/>
      <w:szCs w:val="20"/>
      <w:lang w:eastAsia="pl-PL"/>
    </w:rPr>
  </w:style>
  <w:style w:type="paragraph" w:styleId="Wcicienormalne">
    <w:name w:val="Normal Indent"/>
    <w:basedOn w:val="Normalny"/>
    <w:semiHidden/>
    <w:unhideWhenUsed/>
    <w:rsid w:val="00CE21F9"/>
    <w:pPr>
      <w:widowControl/>
      <w:suppressAutoHyphens w:val="0"/>
      <w:spacing w:line="360" w:lineRule="atLeast"/>
      <w:ind w:left="708"/>
    </w:pPr>
    <w:rPr>
      <w:rFonts w:ascii="Arial" w:eastAsia="Times New Roman" w:hAnsi="Arial"/>
      <w:sz w:val="22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E21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E21F9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E21F9"/>
    <w:pPr>
      <w:widowControl/>
      <w:suppressAutoHyphens w:val="0"/>
      <w:jc w:val="center"/>
    </w:pPr>
    <w:rPr>
      <w:rFonts w:eastAsia="Times New Roman"/>
      <w:b/>
      <w:bCs/>
      <w:sz w:val="3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E21F9"/>
    <w:rPr>
      <w:rFonts w:ascii="Times New Roman" w:eastAsia="Times New Roman" w:hAnsi="Times New Roman" w:cs="Times New Roman"/>
      <w:b/>
      <w:bCs/>
      <w:sz w:val="30"/>
      <w:szCs w:val="24"/>
      <w:u w:val="single"/>
      <w:lang w:eastAsia="pl-PL"/>
    </w:rPr>
  </w:style>
  <w:style w:type="character" w:customStyle="1" w:styleId="TekstpodstawowyZnak1">
    <w:name w:val="Tekst podstawowy Znak1"/>
    <w:aliases w:val="program3 Znak,program31 Znak,bt Znak,program32 Znak,program311 Znak,bt1 Znak,program33 Znak,bt2 Znak,program312 Znak"/>
    <w:basedOn w:val="Domylnaczcionkaakapitu"/>
    <w:semiHidden/>
    <w:rsid w:val="00CE21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E21F9"/>
    <w:pPr>
      <w:widowControl/>
      <w:suppressAutoHyphens w:val="0"/>
      <w:spacing w:line="360" w:lineRule="auto"/>
      <w:ind w:firstLine="708"/>
    </w:pPr>
    <w:rPr>
      <w:rFonts w:eastAsia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E21F9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E21F9"/>
    <w:pPr>
      <w:widowControl/>
      <w:suppressAutoHyphens w:val="0"/>
      <w:jc w:val="center"/>
    </w:pPr>
    <w:rPr>
      <w:rFonts w:eastAsia="Times New Roman"/>
      <w:b/>
      <w:sz w:val="4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E21F9"/>
    <w:rPr>
      <w:rFonts w:ascii="Times New Roman" w:eastAsia="Times New Roman" w:hAnsi="Times New Roman" w:cs="Times New Roman"/>
      <w:b/>
      <w:sz w:val="4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E21F9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E21F9"/>
    <w:pPr>
      <w:widowControl/>
      <w:suppressAutoHyphens w:val="0"/>
      <w:spacing w:line="360" w:lineRule="auto"/>
      <w:jc w:val="both"/>
    </w:pPr>
    <w:rPr>
      <w:rFonts w:eastAsia="Times New Roman"/>
      <w:sz w:val="2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E21F9"/>
    <w:pPr>
      <w:widowControl/>
      <w:suppressAutoHyphens w:val="0"/>
      <w:spacing w:line="360" w:lineRule="auto"/>
      <w:ind w:left="340"/>
    </w:pPr>
    <w:rPr>
      <w:rFonts w:eastAsia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E21F9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unhideWhenUsed/>
    <w:rsid w:val="00CE21F9"/>
    <w:pPr>
      <w:widowControl/>
      <w:shd w:val="clear" w:color="auto" w:fill="FFFFFF"/>
      <w:suppressAutoHyphens w:val="0"/>
      <w:ind w:left="709" w:right="5" w:hanging="709"/>
      <w:jc w:val="both"/>
    </w:pPr>
    <w:rPr>
      <w:rFonts w:eastAsia="Times New Roman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E21F9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E21F9"/>
    <w:pPr>
      <w:widowControl/>
      <w:suppressAutoHyphens w:val="0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imesCE">
    <w:name w:val="Times CE"/>
    <w:basedOn w:val="Normalny"/>
    <w:semiHidden/>
    <w:rsid w:val="00CE21F9"/>
    <w:pPr>
      <w:autoSpaceDE w:val="0"/>
    </w:pPr>
    <w:rPr>
      <w:rFonts w:eastAsia="Times New Roman"/>
      <w:sz w:val="20"/>
    </w:rPr>
  </w:style>
  <w:style w:type="paragraph" w:customStyle="1" w:styleId="Indeks">
    <w:name w:val="Indeks"/>
    <w:basedOn w:val="Normalny"/>
    <w:semiHidden/>
    <w:rsid w:val="00CE21F9"/>
    <w:pPr>
      <w:widowControl/>
      <w:suppressLineNumbers/>
      <w:spacing w:line="360" w:lineRule="atLeast"/>
    </w:pPr>
    <w:rPr>
      <w:rFonts w:ascii="Arial" w:eastAsia="Times New Roman" w:hAnsi="Arial" w:cs="Albany"/>
      <w:sz w:val="22"/>
      <w:szCs w:val="20"/>
    </w:rPr>
  </w:style>
  <w:style w:type="paragraph" w:customStyle="1" w:styleId="Zawartoramki">
    <w:name w:val="Zawartość ramki"/>
    <w:basedOn w:val="Tekstpodstawowy"/>
    <w:semiHidden/>
    <w:rsid w:val="00CE21F9"/>
    <w:pPr>
      <w:widowControl/>
      <w:spacing w:after="0" w:line="360" w:lineRule="atLeast"/>
    </w:pPr>
    <w:rPr>
      <w:rFonts w:ascii="Arial" w:eastAsiaTheme="minorHAnsi" w:hAnsi="Arial" w:cstheme="minorBidi"/>
      <w:b/>
      <w:sz w:val="22"/>
      <w:szCs w:val="22"/>
    </w:rPr>
  </w:style>
  <w:style w:type="paragraph" w:customStyle="1" w:styleId="WW-Tekstdugiegocytatu">
    <w:name w:val="WW-Tekst długiego cytatu"/>
    <w:basedOn w:val="Normalny"/>
    <w:semiHidden/>
    <w:rsid w:val="00CE21F9"/>
    <w:pPr>
      <w:widowControl/>
      <w:shd w:val="clear" w:color="auto" w:fill="FFFFFF"/>
      <w:tabs>
        <w:tab w:val="left" w:pos="709"/>
      </w:tabs>
      <w:ind w:left="705" w:right="5" w:hanging="705"/>
    </w:pPr>
    <w:rPr>
      <w:rFonts w:ascii="Arial" w:eastAsia="Times New Roman" w:hAnsi="Arial"/>
      <w:sz w:val="22"/>
      <w:szCs w:val="20"/>
    </w:rPr>
  </w:style>
  <w:style w:type="paragraph" w:customStyle="1" w:styleId="WW-Tekstpodstawowy2">
    <w:name w:val="WW-Tekst podstawowy 2"/>
    <w:basedOn w:val="Normalny"/>
    <w:semiHidden/>
    <w:rsid w:val="00CE21F9"/>
    <w:pPr>
      <w:widowControl/>
    </w:pPr>
    <w:rPr>
      <w:rFonts w:ascii="Arial" w:eastAsia="Times New Roman" w:hAnsi="Arial"/>
      <w:b/>
      <w:sz w:val="22"/>
      <w:szCs w:val="20"/>
    </w:rPr>
  </w:style>
  <w:style w:type="character" w:customStyle="1" w:styleId="WW8Num11z0">
    <w:name w:val="WW8Num11z0"/>
    <w:rsid w:val="00CE21F9"/>
    <w:rPr>
      <w:rFonts w:ascii="Times New Roman" w:hAnsi="Times New Roman" w:cs="Times New Roman" w:hint="default"/>
    </w:rPr>
  </w:style>
  <w:style w:type="character" w:customStyle="1" w:styleId="WW8Num2z0">
    <w:name w:val="WW8Num2z0"/>
    <w:rsid w:val="00CE21F9"/>
    <w:rPr>
      <w:rFonts w:ascii="Symbol" w:hAnsi="Symbol" w:hint="default"/>
    </w:rPr>
  </w:style>
  <w:style w:type="character" w:customStyle="1" w:styleId="WW8Num10z3">
    <w:name w:val="WW8Num10z3"/>
    <w:rsid w:val="00CE21F9"/>
    <w:rPr>
      <w:rFonts w:ascii="Symbol" w:hAnsi="Symbol" w:hint="default"/>
    </w:rPr>
  </w:style>
  <w:style w:type="character" w:customStyle="1" w:styleId="fwb">
    <w:name w:val="fwb"/>
    <w:basedOn w:val="Domylnaczcionkaakapitu"/>
    <w:rsid w:val="00CC4D29"/>
  </w:style>
  <w:style w:type="table" w:styleId="Jasnalista">
    <w:name w:val="Light List"/>
    <w:basedOn w:val="Standardowy"/>
    <w:uiPriority w:val="61"/>
    <w:rsid w:val="00A147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A147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5">
    <w:name w:val="Light List Accent 5"/>
    <w:basedOn w:val="Standardowy"/>
    <w:uiPriority w:val="61"/>
    <w:rsid w:val="00A147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3">
    <w:name w:val="Light List Accent 3"/>
    <w:basedOn w:val="Standardowy"/>
    <w:uiPriority w:val="61"/>
    <w:rsid w:val="00A147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3801D2"/>
    <w:pPr>
      <w:spacing w:after="100"/>
      <w:ind w:left="240"/>
    </w:pPr>
  </w:style>
  <w:style w:type="table" w:styleId="Jasnecieniowanie">
    <w:name w:val="Light Shading"/>
    <w:basedOn w:val="Standardowy"/>
    <w:uiPriority w:val="60"/>
    <w:rsid w:val="00FE59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4EE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4EEE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BA4EE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A4D47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noindent">
    <w:name w:val="no_indent"/>
    <w:basedOn w:val="Normalny"/>
    <w:rsid w:val="000A4D47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45D9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autoRedefine/>
    <w:qFormat/>
    <w:rsid w:val="00242E75"/>
    <w:pPr>
      <w:keepNext/>
      <w:keepLines/>
      <w:shd w:val="clear" w:color="auto" w:fill="FFFFFF"/>
      <w:outlineLvl w:val="0"/>
    </w:pPr>
    <w:rPr>
      <w:rFonts w:eastAsiaTheme="minorHAnsi" w:cstheme="majorBidi"/>
      <w:b/>
      <w:bCs/>
      <w:szCs w:val="14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E5AB1"/>
    <w:pPr>
      <w:keepNext/>
      <w:keepLines/>
      <w:outlineLvl w:val="1"/>
    </w:pPr>
    <w:rPr>
      <w:rFonts w:eastAsia="Times New Roman"/>
      <w:b/>
      <w:bCs/>
      <w:sz w:val="22"/>
      <w:szCs w:val="26"/>
    </w:rPr>
  </w:style>
  <w:style w:type="paragraph" w:styleId="Nagwek3">
    <w:name w:val="heading 3"/>
    <w:aliases w:val="program2,program21,program22,program23,program211,program221,program24,program212,program222,program231,program2111,program2211,program25,program213,program223,program232,program2112,program2212"/>
    <w:basedOn w:val="Normalny"/>
    <w:next w:val="Normalny"/>
    <w:link w:val="Nagwek3Znak"/>
    <w:unhideWhenUsed/>
    <w:qFormat/>
    <w:rsid w:val="00E72B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C958FA"/>
    <w:pPr>
      <w:keepNext/>
      <w:widowControl/>
      <w:suppressAutoHyphens w:val="0"/>
      <w:ind w:left="870" w:hanging="870"/>
      <w:outlineLvl w:val="3"/>
    </w:pPr>
    <w:rPr>
      <w:rFonts w:eastAsia="Times New Roman"/>
      <w:b/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F2B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F5CAA"/>
    <w:pPr>
      <w:keepNext/>
      <w:keepLines/>
      <w:outlineLvl w:val="5"/>
    </w:pPr>
    <w:rPr>
      <w:rFonts w:eastAsiaTheme="majorEastAsia" w:cstheme="majorBidi"/>
      <w:i/>
      <w:iCs/>
      <w:color w:val="243F60" w:themeColor="accent1" w:themeShade="7F"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E21F9"/>
    <w:pPr>
      <w:keepNext/>
      <w:widowControl/>
      <w:suppressAutoHyphens w:val="0"/>
      <w:jc w:val="center"/>
      <w:outlineLvl w:val="6"/>
    </w:pPr>
    <w:rPr>
      <w:rFonts w:eastAsia="Times New Roman"/>
      <w:sz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E21F9"/>
    <w:pPr>
      <w:keepNext/>
      <w:widowControl/>
      <w:suppressAutoHyphens w:val="0"/>
      <w:outlineLvl w:val="7"/>
    </w:pPr>
    <w:rPr>
      <w:rFonts w:eastAsia="Times New Roman"/>
      <w:i/>
      <w:color w:val="00000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E21F9"/>
    <w:pPr>
      <w:widowControl/>
      <w:suppressAutoHyphens w:val="0"/>
      <w:spacing w:before="240" w:after="60"/>
      <w:outlineLvl w:val="8"/>
    </w:pPr>
    <w:rPr>
      <w:rFonts w:ascii="Cambria" w:eastAsia="Times New Roman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2E75"/>
    <w:rPr>
      <w:rFonts w:ascii="Times New Roman" w:hAnsi="Times New Roman" w:cstheme="majorBidi"/>
      <w:b/>
      <w:bCs/>
      <w:sz w:val="24"/>
      <w:szCs w:val="14"/>
      <w:shd w:val="clear" w:color="auto" w:fill="FFFFFF"/>
    </w:rPr>
  </w:style>
  <w:style w:type="character" w:customStyle="1" w:styleId="Nagwek2Znak">
    <w:name w:val="Nagłówek 2 Znak"/>
    <w:basedOn w:val="Domylnaczcionkaakapitu"/>
    <w:link w:val="Nagwek2"/>
    <w:uiPriority w:val="9"/>
    <w:rsid w:val="003E5AB1"/>
    <w:rPr>
      <w:rFonts w:ascii="Times New Roman" w:eastAsia="Times New Roman" w:hAnsi="Times New Roman" w:cs="Times New Roman"/>
      <w:b/>
      <w:bCs/>
      <w:szCs w:val="26"/>
      <w:lang w:eastAsia="ar-SA"/>
    </w:rPr>
  </w:style>
  <w:style w:type="character" w:customStyle="1" w:styleId="Nagwek3Znak">
    <w:name w:val="Nagłówek 3 Znak"/>
    <w:aliases w:val="program2 Znak,program21 Znak,program22 Znak,program23 Znak,program211 Znak,program221 Znak,program24 Znak,program212 Znak,program222 Znak,program231 Znak,program2111 Znak,program2211 Znak,program25 Znak,program213 Znak,program223 Znak"/>
    <w:basedOn w:val="Domylnaczcionkaakapitu"/>
    <w:link w:val="Nagwek3"/>
    <w:rsid w:val="00E72B9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C958FA"/>
    <w:rPr>
      <w:rFonts w:ascii="Times New Roman" w:eastAsia="Times New Roman" w:hAnsi="Times New Roman" w:cs="Times New Roman"/>
      <w:b/>
      <w:bCs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CF2BA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F5CAA"/>
    <w:rPr>
      <w:rFonts w:ascii="Times New Roman" w:eastAsiaTheme="majorEastAsia" w:hAnsi="Times New Roman" w:cstheme="majorBidi"/>
      <w:i/>
      <w:iCs/>
      <w:color w:val="243F60" w:themeColor="accent1" w:themeShade="7F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E21F9"/>
    <w:rPr>
      <w:rFonts w:ascii="Cambria" w:eastAsia="Times New Roman" w:hAnsi="Cambria" w:cs="Times New Roman"/>
      <w:lang w:eastAsia="pl-PL"/>
    </w:rPr>
  </w:style>
  <w:style w:type="paragraph" w:customStyle="1" w:styleId="AECOMS17Normal">
    <w:name w:val="AECOM S17 Normal"/>
    <w:basedOn w:val="Normalny"/>
    <w:rsid w:val="00F545D9"/>
    <w:pPr>
      <w:spacing w:after="120" w:line="276" w:lineRule="auto"/>
      <w:ind w:firstLine="709"/>
    </w:pPr>
    <w:rPr>
      <w:rFonts w:ascii="Arial" w:hAnsi="Arial" w:cs="Arial"/>
      <w:color w:val="000000"/>
      <w:sz w:val="20"/>
    </w:rPr>
  </w:style>
  <w:style w:type="paragraph" w:styleId="Listapunktowana">
    <w:name w:val="List Bullet"/>
    <w:basedOn w:val="Normalny"/>
    <w:unhideWhenUsed/>
    <w:rsid w:val="00F545D9"/>
    <w:pPr>
      <w:widowControl/>
      <w:tabs>
        <w:tab w:val="num" w:pos="360"/>
      </w:tabs>
      <w:suppressAutoHyphens w:val="0"/>
      <w:ind w:left="360" w:hanging="360"/>
      <w:contextualSpacing/>
    </w:pPr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224077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04CC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4C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CCB"/>
    <w:rPr>
      <w:rFonts w:ascii="Tahoma" w:eastAsia="Lucida Sans Unicode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896F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862C6"/>
    <w:pPr>
      <w:widowControl/>
      <w:suppressAutoHyphens w:val="0"/>
      <w:spacing w:line="276" w:lineRule="auto"/>
      <w:outlineLvl w:val="9"/>
    </w:pPr>
    <w:rPr>
      <w:rFonts w:asciiTheme="majorHAnsi" w:hAnsiTheme="majorHAnsi"/>
    </w:rPr>
  </w:style>
  <w:style w:type="paragraph" w:styleId="Spistreci1">
    <w:name w:val="toc 1"/>
    <w:basedOn w:val="Normalny"/>
    <w:next w:val="Normalny"/>
    <w:autoRedefine/>
    <w:uiPriority w:val="39"/>
    <w:unhideWhenUsed/>
    <w:rsid w:val="00A862C6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A862C6"/>
    <w:pPr>
      <w:spacing w:after="100"/>
      <w:ind w:left="480"/>
    </w:pPr>
  </w:style>
  <w:style w:type="character" w:styleId="Hipercze">
    <w:name w:val="Hyperlink"/>
    <w:basedOn w:val="Domylnaczcionkaakapitu"/>
    <w:uiPriority w:val="99"/>
    <w:unhideWhenUsed/>
    <w:rsid w:val="00A862C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A86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862C6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862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2C6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Tekstpodstawowy">
    <w:name w:val="Body Text"/>
    <w:aliases w:val="program3,program31,bt,program32,program311,bt1,program33,bt2,program312"/>
    <w:basedOn w:val="Normalny"/>
    <w:link w:val="TekstpodstawowyZnak"/>
    <w:rsid w:val="00A769FD"/>
    <w:pPr>
      <w:spacing w:after="120"/>
    </w:pPr>
  </w:style>
  <w:style w:type="character" w:customStyle="1" w:styleId="TekstpodstawowyZnak">
    <w:name w:val="Tekst podstawowy Znak"/>
    <w:aliases w:val="program3 Znak1,program31 Znak1,bt Znak1,program32 Znak1,program311 Znak1,bt1 Znak1,program33 Znak1,bt2 Znak1,program312 Znak1"/>
    <w:basedOn w:val="Domylnaczcionkaakapitu"/>
    <w:link w:val="Tekstpodstawowy"/>
    <w:rsid w:val="00A769FD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retekstu">
    <w:name w:val="Tre?? tekstu"/>
    <w:basedOn w:val="Normalny"/>
    <w:rsid w:val="00A769FD"/>
    <w:pPr>
      <w:autoSpaceDE w:val="0"/>
    </w:pPr>
    <w:rPr>
      <w:rFonts w:cs="Mangal"/>
      <w:lang w:eastAsia="hi-IN" w:bidi="hi-IN"/>
    </w:rPr>
  </w:style>
  <w:style w:type="paragraph" w:styleId="Lista">
    <w:name w:val="List"/>
    <w:basedOn w:val="Normalny"/>
    <w:semiHidden/>
    <w:unhideWhenUsed/>
    <w:rsid w:val="006B10F1"/>
    <w:pPr>
      <w:suppressAutoHyphens w:val="0"/>
      <w:autoSpaceDE w:val="0"/>
      <w:autoSpaceDN w:val="0"/>
      <w:adjustRightInd w:val="0"/>
      <w:spacing w:line="442" w:lineRule="exact"/>
      <w:ind w:left="283" w:hanging="283"/>
    </w:pPr>
    <w:rPr>
      <w:rFonts w:eastAsia="Times New Roman"/>
      <w:sz w:val="20"/>
      <w:szCs w:val="20"/>
      <w:lang w:eastAsia="pl-PL"/>
    </w:rPr>
  </w:style>
  <w:style w:type="paragraph" w:customStyle="1" w:styleId="Normalny12pt">
    <w:name w:val="Normalny + 12 pt"/>
    <w:aliases w:val="Czarny,Deseń: Przezroczysty (Biały)"/>
    <w:basedOn w:val="Normalny"/>
    <w:rsid w:val="006B10F1"/>
    <w:pPr>
      <w:widowControl/>
      <w:suppressAutoHyphens w:val="0"/>
      <w:autoSpaceDE w:val="0"/>
      <w:autoSpaceDN w:val="0"/>
      <w:adjustRightInd w:val="0"/>
    </w:pPr>
    <w:rPr>
      <w:rFonts w:eastAsia="Times New Roman"/>
      <w:lang w:eastAsia="pl-PL"/>
    </w:rPr>
  </w:style>
  <w:style w:type="character" w:styleId="Numerstrony">
    <w:name w:val="page number"/>
    <w:basedOn w:val="Domylnaczcionkaakapitu"/>
    <w:semiHidden/>
    <w:unhideWhenUsed/>
    <w:rsid w:val="00244535"/>
  </w:style>
  <w:style w:type="paragraph" w:styleId="Tekstpodstawowywcity2">
    <w:name w:val="Body Text Indent 2"/>
    <w:basedOn w:val="Normalny"/>
    <w:link w:val="Tekstpodstawowywcity2Znak"/>
    <w:unhideWhenUsed/>
    <w:rsid w:val="0024453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44535"/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E21F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CE21F9"/>
    <w:rPr>
      <w:rFonts w:ascii="Times New Roman" w:eastAsia="Times New Roman" w:hAnsi="Times New Roman" w:cs="Times New Roman"/>
      <w:i/>
      <w:color w:val="000000"/>
      <w:sz w:val="24"/>
      <w:szCs w:val="20"/>
      <w:lang w:eastAsia="pl-PL"/>
    </w:rPr>
  </w:style>
  <w:style w:type="character" w:styleId="UyteHipercze">
    <w:name w:val="FollowedHyperlink"/>
    <w:semiHidden/>
    <w:unhideWhenUsed/>
    <w:rsid w:val="00CE21F9"/>
    <w:rPr>
      <w:color w:val="800080"/>
      <w:u w:val="single"/>
    </w:rPr>
  </w:style>
  <w:style w:type="paragraph" w:styleId="Spistreci8">
    <w:name w:val="toc 8"/>
    <w:basedOn w:val="Normalny"/>
    <w:next w:val="Normalny"/>
    <w:autoRedefine/>
    <w:semiHidden/>
    <w:unhideWhenUsed/>
    <w:rsid w:val="00CE21F9"/>
    <w:pPr>
      <w:widowControl/>
      <w:suppressAutoHyphens w:val="0"/>
      <w:ind w:left="1680"/>
    </w:pPr>
    <w:rPr>
      <w:rFonts w:eastAsia="Times New Roman"/>
      <w:sz w:val="18"/>
      <w:szCs w:val="20"/>
      <w:lang w:eastAsia="pl-PL"/>
    </w:rPr>
  </w:style>
  <w:style w:type="paragraph" w:styleId="Wcicienormalne">
    <w:name w:val="Normal Indent"/>
    <w:basedOn w:val="Normalny"/>
    <w:semiHidden/>
    <w:unhideWhenUsed/>
    <w:rsid w:val="00CE21F9"/>
    <w:pPr>
      <w:widowControl/>
      <w:suppressAutoHyphens w:val="0"/>
      <w:spacing w:line="360" w:lineRule="atLeast"/>
      <w:ind w:left="708"/>
    </w:pPr>
    <w:rPr>
      <w:rFonts w:ascii="Arial" w:eastAsia="Times New Roman" w:hAnsi="Arial"/>
      <w:sz w:val="22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E21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E21F9"/>
    <w:pPr>
      <w:widowControl/>
      <w:suppressAutoHyphens w:val="0"/>
    </w:pPr>
    <w:rPr>
      <w:rFonts w:eastAsia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E21F9"/>
    <w:pPr>
      <w:widowControl/>
      <w:suppressAutoHyphens w:val="0"/>
      <w:jc w:val="center"/>
    </w:pPr>
    <w:rPr>
      <w:rFonts w:eastAsia="Times New Roman"/>
      <w:b/>
      <w:bCs/>
      <w:sz w:val="3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CE21F9"/>
    <w:rPr>
      <w:rFonts w:ascii="Times New Roman" w:eastAsia="Times New Roman" w:hAnsi="Times New Roman" w:cs="Times New Roman"/>
      <w:b/>
      <w:bCs/>
      <w:sz w:val="30"/>
      <w:szCs w:val="24"/>
      <w:u w:val="single"/>
      <w:lang w:eastAsia="pl-PL"/>
    </w:rPr>
  </w:style>
  <w:style w:type="character" w:customStyle="1" w:styleId="TekstpodstawowyZnak1">
    <w:name w:val="Tekst podstawowy Znak1"/>
    <w:aliases w:val="program3 Znak,program31 Znak,bt Znak,program32 Znak,program311 Znak,bt1 Znak,program33 Znak,bt2 Znak,program312 Znak"/>
    <w:basedOn w:val="Domylnaczcionkaakapitu"/>
    <w:semiHidden/>
    <w:rsid w:val="00CE21F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E21F9"/>
    <w:pPr>
      <w:widowControl/>
      <w:suppressAutoHyphens w:val="0"/>
      <w:spacing w:line="360" w:lineRule="auto"/>
      <w:ind w:firstLine="708"/>
    </w:pPr>
    <w:rPr>
      <w:rFonts w:eastAsia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E21F9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E21F9"/>
    <w:pPr>
      <w:widowControl/>
      <w:suppressAutoHyphens w:val="0"/>
      <w:jc w:val="center"/>
    </w:pPr>
    <w:rPr>
      <w:rFonts w:eastAsia="Times New Roman"/>
      <w:b/>
      <w:sz w:val="4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E21F9"/>
    <w:rPr>
      <w:rFonts w:ascii="Times New Roman" w:eastAsia="Times New Roman" w:hAnsi="Times New Roman" w:cs="Times New Roman"/>
      <w:b/>
      <w:sz w:val="4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E21F9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CE21F9"/>
    <w:pPr>
      <w:widowControl/>
      <w:suppressAutoHyphens w:val="0"/>
      <w:spacing w:line="360" w:lineRule="auto"/>
      <w:jc w:val="both"/>
    </w:pPr>
    <w:rPr>
      <w:rFonts w:eastAsia="Times New Roman"/>
      <w:sz w:val="2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E21F9"/>
    <w:pPr>
      <w:widowControl/>
      <w:suppressAutoHyphens w:val="0"/>
      <w:spacing w:line="360" w:lineRule="auto"/>
      <w:ind w:left="340"/>
    </w:pPr>
    <w:rPr>
      <w:rFonts w:eastAsia="Times New Roman"/>
      <w:sz w:val="26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E21F9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blokowy">
    <w:name w:val="Block Text"/>
    <w:basedOn w:val="Normalny"/>
    <w:unhideWhenUsed/>
    <w:rsid w:val="00CE21F9"/>
    <w:pPr>
      <w:widowControl/>
      <w:shd w:val="clear" w:color="auto" w:fill="FFFFFF"/>
      <w:suppressAutoHyphens w:val="0"/>
      <w:ind w:left="709" w:right="5" w:hanging="709"/>
      <w:jc w:val="both"/>
    </w:pPr>
    <w:rPr>
      <w:rFonts w:eastAsia="Times New Roman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E21F9"/>
    <w:rPr>
      <w:rFonts w:ascii="Tahoma" w:eastAsia="Times New Roman" w:hAnsi="Tahoma" w:cs="Tahoma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E21F9"/>
    <w:pPr>
      <w:widowControl/>
      <w:suppressAutoHyphens w:val="0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imesCE">
    <w:name w:val="Times CE"/>
    <w:basedOn w:val="Normalny"/>
    <w:semiHidden/>
    <w:rsid w:val="00CE21F9"/>
    <w:pPr>
      <w:autoSpaceDE w:val="0"/>
    </w:pPr>
    <w:rPr>
      <w:rFonts w:eastAsia="Times New Roman"/>
      <w:sz w:val="20"/>
    </w:rPr>
  </w:style>
  <w:style w:type="paragraph" w:customStyle="1" w:styleId="Indeks">
    <w:name w:val="Indeks"/>
    <w:basedOn w:val="Normalny"/>
    <w:semiHidden/>
    <w:rsid w:val="00CE21F9"/>
    <w:pPr>
      <w:widowControl/>
      <w:suppressLineNumbers/>
      <w:spacing w:line="360" w:lineRule="atLeast"/>
    </w:pPr>
    <w:rPr>
      <w:rFonts w:ascii="Arial" w:eastAsia="Times New Roman" w:hAnsi="Arial" w:cs="Albany"/>
      <w:sz w:val="22"/>
      <w:szCs w:val="20"/>
    </w:rPr>
  </w:style>
  <w:style w:type="paragraph" w:customStyle="1" w:styleId="Zawartoramki">
    <w:name w:val="Zawartość ramki"/>
    <w:basedOn w:val="Tekstpodstawowy"/>
    <w:semiHidden/>
    <w:rsid w:val="00CE21F9"/>
    <w:pPr>
      <w:widowControl/>
      <w:spacing w:after="0" w:line="360" w:lineRule="atLeast"/>
    </w:pPr>
    <w:rPr>
      <w:rFonts w:ascii="Arial" w:eastAsiaTheme="minorHAnsi" w:hAnsi="Arial" w:cstheme="minorBidi"/>
      <w:b/>
      <w:sz w:val="22"/>
      <w:szCs w:val="22"/>
    </w:rPr>
  </w:style>
  <w:style w:type="paragraph" w:customStyle="1" w:styleId="WW-Tekstdugiegocytatu">
    <w:name w:val="WW-Tekst długiego cytatu"/>
    <w:basedOn w:val="Normalny"/>
    <w:semiHidden/>
    <w:rsid w:val="00CE21F9"/>
    <w:pPr>
      <w:widowControl/>
      <w:shd w:val="clear" w:color="auto" w:fill="FFFFFF"/>
      <w:tabs>
        <w:tab w:val="left" w:pos="709"/>
      </w:tabs>
      <w:ind w:left="705" w:right="5" w:hanging="705"/>
    </w:pPr>
    <w:rPr>
      <w:rFonts w:ascii="Arial" w:eastAsia="Times New Roman" w:hAnsi="Arial"/>
      <w:sz w:val="22"/>
      <w:szCs w:val="20"/>
    </w:rPr>
  </w:style>
  <w:style w:type="paragraph" w:customStyle="1" w:styleId="WW-Tekstpodstawowy2">
    <w:name w:val="WW-Tekst podstawowy 2"/>
    <w:basedOn w:val="Normalny"/>
    <w:semiHidden/>
    <w:rsid w:val="00CE21F9"/>
    <w:pPr>
      <w:widowControl/>
    </w:pPr>
    <w:rPr>
      <w:rFonts w:ascii="Arial" w:eastAsia="Times New Roman" w:hAnsi="Arial"/>
      <w:b/>
      <w:sz w:val="22"/>
      <w:szCs w:val="20"/>
    </w:rPr>
  </w:style>
  <w:style w:type="character" w:customStyle="1" w:styleId="WW8Num11z0">
    <w:name w:val="WW8Num11z0"/>
    <w:rsid w:val="00CE21F9"/>
    <w:rPr>
      <w:rFonts w:ascii="Times New Roman" w:hAnsi="Times New Roman" w:cs="Times New Roman" w:hint="default"/>
    </w:rPr>
  </w:style>
  <w:style w:type="character" w:customStyle="1" w:styleId="WW8Num2z0">
    <w:name w:val="WW8Num2z0"/>
    <w:rsid w:val="00CE21F9"/>
    <w:rPr>
      <w:rFonts w:ascii="Symbol" w:hAnsi="Symbol" w:hint="default"/>
    </w:rPr>
  </w:style>
  <w:style w:type="character" w:customStyle="1" w:styleId="WW8Num10z3">
    <w:name w:val="WW8Num10z3"/>
    <w:rsid w:val="00CE21F9"/>
    <w:rPr>
      <w:rFonts w:ascii="Symbol" w:hAnsi="Symbol" w:hint="default"/>
    </w:rPr>
  </w:style>
  <w:style w:type="character" w:customStyle="1" w:styleId="fwb">
    <w:name w:val="fwb"/>
    <w:basedOn w:val="Domylnaczcionkaakapitu"/>
    <w:rsid w:val="00CC4D29"/>
  </w:style>
  <w:style w:type="table" w:styleId="Jasnalista">
    <w:name w:val="Light List"/>
    <w:basedOn w:val="Standardowy"/>
    <w:uiPriority w:val="61"/>
    <w:rsid w:val="00A147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A147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5">
    <w:name w:val="Light List Accent 5"/>
    <w:basedOn w:val="Standardowy"/>
    <w:uiPriority w:val="61"/>
    <w:rsid w:val="00A147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3">
    <w:name w:val="Light List Accent 3"/>
    <w:basedOn w:val="Standardowy"/>
    <w:uiPriority w:val="61"/>
    <w:rsid w:val="00A1479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Spistreci2">
    <w:name w:val="toc 2"/>
    <w:basedOn w:val="Normalny"/>
    <w:next w:val="Normalny"/>
    <w:autoRedefine/>
    <w:uiPriority w:val="39"/>
    <w:unhideWhenUsed/>
    <w:rsid w:val="003801D2"/>
    <w:pPr>
      <w:spacing w:after="100"/>
      <w:ind w:left="240"/>
    </w:pPr>
  </w:style>
  <w:style w:type="table" w:styleId="Jasnecieniowanie">
    <w:name w:val="Light Shading"/>
    <w:basedOn w:val="Standardowy"/>
    <w:uiPriority w:val="60"/>
    <w:rsid w:val="00FE593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4EE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4EEE"/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semiHidden/>
    <w:unhideWhenUsed/>
    <w:rsid w:val="00BA4EE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0A4D47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  <w:style w:type="paragraph" w:customStyle="1" w:styleId="noindent">
    <w:name w:val="no_indent"/>
    <w:basedOn w:val="Normalny"/>
    <w:rsid w:val="000A4D47"/>
    <w:pPr>
      <w:widowControl/>
      <w:suppressAutoHyphens w:val="0"/>
      <w:spacing w:before="100" w:beforeAutospacing="1" w:after="100" w:afterAutospacing="1"/>
    </w:pPr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4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3D1D7-FA13-49F1-BC1C-E40BCD887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2232</TotalTime>
  <Pages>21</Pages>
  <Words>7546</Words>
  <Characters>45282</Characters>
  <Application>Microsoft Office Word</Application>
  <DocSecurity>0</DocSecurity>
  <Lines>377</Lines>
  <Paragraphs>105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</dc:creator>
  <cp:lastModifiedBy>jasiek</cp:lastModifiedBy>
  <cp:revision>66</cp:revision>
  <cp:lastPrinted>2018-12-29T09:58:00Z</cp:lastPrinted>
  <dcterms:created xsi:type="dcterms:W3CDTF">2018-12-27T05:23:00Z</dcterms:created>
  <dcterms:modified xsi:type="dcterms:W3CDTF">2019-01-03T17:57:00Z</dcterms:modified>
</cp:coreProperties>
</file>