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A814" w14:textId="77777777" w:rsidR="00CD4CED" w:rsidRPr="00407C83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2883CEE6" w14:textId="77777777" w:rsidR="00CD4CED" w:rsidRPr="00743522" w:rsidRDefault="00CD4CED" w:rsidP="00CD4CE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43522">
        <w:rPr>
          <w:sz w:val="20"/>
          <w:szCs w:val="20"/>
        </w:rPr>
        <w:t>Zał. nr</w:t>
      </w:r>
      <w:r>
        <w:rPr>
          <w:sz w:val="20"/>
          <w:szCs w:val="20"/>
        </w:rPr>
        <w:t>. 2</w:t>
      </w:r>
      <w:r w:rsidRPr="00743522">
        <w:rPr>
          <w:sz w:val="20"/>
          <w:szCs w:val="20"/>
        </w:rPr>
        <w:t xml:space="preserve">  </w:t>
      </w:r>
    </w:p>
    <w:p w14:paraId="63A519E8" w14:textId="77777777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SPECYFIKACJE TECHNICZNE (ST</w:t>
      </w:r>
      <w:r w:rsidRPr="00407C83">
        <w:rPr>
          <w:b/>
          <w:bCs/>
        </w:rPr>
        <w:t>)</w:t>
      </w:r>
    </w:p>
    <w:p w14:paraId="4FDFB6A4" w14:textId="77777777" w:rsidR="00CD4CED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4E88AE4C" w14:textId="77777777" w:rsidR="00B13B6C" w:rsidRPr="00B13B6C" w:rsidRDefault="00B13B6C" w:rsidP="00B13B6C">
      <w:pPr>
        <w:suppressAutoHyphens/>
        <w:jc w:val="center"/>
        <w:rPr>
          <w:b/>
          <w:lang w:eastAsia="ar-SA"/>
        </w:rPr>
      </w:pPr>
      <w:r w:rsidRPr="00B13B6C">
        <w:rPr>
          <w:b/>
          <w:lang w:eastAsia="ar-SA"/>
        </w:rPr>
        <w:t xml:space="preserve">„Zakup i montaż urządzeń </w:t>
      </w:r>
      <w:proofErr w:type="spellStart"/>
      <w:r w:rsidRPr="00B13B6C">
        <w:rPr>
          <w:b/>
          <w:lang w:eastAsia="ar-SA"/>
        </w:rPr>
        <w:t>rekreacyjno</w:t>
      </w:r>
      <w:proofErr w:type="spellEnd"/>
      <w:r w:rsidRPr="00B13B6C">
        <w:rPr>
          <w:b/>
          <w:lang w:eastAsia="ar-SA"/>
        </w:rPr>
        <w:t xml:space="preserve"> - sportowych i zabawowych na place zabaw usytułowane na terenach publicznych, w szkołach, przedszkolach itp.”</w:t>
      </w:r>
    </w:p>
    <w:p w14:paraId="6C936C1A" w14:textId="77777777" w:rsidR="00B13B6C" w:rsidRPr="00B13B6C" w:rsidRDefault="00B13B6C" w:rsidP="00B13B6C">
      <w:pPr>
        <w:suppressAutoHyphens/>
        <w:jc w:val="both"/>
        <w:rPr>
          <w:lang w:eastAsia="ar-SA"/>
        </w:rPr>
      </w:pPr>
    </w:p>
    <w:p w14:paraId="31C48413" w14:textId="77777777" w:rsidR="00CD4CED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5B0BACBC" w14:textId="77777777" w:rsidR="00CD4CED" w:rsidRDefault="00CD4CED" w:rsidP="00CD4CED">
      <w:pPr>
        <w:autoSpaceDE w:val="0"/>
        <w:autoSpaceDN w:val="0"/>
        <w:adjustRightInd w:val="0"/>
        <w:jc w:val="both"/>
      </w:pPr>
      <w:r w:rsidRPr="00407C83">
        <w:rPr>
          <w:b/>
          <w:bCs/>
        </w:rPr>
        <w:t>1.1. Przedmiot Specyfikacji Technicznej.</w:t>
      </w:r>
      <w:r w:rsidRPr="001366BA">
        <w:t xml:space="preserve"> </w:t>
      </w:r>
    </w:p>
    <w:p w14:paraId="7B9DF81C" w14:textId="2DC190A2" w:rsidR="00B13B6C" w:rsidRPr="00D35319" w:rsidRDefault="00CD4CED" w:rsidP="00B13B6C">
      <w:pPr>
        <w:autoSpaceDE w:val="0"/>
        <w:autoSpaceDN w:val="0"/>
        <w:adjustRightInd w:val="0"/>
        <w:jc w:val="both"/>
      </w:pPr>
      <w:r w:rsidRPr="00407C83">
        <w:t>Przedmiotem niniejszej specyfikacji s</w:t>
      </w:r>
      <w:r w:rsidRPr="00407C83">
        <w:rPr>
          <w:rFonts w:eastAsia="TimesNewRoman"/>
        </w:rPr>
        <w:t xml:space="preserve">ą </w:t>
      </w:r>
      <w:r w:rsidRPr="00407C83">
        <w:t>wymagania dotycz</w:t>
      </w:r>
      <w:r w:rsidRPr="00407C83">
        <w:rPr>
          <w:rFonts w:eastAsia="TimesNewRoman"/>
        </w:rPr>
        <w:t>ą</w:t>
      </w:r>
      <w:r w:rsidRPr="00407C83">
        <w:t>c</w:t>
      </w:r>
      <w:r>
        <w:t>e wykonania i odbioru prac zwią</w:t>
      </w:r>
      <w:r w:rsidRPr="00407C83">
        <w:t>zanych</w:t>
      </w:r>
      <w:r>
        <w:t xml:space="preserve"> </w:t>
      </w:r>
      <w:r w:rsidRPr="00407C83">
        <w:t>z zakupem</w:t>
      </w:r>
      <w:r w:rsidR="00B13B6C">
        <w:t xml:space="preserve">, </w:t>
      </w:r>
      <w:r w:rsidR="00B13B6C">
        <w:t>dostaw</w:t>
      </w:r>
      <w:r w:rsidR="00B13B6C">
        <w:t>ą</w:t>
      </w:r>
      <w:r w:rsidR="00B13B6C">
        <w:t xml:space="preserve"> i montaż</w:t>
      </w:r>
      <w:r w:rsidR="00B13B6C">
        <w:t>em</w:t>
      </w:r>
      <w:r w:rsidR="00B13B6C">
        <w:t xml:space="preserve">  tablic edukacyjnych w lokalizacjach podana w z</w:t>
      </w:r>
      <w:r w:rsidR="00B13B6C" w:rsidRPr="00D35319">
        <w:t>ałącznik</w:t>
      </w:r>
      <w:r w:rsidR="00B13B6C">
        <w:t>u</w:t>
      </w:r>
      <w:r w:rsidR="00B13B6C" w:rsidRPr="00D35319">
        <w:t xml:space="preserve"> nr. 3</w:t>
      </w:r>
    </w:p>
    <w:p w14:paraId="74779031" w14:textId="77777777" w:rsidR="00CD4CED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29E39220" w14:textId="77777777" w:rsidR="00CD4CED" w:rsidRPr="00407C83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1.2</w:t>
      </w:r>
      <w:r w:rsidRPr="00407C83">
        <w:rPr>
          <w:b/>
          <w:bCs/>
        </w:rPr>
        <w:t xml:space="preserve">. </w:t>
      </w:r>
      <w:r>
        <w:rPr>
          <w:b/>
          <w:bCs/>
        </w:rPr>
        <w:t>Wymagania dotyczące wykonania Prac</w:t>
      </w:r>
      <w:r w:rsidRPr="00407C83">
        <w:rPr>
          <w:b/>
          <w:bCs/>
        </w:rPr>
        <w:t>.</w:t>
      </w:r>
    </w:p>
    <w:p w14:paraId="1A69A5E0" w14:textId="77777777" w:rsidR="00CD4CED" w:rsidRPr="00D272B5" w:rsidRDefault="00CD4CED" w:rsidP="00CD4CED">
      <w:pPr>
        <w:autoSpaceDE w:val="0"/>
        <w:autoSpaceDN w:val="0"/>
        <w:adjustRightInd w:val="0"/>
        <w:jc w:val="both"/>
        <w:rPr>
          <w:rFonts w:eastAsia="TimesNewRoman"/>
        </w:rPr>
      </w:pPr>
      <w:r w:rsidRPr="00407C83">
        <w:t>Wykonawca jest odp</w:t>
      </w:r>
      <w:r>
        <w:t>owiedzialny za prowadzenie prac</w:t>
      </w:r>
      <w:r w:rsidRPr="00407C83">
        <w:t xml:space="preserve"> zgodnie z umow</w:t>
      </w:r>
      <w:r w:rsidRPr="00407C83">
        <w:rPr>
          <w:rFonts w:eastAsia="TimesNewRoman"/>
        </w:rPr>
        <w:t xml:space="preserve">ą </w:t>
      </w:r>
      <w:r w:rsidRPr="00407C83">
        <w:t>oraz za jako</w:t>
      </w:r>
      <w:r w:rsidRPr="00407C83">
        <w:rPr>
          <w:rFonts w:eastAsia="TimesNewRoman"/>
        </w:rPr>
        <w:t>ść</w:t>
      </w:r>
      <w:r>
        <w:rPr>
          <w:rFonts w:eastAsia="TimesNewRoman"/>
        </w:rPr>
        <w:t xml:space="preserve"> </w:t>
      </w:r>
      <w:r w:rsidRPr="00407C83">
        <w:t>zastosowanych urz</w:t>
      </w:r>
      <w:r w:rsidRPr="00407C83">
        <w:rPr>
          <w:rFonts w:eastAsia="TimesNewRoman"/>
        </w:rPr>
        <w:t>ą</w:t>
      </w:r>
      <w:r w:rsidRPr="00407C83">
        <w:t>dze</w:t>
      </w:r>
      <w:r w:rsidRPr="00407C83">
        <w:rPr>
          <w:rFonts w:eastAsia="TimesNewRoman"/>
        </w:rPr>
        <w:t>ń</w:t>
      </w:r>
      <w:r w:rsidRPr="00407C83">
        <w:t>,</w:t>
      </w:r>
      <w:r>
        <w:t xml:space="preserve"> materiałów i wykonywanych prac</w:t>
      </w:r>
      <w:r w:rsidRPr="00407C83">
        <w:t>, za ich zgodno</w:t>
      </w:r>
      <w:r w:rsidRPr="00407C83">
        <w:rPr>
          <w:rFonts w:eastAsia="TimesNewRoman"/>
        </w:rPr>
        <w:t xml:space="preserve">ść </w:t>
      </w:r>
      <w:r w:rsidRPr="00407C83">
        <w:t>z tre</w:t>
      </w:r>
      <w:r w:rsidRPr="00407C83">
        <w:rPr>
          <w:rFonts w:eastAsia="TimesNewRoman"/>
        </w:rPr>
        <w:t>ś</w:t>
      </w:r>
      <w:r w:rsidRPr="00407C83">
        <w:t>ci</w:t>
      </w:r>
      <w:r w:rsidRPr="00407C83">
        <w:rPr>
          <w:rFonts w:eastAsia="TimesNewRoman"/>
        </w:rPr>
        <w:t xml:space="preserve">ą </w:t>
      </w:r>
      <w:r w:rsidRPr="00407C83">
        <w:t>Opisu</w:t>
      </w:r>
    </w:p>
    <w:p w14:paraId="620D4A74" w14:textId="77777777" w:rsidR="00CD4CED" w:rsidRDefault="00CD4CED" w:rsidP="00CD4CED">
      <w:pPr>
        <w:autoSpaceDE w:val="0"/>
        <w:autoSpaceDN w:val="0"/>
        <w:adjustRightInd w:val="0"/>
        <w:jc w:val="both"/>
      </w:pPr>
      <w:r>
        <w:t xml:space="preserve">Przedmiotu Zamówienia oraz  wymaganiami </w:t>
      </w:r>
      <w:r w:rsidRPr="00407C83">
        <w:t>ST.</w:t>
      </w:r>
    </w:p>
    <w:p w14:paraId="32EE3A4E" w14:textId="77777777" w:rsidR="00CD4CED" w:rsidRPr="00407C83" w:rsidRDefault="00CD4CED" w:rsidP="00CD4CED">
      <w:pPr>
        <w:autoSpaceDE w:val="0"/>
        <w:autoSpaceDN w:val="0"/>
        <w:adjustRightInd w:val="0"/>
        <w:jc w:val="both"/>
      </w:pPr>
      <w:r>
        <w:t>Wykonawca winien prowadzić prace zgodnie z wymaganiami Prawa Budowlanego wraz z przepisami wykonawczymi, instrukcjami producenta oraz wiedzą techniczną i sztuką budowlaną. Prace winny być prowadzone przez wykwalifikowaną kadrę, posiadającą doświadczenie i wiedzę, zgodnie z wymaganiami producenta urządzeń.</w:t>
      </w:r>
    </w:p>
    <w:p w14:paraId="783F86F8" w14:textId="77777777" w:rsidR="00CD4CED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3829C09F" w14:textId="77777777" w:rsidR="00CD4CED" w:rsidRPr="00407C83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1.3</w:t>
      </w:r>
      <w:r w:rsidRPr="00407C83">
        <w:rPr>
          <w:b/>
          <w:bCs/>
        </w:rPr>
        <w:t xml:space="preserve"> W</w:t>
      </w:r>
      <w:r>
        <w:rPr>
          <w:b/>
          <w:bCs/>
        </w:rPr>
        <w:t>ymagania dotyczące sprzętu i maszyn</w:t>
      </w:r>
    </w:p>
    <w:p w14:paraId="34CF5639" w14:textId="77777777" w:rsidR="00CD4CED" w:rsidRPr="00407C83" w:rsidRDefault="00CD4CED" w:rsidP="00CD4CED">
      <w:pPr>
        <w:autoSpaceDE w:val="0"/>
        <w:autoSpaceDN w:val="0"/>
        <w:adjustRightInd w:val="0"/>
        <w:jc w:val="both"/>
      </w:pPr>
      <w:r w:rsidRPr="00407C83">
        <w:t>Wykonawca jest zobowi</w:t>
      </w:r>
      <w:r w:rsidRPr="00407C83">
        <w:rPr>
          <w:rFonts w:eastAsia="TimesNewRoman"/>
        </w:rPr>
        <w:t>ą</w:t>
      </w:r>
      <w:r w:rsidRPr="00407C83">
        <w:t>zany do u</w:t>
      </w:r>
      <w:r w:rsidRPr="00407C83">
        <w:rPr>
          <w:rFonts w:eastAsia="TimesNewRoman"/>
        </w:rPr>
        <w:t>ż</w:t>
      </w:r>
      <w:r w:rsidRPr="00407C83">
        <w:t>ywania takiego sprz</w:t>
      </w:r>
      <w:r w:rsidRPr="00407C83">
        <w:rPr>
          <w:rFonts w:eastAsia="TimesNewRoman"/>
        </w:rPr>
        <w:t>ę</w:t>
      </w:r>
      <w:r w:rsidRPr="00407C83">
        <w:t>tu, który nie spowoduje niekorzystnego</w:t>
      </w:r>
      <w:r>
        <w:t xml:space="preserve"> </w:t>
      </w:r>
      <w:r w:rsidRPr="00407C83">
        <w:t xml:space="preserve">wpływu na </w:t>
      </w:r>
      <w:r w:rsidRPr="00407C83">
        <w:rPr>
          <w:rFonts w:eastAsia="TimesNewRoman"/>
        </w:rPr>
        <w:t>ś</w:t>
      </w:r>
      <w:r w:rsidRPr="00407C83">
        <w:t>rodowisko i jako</w:t>
      </w:r>
      <w:r w:rsidRPr="00407C83">
        <w:rPr>
          <w:rFonts w:eastAsia="TimesNewRoman"/>
        </w:rPr>
        <w:t xml:space="preserve">ść </w:t>
      </w:r>
      <w:r>
        <w:t>wykonywanych prac</w:t>
      </w:r>
      <w:r w:rsidRPr="00407C83">
        <w:t>.</w:t>
      </w:r>
      <w:r>
        <w:t xml:space="preserve"> </w:t>
      </w:r>
      <w:r w:rsidRPr="00407C83">
        <w:t>Sprz</w:t>
      </w:r>
      <w:r w:rsidRPr="00407C83">
        <w:rPr>
          <w:rFonts w:eastAsia="TimesNewRoman"/>
        </w:rPr>
        <w:t>ę</w:t>
      </w:r>
      <w:r w:rsidRPr="00407C83">
        <w:t>t b</w:t>
      </w:r>
      <w:r w:rsidRPr="00407C83">
        <w:rPr>
          <w:rFonts w:eastAsia="TimesNewRoman"/>
        </w:rPr>
        <w:t>ę</w:t>
      </w:r>
      <w:r w:rsidRPr="00407C83">
        <w:t>d</w:t>
      </w:r>
      <w:r w:rsidRPr="00407C83">
        <w:rPr>
          <w:rFonts w:eastAsia="TimesNewRoman"/>
        </w:rPr>
        <w:t>ą</w:t>
      </w:r>
      <w:r w:rsidRPr="00407C83">
        <w:t>cy własno</w:t>
      </w:r>
      <w:r w:rsidRPr="00407C83">
        <w:rPr>
          <w:rFonts w:eastAsia="TimesNewRoman"/>
        </w:rPr>
        <w:t>ś</w:t>
      </w:r>
      <w:r w:rsidRPr="00407C83">
        <w:t>ci</w:t>
      </w:r>
      <w:r w:rsidRPr="00407C83">
        <w:rPr>
          <w:rFonts w:eastAsia="TimesNewRoman"/>
        </w:rPr>
        <w:t xml:space="preserve">ą </w:t>
      </w:r>
      <w:r w:rsidRPr="00407C83">
        <w:t>Wykonawcy lub wynaj</w:t>
      </w:r>
      <w:r w:rsidRPr="00407C83">
        <w:rPr>
          <w:rFonts w:eastAsia="TimesNewRoman"/>
        </w:rPr>
        <w:t>ę</w:t>
      </w:r>
      <w:r>
        <w:t>ty do wykonania prac</w:t>
      </w:r>
      <w:r w:rsidRPr="00407C83">
        <w:t xml:space="preserve"> ma by</w:t>
      </w:r>
      <w:r w:rsidRPr="00407C83">
        <w:rPr>
          <w:rFonts w:eastAsia="TimesNewRoman"/>
        </w:rPr>
        <w:t xml:space="preserve">ć </w:t>
      </w:r>
      <w:r w:rsidRPr="00407C83">
        <w:t>utrzymywany</w:t>
      </w:r>
      <w:r>
        <w:t xml:space="preserve"> </w:t>
      </w:r>
      <w:r w:rsidRPr="00407C83">
        <w:t>w dobrym stanie i gotowo</w:t>
      </w:r>
      <w:r w:rsidRPr="00407C83">
        <w:rPr>
          <w:rFonts w:eastAsia="TimesNewRoman"/>
        </w:rPr>
        <w:t>ś</w:t>
      </w:r>
      <w:r w:rsidRPr="00407C83">
        <w:t>ci do pracy. B</w:t>
      </w:r>
      <w:r w:rsidRPr="00407C83">
        <w:rPr>
          <w:rFonts w:eastAsia="TimesNewRoman"/>
        </w:rPr>
        <w:t>ę</w:t>
      </w:r>
      <w:r w:rsidRPr="00407C83">
        <w:t xml:space="preserve">dzie spełniał normy ochrony </w:t>
      </w:r>
      <w:r w:rsidRPr="00407C83">
        <w:rPr>
          <w:rFonts w:eastAsia="TimesNewRoman"/>
        </w:rPr>
        <w:t>ś</w:t>
      </w:r>
      <w:r w:rsidRPr="00407C83">
        <w:t>rodowiska i przepisy</w:t>
      </w:r>
      <w:r>
        <w:t xml:space="preserve"> </w:t>
      </w:r>
      <w:r w:rsidRPr="00407C83">
        <w:t>dotycz</w:t>
      </w:r>
      <w:r w:rsidRPr="00407C83">
        <w:rPr>
          <w:rFonts w:eastAsia="TimesNewRoman"/>
        </w:rPr>
        <w:t>ą</w:t>
      </w:r>
      <w:r w:rsidRPr="00407C83">
        <w:t>ce jego u</w:t>
      </w:r>
      <w:r w:rsidRPr="00407C83">
        <w:rPr>
          <w:rFonts w:eastAsia="TimesNewRoman"/>
        </w:rPr>
        <w:t>ż</w:t>
      </w:r>
      <w:r w:rsidRPr="00407C83">
        <w:t>ytkowania.</w:t>
      </w:r>
    </w:p>
    <w:p w14:paraId="112BA6F8" w14:textId="77777777" w:rsidR="00CD4CED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52B13EE6" w14:textId="77777777" w:rsidR="00CD4CED" w:rsidRPr="00407C83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1.4</w:t>
      </w:r>
      <w:r w:rsidRPr="00407C83">
        <w:rPr>
          <w:b/>
          <w:bCs/>
        </w:rPr>
        <w:t xml:space="preserve"> W</w:t>
      </w:r>
      <w:r>
        <w:rPr>
          <w:b/>
          <w:bCs/>
        </w:rPr>
        <w:t>ymagania dotyczące środków transportu</w:t>
      </w:r>
    </w:p>
    <w:p w14:paraId="74C6F058" w14:textId="77777777" w:rsidR="00CD4CED" w:rsidRPr="00407C83" w:rsidRDefault="00CD4CED" w:rsidP="00CD4CED">
      <w:pPr>
        <w:autoSpaceDE w:val="0"/>
        <w:autoSpaceDN w:val="0"/>
        <w:adjustRightInd w:val="0"/>
        <w:jc w:val="both"/>
        <w:rPr>
          <w:rFonts w:eastAsia="TimesNewRoman"/>
        </w:rPr>
      </w:pPr>
      <w:r w:rsidRPr="00407C83">
        <w:t>Wykonawca jest zobowi</w:t>
      </w:r>
      <w:r w:rsidRPr="00407C83">
        <w:rPr>
          <w:rFonts w:eastAsia="TimesNewRoman"/>
        </w:rPr>
        <w:t>ą</w:t>
      </w:r>
      <w:r w:rsidRPr="00407C83">
        <w:t>zany do u</w:t>
      </w:r>
      <w:r w:rsidRPr="00407C83">
        <w:rPr>
          <w:rFonts w:eastAsia="TimesNewRoman"/>
        </w:rPr>
        <w:t>ż</w:t>
      </w:r>
      <w:r w:rsidRPr="00407C83">
        <w:t xml:space="preserve">ywania takich </w:t>
      </w:r>
      <w:r w:rsidRPr="00407C83">
        <w:rPr>
          <w:rFonts w:eastAsia="TimesNewRoman"/>
        </w:rPr>
        <w:t>ś</w:t>
      </w:r>
      <w:r w:rsidRPr="00407C83">
        <w:t>rodków transportu, które nie spowoduj</w:t>
      </w:r>
      <w:r w:rsidRPr="00407C83">
        <w:rPr>
          <w:rFonts w:eastAsia="TimesNewRoman"/>
        </w:rPr>
        <w:t>ą</w:t>
      </w:r>
    </w:p>
    <w:p w14:paraId="0EFF444D" w14:textId="77777777" w:rsidR="00CD4CED" w:rsidRPr="00407C83" w:rsidRDefault="00CD4CED" w:rsidP="00CD4CED">
      <w:pPr>
        <w:autoSpaceDE w:val="0"/>
        <w:autoSpaceDN w:val="0"/>
        <w:adjustRightInd w:val="0"/>
        <w:jc w:val="both"/>
      </w:pPr>
      <w:r w:rsidRPr="00407C83">
        <w:t xml:space="preserve">niekorzystnego wpływu na </w:t>
      </w:r>
      <w:r w:rsidRPr="00407C83">
        <w:rPr>
          <w:rFonts w:eastAsia="TimesNewRoman"/>
        </w:rPr>
        <w:t>ś</w:t>
      </w:r>
      <w:r w:rsidRPr="00407C83">
        <w:t>rodowisko i jako</w:t>
      </w:r>
      <w:r w:rsidRPr="00407C83">
        <w:rPr>
          <w:rFonts w:eastAsia="TimesNewRoman"/>
        </w:rPr>
        <w:t xml:space="preserve">ść </w:t>
      </w:r>
      <w:r>
        <w:t>wykonywanych prac</w:t>
      </w:r>
      <w:r w:rsidRPr="00407C83">
        <w:t>.</w:t>
      </w:r>
    </w:p>
    <w:p w14:paraId="71EBF9D6" w14:textId="77777777" w:rsidR="00CD4CED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</w:p>
    <w:p w14:paraId="04DC8BF8" w14:textId="77777777" w:rsidR="00CD4CED" w:rsidRPr="00407C83" w:rsidRDefault="00CD4CED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1.5 </w:t>
      </w:r>
      <w:r w:rsidRPr="00407C83">
        <w:rPr>
          <w:b/>
          <w:bCs/>
        </w:rPr>
        <w:t xml:space="preserve"> K</w:t>
      </w:r>
      <w:r>
        <w:rPr>
          <w:b/>
          <w:bCs/>
        </w:rPr>
        <w:t xml:space="preserve">ontrola jakości </w:t>
      </w:r>
    </w:p>
    <w:p w14:paraId="1BF25B13" w14:textId="77777777" w:rsidR="00CD4CED" w:rsidRPr="00407C83" w:rsidRDefault="00CD4CED" w:rsidP="00CD4CED">
      <w:pPr>
        <w:autoSpaceDE w:val="0"/>
        <w:autoSpaceDN w:val="0"/>
        <w:adjustRightInd w:val="0"/>
        <w:jc w:val="both"/>
      </w:pPr>
      <w:r w:rsidRPr="00407C83">
        <w:t>Wykonawca jest odpowiedzialny za pełn</w:t>
      </w:r>
      <w:r w:rsidRPr="00407C83">
        <w:rPr>
          <w:rFonts w:eastAsia="TimesNewRoman"/>
        </w:rPr>
        <w:t xml:space="preserve">ą </w:t>
      </w:r>
      <w:r w:rsidRPr="00407C83">
        <w:t>kontrol</w:t>
      </w:r>
      <w:r w:rsidRPr="00407C83">
        <w:rPr>
          <w:rFonts w:eastAsia="TimesNewRoman"/>
        </w:rPr>
        <w:t xml:space="preserve">ę </w:t>
      </w:r>
      <w:r w:rsidRPr="00407C83">
        <w:t>jako</w:t>
      </w:r>
      <w:r w:rsidRPr="00407C83">
        <w:rPr>
          <w:rFonts w:eastAsia="TimesNewRoman"/>
        </w:rPr>
        <w:t>ś</w:t>
      </w:r>
      <w:r>
        <w:t>ci prac</w:t>
      </w:r>
      <w:r w:rsidRPr="00407C83">
        <w:t xml:space="preserve"> i stosowanych materiałów.</w:t>
      </w:r>
    </w:p>
    <w:p w14:paraId="3B9CA14C" w14:textId="77777777" w:rsidR="00CD4CED" w:rsidRPr="00407C83" w:rsidRDefault="00CD4CED" w:rsidP="00CD4CED">
      <w:pPr>
        <w:autoSpaceDE w:val="0"/>
        <w:autoSpaceDN w:val="0"/>
        <w:adjustRightInd w:val="0"/>
        <w:jc w:val="both"/>
      </w:pPr>
      <w:r w:rsidRPr="00407C83">
        <w:t>Wszystkie koszty zwi</w:t>
      </w:r>
      <w:r w:rsidRPr="00407C83">
        <w:rPr>
          <w:rFonts w:eastAsia="TimesNewRoman"/>
        </w:rPr>
        <w:t>ą</w:t>
      </w:r>
      <w:r w:rsidRPr="00407C83">
        <w:t xml:space="preserve">zane z organizowaniem i prowadzeniem </w:t>
      </w:r>
      <w:r>
        <w:t>prac</w:t>
      </w:r>
      <w:r w:rsidRPr="00407C83">
        <w:t xml:space="preserve"> ponosi</w:t>
      </w:r>
      <w:r>
        <w:t xml:space="preserve"> </w:t>
      </w:r>
      <w:r w:rsidRPr="00407C83">
        <w:t>Wykonawca.</w:t>
      </w:r>
    </w:p>
    <w:p w14:paraId="02E4BFB3" w14:textId="77777777" w:rsidR="00CD4CED" w:rsidRDefault="00CD4CED" w:rsidP="00CD4CED">
      <w:pPr>
        <w:autoSpaceDE w:val="0"/>
        <w:autoSpaceDN w:val="0"/>
        <w:adjustRightInd w:val="0"/>
        <w:rPr>
          <w:b/>
          <w:bCs/>
        </w:rPr>
      </w:pPr>
    </w:p>
    <w:p w14:paraId="1C9AD666" w14:textId="77777777" w:rsidR="00CD4CED" w:rsidRDefault="00CD4CED" w:rsidP="00CD4CED">
      <w:pPr>
        <w:autoSpaceDE w:val="0"/>
        <w:autoSpaceDN w:val="0"/>
        <w:adjustRightInd w:val="0"/>
        <w:rPr>
          <w:b/>
          <w:bCs/>
        </w:rPr>
      </w:pPr>
    </w:p>
    <w:p w14:paraId="7B1FCC83" w14:textId="77777777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5F696D0A" w14:textId="6670C84F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0FC17E88" w14:textId="0D1FD63D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196AA9CB" w14:textId="2C009D19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2E97A572" w14:textId="0AB2C655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076F5C09" w14:textId="562A7EBD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374CFEB7" w14:textId="1FD47518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349CDF8E" w14:textId="01390928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0420EA59" w14:textId="77777777" w:rsidR="001175E5" w:rsidRDefault="001175E5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6A89007B" w14:textId="77777777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24E46572" w14:textId="77777777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69149C6E" w14:textId="77777777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</w:p>
    <w:p w14:paraId="56C215E1" w14:textId="77777777" w:rsidR="00CD4CED" w:rsidRDefault="00CD4CED" w:rsidP="00CD4C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SPECYFIKACJA TECHNICZNA – CZĘŚĆ SZCZEGÓŁOWA (SST)</w:t>
      </w:r>
    </w:p>
    <w:p w14:paraId="6ECE447C" w14:textId="1CAE8FE2" w:rsidR="00CD4CED" w:rsidRPr="00407C83" w:rsidRDefault="001175E5" w:rsidP="00CD4CE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="00CD4CED">
        <w:rPr>
          <w:b/>
          <w:bCs/>
        </w:rPr>
        <w:t xml:space="preserve">.1. Zakres robót objętych </w:t>
      </w:r>
      <w:r w:rsidR="00CD4CED" w:rsidRPr="00407C83">
        <w:rPr>
          <w:b/>
          <w:bCs/>
        </w:rPr>
        <w:t>S</w:t>
      </w:r>
      <w:r w:rsidR="00CD4CED">
        <w:rPr>
          <w:b/>
          <w:bCs/>
        </w:rPr>
        <w:t>S</w:t>
      </w:r>
      <w:r w:rsidR="00CD4CED" w:rsidRPr="00407C83">
        <w:rPr>
          <w:b/>
          <w:bCs/>
        </w:rPr>
        <w:t>T</w:t>
      </w:r>
      <w:r w:rsidR="00CD4CED">
        <w:rPr>
          <w:b/>
          <w:bCs/>
        </w:rPr>
        <w:t xml:space="preserve"> </w:t>
      </w:r>
    </w:p>
    <w:p w14:paraId="7A262A86" w14:textId="77777777" w:rsidR="00CD4CED" w:rsidRPr="00E561DF" w:rsidRDefault="00CD4CED" w:rsidP="00CD4CED">
      <w:pPr>
        <w:autoSpaceDE w:val="0"/>
        <w:autoSpaceDN w:val="0"/>
        <w:adjustRightInd w:val="0"/>
        <w:jc w:val="both"/>
        <w:rPr>
          <w:rFonts w:eastAsia="TimesNewRoman"/>
        </w:rPr>
      </w:pPr>
      <w:r w:rsidRPr="00E561DF">
        <w:t>Niniejsza SST dotyczy wszystkich czynno</w:t>
      </w:r>
      <w:r w:rsidRPr="00E561DF">
        <w:rPr>
          <w:rFonts w:eastAsia="TimesNewRoman"/>
        </w:rPr>
        <w:t>ś</w:t>
      </w:r>
      <w:r w:rsidRPr="00E561DF">
        <w:t>ci maj</w:t>
      </w:r>
      <w:r w:rsidRPr="00E561DF">
        <w:rPr>
          <w:rFonts w:eastAsia="TimesNewRoman"/>
        </w:rPr>
        <w:t>ą</w:t>
      </w:r>
      <w:r w:rsidRPr="00E561DF">
        <w:t>cych na celu dostaw</w:t>
      </w:r>
      <w:r w:rsidRPr="00E561DF">
        <w:rPr>
          <w:rFonts w:eastAsia="TimesNewRoman"/>
        </w:rPr>
        <w:t>ę</w:t>
      </w:r>
      <w:r>
        <w:rPr>
          <w:rFonts w:eastAsia="TimesNewRoman"/>
        </w:rPr>
        <w:t xml:space="preserve"> oraz montaż</w:t>
      </w:r>
      <w:r w:rsidRPr="00E561DF">
        <w:rPr>
          <w:rFonts w:eastAsia="TimesNewRoman"/>
        </w:rPr>
        <w:t xml:space="preserve">  </w:t>
      </w:r>
      <w:r>
        <w:t>tablic.</w:t>
      </w:r>
    </w:p>
    <w:p w14:paraId="253A6306" w14:textId="77777777" w:rsidR="00CD4CED" w:rsidRDefault="00CD4CED" w:rsidP="00CD4CED">
      <w:pPr>
        <w:autoSpaceDE w:val="0"/>
        <w:autoSpaceDN w:val="0"/>
        <w:adjustRightInd w:val="0"/>
        <w:jc w:val="both"/>
      </w:pPr>
    </w:p>
    <w:p w14:paraId="4BF598E6" w14:textId="77777777" w:rsidR="00CD4CED" w:rsidRPr="00E561DF" w:rsidRDefault="00CD4CED" w:rsidP="00CD4CED">
      <w:pPr>
        <w:autoSpaceDE w:val="0"/>
        <w:autoSpaceDN w:val="0"/>
        <w:adjustRightInd w:val="0"/>
        <w:jc w:val="both"/>
      </w:pPr>
      <w:bookmarkStart w:id="0" w:name="_GoBack"/>
      <w:r w:rsidRPr="00E561DF">
        <w:t>Zakres robót obj</w:t>
      </w:r>
      <w:r w:rsidRPr="00E561DF">
        <w:rPr>
          <w:rFonts w:eastAsia="TimesNewRoman"/>
        </w:rPr>
        <w:t>ę</w:t>
      </w:r>
      <w:r w:rsidRPr="00E561DF">
        <w:t>tych niniejsz</w:t>
      </w:r>
      <w:r w:rsidRPr="00E561DF">
        <w:rPr>
          <w:rFonts w:eastAsia="TimesNewRoman"/>
        </w:rPr>
        <w:t xml:space="preserve">ą </w:t>
      </w:r>
      <w:r w:rsidRPr="00E561DF">
        <w:t>S</w:t>
      </w:r>
      <w:r>
        <w:t>S</w:t>
      </w:r>
      <w:r w:rsidRPr="00E561DF">
        <w:t>T :</w:t>
      </w:r>
    </w:p>
    <w:p w14:paraId="27F7807B" w14:textId="77777777" w:rsidR="00CD4CED" w:rsidRDefault="00CD4CED" w:rsidP="00CD4CED">
      <w:pPr>
        <w:autoSpaceDE w:val="0"/>
        <w:autoSpaceDN w:val="0"/>
        <w:adjustRightInd w:val="0"/>
        <w:jc w:val="both"/>
      </w:pPr>
      <w:r w:rsidRPr="00E561DF">
        <w:t>- dostarczenie i montaż wyrobów gotowych, fabrycznie nowych, podanych</w:t>
      </w:r>
      <w:r>
        <w:t xml:space="preserve"> w Opisie Przedmiotu Zamówienia, w lokalizacjach, zgodnie z zał. nr.3</w:t>
      </w:r>
    </w:p>
    <w:bookmarkEnd w:id="0"/>
    <w:p w14:paraId="5D08A8C0" w14:textId="77777777" w:rsidR="00CD4CED" w:rsidRPr="00EF4F94" w:rsidRDefault="00CD4CED" w:rsidP="00CD4CED">
      <w:pPr>
        <w:autoSpaceDE w:val="0"/>
        <w:autoSpaceDN w:val="0"/>
        <w:adjustRightInd w:val="0"/>
        <w:jc w:val="both"/>
      </w:pPr>
    </w:p>
    <w:p w14:paraId="303EC530" w14:textId="7781CCA4" w:rsidR="00CD4CED" w:rsidRPr="00D13651" w:rsidRDefault="001175E5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CD4CED" w:rsidRPr="00D13651">
        <w:rPr>
          <w:b/>
          <w:bCs/>
        </w:rPr>
        <w:t>.2 Montaż urządzeń</w:t>
      </w:r>
    </w:p>
    <w:p w14:paraId="731F8A71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Wszystkie urz</w:t>
      </w:r>
      <w:r w:rsidRPr="00D13651">
        <w:rPr>
          <w:rFonts w:eastAsia="TimesNewRoman"/>
        </w:rPr>
        <w:t>ą</w:t>
      </w:r>
      <w:r w:rsidRPr="00D13651">
        <w:t>dzenia nale</w:t>
      </w:r>
      <w:r w:rsidRPr="00D13651">
        <w:rPr>
          <w:rFonts w:eastAsia="TimesNewRoman"/>
        </w:rPr>
        <w:t>ż</w:t>
      </w:r>
      <w:r w:rsidRPr="00D13651">
        <w:t>y z</w:t>
      </w:r>
      <w:r>
        <w:t>a</w:t>
      </w:r>
      <w:r w:rsidRPr="00D13651">
        <w:t>montowa</w:t>
      </w:r>
      <w:r w:rsidRPr="00D13651">
        <w:rPr>
          <w:rFonts w:eastAsia="TimesNewRoman"/>
        </w:rPr>
        <w:t xml:space="preserve">ć </w:t>
      </w:r>
      <w:r w:rsidRPr="00D13651">
        <w:t xml:space="preserve">zgodnie z instrukcją producenta. </w:t>
      </w:r>
    </w:p>
    <w:p w14:paraId="1C0F003F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>
        <w:rPr>
          <w:bCs/>
        </w:rPr>
        <w:t>Słupy zamontowane w gruncie na kotwach stalowych o wymiarach 100x6x8cm. Kotwa z elementem stabilizującym w gruncie, beton B20.</w:t>
      </w:r>
    </w:p>
    <w:p w14:paraId="068939A5" w14:textId="77777777" w:rsidR="00CD4CED" w:rsidRPr="00EF4F94" w:rsidRDefault="00CD4CED" w:rsidP="00CD4CED">
      <w:pPr>
        <w:tabs>
          <w:tab w:val="left" w:pos="180"/>
        </w:tabs>
        <w:autoSpaceDE w:val="0"/>
        <w:autoSpaceDN w:val="0"/>
        <w:adjustRightInd w:val="0"/>
        <w:jc w:val="both"/>
      </w:pPr>
    </w:p>
    <w:p w14:paraId="597530BA" w14:textId="66F1EB5E" w:rsidR="00CD4CED" w:rsidRPr="00D13651" w:rsidRDefault="001175E5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CD4CED">
        <w:rPr>
          <w:b/>
          <w:bCs/>
        </w:rPr>
        <w:t xml:space="preserve">.3. </w:t>
      </w:r>
      <w:r w:rsidR="00CD4CED" w:rsidRPr="00D13651">
        <w:rPr>
          <w:b/>
          <w:bCs/>
        </w:rPr>
        <w:t>Atesty na urządzenia i materiały</w:t>
      </w:r>
    </w:p>
    <w:p w14:paraId="7FDB3BD7" w14:textId="60181A14" w:rsidR="00CD4CED" w:rsidRPr="00EE5795" w:rsidRDefault="001175E5" w:rsidP="00CD4CED">
      <w:pPr>
        <w:autoSpaceDE w:val="0"/>
        <w:autoSpaceDN w:val="0"/>
        <w:adjustRightInd w:val="0"/>
        <w:jc w:val="both"/>
      </w:pPr>
      <w:r>
        <w:t xml:space="preserve">2.3.1. </w:t>
      </w:r>
      <w:r w:rsidR="00CD4CED" w:rsidRPr="00EE5795">
        <w:t>Wszelkie urz</w:t>
      </w:r>
      <w:r w:rsidR="00CD4CED" w:rsidRPr="00EE5795">
        <w:rPr>
          <w:rFonts w:eastAsia="TimesNewRoman"/>
        </w:rPr>
        <w:t>ą</w:t>
      </w:r>
      <w:r w:rsidR="00CD4CED" w:rsidRPr="00EE5795">
        <w:t>dzenia  musz</w:t>
      </w:r>
      <w:r w:rsidR="00CD4CED" w:rsidRPr="00EE5795">
        <w:rPr>
          <w:rFonts w:eastAsia="TimesNewRoman"/>
        </w:rPr>
        <w:t xml:space="preserve">ą </w:t>
      </w:r>
      <w:r w:rsidR="00CD4CED" w:rsidRPr="00EE5795">
        <w:t>posiada</w:t>
      </w:r>
      <w:r w:rsidR="00CD4CED" w:rsidRPr="00EE5795">
        <w:rPr>
          <w:rFonts w:eastAsia="TimesNewRoman"/>
        </w:rPr>
        <w:t>ć</w:t>
      </w:r>
      <w:r w:rsidR="00CD4CED" w:rsidRPr="00EE5795">
        <w:t xml:space="preserve"> certyfikaty, znaki bezpiecze</w:t>
      </w:r>
      <w:r w:rsidR="00CD4CED" w:rsidRPr="00EE5795">
        <w:rPr>
          <w:rFonts w:eastAsia="TimesNewRoman"/>
        </w:rPr>
        <w:t>ń</w:t>
      </w:r>
      <w:r w:rsidR="00CD4CED" w:rsidRPr="00EE5795">
        <w:t>stwa wykazuj</w:t>
      </w:r>
      <w:r w:rsidR="00CD4CED" w:rsidRPr="00EE5795">
        <w:rPr>
          <w:rFonts w:eastAsia="TimesNewRoman"/>
        </w:rPr>
        <w:t>ą</w:t>
      </w:r>
      <w:r w:rsidR="00CD4CED" w:rsidRPr="00EE5795">
        <w:t xml:space="preserve">ce, </w:t>
      </w:r>
      <w:r w:rsidR="00CD4CED" w:rsidRPr="00EE5795">
        <w:rPr>
          <w:rFonts w:eastAsia="TimesNewRoman"/>
        </w:rPr>
        <w:t>ż</w:t>
      </w:r>
      <w:r w:rsidR="00CD4CED" w:rsidRPr="00EE5795">
        <w:t>e zapewniono zgodno</w:t>
      </w:r>
      <w:r w:rsidR="00CD4CED" w:rsidRPr="00EE5795">
        <w:rPr>
          <w:rFonts w:eastAsia="TimesNewRoman"/>
        </w:rPr>
        <w:t xml:space="preserve">ść </w:t>
      </w:r>
      <w:r w:rsidR="00CD4CED" w:rsidRPr="00EE5795">
        <w:t>z kryteriami technicznymi okre</w:t>
      </w:r>
      <w:r w:rsidR="00CD4CED" w:rsidRPr="00EE5795">
        <w:rPr>
          <w:rFonts w:eastAsia="TimesNewRoman"/>
        </w:rPr>
        <w:t>ś</w:t>
      </w:r>
      <w:r w:rsidR="00CD4CED" w:rsidRPr="00EE5795">
        <w:t>lonymi na podstawie Polskich N</w:t>
      </w:r>
      <w:r w:rsidR="003D786C">
        <w:t>orm.</w:t>
      </w:r>
      <w:r w:rsidR="00CD4CED">
        <w:t>.</w:t>
      </w:r>
    </w:p>
    <w:p w14:paraId="18939301" w14:textId="72151B6B" w:rsidR="00CD4CED" w:rsidRDefault="00CD4CED" w:rsidP="00CD4CED">
      <w:pPr>
        <w:autoSpaceDE w:val="0"/>
        <w:autoSpaceDN w:val="0"/>
        <w:adjustRightInd w:val="0"/>
        <w:jc w:val="both"/>
      </w:pPr>
      <w:r w:rsidRPr="00EE5795">
        <w:t>Jakiekolwiek urz</w:t>
      </w:r>
      <w:r w:rsidRPr="00EE5795">
        <w:rPr>
          <w:rFonts w:eastAsia="TimesNewRoman"/>
        </w:rPr>
        <w:t>ą</w:t>
      </w:r>
      <w:r w:rsidRPr="00EE5795">
        <w:t>dzenia i materiały, które nie spełniaj</w:t>
      </w:r>
      <w:r w:rsidRPr="00EE5795">
        <w:rPr>
          <w:rFonts w:eastAsia="TimesNewRoman"/>
        </w:rPr>
        <w:t xml:space="preserve">ą </w:t>
      </w:r>
      <w:r w:rsidRPr="00EE5795">
        <w:t>tych wymaga</w:t>
      </w:r>
      <w:r w:rsidRPr="00EE5795">
        <w:rPr>
          <w:rFonts w:eastAsia="TimesNewRoman"/>
        </w:rPr>
        <w:t xml:space="preserve">ń </w:t>
      </w:r>
      <w:r w:rsidRPr="00EE5795">
        <w:t>b</w:t>
      </w:r>
      <w:r w:rsidRPr="00EE5795">
        <w:rPr>
          <w:rFonts w:eastAsia="TimesNewRoman"/>
        </w:rPr>
        <w:t>ę</w:t>
      </w:r>
      <w:r w:rsidRPr="00EE5795">
        <w:t>d</w:t>
      </w:r>
      <w:r w:rsidRPr="00EE5795">
        <w:rPr>
          <w:rFonts w:eastAsia="TimesNewRoman"/>
        </w:rPr>
        <w:t xml:space="preserve">ą </w:t>
      </w:r>
      <w:r w:rsidRPr="00EE5795">
        <w:t>odrzucone</w:t>
      </w:r>
      <w:r w:rsidR="001175E5">
        <w:t>.</w:t>
      </w:r>
    </w:p>
    <w:p w14:paraId="2EC9BA8E" w14:textId="69E9DB23" w:rsidR="001175E5" w:rsidRDefault="001175E5" w:rsidP="00CD4CED">
      <w:pPr>
        <w:autoSpaceDE w:val="0"/>
        <w:autoSpaceDN w:val="0"/>
        <w:adjustRightInd w:val="0"/>
        <w:jc w:val="both"/>
      </w:pPr>
      <w:r>
        <w:t xml:space="preserve">2.3.2 </w:t>
      </w:r>
      <w:r w:rsidR="009D389D">
        <w:rPr>
          <w:color w:val="FF0000"/>
        </w:rPr>
        <w:t> </w:t>
      </w:r>
      <w:r w:rsidR="009D389D">
        <w:t xml:space="preserve">Ilustracje, fotografie oraz teksty </w:t>
      </w:r>
      <w:r>
        <w:t xml:space="preserve">winny być chronione w Urzędzie Patentowym RP oraz </w:t>
      </w:r>
      <w:r w:rsidR="009D389D">
        <w:t xml:space="preserve">posiadać Prawa autorskie. </w:t>
      </w:r>
    </w:p>
    <w:p w14:paraId="707B566A" w14:textId="77777777" w:rsidR="00CD4CED" w:rsidRDefault="00CD4CED" w:rsidP="00CD4CED">
      <w:pPr>
        <w:autoSpaceDE w:val="0"/>
        <w:autoSpaceDN w:val="0"/>
        <w:adjustRightInd w:val="0"/>
        <w:jc w:val="both"/>
      </w:pPr>
    </w:p>
    <w:p w14:paraId="46AF2488" w14:textId="3B557E80" w:rsidR="00CD4CED" w:rsidRPr="00D13651" w:rsidRDefault="001175E5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CD4CED">
        <w:rPr>
          <w:b/>
          <w:bCs/>
        </w:rPr>
        <w:t>.4</w:t>
      </w:r>
      <w:r w:rsidR="00CD4CED" w:rsidRPr="00D13651">
        <w:rPr>
          <w:b/>
          <w:bCs/>
        </w:rPr>
        <w:t>. Odbiór</w:t>
      </w:r>
    </w:p>
    <w:p w14:paraId="48195158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Odbiór ko</w:t>
      </w:r>
      <w:r w:rsidRPr="00D13651">
        <w:rPr>
          <w:rFonts w:eastAsia="TimesNewRoman"/>
        </w:rPr>
        <w:t>ń</w:t>
      </w:r>
      <w:r w:rsidRPr="00D13651">
        <w:t>cowy przedmiotu zamówienia powinien by</w:t>
      </w:r>
      <w:r w:rsidRPr="00D13651">
        <w:rPr>
          <w:rFonts w:eastAsia="TimesNewRoman"/>
        </w:rPr>
        <w:t xml:space="preserve">ć </w:t>
      </w:r>
      <w:r w:rsidRPr="00D13651">
        <w:t>dokonany przez komisj</w:t>
      </w:r>
      <w:r w:rsidRPr="00D13651">
        <w:rPr>
          <w:rFonts w:eastAsia="TimesNewRoman"/>
        </w:rPr>
        <w:t xml:space="preserve">ę </w:t>
      </w:r>
      <w:r w:rsidRPr="00D13651">
        <w:t>powołan</w:t>
      </w:r>
      <w:r w:rsidRPr="00D13651">
        <w:rPr>
          <w:rFonts w:eastAsia="TimesNewRoman"/>
        </w:rPr>
        <w:t xml:space="preserve">ą </w:t>
      </w:r>
      <w:r w:rsidRPr="00D13651">
        <w:t>przez Inwestora. W skład komisji powinni wchodzi</w:t>
      </w:r>
      <w:r w:rsidRPr="00D13651">
        <w:rPr>
          <w:rFonts w:eastAsia="TimesNewRoman"/>
        </w:rPr>
        <w:t>ć</w:t>
      </w:r>
      <w:r w:rsidRPr="00D13651">
        <w:t>: przedstawiciel Inwestora oraz przedstawiciela Wykonawcy.</w:t>
      </w:r>
    </w:p>
    <w:p w14:paraId="0E5271F1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Przy dokonywaniu odbioru ko</w:t>
      </w:r>
      <w:r w:rsidRPr="00D13651">
        <w:rPr>
          <w:rFonts w:eastAsia="TimesNewRoman"/>
        </w:rPr>
        <w:t>ń</w:t>
      </w:r>
      <w:r w:rsidRPr="00D13651">
        <w:t>cowego odbieraj</w:t>
      </w:r>
      <w:r w:rsidRPr="00D13651">
        <w:rPr>
          <w:rFonts w:eastAsia="TimesNewRoman"/>
        </w:rPr>
        <w:t>ą</w:t>
      </w:r>
      <w:r w:rsidRPr="00D13651">
        <w:t>cy (komisja odbioru) powinien stwierdzi</w:t>
      </w:r>
      <w:r w:rsidRPr="00D13651">
        <w:rPr>
          <w:rFonts w:eastAsia="TimesNewRoman"/>
        </w:rPr>
        <w:t>ć</w:t>
      </w:r>
      <w:r w:rsidRPr="00D13651">
        <w:t>:</w:t>
      </w:r>
    </w:p>
    <w:p w14:paraId="0BE9DD48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- zgodno</w:t>
      </w:r>
      <w:r w:rsidRPr="00D13651">
        <w:rPr>
          <w:rFonts w:eastAsia="TimesNewRoman"/>
        </w:rPr>
        <w:t xml:space="preserve">ść </w:t>
      </w:r>
      <w:r w:rsidRPr="00D13651">
        <w:t>wykonanych robót z ST, tre</w:t>
      </w:r>
      <w:r w:rsidRPr="00D13651">
        <w:rPr>
          <w:rFonts w:eastAsia="TimesNewRoman"/>
        </w:rPr>
        <w:t>ś</w:t>
      </w:r>
      <w:r w:rsidRPr="00D13651">
        <w:t>ci</w:t>
      </w:r>
      <w:r w:rsidRPr="00D13651">
        <w:rPr>
          <w:rFonts w:eastAsia="TimesNewRoman"/>
        </w:rPr>
        <w:t xml:space="preserve">ą </w:t>
      </w:r>
      <w:r w:rsidRPr="00D13651">
        <w:t>Opisu Przedmiotu Zamówienia, aktualnymi normami lub przepisami, zasadami ogólnie przyj</w:t>
      </w:r>
      <w:r w:rsidRPr="00D13651">
        <w:rPr>
          <w:rFonts w:eastAsia="TimesNewRoman"/>
        </w:rPr>
        <w:t>ę</w:t>
      </w:r>
      <w:r w:rsidRPr="00D13651">
        <w:t>tej wiedzy technicznej oraz umow</w:t>
      </w:r>
      <w:r w:rsidRPr="00D13651">
        <w:rPr>
          <w:rFonts w:eastAsia="TimesNewRoman"/>
        </w:rPr>
        <w:t>ą</w:t>
      </w:r>
      <w:r w:rsidRPr="00D13651">
        <w:t>. Komisja ma obowiązek stwierdzenia m.in.:</w:t>
      </w:r>
    </w:p>
    <w:p w14:paraId="25DAC583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- przestrzegania zaleceń instrukcji montażu poszczególnych urządzeń,</w:t>
      </w:r>
    </w:p>
    <w:p w14:paraId="54D7E876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- czy nastąpiło uporządkowanie terenu realizacji zadani,</w:t>
      </w:r>
    </w:p>
    <w:p w14:paraId="79FDE7B5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- czy Wykonawca przy realizacji inwestycji nie spowodował zniszczeń mienia i terenu w granicach placu budowy.</w:t>
      </w:r>
    </w:p>
    <w:p w14:paraId="1CAEF9BA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</w:p>
    <w:p w14:paraId="7FAF087E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Do odbioru ko</w:t>
      </w:r>
      <w:r w:rsidRPr="00D13651">
        <w:rPr>
          <w:rFonts w:eastAsia="TimesNewRoman"/>
        </w:rPr>
        <w:t>ń</w:t>
      </w:r>
      <w:r w:rsidRPr="00D13651">
        <w:t>cowego Wykonawca jest zobowi</w:t>
      </w:r>
      <w:r w:rsidRPr="00D13651">
        <w:rPr>
          <w:rFonts w:eastAsia="TimesNewRoman"/>
        </w:rPr>
        <w:t>ą</w:t>
      </w:r>
      <w:r w:rsidRPr="00D13651">
        <w:t>zany przygotowa</w:t>
      </w:r>
      <w:r w:rsidRPr="00D13651">
        <w:rPr>
          <w:rFonts w:eastAsia="TimesNewRoman"/>
        </w:rPr>
        <w:t xml:space="preserve">ć </w:t>
      </w:r>
      <w:r w:rsidRPr="00D13651">
        <w:t>Specyfikacje Techniczne i Atesty na zastosowane urz</w:t>
      </w:r>
      <w:r w:rsidRPr="00D13651">
        <w:rPr>
          <w:rFonts w:eastAsia="TimesNewRoman"/>
        </w:rPr>
        <w:t>ą</w:t>
      </w:r>
      <w:r w:rsidRPr="00D13651">
        <w:t>dzenia i materiały.</w:t>
      </w:r>
    </w:p>
    <w:p w14:paraId="78E5C541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</w:p>
    <w:p w14:paraId="21CD35A4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W trakcie odbioru końcowego sporządzony jest protokół odbioru, który zawiera wszystkie ustalenia komisji w trakcie odbioru. Pozytywny protokół, podpisany przez członków komisji stanowi podstawę do rozliczenia robót. Po sporządzeniu protokołu odbioru końcowego robót komisja dopuszcza przedmiotowy teren do użytkowania.</w:t>
      </w:r>
    </w:p>
    <w:p w14:paraId="588FA520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</w:p>
    <w:p w14:paraId="19BEA095" w14:textId="6A862EA2" w:rsidR="00CD4CED" w:rsidRPr="00D13651" w:rsidRDefault="001175E5" w:rsidP="00CD4C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CD4CED">
        <w:rPr>
          <w:b/>
          <w:bCs/>
        </w:rPr>
        <w:t>.5</w:t>
      </w:r>
      <w:r w:rsidR="00CD4CED" w:rsidRPr="00D13651">
        <w:rPr>
          <w:b/>
          <w:bCs/>
        </w:rPr>
        <w:t>. Podstawa płatności</w:t>
      </w:r>
    </w:p>
    <w:p w14:paraId="41233372" w14:textId="77777777" w:rsidR="00CD4CED" w:rsidRPr="00D13651" w:rsidRDefault="00CD4CED" w:rsidP="00CD4CED">
      <w:pPr>
        <w:autoSpaceDE w:val="0"/>
        <w:autoSpaceDN w:val="0"/>
        <w:adjustRightInd w:val="0"/>
        <w:jc w:val="both"/>
      </w:pPr>
      <w:r w:rsidRPr="00D13651">
        <w:t>Cena monta</w:t>
      </w:r>
      <w:r w:rsidRPr="00D13651">
        <w:rPr>
          <w:rFonts w:eastAsia="TimesNewRoman"/>
        </w:rPr>
        <w:t>ż</w:t>
      </w:r>
      <w:r w:rsidRPr="00D13651">
        <w:t>u urz</w:t>
      </w:r>
      <w:r w:rsidRPr="00D13651">
        <w:rPr>
          <w:rFonts w:eastAsia="TimesNewRoman"/>
        </w:rPr>
        <w:t>ą</w:t>
      </w:r>
      <w:r w:rsidRPr="00D13651">
        <w:t>dzenia obejmuje:</w:t>
      </w:r>
    </w:p>
    <w:p w14:paraId="0AA24D38" w14:textId="38B7E501" w:rsidR="00CD4CED" w:rsidRDefault="00CD4CED" w:rsidP="001175E5">
      <w:pPr>
        <w:autoSpaceDE w:val="0"/>
        <w:autoSpaceDN w:val="0"/>
        <w:adjustRightInd w:val="0"/>
        <w:jc w:val="both"/>
      </w:pPr>
      <w:r w:rsidRPr="00D13651">
        <w:t>- komplet, tj. zakup, dostaw</w:t>
      </w:r>
      <w:r w:rsidRPr="00D13651">
        <w:rPr>
          <w:rFonts w:eastAsia="TimesNewRoman"/>
        </w:rPr>
        <w:t xml:space="preserve">ę </w:t>
      </w:r>
      <w:r w:rsidRPr="00D13651">
        <w:t>i monta</w:t>
      </w:r>
      <w:r w:rsidRPr="00D13651">
        <w:rPr>
          <w:rFonts w:eastAsia="TimesNewRoman"/>
        </w:rPr>
        <w:t xml:space="preserve">ż </w:t>
      </w:r>
      <w:r w:rsidRPr="00D13651">
        <w:t>urz</w:t>
      </w:r>
      <w:r w:rsidRPr="00D13651">
        <w:rPr>
          <w:rFonts w:eastAsia="TimesNewRoman"/>
        </w:rPr>
        <w:t>ą</w:t>
      </w:r>
      <w:r w:rsidRPr="00D13651">
        <w:t>dzenia</w:t>
      </w:r>
      <w:r>
        <w:t xml:space="preserve"> w lokalizacjach wyznaczonych w załączniku nr .3 </w:t>
      </w:r>
    </w:p>
    <w:p w14:paraId="0F7900DD" w14:textId="77777777" w:rsidR="00CD4CED" w:rsidRDefault="00CD4CED" w:rsidP="00CD4CED">
      <w:pPr>
        <w:autoSpaceDE w:val="0"/>
        <w:autoSpaceDN w:val="0"/>
        <w:adjustRightInd w:val="0"/>
        <w:jc w:val="center"/>
      </w:pPr>
    </w:p>
    <w:p w14:paraId="3022D582" w14:textId="77777777" w:rsidR="00CD4CED" w:rsidRDefault="00CD4CED" w:rsidP="00CD4CED">
      <w:pPr>
        <w:autoSpaceDE w:val="0"/>
        <w:autoSpaceDN w:val="0"/>
        <w:adjustRightInd w:val="0"/>
        <w:jc w:val="center"/>
      </w:pPr>
    </w:p>
    <w:p w14:paraId="4365B10C" w14:textId="347B6CA9" w:rsidR="00CD4CED" w:rsidRPr="00153ABA" w:rsidRDefault="001175E5" w:rsidP="00CD4CED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14</w:t>
      </w:r>
      <w:r w:rsidR="00CD4CED" w:rsidRPr="00153ABA">
        <w:rPr>
          <w:sz w:val="16"/>
          <w:szCs w:val="16"/>
        </w:rPr>
        <w:t>.0</w:t>
      </w:r>
      <w:r>
        <w:rPr>
          <w:sz w:val="16"/>
          <w:szCs w:val="16"/>
        </w:rPr>
        <w:t>8</w:t>
      </w:r>
      <w:r w:rsidR="00CD4CED" w:rsidRPr="00153ABA">
        <w:rPr>
          <w:sz w:val="16"/>
          <w:szCs w:val="16"/>
        </w:rPr>
        <w:t>.2019r</w:t>
      </w:r>
    </w:p>
    <w:p w14:paraId="6E7F7E0E" w14:textId="77777777" w:rsidR="00535E74" w:rsidRDefault="00535E74"/>
    <w:sectPr w:rsidR="00535E7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67179" w14:textId="77777777" w:rsidR="00C06049" w:rsidRDefault="00C06049">
      <w:r>
        <w:separator/>
      </w:r>
    </w:p>
  </w:endnote>
  <w:endnote w:type="continuationSeparator" w:id="0">
    <w:p w14:paraId="20F5086C" w14:textId="77777777" w:rsidR="00C06049" w:rsidRDefault="00C0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5E484" w14:textId="77777777" w:rsidR="006A0BD9" w:rsidRDefault="00CD4CED" w:rsidP="00B802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5C568D" w14:textId="77777777" w:rsidR="006A0BD9" w:rsidRDefault="00C06049" w:rsidP="004527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6BDB" w14:textId="77777777" w:rsidR="006A0BD9" w:rsidRDefault="00CD4CED" w:rsidP="00B802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2047C04" w14:textId="77777777" w:rsidR="006A0BD9" w:rsidRDefault="00C06049" w:rsidP="004527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10F0" w14:textId="77777777" w:rsidR="00C06049" w:rsidRDefault="00C06049">
      <w:r>
        <w:separator/>
      </w:r>
    </w:p>
  </w:footnote>
  <w:footnote w:type="continuationSeparator" w:id="0">
    <w:p w14:paraId="29BF1CEA" w14:textId="77777777" w:rsidR="00C06049" w:rsidRDefault="00C0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19"/>
    <w:rsid w:val="001175E5"/>
    <w:rsid w:val="00131119"/>
    <w:rsid w:val="003D786C"/>
    <w:rsid w:val="00535E74"/>
    <w:rsid w:val="006935F1"/>
    <w:rsid w:val="009D389D"/>
    <w:rsid w:val="00B13B6C"/>
    <w:rsid w:val="00C06049"/>
    <w:rsid w:val="00CB3E07"/>
    <w:rsid w:val="00C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7835"/>
  <w15:chartTrackingRefBased/>
  <w15:docId w15:val="{B5E2A90F-1812-460C-83F2-C6F29F5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D4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4C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D4CED"/>
  </w:style>
  <w:style w:type="character" w:styleId="Pogrubienie">
    <w:name w:val="Strong"/>
    <w:basedOn w:val="Domylnaczcionkaakapitu"/>
    <w:uiPriority w:val="22"/>
    <w:qFormat/>
    <w:rsid w:val="00117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Kucharska</dc:creator>
  <cp:keywords/>
  <dc:description/>
  <cp:lastModifiedBy>Violetta Kucharska</cp:lastModifiedBy>
  <cp:revision>4</cp:revision>
  <dcterms:created xsi:type="dcterms:W3CDTF">2019-08-14T10:46:00Z</dcterms:created>
  <dcterms:modified xsi:type="dcterms:W3CDTF">2019-08-14T13:24:00Z</dcterms:modified>
</cp:coreProperties>
</file>