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AC" w:rsidRDefault="002B61AC" w:rsidP="002B61AC">
      <w:pPr>
        <w:rPr>
          <w:b/>
          <w:sz w:val="24"/>
          <w:szCs w:val="24"/>
        </w:rPr>
      </w:pPr>
      <w:r>
        <w:rPr>
          <w:b/>
          <w:sz w:val="24"/>
          <w:szCs w:val="24"/>
        </w:rPr>
        <w:t>Załącznik  A</w:t>
      </w:r>
    </w:p>
    <w:p w:rsidR="002B61AC" w:rsidRDefault="002B61AC" w:rsidP="002B61AC">
      <w:pPr>
        <w:rPr>
          <w:sz w:val="24"/>
          <w:szCs w:val="24"/>
        </w:rPr>
      </w:pPr>
    </w:p>
    <w:p w:rsidR="00015FBA" w:rsidRPr="00284668" w:rsidRDefault="002B61AC" w:rsidP="00015FBA">
      <w:pPr>
        <w:spacing w:before="120" w:line="360" w:lineRule="auto"/>
        <w:jc w:val="both"/>
        <w:rPr>
          <w:sz w:val="22"/>
          <w:szCs w:val="22"/>
        </w:rPr>
      </w:pPr>
      <w:r w:rsidRPr="00284668">
        <w:rPr>
          <w:sz w:val="24"/>
          <w:szCs w:val="24"/>
        </w:rPr>
        <w:t xml:space="preserve">Zgodnie z treścią art. 50 ustawy o pomocy społecznej </w:t>
      </w:r>
      <w:r w:rsidR="00015FBA" w:rsidRPr="00284668">
        <w:rPr>
          <w:sz w:val="22"/>
          <w:szCs w:val="22"/>
        </w:rPr>
        <w:t xml:space="preserve">(tekst jedn. Dz. U. 2019, poz. 1507 ze zm.): </w:t>
      </w:r>
    </w:p>
    <w:p w:rsidR="002B61AC" w:rsidRDefault="002B61AC" w:rsidP="00015FBA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Usługi opiekuńcze</w:t>
      </w:r>
      <w:r>
        <w:rPr>
          <w:sz w:val="24"/>
          <w:szCs w:val="24"/>
        </w:rPr>
        <w:t xml:space="preserve"> świadczone są podopiecznym Ośrodka Pomocy Społecznej </w:t>
      </w:r>
      <w:r w:rsidR="00284668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z terenu Gminy Piaseczno </w:t>
      </w:r>
      <w:r>
        <w:rPr>
          <w:b/>
          <w:sz w:val="24"/>
          <w:szCs w:val="24"/>
        </w:rPr>
        <w:t>w miejscu ich zamieszkania</w:t>
      </w:r>
      <w:r>
        <w:rPr>
          <w:sz w:val="24"/>
          <w:szCs w:val="24"/>
        </w:rPr>
        <w:t xml:space="preserve">. </w:t>
      </w:r>
    </w:p>
    <w:p w:rsidR="002B61AC" w:rsidRDefault="002B61AC" w:rsidP="002B61AC">
      <w:pPr>
        <w:pStyle w:val="Akapitzlist"/>
        <w:numPr>
          <w:ilvl w:val="0"/>
          <w:numId w:val="1"/>
        </w:numPr>
        <w:tabs>
          <w:tab w:val="left" w:pos="567"/>
        </w:tabs>
        <w:spacing w:line="360" w:lineRule="auto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rodzaj i zakres usług, okres i odpłatność za świadczone usługi określane są w decyzji administracyjnej wydawanej przez Dyrektora MGOPS. Podczas ustalania zakresu usług brany jest pod uwagę stan zdrowia podopiecznego i rodzaj schorzenia. </w:t>
      </w:r>
    </w:p>
    <w:p w:rsidR="002B61AC" w:rsidRDefault="002B61AC" w:rsidP="002B61AC">
      <w:pPr>
        <w:pStyle w:val="Akapitzlist"/>
        <w:numPr>
          <w:ilvl w:val="0"/>
          <w:numId w:val="1"/>
        </w:numPr>
        <w:tabs>
          <w:tab w:val="left" w:pos="567"/>
        </w:tabs>
        <w:spacing w:line="360" w:lineRule="auto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usługi opiekuńcze obejmują pomoc w zaspokajaniu codziennych potrzeb życiowych, opiekę higieniczną, zaleconą przez lekarza pielęgnację, oraz w miarę możliwości zapewnienie kontaktów z otoczeniem. </w:t>
      </w:r>
    </w:p>
    <w:p w:rsidR="002B61AC" w:rsidRDefault="002B61AC" w:rsidP="002B61AC">
      <w:pPr>
        <w:pStyle w:val="Akapitzlist"/>
        <w:numPr>
          <w:ilvl w:val="0"/>
          <w:numId w:val="1"/>
        </w:numPr>
        <w:tabs>
          <w:tab w:val="left" w:pos="567"/>
        </w:tabs>
        <w:spacing w:line="360" w:lineRule="auto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zakresu usług opiekuńczych należy m. in. </w:t>
      </w:r>
    </w:p>
    <w:p w:rsidR="002B61AC" w:rsidRDefault="00284668" w:rsidP="002B61AC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2B61AC">
        <w:rPr>
          <w:sz w:val="24"/>
          <w:szCs w:val="24"/>
        </w:rPr>
        <w:t>rzygotowanie</w:t>
      </w:r>
      <w:r>
        <w:rPr>
          <w:sz w:val="24"/>
          <w:szCs w:val="24"/>
        </w:rPr>
        <w:t>/ugotowanie</w:t>
      </w:r>
      <w:r w:rsidR="002B61AC">
        <w:rPr>
          <w:sz w:val="24"/>
          <w:szCs w:val="24"/>
        </w:rPr>
        <w:t xml:space="preserve"> i podanie posiłków,</w:t>
      </w:r>
    </w:p>
    <w:p w:rsidR="002B61AC" w:rsidRDefault="002B61AC" w:rsidP="002B61AC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karmienie,</w:t>
      </w:r>
    </w:p>
    <w:p w:rsidR="002B61AC" w:rsidRDefault="00284668" w:rsidP="002B61AC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przygotowanie i </w:t>
      </w:r>
      <w:r w:rsidR="002B61AC">
        <w:rPr>
          <w:sz w:val="24"/>
          <w:szCs w:val="24"/>
        </w:rPr>
        <w:t xml:space="preserve">podanie leków, </w:t>
      </w:r>
    </w:p>
    <w:p w:rsidR="002B61AC" w:rsidRDefault="002B61AC" w:rsidP="002B61AC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zrobienie zakupów,</w:t>
      </w:r>
    </w:p>
    <w:p w:rsidR="002B61AC" w:rsidRDefault="002B61AC" w:rsidP="002B61AC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sprzątanie, pranie,</w:t>
      </w:r>
    </w:p>
    <w:p w:rsidR="002B61AC" w:rsidRDefault="00284668" w:rsidP="002B61AC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wynoszenie śmieci i nieczystości, </w:t>
      </w:r>
      <w:r w:rsidR="002B61AC">
        <w:rPr>
          <w:sz w:val="24"/>
          <w:szCs w:val="24"/>
        </w:rPr>
        <w:t xml:space="preserve">palenie w piecu, </w:t>
      </w:r>
    </w:p>
    <w:p w:rsidR="002B61AC" w:rsidRDefault="00284668" w:rsidP="002B61AC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pomoc w utrzymaniu higieny osobistej, </w:t>
      </w:r>
      <w:r w:rsidR="002B61AC">
        <w:rPr>
          <w:sz w:val="24"/>
          <w:szCs w:val="24"/>
        </w:rPr>
        <w:t>pomoc przy myciu,</w:t>
      </w:r>
      <w:r>
        <w:rPr>
          <w:sz w:val="24"/>
          <w:szCs w:val="24"/>
        </w:rPr>
        <w:t xml:space="preserve"> </w:t>
      </w:r>
    </w:p>
    <w:p w:rsidR="002B61AC" w:rsidRDefault="002B61AC" w:rsidP="002B61AC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zabiegi </w:t>
      </w:r>
      <w:proofErr w:type="spellStart"/>
      <w:r>
        <w:rPr>
          <w:sz w:val="24"/>
          <w:szCs w:val="24"/>
        </w:rPr>
        <w:t>higieniczno</w:t>
      </w:r>
      <w:proofErr w:type="spellEnd"/>
      <w:r>
        <w:rPr>
          <w:sz w:val="24"/>
          <w:szCs w:val="24"/>
        </w:rPr>
        <w:t xml:space="preserve"> – pielęgnacyjne,</w:t>
      </w:r>
      <w:r w:rsidR="00284668">
        <w:rPr>
          <w:sz w:val="24"/>
          <w:szCs w:val="24"/>
        </w:rPr>
        <w:t xml:space="preserve"> zmiana pampersów,</w:t>
      </w:r>
    </w:p>
    <w:p w:rsidR="002B61AC" w:rsidRDefault="002B61AC" w:rsidP="002B61AC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zmiana pościeli, zmiana bielizny osobistej,</w:t>
      </w:r>
    </w:p>
    <w:p w:rsidR="002B61AC" w:rsidRDefault="002B61AC" w:rsidP="002B61AC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umówienie wizyty lekarskiej, kontakt z lekarzem, wykupienie leków,</w:t>
      </w:r>
    </w:p>
    <w:p w:rsidR="002B61AC" w:rsidRDefault="002B61AC" w:rsidP="002B61AC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załatwianie spraw urzędowych,</w:t>
      </w:r>
    </w:p>
    <w:p w:rsidR="00284668" w:rsidRDefault="00284668" w:rsidP="002B61AC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przynoszenie obiadów z jadłodajni miejskiej,</w:t>
      </w:r>
    </w:p>
    <w:p w:rsidR="002B61AC" w:rsidRDefault="002B61AC" w:rsidP="002B61AC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spacery, itp. </w:t>
      </w:r>
    </w:p>
    <w:p w:rsidR="002B61AC" w:rsidRDefault="002B61AC" w:rsidP="002B61AC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Liczba godzin</w:t>
      </w:r>
      <w:r>
        <w:rPr>
          <w:sz w:val="24"/>
          <w:szCs w:val="24"/>
        </w:rPr>
        <w:t xml:space="preserve"> świadczonych usług opiekuńczych wynosiła:</w:t>
      </w:r>
    </w:p>
    <w:p w:rsidR="002B61AC" w:rsidRDefault="002B61AC" w:rsidP="002B61AC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201</w:t>
      </w:r>
      <w:r w:rsidR="00015FBA">
        <w:rPr>
          <w:sz w:val="24"/>
          <w:szCs w:val="24"/>
        </w:rPr>
        <w:t>8</w:t>
      </w:r>
      <w:r>
        <w:rPr>
          <w:sz w:val="24"/>
          <w:szCs w:val="24"/>
        </w:rPr>
        <w:t xml:space="preserve"> roku -  </w:t>
      </w:r>
      <w:r w:rsidR="00015FBA">
        <w:rPr>
          <w:sz w:val="24"/>
          <w:szCs w:val="24"/>
        </w:rPr>
        <w:t>68 845</w:t>
      </w:r>
      <w:r>
        <w:rPr>
          <w:sz w:val="24"/>
          <w:szCs w:val="24"/>
        </w:rPr>
        <w:t>godziny</w:t>
      </w:r>
    </w:p>
    <w:p w:rsidR="002B61AC" w:rsidRDefault="002B61AC" w:rsidP="002B61AC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201</w:t>
      </w:r>
      <w:r w:rsidR="00015FBA">
        <w:rPr>
          <w:sz w:val="24"/>
          <w:szCs w:val="24"/>
        </w:rPr>
        <w:t>9</w:t>
      </w:r>
      <w:r>
        <w:rPr>
          <w:sz w:val="24"/>
          <w:szCs w:val="24"/>
        </w:rPr>
        <w:t xml:space="preserve"> roku -  </w:t>
      </w:r>
      <w:r w:rsidR="00015FBA">
        <w:rPr>
          <w:sz w:val="24"/>
          <w:szCs w:val="24"/>
        </w:rPr>
        <w:t>68 041</w:t>
      </w:r>
      <w:r>
        <w:rPr>
          <w:sz w:val="24"/>
          <w:szCs w:val="24"/>
        </w:rPr>
        <w:t xml:space="preserve"> godzin.</w:t>
      </w:r>
    </w:p>
    <w:p w:rsidR="002B61AC" w:rsidRDefault="002B61AC" w:rsidP="002B61A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Liczba osób, u których świadczone są usługi ulega wahaniom w ciągu roku. W </w:t>
      </w:r>
      <w:r w:rsidR="00015FBA">
        <w:rPr>
          <w:sz w:val="24"/>
          <w:szCs w:val="24"/>
        </w:rPr>
        <w:t xml:space="preserve">latach </w:t>
      </w:r>
      <w:r>
        <w:rPr>
          <w:sz w:val="24"/>
          <w:szCs w:val="24"/>
        </w:rPr>
        <w:t>201</w:t>
      </w:r>
      <w:r w:rsidR="00015FBA">
        <w:rPr>
          <w:sz w:val="24"/>
          <w:szCs w:val="24"/>
        </w:rPr>
        <w:t xml:space="preserve">8 – 2019 </w:t>
      </w:r>
      <w:r>
        <w:rPr>
          <w:sz w:val="24"/>
          <w:szCs w:val="24"/>
        </w:rPr>
        <w:t xml:space="preserve">roku średnio miesięcznie usługi były świadczone u </w:t>
      </w:r>
      <w:r w:rsidR="00015FBA">
        <w:rPr>
          <w:sz w:val="24"/>
          <w:szCs w:val="24"/>
        </w:rPr>
        <w:t>130</w:t>
      </w:r>
      <w:r>
        <w:rPr>
          <w:sz w:val="24"/>
          <w:szCs w:val="24"/>
        </w:rPr>
        <w:t xml:space="preserve"> osób. Wymiar usług </w:t>
      </w:r>
      <w:r w:rsidR="00284668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u poszczególnych podopiecznych kształtuje się od 1-2godzin na tydzień do 6-8 godzin dziennie we wszystkie dni tygodnia (jest to zależne od stanu zdrowia podopiecznego i rodzaju schorzenia, stopnia samodzielności).</w:t>
      </w:r>
    </w:p>
    <w:p w:rsidR="002B61AC" w:rsidRDefault="002B61AC" w:rsidP="002B61A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Usługi pielęgniarskie</w:t>
      </w:r>
      <w:r>
        <w:rPr>
          <w:sz w:val="24"/>
          <w:szCs w:val="24"/>
        </w:rPr>
        <w:t xml:space="preserve"> są realizowane u podopiecznych MGOPS z terenu Gminy Piaseczno </w:t>
      </w:r>
      <w:r>
        <w:rPr>
          <w:b/>
          <w:sz w:val="24"/>
          <w:szCs w:val="24"/>
        </w:rPr>
        <w:t>w miejscu ich zamieszkania</w:t>
      </w:r>
      <w:r>
        <w:rPr>
          <w:sz w:val="24"/>
          <w:szCs w:val="24"/>
        </w:rPr>
        <w:t>.</w:t>
      </w:r>
    </w:p>
    <w:p w:rsidR="002B61AC" w:rsidRDefault="002B61AC" w:rsidP="002B61AC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Usługi te świadczone są na podstawie Rozporządzenia Ministra Zdrowia z dnia 28 lutego 2017r. w sprawie rodzaju i zakresu świadczeń zapobiegawczych, diagnostycznych, leczniczych i rehabilitacyjnych udzielanych przez pielęgniarkę albo położną samodzielnie             bez zlecenia lekarskiego (Dz. U. 2017, poz. 497 ze zmianami), w związku z ustawą                          z dnia 15 lipca 2011 r. o zawodach pielęgniarki i położnej </w:t>
      </w:r>
      <w:r w:rsidR="00015FBA">
        <w:rPr>
          <w:sz w:val="22"/>
          <w:szCs w:val="22"/>
        </w:rPr>
        <w:t>(Dz. U. 2019, poz. 576                              ze zmianami)</w:t>
      </w:r>
      <w:r w:rsidR="004A1A1C">
        <w:rPr>
          <w:sz w:val="22"/>
          <w:szCs w:val="22"/>
        </w:rPr>
        <w:t>.</w:t>
      </w:r>
    </w:p>
    <w:p w:rsidR="002B61AC" w:rsidRDefault="002B61AC" w:rsidP="002B61AC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Osoby świadczące usługi pielęgniarskie winny posiadać odpowiednie kwalifikacje zawodowe wymagane ustawowo, prawo do wykonywania zawodu pielęgniarki.</w:t>
      </w:r>
    </w:p>
    <w:p w:rsidR="002B61AC" w:rsidRDefault="002B61AC" w:rsidP="002B61AC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W 201</w:t>
      </w:r>
      <w:r w:rsidR="004A1A1C">
        <w:rPr>
          <w:sz w:val="24"/>
          <w:szCs w:val="24"/>
        </w:rPr>
        <w:t>8</w:t>
      </w:r>
      <w:r>
        <w:rPr>
          <w:sz w:val="24"/>
          <w:szCs w:val="24"/>
        </w:rPr>
        <w:t xml:space="preserve"> i w 201</w:t>
      </w:r>
      <w:r w:rsidR="004A1A1C">
        <w:rPr>
          <w:sz w:val="24"/>
          <w:szCs w:val="24"/>
        </w:rPr>
        <w:t>9</w:t>
      </w:r>
      <w:r>
        <w:rPr>
          <w:sz w:val="24"/>
          <w:szCs w:val="24"/>
        </w:rPr>
        <w:t xml:space="preserve"> roku nie wydano decyzji przyznających usługi pielęgniarskie. </w:t>
      </w:r>
    </w:p>
    <w:p w:rsidR="002B61AC" w:rsidRDefault="002B61AC" w:rsidP="002B61AC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Osoby świadczące usługi opiekuńcze i pielęgniarskie powinny biegle porozumiewać się               w języku polskim. </w:t>
      </w:r>
    </w:p>
    <w:p w:rsidR="002B61AC" w:rsidRDefault="002B61AC" w:rsidP="002B61AC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Usługi opiekuńcze i pielęgniarskie mogą być świadczone w dni robocze, soboty, niedziele i święta. </w:t>
      </w:r>
    </w:p>
    <w:p w:rsidR="002B61AC" w:rsidRDefault="002B61AC" w:rsidP="002B61AC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Sposób rozliczania:</w:t>
      </w:r>
    </w:p>
    <w:p w:rsidR="002B61AC" w:rsidRDefault="002B61AC" w:rsidP="002B61AC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Wykonawca usług jest zobowiązany do przedstawienia za każdy miesiąc kart realizacji usług opiekuńczych/pielęgniarskich z podpisem podopiecznego</w:t>
      </w:r>
      <w:r w:rsidR="00284668">
        <w:rPr>
          <w:sz w:val="24"/>
          <w:szCs w:val="24"/>
        </w:rPr>
        <w:t xml:space="preserve"> jako potwierdzenie faktycznie wykonanej ilości godzin tych usług.</w:t>
      </w:r>
    </w:p>
    <w:p w:rsidR="00284668" w:rsidRDefault="002B61AC" w:rsidP="002B61AC">
      <w:pPr>
        <w:pStyle w:val="Akapitzlist"/>
        <w:numPr>
          <w:ilvl w:val="0"/>
          <w:numId w:val="5"/>
        </w:numPr>
        <w:tabs>
          <w:tab w:val="left" w:pos="426"/>
          <w:tab w:val="left" w:pos="720"/>
        </w:tabs>
        <w:spacing w:after="200" w:line="360" w:lineRule="auto"/>
        <w:ind w:left="0" w:firstLine="0"/>
        <w:jc w:val="both"/>
        <w:rPr>
          <w:sz w:val="24"/>
          <w:szCs w:val="22"/>
        </w:rPr>
      </w:pPr>
      <w:r>
        <w:rPr>
          <w:sz w:val="24"/>
          <w:szCs w:val="24"/>
        </w:rPr>
        <w:t xml:space="preserve">Wykonawca przekazuje do MGOPS rozliczenie za każdy miesiąc świadczenia usług </w:t>
      </w:r>
      <w:r w:rsidR="00284668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w terminie do 7-go dnia następnego miesiąca w formie faktury/rachunku</w:t>
      </w:r>
      <w:r w:rsidR="004A1A1C">
        <w:rPr>
          <w:sz w:val="24"/>
          <w:szCs w:val="24"/>
        </w:rPr>
        <w:t xml:space="preserve"> w formie papierowej </w:t>
      </w:r>
      <w:r>
        <w:rPr>
          <w:sz w:val="24"/>
          <w:szCs w:val="24"/>
        </w:rPr>
        <w:t xml:space="preserve"> wystawionej </w:t>
      </w:r>
      <w:r w:rsidR="00284668">
        <w:rPr>
          <w:sz w:val="24"/>
          <w:szCs w:val="22"/>
        </w:rPr>
        <w:t xml:space="preserve">w następujący sposób: </w:t>
      </w:r>
    </w:p>
    <w:p w:rsidR="002B61AC" w:rsidRDefault="00284668" w:rsidP="00657E17">
      <w:pPr>
        <w:pStyle w:val="Akapitzlist"/>
        <w:tabs>
          <w:tab w:val="left" w:pos="426"/>
          <w:tab w:val="left" w:pos="720"/>
        </w:tabs>
        <w:spacing w:line="360" w:lineRule="auto"/>
        <w:ind w:left="0"/>
        <w:jc w:val="both"/>
        <w:rPr>
          <w:b/>
          <w:sz w:val="24"/>
          <w:szCs w:val="22"/>
        </w:rPr>
      </w:pPr>
      <w:r w:rsidRPr="00284668">
        <w:rPr>
          <w:b/>
          <w:sz w:val="24"/>
          <w:szCs w:val="22"/>
        </w:rPr>
        <w:t>Nabywca:</w:t>
      </w:r>
      <w:r w:rsidR="002B61AC" w:rsidRPr="00284668">
        <w:rPr>
          <w:b/>
          <w:sz w:val="24"/>
          <w:szCs w:val="22"/>
        </w:rPr>
        <w:t xml:space="preserve"> Gmin</w:t>
      </w:r>
      <w:r w:rsidRPr="00284668">
        <w:rPr>
          <w:b/>
          <w:sz w:val="24"/>
          <w:szCs w:val="22"/>
        </w:rPr>
        <w:t>a</w:t>
      </w:r>
      <w:r w:rsidR="002B61AC" w:rsidRPr="00284668">
        <w:rPr>
          <w:b/>
          <w:sz w:val="24"/>
          <w:szCs w:val="22"/>
        </w:rPr>
        <w:t xml:space="preserve"> Piaseczno, ul. Kościuszki 5, 05-500 Piaseczno, NIP 123-12-10-962</w:t>
      </w:r>
      <w:r w:rsidRPr="00284668">
        <w:rPr>
          <w:b/>
          <w:sz w:val="24"/>
          <w:szCs w:val="22"/>
        </w:rPr>
        <w:t>; O</w:t>
      </w:r>
      <w:r w:rsidR="002B61AC" w:rsidRPr="00284668">
        <w:rPr>
          <w:b/>
          <w:sz w:val="24"/>
          <w:szCs w:val="22"/>
        </w:rPr>
        <w:t>dbiorc</w:t>
      </w:r>
      <w:r w:rsidRPr="00284668">
        <w:rPr>
          <w:b/>
          <w:sz w:val="24"/>
          <w:szCs w:val="22"/>
        </w:rPr>
        <w:t xml:space="preserve">a: </w:t>
      </w:r>
      <w:r w:rsidR="002B61AC" w:rsidRPr="00284668">
        <w:rPr>
          <w:b/>
          <w:sz w:val="24"/>
          <w:szCs w:val="22"/>
        </w:rPr>
        <w:t xml:space="preserve">Miejsko-Gminny Ośrodek Pomocy Społecznej w Piasecznie, ul. </w:t>
      </w:r>
      <w:r w:rsidR="004A1A1C" w:rsidRPr="00284668">
        <w:rPr>
          <w:b/>
          <w:sz w:val="24"/>
          <w:szCs w:val="22"/>
        </w:rPr>
        <w:t>Świętojańska 5A</w:t>
      </w:r>
      <w:r w:rsidR="002B61AC" w:rsidRPr="00284668">
        <w:rPr>
          <w:b/>
          <w:sz w:val="24"/>
          <w:szCs w:val="22"/>
        </w:rPr>
        <w:t xml:space="preserve">, 05-500 Piaseczno </w:t>
      </w:r>
    </w:p>
    <w:p w:rsidR="00657E17" w:rsidRPr="00657E17" w:rsidRDefault="00657E17" w:rsidP="00657E17">
      <w:pPr>
        <w:pStyle w:val="Akapitzlist"/>
        <w:numPr>
          <w:ilvl w:val="0"/>
          <w:numId w:val="10"/>
        </w:numPr>
        <w:tabs>
          <w:tab w:val="left" w:pos="426"/>
          <w:tab w:val="left" w:pos="709"/>
        </w:tabs>
        <w:spacing w:line="360" w:lineRule="auto"/>
        <w:ind w:hanging="720"/>
        <w:jc w:val="both"/>
        <w:rPr>
          <w:sz w:val="24"/>
          <w:szCs w:val="24"/>
        </w:rPr>
      </w:pPr>
      <w:bookmarkStart w:id="0" w:name="_GoBack"/>
      <w:bookmarkEnd w:id="0"/>
      <w:r w:rsidRPr="00657E17">
        <w:rPr>
          <w:sz w:val="24"/>
          <w:szCs w:val="24"/>
        </w:rPr>
        <w:t>Wyłącza się stosowanie ustrukturyzowanych faktur elektronicznych.</w:t>
      </w:r>
    </w:p>
    <w:p w:rsidR="002B61AC" w:rsidRDefault="002B61AC" w:rsidP="00657E17">
      <w:pPr>
        <w:pStyle w:val="Akapitzlist"/>
        <w:numPr>
          <w:ilvl w:val="0"/>
          <w:numId w:val="5"/>
        </w:numPr>
        <w:tabs>
          <w:tab w:val="left" w:pos="426"/>
          <w:tab w:val="left" w:pos="720"/>
        </w:tabs>
        <w:spacing w:line="360" w:lineRule="auto"/>
        <w:ind w:left="0" w:firstLine="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Faktura/rachunek wystawiona będzie </w:t>
      </w:r>
      <w:r>
        <w:rPr>
          <w:sz w:val="24"/>
          <w:szCs w:val="24"/>
        </w:rPr>
        <w:t>wraz z załącznikiem zawierającym:</w:t>
      </w:r>
    </w:p>
    <w:p w:rsidR="002B61AC" w:rsidRDefault="002B61AC" w:rsidP="002B61AC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imienny wykaz osób objętych pomocą w danym miesiącu, </w:t>
      </w:r>
    </w:p>
    <w:p w:rsidR="002B61AC" w:rsidRDefault="002B61AC" w:rsidP="002B61AC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liczbę faktycznie zrealizowanych godzin usług w danym miesiącu, </w:t>
      </w:r>
    </w:p>
    <w:p w:rsidR="002B61AC" w:rsidRDefault="002B61AC" w:rsidP="002B61AC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łączne zestawienia kosztów poniesionych w danym miesiącu.</w:t>
      </w:r>
    </w:p>
    <w:p w:rsidR="002B61AC" w:rsidRDefault="002B61AC" w:rsidP="002B61A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godziny przepracowane uznaje się faktyczne godziny pracy świadczone w środowisku jednak nie więcej niż określone w decyzji administracyjnej wydawanej przez Dyrektora MGOPS. </w:t>
      </w:r>
    </w:p>
    <w:p w:rsidR="002B61AC" w:rsidRDefault="002B61AC" w:rsidP="002B61A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Wraz z rachunkiem/fakturą Wykonawca jest zobowiązany złożyć harmonogram pracy opiekunek (dn</w:t>
      </w:r>
      <w:r w:rsidR="004A1A1C">
        <w:rPr>
          <w:sz w:val="24"/>
          <w:szCs w:val="24"/>
        </w:rPr>
        <w:t>i, godziny pracy) u poszczególn</w:t>
      </w:r>
      <w:r>
        <w:rPr>
          <w:sz w:val="24"/>
          <w:szCs w:val="24"/>
        </w:rPr>
        <w:t xml:space="preserve">ych podopiecznych MGOPS w miesiącu </w:t>
      </w:r>
      <w:r w:rsidR="00284668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po miesiącu rozliczanym (załącznik nr 3 do umowy).</w:t>
      </w:r>
    </w:p>
    <w:p w:rsidR="002B61AC" w:rsidRDefault="002B61AC" w:rsidP="002B61A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w całym okresie obowiązywania umowy zobowiązany jest posiadać polisę od odpowiedzialności cywilnej w zakresie prowadzonej działalności związanej </w:t>
      </w:r>
      <w:r w:rsidR="00284668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z przedmiotem umowy na sumę gwarancyjną nie mniejszą niż wynikająca z oferty Wykonawcy. Aktualną polisę OC Wykonawca okaże przed zawarciem umowy i zobowiązany jest do okazania każdej następnej zawartej w trakcie obowiązywania umowy. </w:t>
      </w:r>
    </w:p>
    <w:p w:rsidR="00631EF7" w:rsidRDefault="00631EF7"/>
    <w:sectPr w:rsidR="00631EF7" w:rsidSect="004A1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7DE"/>
    <w:multiLevelType w:val="hybridMultilevel"/>
    <w:tmpl w:val="EECA6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83DE5"/>
    <w:multiLevelType w:val="hybridMultilevel"/>
    <w:tmpl w:val="6BA89558"/>
    <w:lvl w:ilvl="0" w:tplc="6A967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61D1A"/>
    <w:multiLevelType w:val="hybridMultilevel"/>
    <w:tmpl w:val="D9D66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B54E8"/>
    <w:multiLevelType w:val="hybridMultilevel"/>
    <w:tmpl w:val="1D42C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42430"/>
    <w:multiLevelType w:val="hybridMultilevel"/>
    <w:tmpl w:val="1CBA8BB6"/>
    <w:lvl w:ilvl="0" w:tplc="6A967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075E8"/>
    <w:multiLevelType w:val="hybridMultilevel"/>
    <w:tmpl w:val="08109830"/>
    <w:lvl w:ilvl="0" w:tplc="6A967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907F54"/>
    <w:multiLevelType w:val="hybridMultilevel"/>
    <w:tmpl w:val="01C4F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3272EB"/>
    <w:multiLevelType w:val="hybridMultilevel"/>
    <w:tmpl w:val="F5F2E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C10B1D"/>
    <w:multiLevelType w:val="hybridMultilevel"/>
    <w:tmpl w:val="1604D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47"/>
    <w:rsid w:val="00015FBA"/>
    <w:rsid w:val="00284668"/>
    <w:rsid w:val="002B61AC"/>
    <w:rsid w:val="004A1A1C"/>
    <w:rsid w:val="00631EF7"/>
    <w:rsid w:val="00657E17"/>
    <w:rsid w:val="00FE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61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46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66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61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46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66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9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643AF-D592-45B1-8D1E-76C7056B6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651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Mazurek</dc:creator>
  <cp:keywords/>
  <dc:description/>
  <cp:lastModifiedBy>Justyna Mazurek</cp:lastModifiedBy>
  <cp:revision>8</cp:revision>
  <cp:lastPrinted>2020-01-16T09:09:00Z</cp:lastPrinted>
  <dcterms:created xsi:type="dcterms:W3CDTF">2020-01-15T11:46:00Z</dcterms:created>
  <dcterms:modified xsi:type="dcterms:W3CDTF">2020-01-21T08:15:00Z</dcterms:modified>
</cp:coreProperties>
</file>