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631B5">
        <w:rPr>
          <w:rFonts w:ascii="Arial" w:hAnsi="Arial" w:cs="Arial"/>
          <w:i/>
          <w:color w:val="00B050"/>
          <w:sz w:val="24"/>
          <w:szCs w:val="24"/>
        </w:rPr>
        <w:t>3</w:t>
      </w:r>
      <w:r w:rsidR="00E464E6">
        <w:rPr>
          <w:rFonts w:ascii="Arial" w:hAnsi="Arial" w:cs="Arial"/>
          <w:i/>
          <w:color w:val="00B050"/>
          <w:sz w:val="24"/>
          <w:szCs w:val="24"/>
        </w:rPr>
        <w:t>0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464E6">
        <w:rPr>
          <w:rFonts w:ascii="Arial" w:hAnsi="Arial" w:cs="Arial"/>
          <w:i/>
          <w:color w:val="00B050"/>
          <w:sz w:val="24"/>
          <w:szCs w:val="24"/>
        </w:rPr>
        <w:t>04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E464E6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F27DCF" w:rsidRDefault="00F27DCF" w:rsidP="006A73D4">
      <w:pPr>
        <w:rPr>
          <w:rFonts w:ascii="Arial" w:hAnsi="Arial" w:cs="Arial"/>
          <w:i/>
          <w:sz w:val="24"/>
          <w:szCs w:val="24"/>
        </w:rPr>
      </w:pPr>
    </w:p>
    <w:p w:rsidR="00F27DCF" w:rsidRPr="00AE0DAD" w:rsidRDefault="00F27DCF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Pr="006631B5" w:rsidRDefault="006631B5" w:rsidP="00037193">
      <w:pPr>
        <w:rPr>
          <w:rFonts w:ascii="Arial" w:hAnsi="Arial" w:cs="Arial"/>
          <w:sz w:val="24"/>
          <w:szCs w:val="24"/>
        </w:rPr>
      </w:pPr>
    </w:p>
    <w:p w:rsidR="00DD0513" w:rsidRPr="00AE0DAD" w:rsidRDefault="00AE0DAD" w:rsidP="00037193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</w:t>
      </w:r>
      <w:r w:rsidR="00E464E6">
        <w:rPr>
          <w:rFonts w:ascii="Arial" w:hAnsi="Arial" w:cs="Arial"/>
          <w:b/>
          <w:sz w:val="24"/>
          <w:szCs w:val="24"/>
        </w:rPr>
        <w:t>09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E464E6">
        <w:rPr>
          <w:rFonts w:ascii="Arial" w:hAnsi="Arial" w:cs="Arial"/>
          <w:b/>
          <w:sz w:val="24"/>
          <w:szCs w:val="24"/>
        </w:rPr>
        <w:t>0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 Kultury i Promocji</w:t>
      </w:r>
    </w:p>
    <w:p w:rsidR="00404786" w:rsidRDefault="00E464E6" w:rsidP="006A7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mieszkańca</w:t>
      </w:r>
    </w:p>
    <w:p w:rsidR="008158C7" w:rsidRDefault="008158C7" w:rsidP="006A73D4">
      <w:pPr>
        <w:rPr>
          <w:rFonts w:ascii="Arial" w:hAnsi="Arial" w:cs="Arial"/>
          <w:b/>
          <w:sz w:val="24"/>
          <w:szCs w:val="24"/>
        </w:rPr>
      </w:pPr>
    </w:p>
    <w:p w:rsidR="00404786" w:rsidRDefault="00404786" w:rsidP="006A7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15.</w:t>
      </w:r>
      <w:r w:rsidR="006631B5">
        <w:rPr>
          <w:rFonts w:ascii="Arial" w:hAnsi="Arial" w:cs="Arial"/>
          <w:b/>
          <w:sz w:val="24"/>
          <w:szCs w:val="24"/>
        </w:rPr>
        <w:t>00</w:t>
      </w:r>
      <w:r w:rsidR="00E464E6">
        <w:rPr>
          <w:rFonts w:ascii="Arial" w:hAnsi="Arial" w:cs="Arial"/>
          <w:b/>
          <w:sz w:val="24"/>
          <w:szCs w:val="24"/>
        </w:rPr>
        <w:t xml:space="preserve"> – Komisja Sportu</w:t>
      </w:r>
    </w:p>
    <w:p w:rsidR="006631B5" w:rsidRDefault="00E464E6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Budżet na 2021r</w:t>
      </w:r>
    </w:p>
    <w:p w:rsidR="00404786" w:rsidRPr="00404786" w:rsidRDefault="0040478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631B5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E464E6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E464E6">
        <w:rPr>
          <w:rFonts w:ascii="Arial" w:hAnsi="Arial" w:cs="Arial"/>
          <w:b/>
          <w:sz w:val="24"/>
          <w:szCs w:val="24"/>
        </w:rPr>
        <w:t xml:space="preserve"> Polityki Gospodarczej</w:t>
      </w:r>
    </w:p>
    <w:p w:rsidR="006631B5" w:rsidRDefault="00E464E6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gospodarka śmieciowa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37193" w:rsidRPr="00AE0DAD" w:rsidRDefault="0005631A" w:rsidP="00037193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 Oświaty</w:t>
      </w:r>
    </w:p>
    <w:p w:rsidR="00AE0DAD" w:rsidRDefault="006631B5" w:rsidP="00AE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 projektem budżetu 2021 – zadania oświatowe</w:t>
      </w:r>
    </w:p>
    <w:p w:rsidR="006631B5" w:rsidRDefault="006631B5" w:rsidP="00AE0DAD">
      <w:pPr>
        <w:rPr>
          <w:rFonts w:ascii="Arial" w:hAnsi="Arial" w:cs="Arial"/>
          <w:sz w:val="24"/>
          <w:szCs w:val="24"/>
        </w:rPr>
      </w:pPr>
    </w:p>
    <w:p w:rsidR="006631B5" w:rsidRDefault="006631B5" w:rsidP="006631B5">
      <w:pPr>
        <w:rPr>
          <w:rFonts w:ascii="Arial" w:hAnsi="Arial" w:cs="Arial"/>
          <w:b/>
          <w:sz w:val="24"/>
          <w:szCs w:val="24"/>
        </w:rPr>
      </w:pPr>
      <w:r w:rsidRPr="00404786">
        <w:rPr>
          <w:rFonts w:ascii="Arial" w:hAnsi="Arial" w:cs="Arial"/>
          <w:b/>
          <w:sz w:val="24"/>
          <w:szCs w:val="24"/>
        </w:rPr>
        <w:t>godz.10.00 – Komisja Zdrowia i Opieki Społecznej</w:t>
      </w:r>
    </w:p>
    <w:p w:rsidR="006631B5" w:rsidRDefault="00531088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do budżetu na 2021r</w:t>
      </w:r>
    </w:p>
    <w:p w:rsidR="006631B5" w:rsidRPr="00AE0DAD" w:rsidRDefault="006631B5" w:rsidP="006631B5">
      <w:pPr>
        <w:rPr>
          <w:rFonts w:ascii="Arial" w:hAnsi="Arial" w:cs="Arial"/>
          <w:sz w:val="24"/>
          <w:szCs w:val="24"/>
        </w:rPr>
      </w:pPr>
    </w:p>
    <w:p w:rsidR="00037193" w:rsidRDefault="00037193" w:rsidP="00F57B33">
      <w:pPr>
        <w:ind w:left="360"/>
        <w:rPr>
          <w:rFonts w:ascii="Arial" w:hAnsi="Arial" w:cs="Arial"/>
          <w:sz w:val="24"/>
          <w:szCs w:val="24"/>
        </w:rPr>
      </w:pPr>
    </w:p>
    <w:p w:rsidR="006631B5" w:rsidRPr="006631B5" w:rsidRDefault="00604045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631B5" w:rsidRPr="006631B5" w:rsidRDefault="008F7572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0 – </w:t>
      </w:r>
      <w:r w:rsidR="006631B5"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 w:rsid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>Prawa i Bezpieczeństwa</w:t>
      </w:r>
      <w:r w:rsidR="006631B5"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6631B5" w:rsidRDefault="008F7572" w:rsidP="006631B5">
      <w:pPr>
        <w:rPr>
          <w:rFonts w:ascii="Arial" w:hAnsi="Arial" w:cs="Arial"/>
          <w:b/>
          <w:sz w:val="24"/>
          <w:szCs w:val="24"/>
        </w:rPr>
      </w:pPr>
      <w:r w:rsidRPr="008F7572">
        <w:rPr>
          <w:rFonts w:ascii="Arial" w:hAnsi="Arial" w:cs="Arial"/>
          <w:b/>
          <w:sz w:val="24"/>
          <w:szCs w:val="24"/>
        </w:rPr>
        <w:t>godz. 14.00 – Komisja Polityki Mieszkaniowej</w:t>
      </w:r>
    </w:p>
    <w:p w:rsidR="008F7572" w:rsidRPr="008F7572" w:rsidRDefault="008F7572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parkowanie pojazdów na ul. Parkowej w Józefosławiu</w:t>
      </w:r>
    </w:p>
    <w:p w:rsidR="00CA7805" w:rsidRDefault="00CA7805" w:rsidP="00F57B33">
      <w:pPr>
        <w:rPr>
          <w:rFonts w:ascii="Arial" w:hAnsi="Arial" w:cs="Arial"/>
          <w:sz w:val="24"/>
          <w:szCs w:val="24"/>
        </w:rPr>
      </w:pPr>
    </w:p>
    <w:p w:rsidR="00070F28" w:rsidRPr="00AE0DAD" w:rsidRDefault="001E69E0" w:rsidP="00DD0513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AE0DAD" w:rsidP="00AE0DAD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AE0DAD" w:rsidRPr="00AE0DAD" w:rsidRDefault="008F7572" w:rsidP="00AE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wniosków komisji problemowych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E3243" w:rsidRPr="00AE0DAD" w:rsidRDefault="005E3243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Sporządziła:</w:t>
      </w:r>
    </w:p>
    <w:p w:rsidR="00CA7805" w:rsidRPr="00AE0DAD" w:rsidRDefault="008F7572" w:rsidP="001C09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Gwara Dorota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58EE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1088"/>
    <w:rsid w:val="0053202F"/>
    <w:rsid w:val="0053382B"/>
    <w:rsid w:val="00564EAD"/>
    <w:rsid w:val="00567331"/>
    <w:rsid w:val="00593E51"/>
    <w:rsid w:val="005A2A1C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7572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464E6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7323"/>
    <w:rsid w:val="00F27DCF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205D-A224-4DF2-817F-2F338674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egw</cp:lastModifiedBy>
  <cp:revision>6</cp:revision>
  <cp:lastPrinted>2020-01-31T07:47:00Z</cp:lastPrinted>
  <dcterms:created xsi:type="dcterms:W3CDTF">2020-11-27T13:25:00Z</dcterms:created>
  <dcterms:modified xsi:type="dcterms:W3CDTF">2020-11-27T13:29:00Z</dcterms:modified>
</cp:coreProperties>
</file>