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16AB6">
        <w:rPr>
          <w:rFonts w:ascii="Arial" w:hAnsi="Arial" w:cs="Arial"/>
          <w:i/>
          <w:color w:val="00B050"/>
          <w:sz w:val="24"/>
          <w:szCs w:val="24"/>
        </w:rPr>
        <w:t>25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F46EB3">
        <w:rPr>
          <w:rFonts w:ascii="Arial" w:hAnsi="Arial" w:cs="Arial"/>
          <w:i/>
          <w:color w:val="00B050"/>
          <w:sz w:val="24"/>
          <w:szCs w:val="24"/>
        </w:rPr>
        <w:t>2</w:t>
      </w:r>
      <w:r w:rsidR="00616AB6">
        <w:rPr>
          <w:rFonts w:ascii="Arial" w:hAnsi="Arial" w:cs="Arial"/>
          <w:i/>
          <w:color w:val="00B050"/>
          <w:sz w:val="24"/>
          <w:szCs w:val="24"/>
        </w:rPr>
        <w:t>9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616AB6" w:rsidRPr="00616AB6" w:rsidRDefault="00616AB6" w:rsidP="00616AB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616AB6">
        <w:rPr>
          <w:rFonts w:ascii="Arial" w:hAnsi="Arial" w:cs="Arial"/>
          <w:sz w:val="24"/>
          <w:szCs w:val="24"/>
        </w:rPr>
        <w:t>nie zaplanowano</w:t>
      </w:r>
    </w:p>
    <w:p w:rsidR="00F46EB3" w:rsidRDefault="00616AB6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F4F12" w:rsidRPr="008158C7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4627F" w:rsidRDefault="00F4627F" w:rsidP="00F260E3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14.00 - Komisja Ochrony Środowiska</w:t>
      </w:r>
    </w:p>
    <w:p w:rsidR="00F4627F" w:rsidRPr="00F4627F" w:rsidRDefault="00616AB6" w:rsidP="00616AB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4627F">
        <w:rPr>
          <w:rFonts w:ascii="Arial" w:hAnsi="Arial" w:cs="Arial"/>
          <w:sz w:val="24"/>
          <w:szCs w:val="24"/>
        </w:rPr>
        <w:t xml:space="preserve">aopiniowanie </w:t>
      </w:r>
      <w:r>
        <w:rPr>
          <w:rFonts w:ascii="Arial" w:hAnsi="Arial" w:cs="Arial"/>
          <w:sz w:val="24"/>
          <w:szCs w:val="24"/>
        </w:rPr>
        <w:t>wniosku Inwestora - Wólka Kozodawska</w:t>
      </w: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430C4A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bookmarkStart w:id="0" w:name="_GoBack"/>
      <w:bookmarkEnd w:id="0"/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6631B5" w:rsidRDefault="005B2031" w:rsidP="006631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6EB3">
        <w:rPr>
          <w:rFonts w:ascii="Arial" w:hAnsi="Arial" w:cs="Arial"/>
          <w:b/>
          <w:sz w:val="24"/>
          <w:szCs w:val="24"/>
        </w:rPr>
        <w:t>godz. 8.30</w:t>
      </w:r>
      <w:r w:rsidR="00616AB6">
        <w:rPr>
          <w:rFonts w:ascii="Arial" w:hAnsi="Arial" w:cs="Arial"/>
          <w:b/>
          <w:sz w:val="24"/>
          <w:szCs w:val="24"/>
        </w:rPr>
        <w:t xml:space="preserve"> </w:t>
      </w:r>
      <w:r w:rsidR="00F46EB3">
        <w:rPr>
          <w:rFonts w:ascii="Arial" w:hAnsi="Arial" w:cs="Arial"/>
          <w:b/>
          <w:sz w:val="24"/>
          <w:szCs w:val="24"/>
        </w:rPr>
        <w:t>- Komisja Oświaty</w:t>
      </w:r>
    </w:p>
    <w:p w:rsidR="00F46EB3" w:rsidRDefault="00616AB6" w:rsidP="00616AB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</w:p>
    <w:p w:rsidR="00616AB6" w:rsidRPr="00616AB6" w:rsidRDefault="00604045" w:rsidP="00616AB6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CE33AC" w:rsidRPr="00616AB6" w:rsidRDefault="00616AB6" w:rsidP="00616AB6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sz w:val="24"/>
          <w:szCs w:val="24"/>
        </w:rPr>
        <w:t>nie zaplanowano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AE0DAD" w:rsidRPr="00AE0DAD" w:rsidRDefault="00616AB6" w:rsidP="006D5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8.30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Komisja</w:t>
      </w:r>
      <w:r>
        <w:rPr>
          <w:rFonts w:ascii="Arial" w:hAnsi="Arial" w:cs="Arial"/>
          <w:b/>
          <w:sz w:val="24"/>
          <w:szCs w:val="24"/>
        </w:rPr>
        <w:t xml:space="preserve"> Finansów i Inwestycji </w:t>
      </w:r>
    </w:p>
    <w:p w:rsidR="00051853" w:rsidRPr="00AE0DAD" w:rsidRDefault="00616AB6" w:rsidP="00616AB6">
      <w:pPr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Informacja na temat wykonania Budżetu Gminy za rok 2020</w:t>
      </w: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Sporządziła:</w:t>
      </w:r>
    </w:p>
    <w:p w:rsidR="00CA7805" w:rsidRPr="00616AB6" w:rsidRDefault="00616AB6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313089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AB6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C4F17"/>
  <w15:docId w15:val="{391DC718-A00F-420E-BE87-426C9053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7E0F3-7FBA-40C1-8D4F-96FC0578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5</cp:revision>
  <cp:lastPrinted>2020-01-31T07:47:00Z</cp:lastPrinted>
  <dcterms:created xsi:type="dcterms:W3CDTF">2021-01-15T11:47:00Z</dcterms:created>
  <dcterms:modified xsi:type="dcterms:W3CDTF">2021-01-22T08:52:00Z</dcterms:modified>
</cp:coreProperties>
</file>