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9928" w:type="dxa"/>
        <w:jc w:val="center"/>
        <w:tblLook w:val="04A0" w:firstRow="1" w:lastRow="0" w:firstColumn="1" w:lastColumn="0" w:noHBand="0" w:noVBand="1"/>
      </w:tblPr>
      <w:tblGrid>
        <w:gridCol w:w="2154"/>
        <w:gridCol w:w="4883"/>
        <w:gridCol w:w="2891"/>
      </w:tblGrid>
      <w:tr w:rsidR="00257F52" w:rsidRPr="00247E01" w14:paraId="7EEC1A3A" w14:textId="77777777" w:rsidTr="004D18A4">
        <w:trPr>
          <w:trHeight w:val="1417"/>
          <w:jc w:val="center"/>
        </w:trPr>
        <w:tc>
          <w:tcPr>
            <w:tcW w:w="2154" w:type="dxa"/>
          </w:tcPr>
          <w:p w14:paraId="486C98FB" w14:textId="77777777" w:rsidR="00243F01" w:rsidRPr="00247E01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INWESTOR: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0935A8A8" w14:textId="213C69DA" w:rsidR="00243F01" w:rsidRPr="00247E01" w:rsidRDefault="00104AAE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247E01">
              <w:rPr>
                <w:rFonts w:ascii="Arial" w:hAnsi="Arial" w:cs="Arial"/>
                <w:b/>
              </w:rPr>
              <w:t>BURMISTRZ</w:t>
            </w:r>
            <w:r w:rsidR="001436F4" w:rsidRPr="00247E01">
              <w:rPr>
                <w:rFonts w:ascii="Arial" w:hAnsi="Arial" w:cs="Arial"/>
                <w:b/>
              </w:rPr>
              <w:t xml:space="preserve"> MIASTA I GMINY PIASECZNO</w:t>
            </w:r>
          </w:p>
          <w:p w14:paraId="6A93F5D8" w14:textId="77777777" w:rsidR="001436F4" w:rsidRPr="00247E01" w:rsidRDefault="001436F4" w:rsidP="00257F52">
            <w:pPr>
              <w:spacing w:line="312" w:lineRule="auto"/>
              <w:rPr>
                <w:rFonts w:ascii="Arial" w:hAnsi="Arial" w:cs="Arial"/>
              </w:rPr>
            </w:pPr>
            <w:r w:rsidRPr="00247E01">
              <w:rPr>
                <w:rFonts w:ascii="Arial" w:hAnsi="Arial" w:cs="Arial"/>
              </w:rPr>
              <w:t>ul. Kościuszki 5</w:t>
            </w:r>
          </w:p>
          <w:p w14:paraId="494B3DE1" w14:textId="77777777" w:rsidR="00243F01" w:rsidRPr="00247E01" w:rsidRDefault="001436F4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247E01">
              <w:rPr>
                <w:rFonts w:ascii="Arial" w:hAnsi="Arial" w:cs="Arial"/>
              </w:rPr>
              <w:t>05-500 Piaseczno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6691B57B" w14:textId="77777777" w:rsidR="00243F01" w:rsidRPr="00247E01" w:rsidRDefault="001436F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247E01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0CBB32E" wp14:editId="71A5B716">
                  <wp:extent cx="1133542" cy="82800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wybrane-logo-dla-gminy-piaseczno.png"/>
                          <pic:cNvPicPr/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542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F52" w:rsidRPr="00247E01" w14:paraId="02A9928E" w14:textId="77777777" w:rsidTr="004D18A4">
        <w:trPr>
          <w:trHeight w:val="1417"/>
          <w:jc w:val="center"/>
        </w:trPr>
        <w:tc>
          <w:tcPr>
            <w:tcW w:w="2154" w:type="dxa"/>
          </w:tcPr>
          <w:p w14:paraId="42B72E83" w14:textId="77777777" w:rsidR="00243F01" w:rsidRPr="00247E01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JEDNOSTKA</w:t>
            </w:r>
          </w:p>
          <w:p w14:paraId="088032C8" w14:textId="77777777" w:rsidR="00243F01" w:rsidRPr="00247E01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PROJEKTOWA: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3928D84E" w14:textId="77777777" w:rsidR="00243F01" w:rsidRPr="00247E01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247E01">
              <w:rPr>
                <w:rFonts w:ascii="Arial" w:hAnsi="Arial" w:cs="Arial"/>
                <w:b/>
              </w:rPr>
              <w:t>KAPPA CONCEPT</w:t>
            </w:r>
          </w:p>
          <w:p w14:paraId="6EFF0445" w14:textId="77777777" w:rsidR="00243F01" w:rsidRPr="00247E01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247E01">
              <w:rPr>
                <w:rFonts w:ascii="Arial" w:hAnsi="Arial" w:cs="Arial"/>
                <w:b/>
              </w:rPr>
              <w:t>MICHAŁ CZERNICKI</w:t>
            </w:r>
          </w:p>
          <w:p w14:paraId="4853C666" w14:textId="77777777" w:rsidR="00243F01" w:rsidRPr="00247E01" w:rsidRDefault="00243F01" w:rsidP="00257F52">
            <w:pPr>
              <w:spacing w:line="312" w:lineRule="auto"/>
              <w:rPr>
                <w:rFonts w:ascii="Arial" w:hAnsi="Arial" w:cs="Arial"/>
              </w:rPr>
            </w:pPr>
            <w:r w:rsidRPr="00247E01">
              <w:rPr>
                <w:rFonts w:ascii="Arial" w:hAnsi="Arial" w:cs="Arial"/>
              </w:rPr>
              <w:t>ul. Wólczyńska 61 lok. 68</w:t>
            </w:r>
          </w:p>
          <w:p w14:paraId="50EF104B" w14:textId="77777777" w:rsidR="00243F01" w:rsidRPr="00247E01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247E01">
              <w:rPr>
                <w:rFonts w:ascii="Arial" w:hAnsi="Arial" w:cs="Arial"/>
              </w:rPr>
              <w:t>01-931 Warszawa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7E50F3E5" w14:textId="77777777" w:rsidR="00243F01" w:rsidRPr="00247E01" w:rsidRDefault="004D18A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247E01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D6DBCDA" wp14:editId="75F2ECC1">
                  <wp:extent cx="828000" cy="828000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vertical_on_transparent_by_logaster.png"/>
                          <pic:cNvPicPr/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000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67F687" w14:textId="77777777" w:rsidR="00243F01" w:rsidRPr="00247E01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35696194" w14:textId="77777777" w:rsidR="00A23869" w:rsidRPr="00247E01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41" w:type="dxa"/>
        <w:jc w:val="center"/>
        <w:tblLook w:val="04A0" w:firstRow="1" w:lastRow="0" w:firstColumn="1" w:lastColumn="0" w:noHBand="0" w:noVBand="1"/>
      </w:tblPr>
      <w:tblGrid>
        <w:gridCol w:w="2154"/>
        <w:gridCol w:w="7787"/>
      </w:tblGrid>
      <w:tr w:rsidR="00E522DF" w:rsidRPr="00247E01" w14:paraId="1F45DF38" w14:textId="77777777" w:rsidTr="00A03E23">
        <w:trPr>
          <w:trHeight w:val="794"/>
          <w:jc w:val="center"/>
        </w:trPr>
        <w:tc>
          <w:tcPr>
            <w:tcW w:w="2154" w:type="dxa"/>
          </w:tcPr>
          <w:p w14:paraId="26D12EA7" w14:textId="77777777" w:rsidR="00E522DF" w:rsidRPr="00247E01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NAZWA</w:t>
            </w:r>
          </w:p>
          <w:p w14:paraId="41F785E0" w14:textId="77777777" w:rsidR="00E522DF" w:rsidRPr="00247E01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INWESTYCJI:</w:t>
            </w:r>
          </w:p>
        </w:tc>
        <w:tc>
          <w:tcPr>
            <w:tcW w:w="7787" w:type="dxa"/>
            <w:vAlign w:val="center"/>
          </w:tcPr>
          <w:p w14:paraId="4FD7A79C" w14:textId="1F69B92C" w:rsidR="00E522DF" w:rsidRPr="00247E01" w:rsidRDefault="00564F5E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247E01">
              <w:rPr>
                <w:rFonts w:ascii="Arial" w:hAnsi="Arial" w:cs="Arial"/>
                <w:b/>
                <w:sz w:val="20"/>
              </w:rPr>
              <w:t>Przebudowa ul. Nadarzyńskiej w Piasecznie</w:t>
            </w:r>
          </w:p>
        </w:tc>
      </w:tr>
      <w:tr w:rsidR="00E522DF" w:rsidRPr="00247E01" w14:paraId="54D5B8A7" w14:textId="77777777" w:rsidTr="00A03E23">
        <w:trPr>
          <w:trHeight w:val="794"/>
          <w:jc w:val="center"/>
        </w:trPr>
        <w:tc>
          <w:tcPr>
            <w:tcW w:w="2154" w:type="dxa"/>
          </w:tcPr>
          <w:p w14:paraId="56912F20" w14:textId="77777777" w:rsidR="00E522DF" w:rsidRPr="00247E01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PRZEDMIOT</w:t>
            </w:r>
          </w:p>
          <w:p w14:paraId="1AC9B8EB" w14:textId="77777777" w:rsidR="00E522DF" w:rsidRPr="00247E01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OPRACOWANIA:</w:t>
            </w:r>
          </w:p>
        </w:tc>
        <w:tc>
          <w:tcPr>
            <w:tcW w:w="7787" w:type="dxa"/>
            <w:vAlign w:val="center"/>
          </w:tcPr>
          <w:p w14:paraId="47C7BE20" w14:textId="77777777" w:rsidR="00E522DF" w:rsidRPr="00247E01" w:rsidRDefault="00E522DF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247E01">
              <w:rPr>
                <w:rFonts w:ascii="Arial" w:hAnsi="Arial" w:cs="Arial"/>
                <w:b/>
                <w:sz w:val="24"/>
              </w:rPr>
              <w:t>STAŁA ORGANIZACJA RUCHU</w:t>
            </w:r>
          </w:p>
        </w:tc>
      </w:tr>
      <w:tr w:rsidR="00E522DF" w:rsidRPr="00247E01" w14:paraId="24A7D9A3" w14:textId="77777777" w:rsidTr="00A03E23">
        <w:trPr>
          <w:trHeight w:val="1191"/>
          <w:jc w:val="center"/>
        </w:trPr>
        <w:tc>
          <w:tcPr>
            <w:tcW w:w="2154" w:type="dxa"/>
          </w:tcPr>
          <w:p w14:paraId="2619AF25" w14:textId="77777777" w:rsidR="00E522DF" w:rsidRPr="00247E01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LOKALIZACJA</w:t>
            </w:r>
          </w:p>
          <w:p w14:paraId="4260D510" w14:textId="77777777" w:rsidR="00E522DF" w:rsidRPr="00247E01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INWESTYCJI</w:t>
            </w:r>
          </w:p>
        </w:tc>
        <w:tc>
          <w:tcPr>
            <w:tcW w:w="7787" w:type="dxa"/>
            <w:vAlign w:val="center"/>
          </w:tcPr>
          <w:p w14:paraId="573A8911" w14:textId="77777777" w:rsidR="00564F5E" w:rsidRPr="00247E01" w:rsidRDefault="00564F5E" w:rsidP="00564F5E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247E01">
              <w:rPr>
                <w:rFonts w:ascii="Arial" w:hAnsi="Arial" w:cs="Arial"/>
                <w:sz w:val="20"/>
              </w:rPr>
              <w:t>województwo mazowieckie, powiat piaseczyński, gmina Piaseczno</w:t>
            </w:r>
          </w:p>
          <w:p w14:paraId="7BA943E3" w14:textId="77777777" w:rsidR="00564F5E" w:rsidRPr="00247E01" w:rsidRDefault="00564F5E" w:rsidP="00564F5E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247E01">
              <w:rPr>
                <w:rFonts w:ascii="Arial" w:hAnsi="Arial" w:cs="Arial"/>
                <w:sz w:val="20"/>
              </w:rPr>
              <w:t xml:space="preserve">jednostka ewidencyjna: </w:t>
            </w:r>
          </w:p>
          <w:p w14:paraId="279E5F31" w14:textId="77777777" w:rsidR="00564F5E" w:rsidRPr="00247E01" w:rsidRDefault="00564F5E" w:rsidP="00564F5E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247E01">
              <w:rPr>
                <w:rFonts w:ascii="Arial" w:hAnsi="Arial" w:cs="Arial"/>
                <w:sz w:val="20"/>
              </w:rPr>
              <w:t>141804_4: Miasto – Piaseczno;</w:t>
            </w:r>
          </w:p>
          <w:p w14:paraId="01B69ADE" w14:textId="77777777" w:rsidR="00564F5E" w:rsidRPr="00247E01" w:rsidRDefault="00564F5E" w:rsidP="00564F5E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247E01">
              <w:rPr>
                <w:rFonts w:ascii="Arial" w:hAnsi="Arial" w:cs="Arial"/>
                <w:sz w:val="20"/>
              </w:rPr>
              <w:t>obręb nr 0014, nr ew. dz. 29/1, 29/2, 21/3, 28/1, 5/3, 23/1, 23/2</w:t>
            </w:r>
          </w:p>
          <w:p w14:paraId="1718920E" w14:textId="6217762C" w:rsidR="00E522DF" w:rsidRPr="00247E01" w:rsidRDefault="00564F5E" w:rsidP="00564F5E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247E01">
              <w:rPr>
                <w:rFonts w:ascii="Arial" w:hAnsi="Arial" w:cs="Arial"/>
                <w:sz w:val="20"/>
              </w:rPr>
              <w:t>obręb nr 0037, nr ew. dz. 51/1, 51/2, 51/3, 1/5, 15</w:t>
            </w:r>
          </w:p>
        </w:tc>
      </w:tr>
    </w:tbl>
    <w:p w14:paraId="0C900F7C" w14:textId="77777777" w:rsidR="00243F01" w:rsidRPr="00247E01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0DAEC2A5" w14:textId="77777777" w:rsidR="00A23869" w:rsidRPr="00247E01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23" w:type="dxa"/>
        <w:jc w:val="center"/>
        <w:tblLook w:val="04A0" w:firstRow="1" w:lastRow="0" w:firstColumn="1" w:lastColumn="0" w:noHBand="0" w:noVBand="1"/>
      </w:tblPr>
      <w:tblGrid>
        <w:gridCol w:w="2149"/>
        <w:gridCol w:w="2832"/>
        <w:gridCol w:w="2489"/>
        <w:gridCol w:w="2453"/>
      </w:tblGrid>
      <w:tr w:rsidR="00A23869" w:rsidRPr="00247E01" w14:paraId="32DCCC2C" w14:textId="77777777" w:rsidTr="00A03E23">
        <w:trPr>
          <w:trHeight w:val="680"/>
          <w:jc w:val="center"/>
        </w:trPr>
        <w:tc>
          <w:tcPr>
            <w:tcW w:w="4981" w:type="dxa"/>
            <w:gridSpan w:val="2"/>
            <w:vAlign w:val="center"/>
          </w:tcPr>
          <w:p w14:paraId="046DE912" w14:textId="77777777" w:rsidR="00A23869" w:rsidRPr="00247E01" w:rsidRDefault="00A23869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ZESPÓŁ PROJEKTOWY:</w:t>
            </w:r>
          </w:p>
        </w:tc>
        <w:tc>
          <w:tcPr>
            <w:tcW w:w="2489" w:type="dxa"/>
            <w:vAlign w:val="center"/>
          </w:tcPr>
          <w:p w14:paraId="079302B4" w14:textId="77777777" w:rsidR="00A23869" w:rsidRPr="00247E01" w:rsidRDefault="00A23869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NR UPRAWNIEŃ</w:t>
            </w:r>
          </w:p>
          <w:p w14:paraId="2DDB587B" w14:textId="77777777" w:rsidR="00A23869" w:rsidRPr="00247E01" w:rsidRDefault="00A23869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SPECJALNOŚĆ</w:t>
            </w:r>
          </w:p>
        </w:tc>
        <w:tc>
          <w:tcPr>
            <w:tcW w:w="2453" w:type="dxa"/>
            <w:vAlign w:val="center"/>
          </w:tcPr>
          <w:p w14:paraId="52DE3D26" w14:textId="77777777" w:rsidR="00A23869" w:rsidRPr="00247E01" w:rsidRDefault="00A23869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  <w:t>PODPIS</w:t>
            </w:r>
          </w:p>
        </w:tc>
      </w:tr>
      <w:tr w:rsidR="00257F52" w:rsidRPr="00247E01" w14:paraId="1FE32096" w14:textId="77777777" w:rsidTr="00A03E23">
        <w:trPr>
          <w:trHeight w:val="680"/>
          <w:jc w:val="center"/>
        </w:trPr>
        <w:tc>
          <w:tcPr>
            <w:tcW w:w="2149" w:type="dxa"/>
            <w:vAlign w:val="center"/>
          </w:tcPr>
          <w:p w14:paraId="5B918701" w14:textId="7AB902A1" w:rsidR="00243F01" w:rsidRPr="00247E01" w:rsidRDefault="00644FCA" w:rsidP="00257F52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OPRACOWAŁ</w:t>
            </w:r>
          </w:p>
        </w:tc>
        <w:tc>
          <w:tcPr>
            <w:tcW w:w="2832" w:type="dxa"/>
            <w:vAlign w:val="center"/>
          </w:tcPr>
          <w:p w14:paraId="78F51517" w14:textId="77777777" w:rsidR="00243F01" w:rsidRPr="00247E01" w:rsidRDefault="00E43043" w:rsidP="00257F52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247E01">
              <w:rPr>
                <w:rFonts w:ascii="Arial" w:hAnsi="Arial" w:cs="Arial"/>
                <w:sz w:val="20"/>
              </w:rPr>
              <w:t>mgr. inż. Michał Czernicki</w:t>
            </w:r>
          </w:p>
        </w:tc>
        <w:tc>
          <w:tcPr>
            <w:tcW w:w="2489" w:type="dxa"/>
            <w:vAlign w:val="center"/>
          </w:tcPr>
          <w:p w14:paraId="6D370A7D" w14:textId="77777777" w:rsidR="00243F01" w:rsidRPr="00247E01" w:rsidRDefault="00E43043" w:rsidP="00257F52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247E01">
              <w:rPr>
                <w:rFonts w:ascii="Arial" w:hAnsi="Arial" w:cs="Arial"/>
                <w:sz w:val="20"/>
              </w:rPr>
              <w:t>MAZ/0017/PWOD/14</w:t>
            </w:r>
          </w:p>
          <w:p w14:paraId="739A566B" w14:textId="77777777" w:rsidR="00E43043" w:rsidRPr="00247E01" w:rsidRDefault="00E43043" w:rsidP="00257F52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247E01">
              <w:rPr>
                <w:rFonts w:ascii="Arial" w:hAnsi="Arial" w:cs="Arial"/>
                <w:sz w:val="20"/>
              </w:rPr>
              <w:t>drogowa</w:t>
            </w:r>
          </w:p>
        </w:tc>
        <w:tc>
          <w:tcPr>
            <w:tcW w:w="2453" w:type="dxa"/>
            <w:vAlign w:val="center"/>
          </w:tcPr>
          <w:p w14:paraId="02F22E34" w14:textId="77777777" w:rsidR="00243F01" w:rsidRPr="00247E01" w:rsidRDefault="00243F01" w:rsidP="00257F52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</w:p>
        </w:tc>
      </w:tr>
    </w:tbl>
    <w:p w14:paraId="6765EDF6" w14:textId="77777777" w:rsidR="00243F01" w:rsidRPr="00247E01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4C66F48C" w14:textId="77777777" w:rsidR="00A23869" w:rsidRPr="00247E01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24C07434" w14:textId="77777777" w:rsidR="00A23869" w:rsidRPr="00247E01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0636C476" w14:textId="77777777" w:rsidR="00E522DF" w:rsidRPr="00247E01" w:rsidRDefault="00E522DF" w:rsidP="00257F52">
      <w:pPr>
        <w:spacing w:after="0" w:line="312" w:lineRule="auto"/>
        <w:jc w:val="center"/>
        <w:rPr>
          <w:rFonts w:ascii="Arial" w:hAnsi="Arial" w:cs="Arial"/>
        </w:rPr>
      </w:pPr>
    </w:p>
    <w:p w14:paraId="05E1A2EF" w14:textId="77777777" w:rsidR="0089012B" w:rsidRPr="00247E01" w:rsidRDefault="0089012B" w:rsidP="00257F52">
      <w:pPr>
        <w:spacing w:after="0" w:line="312" w:lineRule="auto"/>
        <w:jc w:val="center"/>
        <w:rPr>
          <w:rFonts w:ascii="Arial" w:hAnsi="Arial" w:cs="Arial"/>
        </w:rPr>
      </w:pPr>
    </w:p>
    <w:p w14:paraId="3C3463B2" w14:textId="00B57B66" w:rsidR="00790310" w:rsidRPr="00247E01" w:rsidRDefault="00790310" w:rsidP="00257F52">
      <w:pPr>
        <w:spacing w:after="0" w:line="312" w:lineRule="auto"/>
        <w:jc w:val="center"/>
        <w:rPr>
          <w:rFonts w:ascii="Arial" w:hAnsi="Arial" w:cs="Arial"/>
        </w:rPr>
      </w:pPr>
    </w:p>
    <w:p w14:paraId="4D4BBBCA" w14:textId="6D701603" w:rsidR="00DC4EBB" w:rsidRPr="00247E01" w:rsidRDefault="00DC4EBB" w:rsidP="00257F52">
      <w:pPr>
        <w:spacing w:after="0" w:line="312" w:lineRule="auto"/>
        <w:jc w:val="center"/>
        <w:rPr>
          <w:rFonts w:ascii="Arial" w:hAnsi="Arial" w:cs="Arial"/>
        </w:rPr>
      </w:pPr>
    </w:p>
    <w:p w14:paraId="00097066" w14:textId="05299D8C" w:rsidR="00DC4EBB" w:rsidRPr="00247E01" w:rsidRDefault="00DC4EBB" w:rsidP="00257F52">
      <w:pPr>
        <w:spacing w:after="0" w:line="312" w:lineRule="auto"/>
        <w:jc w:val="center"/>
        <w:rPr>
          <w:rFonts w:ascii="Arial" w:hAnsi="Arial" w:cs="Arial"/>
        </w:rPr>
      </w:pPr>
    </w:p>
    <w:p w14:paraId="288DC8F2" w14:textId="6262BF2D" w:rsidR="00DC4EBB" w:rsidRPr="00247E01" w:rsidRDefault="00DC4EBB" w:rsidP="00257F52">
      <w:pPr>
        <w:spacing w:after="0" w:line="312" w:lineRule="auto"/>
        <w:jc w:val="center"/>
        <w:rPr>
          <w:rFonts w:ascii="Arial" w:hAnsi="Arial" w:cs="Arial"/>
        </w:rPr>
      </w:pPr>
    </w:p>
    <w:p w14:paraId="15382DFB" w14:textId="77777777" w:rsidR="00DC4EBB" w:rsidRPr="00247E01" w:rsidRDefault="00DC4EBB" w:rsidP="00257F52">
      <w:pPr>
        <w:spacing w:after="0" w:line="312" w:lineRule="auto"/>
        <w:jc w:val="center"/>
        <w:rPr>
          <w:rFonts w:ascii="Arial" w:hAnsi="Arial" w:cs="Arial"/>
        </w:rPr>
      </w:pPr>
    </w:p>
    <w:p w14:paraId="40E17855" w14:textId="77777777" w:rsidR="00A23869" w:rsidRPr="00247E01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24D23876" w14:textId="77777777" w:rsidR="00A23869" w:rsidRPr="00247E01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1102F6DC" w14:textId="77777777" w:rsidR="00DC4EBB" w:rsidRPr="00247E01" w:rsidRDefault="00DC4EBB" w:rsidP="00DC4EBB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23" w:type="dxa"/>
        <w:jc w:val="center"/>
        <w:tblLook w:val="04A0" w:firstRow="1" w:lastRow="0" w:firstColumn="1" w:lastColumn="0" w:noHBand="0" w:noVBand="1"/>
      </w:tblPr>
      <w:tblGrid>
        <w:gridCol w:w="1682"/>
        <w:gridCol w:w="3558"/>
        <w:gridCol w:w="3013"/>
        <w:gridCol w:w="1670"/>
      </w:tblGrid>
      <w:tr w:rsidR="00DC4EBB" w:rsidRPr="00247E01" w14:paraId="0F934950" w14:textId="77777777" w:rsidTr="0044598C">
        <w:trPr>
          <w:trHeight w:val="454"/>
          <w:jc w:val="center"/>
        </w:trPr>
        <w:tc>
          <w:tcPr>
            <w:tcW w:w="1682" w:type="dxa"/>
          </w:tcPr>
          <w:p w14:paraId="39C510F8" w14:textId="77777777" w:rsidR="00DC4EBB" w:rsidRPr="00247E01" w:rsidRDefault="00DC4EBB" w:rsidP="0044598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DATA:</w:t>
            </w:r>
          </w:p>
        </w:tc>
        <w:tc>
          <w:tcPr>
            <w:tcW w:w="3558" w:type="dxa"/>
            <w:vAlign w:val="center"/>
          </w:tcPr>
          <w:p w14:paraId="5828BE2A" w14:textId="2B24A9D6" w:rsidR="00DC4EBB" w:rsidRPr="00247E01" w:rsidRDefault="009D7909" w:rsidP="0044598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10</w:t>
            </w:r>
            <w:r w:rsidR="00DC4EBB" w:rsidRPr="00247E01">
              <w:rPr>
                <w:rFonts w:ascii="Arial" w:hAnsi="Arial" w:cs="Arial"/>
                <w:b/>
              </w:rPr>
              <w:t>.2021</w:t>
            </w:r>
          </w:p>
        </w:tc>
        <w:tc>
          <w:tcPr>
            <w:tcW w:w="3013" w:type="dxa"/>
          </w:tcPr>
          <w:p w14:paraId="2E143F1B" w14:textId="77777777" w:rsidR="00DC4EBB" w:rsidRPr="00247E01" w:rsidRDefault="00DC4EBB" w:rsidP="0044598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247E01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EGZEMPLARZA:</w:t>
            </w:r>
          </w:p>
        </w:tc>
        <w:tc>
          <w:tcPr>
            <w:tcW w:w="1670" w:type="dxa"/>
            <w:vAlign w:val="center"/>
          </w:tcPr>
          <w:p w14:paraId="59C5AD39" w14:textId="77777777" w:rsidR="00DC4EBB" w:rsidRPr="00247E01" w:rsidRDefault="00DC4EBB" w:rsidP="0044598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52CA1803" w14:textId="77777777" w:rsidR="00E22F35" w:rsidRPr="00247E01" w:rsidRDefault="00E22F35" w:rsidP="00E62531">
      <w:pPr>
        <w:jc w:val="both"/>
        <w:rPr>
          <w:rFonts w:ascii="Arial" w:hAnsi="Arial" w:cs="Arial"/>
        </w:rPr>
      </w:pPr>
      <w:r w:rsidRPr="00247E01">
        <w:rPr>
          <w:rFonts w:ascii="Arial" w:hAnsi="Arial" w:cs="Arial"/>
        </w:rPr>
        <w:br w:type="page"/>
      </w:r>
    </w:p>
    <w:p w14:paraId="2E07FA11" w14:textId="77777777" w:rsidR="00FD43DC" w:rsidRPr="00247E01" w:rsidRDefault="00FD43DC" w:rsidP="00E22F35">
      <w:pPr>
        <w:spacing w:after="0" w:line="312" w:lineRule="auto"/>
        <w:jc w:val="both"/>
        <w:rPr>
          <w:rFonts w:ascii="Arial" w:hAnsi="Arial" w:cs="Arial"/>
        </w:rPr>
      </w:pPr>
    </w:p>
    <w:p w14:paraId="031122E4" w14:textId="77777777" w:rsidR="00FD43DC" w:rsidRPr="00247E01" w:rsidRDefault="00A612DC" w:rsidP="00FD43DC">
      <w:pPr>
        <w:spacing w:after="0" w:line="312" w:lineRule="auto"/>
        <w:jc w:val="center"/>
        <w:rPr>
          <w:rFonts w:ascii="Arial Black" w:hAnsi="Arial Black" w:cs="Arial"/>
          <w:b/>
          <w:sz w:val="28"/>
        </w:rPr>
      </w:pPr>
      <w:r w:rsidRPr="00247E01">
        <w:rPr>
          <w:rFonts w:ascii="Arial Black" w:hAnsi="Arial Black" w:cs="Arial"/>
          <w:b/>
          <w:sz w:val="28"/>
        </w:rPr>
        <w:t>STAŁA ORGANIZACJA RUCHU</w:t>
      </w:r>
    </w:p>
    <w:p w14:paraId="43742798" w14:textId="77777777" w:rsidR="00FD43DC" w:rsidRPr="00247E01" w:rsidRDefault="00FD43DC" w:rsidP="00E22F35">
      <w:pPr>
        <w:spacing w:after="0" w:line="312" w:lineRule="auto"/>
        <w:jc w:val="both"/>
        <w:rPr>
          <w:rFonts w:ascii="Arial" w:hAnsi="Arial" w:cs="Arial"/>
        </w:rPr>
      </w:pPr>
    </w:p>
    <w:p w14:paraId="5A1FD6D9" w14:textId="19B55E06" w:rsidR="00FD43DC" w:rsidRPr="00247E01" w:rsidRDefault="00247E01" w:rsidP="00FD43DC">
      <w:pPr>
        <w:spacing w:after="0" w:line="312" w:lineRule="auto"/>
        <w:jc w:val="center"/>
        <w:rPr>
          <w:rFonts w:ascii="Arial" w:hAnsi="Arial" w:cs="Arial"/>
          <w:i/>
          <w:sz w:val="24"/>
        </w:rPr>
      </w:pPr>
      <w:r w:rsidRPr="00247E01">
        <w:rPr>
          <w:rFonts w:ascii="Arial" w:hAnsi="Arial" w:cs="Arial"/>
          <w:b/>
          <w:i/>
          <w:sz w:val="24"/>
        </w:rPr>
        <w:t>Przebudowa ul. Nadarzyńskiej w Piasecznie</w:t>
      </w:r>
    </w:p>
    <w:p w14:paraId="12823181" w14:textId="77777777" w:rsidR="00387A1C" w:rsidRPr="00247E01" w:rsidRDefault="00387A1C" w:rsidP="00E22F35">
      <w:pPr>
        <w:spacing w:after="0" w:line="312" w:lineRule="auto"/>
        <w:jc w:val="both"/>
        <w:rPr>
          <w:rFonts w:ascii="Arial" w:hAnsi="Arial" w:cs="Arial"/>
        </w:rPr>
      </w:pPr>
    </w:p>
    <w:p w14:paraId="27B1E035" w14:textId="77777777" w:rsidR="00FD43DC" w:rsidRPr="00247E01" w:rsidRDefault="00387A1C" w:rsidP="00387A1C">
      <w:pPr>
        <w:spacing w:after="0" w:line="312" w:lineRule="auto"/>
        <w:jc w:val="center"/>
        <w:rPr>
          <w:rFonts w:ascii="Arial" w:hAnsi="Arial" w:cs="Arial"/>
          <w:b/>
        </w:rPr>
      </w:pPr>
      <w:r w:rsidRPr="00247E01">
        <w:rPr>
          <w:rFonts w:ascii="Arial" w:hAnsi="Arial" w:cs="Arial"/>
          <w:b/>
        </w:rPr>
        <w:t xml:space="preserve">ZAWARTOŚĆ </w:t>
      </w:r>
      <w:r w:rsidR="008407CD" w:rsidRPr="00247E01">
        <w:rPr>
          <w:rFonts w:ascii="Arial" w:hAnsi="Arial" w:cs="Arial"/>
          <w:b/>
        </w:rPr>
        <w:t>OPRACOWANIA</w:t>
      </w:r>
      <w:r w:rsidRPr="00247E01">
        <w:rPr>
          <w:rFonts w:ascii="Arial" w:hAnsi="Arial" w:cs="Arial"/>
          <w:b/>
        </w:rPr>
        <w:t>:</w:t>
      </w:r>
    </w:p>
    <w:p w14:paraId="6DF30986" w14:textId="77777777" w:rsidR="00387A1C" w:rsidRPr="00247E01" w:rsidRDefault="00387A1C" w:rsidP="00E22F35">
      <w:pPr>
        <w:pBdr>
          <w:bottom w:val="single" w:sz="6" w:space="1" w:color="auto"/>
        </w:pBdr>
        <w:spacing w:after="0" w:line="312" w:lineRule="auto"/>
        <w:jc w:val="both"/>
        <w:rPr>
          <w:rFonts w:ascii="Arial" w:hAnsi="Arial" w:cs="Arial"/>
        </w:rPr>
      </w:pPr>
    </w:p>
    <w:sdt>
      <w:sdtPr>
        <w:rPr>
          <w:rFonts w:ascii="Arial" w:eastAsiaTheme="minorHAnsi" w:hAnsi="Arial" w:cs="Arial"/>
          <w:color w:val="auto"/>
          <w:sz w:val="20"/>
          <w:szCs w:val="20"/>
          <w:lang w:eastAsia="en-US"/>
        </w:rPr>
        <w:id w:val="1155730891"/>
        <w:docPartObj>
          <w:docPartGallery w:val="Table of Contents"/>
          <w:docPartUnique/>
        </w:docPartObj>
      </w:sdtPr>
      <w:sdtEndPr>
        <w:rPr>
          <w:b/>
          <w:bCs/>
          <w:sz w:val="22"/>
          <w:szCs w:val="22"/>
        </w:rPr>
      </w:sdtEndPr>
      <w:sdtContent>
        <w:p w14:paraId="1FC14355" w14:textId="77777777" w:rsidR="00051FA2" w:rsidRPr="00247E01" w:rsidRDefault="00051FA2" w:rsidP="0042424F">
          <w:pPr>
            <w:pStyle w:val="Nagwekspisutreci"/>
            <w:spacing w:before="0" w:line="288" w:lineRule="auto"/>
            <w:rPr>
              <w:rFonts w:ascii="Arial" w:hAnsi="Arial" w:cs="Arial"/>
              <w:color w:val="auto"/>
              <w:sz w:val="22"/>
              <w:szCs w:val="22"/>
            </w:rPr>
          </w:pPr>
        </w:p>
        <w:p w14:paraId="5440CBD9" w14:textId="36A02E86" w:rsidR="0042424F" w:rsidRPr="00247E01" w:rsidRDefault="00051FA2" w:rsidP="0042424F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r w:rsidRPr="00247E01">
            <w:rPr>
              <w:rFonts w:ascii="Arial" w:hAnsi="Arial" w:cs="Arial"/>
            </w:rPr>
            <w:fldChar w:fldCharType="begin"/>
          </w:r>
          <w:r w:rsidRPr="00247E01">
            <w:rPr>
              <w:rFonts w:ascii="Arial" w:hAnsi="Arial" w:cs="Arial"/>
            </w:rPr>
            <w:instrText xml:space="preserve"> TOC \o "1-3" \h \z \u </w:instrText>
          </w:r>
          <w:r w:rsidRPr="00247E01">
            <w:rPr>
              <w:rFonts w:ascii="Arial" w:hAnsi="Arial" w:cs="Arial"/>
            </w:rPr>
            <w:fldChar w:fldCharType="separate"/>
          </w:r>
          <w:hyperlink w:anchor="_Toc70883645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CZĘŚĆ FORMALNO-PRAWNA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_Toc70883645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3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4D937F8" w14:textId="41AFAA9D" w:rsidR="0042424F" w:rsidRPr="00247E01" w:rsidRDefault="00720D37" w:rsidP="0042424F">
          <w:pPr>
            <w:pStyle w:val="Spistreci2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70883646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DECYZJA O STWIERDZENIU PRZYGOTOWANIA ZAWODOWEGO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_Toc70883646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4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C4513C4" w14:textId="75700FED" w:rsidR="0042424F" w:rsidRPr="00247E01" w:rsidRDefault="00720D37" w:rsidP="0042424F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70883647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OPIS TECHNICZNY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_Toc70883647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7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114048A" w14:textId="4E7C2C72" w:rsidR="0042424F" w:rsidRPr="00247E01" w:rsidRDefault="00720D37" w:rsidP="0042424F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48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1.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WSTĘP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_Toc70883648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8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7FF2722" w14:textId="07A9FFEF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49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1.1.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Materiały wyjściowe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_Toc70883649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8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28D06B7" w14:textId="766B6260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50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1.2.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Przedmiot i cel inwestycji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_Toc70883650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8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7475944" w14:textId="612B7EF2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51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1.3.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Cel i zakres dokumentacji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_Toc70883651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8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7388E27" w14:textId="2F4A56FC" w:rsidR="0042424F" w:rsidRPr="00247E01" w:rsidRDefault="00720D37" w:rsidP="0042424F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52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2.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STAN ISTNIEJĄCY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_Toc70883652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8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FB22FBC" w14:textId="2B9722ED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53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2.1.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Lokalizacja i zagospodarowanie terenu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_Toc70883653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8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1DDF04E" w14:textId="50B11945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54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2.2.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Parametry techniczne istniejących obiektów drogowych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_Toc70883654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8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A588BDF" w14:textId="2745EF8C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55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2.3.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Istniejące oznakowanie poziome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_Toc70883655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9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1FAB1F2" w14:textId="41A78DD5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56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2.4.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Istniejące oznakowanie pionowe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_Toc70883656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9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98952C8" w14:textId="12575ADB" w:rsidR="0042424F" w:rsidRPr="00247E01" w:rsidRDefault="00720D37" w:rsidP="0042424F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57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3.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STAN PROJEKTOWANY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_Toc70883657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9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439692B" w14:textId="467CC485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58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3.1.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Parametry projektowe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_Toc70883658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9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9849564" w14:textId="0338C903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59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3.2.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Rozwiązania w planie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_Toc70883659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9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E63F4EB" w14:textId="4B5D644F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60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3.3.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Rozwiązania wysokościowe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_Toc70883660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9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BB7C22C" w14:textId="5A385E98" w:rsidR="0042424F" w:rsidRPr="00247E01" w:rsidRDefault="00720D37" w:rsidP="0042424F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61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4.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PROJEKTOWANA ORGANIZACJA RUCHU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_Toc70883661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9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3A0F3EB" w14:textId="58B0838C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62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4.1.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Oznakowanie poziome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_Toc70883662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9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0BA416E" w14:textId="2F8A5D6C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63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4.2.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Oznakowanie pionowe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_Toc70883663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10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46D089B" w14:textId="1C97EA1E" w:rsidR="0042424F" w:rsidRPr="00247E01" w:rsidRDefault="00720D37" w:rsidP="0042424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64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4.3.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Wykaz projektowanego oznakowania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_Toc70883664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10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5EFEE83" w14:textId="31757A07" w:rsidR="0042424F" w:rsidRPr="00247E01" w:rsidRDefault="00720D37" w:rsidP="0042424F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65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5.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TERMIN WPROWADZENIA STAŁEJ ORGANIZACJI RUCHU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_Toc70883665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11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09DE703" w14:textId="13843155" w:rsidR="0042424F" w:rsidRPr="00247E01" w:rsidRDefault="00720D37" w:rsidP="0042424F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70883666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6.</w:t>
            </w:r>
            <w:r w:rsidR="0042424F" w:rsidRPr="00247E01">
              <w:rPr>
                <w:rFonts w:ascii="Arial" w:hAnsi="Arial" w:cs="Arial"/>
                <w:noProof/>
              </w:rPr>
              <w:tab/>
            </w:r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OPINIE I UZGODNIENIA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_Toc70883666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11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4B44C9C" w14:textId="33C1B6CE" w:rsidR="00051FA2" w:rsidRPr="00247E01" w:rsidRDefault="00720D37" w:rsidP="0042424F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hAnsi="Arial" w:cs="Arial"/>
            </w:rPr>
          </w:pPr>
          <w:hyperlink w:anchor="_Toc70883667" w:history="1">
            <w:r w:rsidR="0042424F" w:rsidRPr="00247E01">
              <w:rPr>
                <w:rStyle w:val="Hipercze"/>
                <w:rFonts w:ascii="Arial" w:hAnsi="Arial" w:cs="Arial"/>
                <w:b/>
                <w:noProof/>
              </w:rPr>
              <w:t>CZĘŚĆ RYSUNKOWA</w:t>
            </w:r>
            <w:r w:rsidR="0042424F" w:rsidRPr="00247E01">
              <w:rPr>
                <w:rFonts w:ascii="Arial" w:hAnsi="Arial" w:cs="Arial"/>
                <w:noProof/>
                <w:webHidden/>
              </w:rPr>
              <w:tab/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begin"/>
            </w:r>
            <w:r w:rsidR="0042424F" w:rsidRPr="00247E01">
              <w:rPr>
                <w:rFonts w:ascii="Arial" w:hAnsi="Arial" w:cs="Arial"/>
                <w:noProof/>
                <w:webHidden/>
              </w:rPr>
              <w:instrText xml:space="preserve"> PAGEREF _Toc70883667 \h </w:instrText>
            </w:r>
            <w:r w:rsidR="0042424F" w:rsidRPr="00247E01">
              <w:rPr>
                <w:rFonts w:ascii="Arial" w:hAnsi="Arial" w:cs="Arial"/>
                <w:noProof/>
                <w:webHidden/>
              </w:rPr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5E0">
              <w:rPr>
                <w:rFonts w:ascii="Arial" w:hAnsi="Arial" w:cs="Arial"/>
                <w:noProof/>
                <w:webHidden/>
              </w:rPr>
              <w:t>12</w:t>
            </w:r>
            <w:r w:rsidR="0042424F" w:rsidRPr="00247E0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  <w:r w:rsidR="00051FA2" w:rsidRPr="00247E01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23EBD371" w14:textId="77777777" w:rsidR="00A33FFA" w:rsidRPr="00247E01" w:rsidRDefault="00A33FFA" w:rsidP="0042424F">
      <w:pPr>
        <w:spacing w:after="0" w:line="288" w:lineRule="auto"/>
        <w:ind w:firstLine="454"/>
        <w:rPr>
          <w:rFonts w:ascii="Arial" w:hAnsi="Arial" w:cs="Arial"/>
          <w:b/>
          <w:szCs w:val="20"/>
        </w:rPr>
      </w:pPr>
      <w:r w:rsidRPr="00247E01">
        <w:rPr>
          <w:rFonts w:ascii="Arial" w:hAnsi="Arial" w:cs="Arial"/>
          <w:b/>
          <w:szCs w:val="20"/>
        </w:rPr>
        <w:t>Rys. 1</w:t>
      </w:r>
      <w:r w:rsidRPr="00247E01">
        <w:rPr>
          <w:rFonts w:ascii="Arial" w:hAnsi="Arial" w:cs="Arial"/>
          <w:b/>
          <w:szCs w:val="20"/>
        </w:rPr>
        <w:tab/>
      </w:r>
      <w:r w:rsidR="005B082E" w:rsidRPr="00247E01">
        <w:rPr>
          <w:rFonts w:ascii="Arial" w:hAnsi="Arial" w:cs="Arial"/>
          <w:b/>
          <w:szCs w:val="20"/>
        </w:rPr>
        <w:tab/>
      </w:r>
      <w:r w:rsidRPr="00247E01">
        <w:rPr>
          <w:rFonts w:ascii="Arial" w:hAnsi="Arial" w:cs="Arial"/>
          <w:b/>
          <w:szCs w:val="20"/>
        </w:rPr>
        <w:t>Plan orientacyjny</w:t>
      </w:r>
      <w:r w:rsidRPr="00247E01">
        <w:rPr>
          <w:rFonts w:ascii="Arial" w:hAnsi="Arial" w:cs="Arial"/>
          <w:b/>
          <w:szCs w:val="20"/>
        </w:rPr>
        <w:tab/>
      </w:r>
      <w:r w:rsidRPr="00247E01">
        <w:rPr>
          <w:rFonts w:ascii="Arial" w:hAnsi="Arial" w:cs="Arial"/>
          <w:b/>
          <w:szCs w:val="20"/>
        </w:rPr>
        <w:tab/>
      </w:r>
      <w:r w:rsidR="00AE3794" w:rsidRPr="00247E01">
        <w:rPr>
          <w:rFonts w:ascii="Arial" w:hAnsi="Arial" w:cs="Arial"/>
          <w:b/>
          <w:szCs w:val="20"/>
        </w:rPr>
        <w:tab/>
      </w:r>
      <w:r w:rsidR="00AE3794" w:rsidRPr="00247E01">
        <w:rPr>
          <w:rFonts w:ascii="Arial" w:hAnsi="Arial" w:cs="Arial"/>
          <w:b/>
          <w:szCs w:val="20"/>
        </w:rPr>
        <w:tab/>
      </w:r>
      <w:r w:rsidR="00AE3794" w:rsidRPr="00247E01">
        <w:rPr>
          <w:rFonts w:ascii="Arial" w:hAnsi="Arial" w:cs="Arial"/>
          <w:b/>
          <w:szCs w:val="20"/>
        </w:rPr>
        <w:tab/>
      </w:r>
      <w:r w:rsidRPr="00247E01">
        <w:rPr>
          <w:rFonts w:ascii="Arial" w:hAnsi="Arial" w:cs="Arial"/>
          <w:b/>
          <w:szCs w:val="20"/>
        </w:rPr>
        <w:tab/>
        <w:t>skala 1:10 000</w:t>
      </w:r>
    </w:p>
    <w:p w14:paraId="291B5691" w14:textId="0B779A47" w:rsidR="00A33FFA" w:rsidRPr="00247E01" w:rsidRDefault="0089012B" w:rsidP="0042424F">
      <w:pPr>
        <w:spacing w:after="0" w:line="288" w:lineRule="auto"/>
        <w:ind w:firstLine="454"/>
        <w:rPr>
          <w:rFonts w:ascii="Arial" w:hAnsi="Arial" w:cs="Arial"/>
          <w:b/>
          <w:szCs w:val="20"/>
        </w:rPr>
      </w:pPr>
      <w:r w:rsidRPr="00247E01">
        <w:rPr>
          <w:rFonts w:ascii="Arial" w:hAnsi="Arial" w:cs="Arial"/>
          <w:b/>
          <w:szCs w:val="20"/>
        </w:rPr>
        <w:t>Rys. 2</w:t>
      </w:r>
      <w:r w:rsidR="00A33FFA" w:rsidRPr="00247E01">
        <w:rPr>
          <w:rFonts w:ascii="Arial" w:hAnsi="Arial" w:cs="Arial"/>
          <w:b/>
          <w:szCs w:val="20"/>
        </w:rPr>
        <w:tab/>
      </w:r>
      <w:r w:rsidR="005B082E" w:rsidRPr="00247E01">
        <w:rPr>
          <w:rFonts w:ascii="Arial" w:hAnsi="Arial" w:cs="Arial"/>
          <w:b/>
          <w:szCs w:val="20"/>
        </w:rPr>
        <w:tab/>
      </w:r>
      <w:r w:rsidR="00A33FFA" w:rsidRPr="00247E01">
        <w:rPr>
          <w:rFonts w:ascii="Arial" w:hAnsi="Arial" w:cs="Arial"/>
          <w:b/>
          <w:szCs w:val="20"/>
        </w:rPr>
        <w:t>P</w:t>
      </w:r>
      <w:r w:rsidR="005D67E0" w:rsidRPr="00247E01">
        <w:rPr>
          <w:rFonts w:ascii="Arial" w:hAnsi="Arial" w:cs="Arial"/>
          <w:b/>
          <w:szCs w:val="20"/>
        </w:rPr>
        <w:t>lan sytuacyjny oznakowania</w:t>
      </w:r>
      <w:r w:rsidR="00A33FFA" w:rsidRPr="00247E01">
        <w:rPr>
          <w:rFonts w:ascii="Arial" w:hAnsi="Arial" w:cs="Arial"/>
          <w:b/>
          <w:szCs w:val="20"/>
        </w:rPr>
        <w:tab/>
      </w:r>
      <w:r w:rsidR="00AE3794" w:rsidRPr="00247E01">
        <w:rPr>
          <w:rFonts w:ascii="Arial" w:hAnsi="Arial" w:cs="Arial"/>
          <w:b/>
          <w:szCs w:val="20"/>
        </w:rPr>
        <w:tab/>
      </w:r>
      <w:r w:rsidR="00AE3794" w:rsidRPr="00247E01">
        <w:rPr>
          <w:rFonts w:ascii="Arial" w:hAnsi="Arial" w:cs="Arial"/>
          <w:b/>
          <w:szCs w:val="20"/>
        </w:rPr>
        <w:tab/>
      </w:r>
      <w:r w:rsidR="00A33FFA" w:rsidRPr="00247E01">
        <w:rPr>
          <w:rFonts w:ascii="Arial" w:hAnsi="Arial" w:cs="Arial"/>
          <w:b/>
          <w:szCs w:val="20"/>
        </w:rPr>
        <w:tab/>
        <w:t>skala 1:500</w:t>
      </w:r>
    </w:p>
    <w:p w14:paraId="341EEBD9" w14:textId="77777777" w:rsidR="00FD43DC" w:rsidRPr="00247E01" w:rsidRDefault="00FD43DC">
      <w:pPr>
        <w:rPr>
          <w:rFonts w:ascii="Arial" w:hAnsi="Arial" w:cs="Arial"/>
        </w:rPr>
      </w:pPr>
      <w:r w:rsidRPr="00247E01">
        <w:rPr>
          <w:rFonts w:ascii="Arial" w:hAnsi="Arial" w:cs="Arial"/>
        </w:rPr>
        <w:br w:type="page"/>
      </w:r>
    </w:p>
    <w:p w14:paraId="214AA685" w14:textId="77777777" w:rsidR="00E522DF" w:rsidRPr="00247E01" w:rsidRDefault="00E522DF" w:rsidP="00E522DF">
      <w:pPr>
        <w:rPr>
          <w:rFonts w:ascii="Arial" w:hAnsi="Arial" w:cs="Arial"/>
        </w:rPr>
      </w:pPr>
    </w:p>
    <w:p w14:paraId="47E3091E" w14:textId="77777777" w:rsidR="00E522DF" w:rsidRPr="00247E01" w:rsidRDefault="00E522DF" w:rsidP="00E522DF">
      <w:pPr>
        <w:rPr>
          <w:rFonts w:ascii="Arial" w:hAnsi="Arial" w:cs="Arial"/>
        </w:rPr>
      </w:pPr>
    </w:p>
    <w:p w14:paraId="6BE1A4B4" w14:textId="77777777" w:rsidR="00E522DF" w:rsidRPr="00247E01" w:rsidRDefault="00E522DF" w:rsidP="00E522DF">
      <w:pPr>
        <w:rPr>
          <w:rFonts w:ascii="Arial" w:hAnsi="Arial" w:cs="Arial"/>
        </w:rPr>
      </w:pPr>
    </w:p>
    <w:p w14:paraId="4A78814E" w14:textId="77777777" w:rsidR="00E522DF" w:rsidRPr="00247E01" w:rsidRDefault="00E522DF" w:rsidP="00E522DF">
      <w:pPr>
        <w:rPr>
          <w:rFonts w:ascii="Arial" w:hAnsi="Arial" w:cs="Arial"/>
        </w:rPr>
      </w:pPr>
    </w:p>
    <w:p w14:paraId="0C05672E" w14:textId="77777777" w:rsidR="00E522DF" w:rsidRPr="00247E01" w:rsidRDefault="00E522DF" w:rsidP="00E522DF">
      <w:pPr>
        <w:rPr>
          <w:rFonts w:ascii="Arial" w:hAnsi="Arial" w:cs="Arial"/>
        </w:rPr>
      </w:pPr>
    </w:p>
    <w:p w14:paraId="4653FB05" w14:textId="77777777" w:rsidR="00E522DF" w:rsidRPr="00247E01" w:rsidRDefault="00E522DF" w:rsidP="00E522DF">
      <w:pPr>
        <w:rPr>
          <w:rFonts w:ascii="Arial" w:hAnsi="Arial" w:cs="Arial"/>
        </w:rPr>
      </w:pPr>
    </w:p>
    <w:p w14:paraId="1ED1C835" w14:textId="77777777" w:rsidR="00E522DF" w:rsidRPr="00247E01" w:rsidRDefault="00E522DF" w:rsidP="00E522DF">
      <w:pPr>
        <w:rPr>
          <w:rFonts w:ascii="Arial" w:hAnsi="Arial" w:cs="Arial"/>
        </w:rPr>
      </w:pPr>
    </w:p>
    <w:p w14:paraId="70FA677A" w14:textId="77777777" w:rsidR="00E522DF" w:rsidRPr="00247E01" w:rsidRDefault="00E522DF" w:rsidP="00E522DF">
      <w:pPr>
        <w:rPr>
          <w:rFonts w:ascii="Arial" w:hAnsi="Arial" w:cs="Arial"/>
        </w:rPr>
      </w:pPr>
    </w:p>
    <w:p w14:paraId="5160A56F" w14:textId="77777777" w:rsidR="00E522DF" w:rsidRPr="00247E01" w:rsidRDefault="00E522DF" w:rsidP="00E522DF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E522DF" w:rsidRPr="00247E01" w14:paraId="32928B83" w14:textId="77777777" w:rsidTr="00E522DF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03B785BE" w14:textId="77777777" w:rsidR="00E522DF" w:rsidRPr="00247E01" w:rsidRDefault="00E522DF" w:rsidP="00E522DF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0" w:name="_Toc70883645"/>
            <w:r w:rsidRPr="00247E01">
              <w:rPr>
                <w:rFonts w:ascii="Arial Black" w:hAnsi="Arial Black" w:cs="Arial"/>
                <w:b/>
                <w:sz w:val="28"/>
              </w:rPr>
              <w:t>CZĘŚĆ FORMALNO-PRAWNA</w:t>
            </w:r>
            <w:bookmarkEnd w:id="0"/>
          </w:p>
        </w:tc>
      </w:tr>
    </w:tbl>
    <w:p w14:paraId="3AFEF0FD" w14:textId="77777777" w:rsidR="00E522DF" w:rsidRPr="00247E01" w:rsidRDefault="00E522DF" w:rsidP="00E522DF">
      <w:pPr>
        <w:spacing w:after="0" w:line="312" w:lineRule="auto"/>
        <w:jc w:val="both"/>
        <w:rPr>
          <w:rFonts w:ascii="Arial" w:hAnsi="Arial" w:cs="Arial"/>
        </w:rPr>
      </w:pPr>
    </w:p>
    <w:p w14:paraId="616FEFED" w14:textId="77777777" w:rsidR="00E522DF" w:rsidRPr="00247E01" w:rsidRDefault="00E522DF" w:rsidP="00E522DF">
      <w:pPr>
        <w:rPr>
          <w:rFonts w:ascii="Arial" w:hAnsi="Arial" w:cs="Arial"/>
        </w:rPr>
      </w:pPr>
    </w:p>
    <w:p w14:paraId="1E544505" w14:textId="77777777" w:rsidR="00C22F0A" w:rsidRPr="00247E01" w:rsidRDefault="00C22F0A">
      <w:pPr>
        <w:rPr>
          <w:rFonts w:ascii="Arial" w:hAnsi="Arial" w:cs="Arial"/>
        </w:rPr>
      </w:pPr>
      <w:r w:rsidRPr="00247E01">
        <w:rPr>
          <w:rFonts w:ascii="Arial" w:hAnsi="Arial" w:cs="Arial"/>
        </w:rPr>
        <w:br w:type="page"/>
      </w:r>
    </w:p>
    <w:p w14:paraId="21E89634" w14:textId="77777777" w:rsidR="00C22F0A" w:rsidRPr="00247E01" w:rsidRDefault="00C22F0A" w:rsidP="00C22F0A">
      <w:pPr>
        <w:rPr>
          <w:rFonts w:ascii="Arial" w:hAnsi="Arial" w:cs="Arial"/>
        </w:rPr>
      </w:pPr>
    </w:p>
    <w:p w14:paraId="72D70402" w14:textId="77777777" w:rsidR="00C22F0A" w:rsidRPr="00247E01" w:rsidRDefault="00C22F0A" w:rsidP="00C22F0A">
      <w:pPr>
        <w:rPr>
          <w:rFonts w:ascii="Arial" w:hAnsi="Arial" w:cs="Arial"/>
        </w:rPr>
      </w:pPr>
    </w:p>
    <w:p w14:paraId="3DC1A6A1" w14:textId="77777777" w:rsidR="00C22F0A" w:rsidRPr="00247E01" w:rsidRDefault="00C22F0A" w:rsidP="00C22F0A">
      <w:pPr>
        <w:rPr>
          <w:rFonts w:ascii="Arial" w:hAnsi="Arial" w:cs="Arial"/>
        </w:rPr>
      </w:pPr>
    </w:p>
    <w:p w14:paraId="49224987" w14:textId="77777777" w:rsidR="00C22F0A" w:rsidRPr="00247E01" w:rsidRDefault="00C22F0A" w:rsidP="00C22F0A">
      <w:pPr>
        <w:rPr>
          <w:rFonts w:ascii="Arial" w:hAnsi="Arial" w:cs="Arial"/>
        </w:rPr>
      </w:pPr>
    </w:p>
    <w:p w14:paraId="436B8E1E" w14:textId="77777777" w:rsidR="00C22F0A" w:rsidRPr="00247E01" w:rsidRDefault="00C22F0A" w:rsidP="00C22F0A">
      <w:pPr>
        <w:rPr>
          <w:rFonts w:ascii="Arial" w:hAnsi="Arial" w:cs="Arial"/>
        </w:rPr>
      </w:pPr>
    </w:p>
    <w:p w14:paraId="1037F915" w14:textId="77777777" w:rsidR="00C22F0A" w:rsidRPr="00247E01" w:rsidRDefault="00C22F0A" w:rsidP="00C22F0A">
      <w:pPr>
        <w:rPr>
          <w:rFonts w:ascii="Arial" w:hAnsi="Arial" w:cs="Arial"/>
        </w:rPr>
      </w:pPr>
    </w:p>
    <w:p w14:paraId="4E5B487C" w14:textId="77777777" w:rsidR="00C22F0A" w:rsidRPr="00247E01" w:rsidRDefault="00C22F0A" w:rsidP="00C22F0A">
      <w:pPr>
        <w:rPr>
          <w:rFonts w:ascii="Arial" w:hAnsi="Arial" w:cs="Arial"/>
        </w:rPr>
      </w:pPr>
    </w:p>
    <w:p w14:paraId="1EF89D2F" w14:textId="77777777" w:rsidR="00C22F0A" w:rsidRPr="00247E01" w:rsidRDefault="00C22F0A" w:rsidP="00C22F0A">
      <w:pPr>
        <w:rPr>
          <w:rFonts w:ascii="Arial" w:hAnsi="Arial" w:cs="Arial"/>
        </w:rPr>
      </w:pPr>
    </w:p>
    <w:p w14:paraId="42B2C946" w14:textId="77777777" w:rsidR="00C22F0A" w:rsidRPr="00247E01" w:rsidRDefault="00C22F0A" w:rsidP="00C22F0A">
      <w:pPr>
        <w:pStyle w:val="Nagwek2"/>
        <w:jc w:val="center"/>
        <w:rPr>
          <w:rFonts w:ascii="Arial" w:hAnsi="Arial" w:cs="Arial"/>
          <w:b/>
          <w:color w:val="auto"/>
          <w:sz w:val="22"/>
          <w:szCs w:val="22"/>
        </w:rPr>
      </w:pPr>
      <w:bookmarkStart w:id="1" w:name="_Toc61094248"/>
      <w:bookmarkStart w:id="2" w:name="_Toc70883646"/>
      <w:r w:rsidRPr="00247E01">
        <w:rPr>
          <w:rFonts w:ascii="Arial" w:hAnsi="Arial" w:cs="Arial"/>
          <w:b/>
          <w:color w:val="auto"/>
          <w:sz w:val="24"/>
          <w:szCs w:val="22"/>
        </w:rPr>
        <w:t>DECYZJ</w:t>
      </w:r>
      <w:r w:rsidR="0042424F" w:rsidRPr="00247E01">
        <w:rPr>
          <w:rFonts w:ascii="Arial" w:hAnsi="Arial" w:cs="Arial"/>
          <w:b/>
          <w:color w:val="auto"/>
          <w:sz w:val="24"/>
          <w:szCs w:val="22"/>
        </w:rPr>
        <w:t>A</w:t>
      </w:r>
      <w:r w:rsidRPr="00247E01">
        <w:rPr>
          <w:rFonts w:ascii="Arial" w:hAnsi="Arial" w:cs="Arial"/>
          <w:b/>
          <w:color w:val="auto"/>
          <w:sz w:val="24"/>
          <w:szCs w:val="22"/>
        </w:rPr>
        <w:t xml:space="preserve"> O STWIERDZENIU PRZYGOTOWANIA ZAWODOWEGO</w:t>
      </w:r>
      <w:bookmarkEnd w:id="1"/>
      <w:bookmarkEnd w:id="2"/>
    </w:p>
    <w:p w14:paraId="5FE05AEB" w14:textId="77777777" w:rsidR="00C22F0A" w:rsidRPr="00247E01" w:rsidRDefault="00C22F0A" w:rsidP="00C22F0A">
      <w:pPr>
        <w:rPr>
          <w:rFonts w:ascii="Arial" w:hAnsi="Arial" w:cs="Arial"/>
        </w:rPr>
      </w:pPr>
    </w:p>
    <w:p w14:paraId="3D0CD711" w14:textId="77777777" w:rsidR="00C22F0A" w:rsidRPr="00247E01" w:rsidRDefault="00C22F0A" w:rsidP="00C22F0A">
      <w:pPr>
        <w:rPr>
          <w:rFonts w:ascii="Arial" w:hAnsi="Arial" w:cs="Arial"/>
        </w:rPr>
      </w:pPr>
    </w:p>
    <w:p w14:paraId="30A37E05" w14:textId="77777777" w:rsidR="00C22F0A" w:rsidRPr="00247E01" w:rsidRDefault="00C22F0A">
      <w:pPr>
        <w:rPr>
          <w:rFonts w:ascii="Arial" w:hAnsi="Arial" w:cs="Arial"/>
        </w:rPr>
      </w:pPr>
      <w:r w:rsidRPr="00247E01">
        <w:rPr>
          <w:rFonts w:ascii="Arial" w:hAnsi="Arial" w:cs="Arial"/>
        </w:rPr>
        <w:br w:type="page"/>
      </w:r>
    </w:p>
    <w:p w14:paraId="0B264D4D" w14:textId="77777777" w:rsidR="00C22F0A" w:rsidRPr="00247E01" w:rsidRDefault="00C22F0A">
      <w:pPr>
        <w:rPr>
          <w:rFonts w:ascii="Arial" w:hAnsi="Arial" w:cs="Arial"/>
        </w:rPr>
      </w:pPr>
      <w:r w:rsidRPr="00247E01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0371A82B" wp14:editId="3A4D3D6F">
            <wp:extent cx="6188710" cy="8816531"/>
            <wp:effectExtent l="0" t="0" r="2540" b="3810"/>
            <wp:docPr id="13" name="Obraz 13" descr="C:\Users\mczernicki\AppData\Local\Microsoft\Windows\INetCache\Content.Word\MC-UPR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czernicki\AppData\Local\Microsoft\Windows\INetCache\Content.Word\MC-UPR-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816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7E01">
        <w:rPr>
          <w:rFonts w:ascii="Arial" w:hAnsi="Arial" w:cs="Arial"/>
        </w:rPr>
        <w:br w:type="page"/>
      </w:r>
    </w:p>
    <w:p w14:paraId="57704163" w14:textId="77777777" w:rsidR="00C22F0A" w:rsidRPr="00247E01" w:rsidRDefault="00C22F0A">
      <w:pPr>
        <w:rPr>
          <w:rFonts w:ascii="Arial" w:hAnsi="Arial" w:cs="Arial"/>
        </w:rPr>
      </w:pPr>
      <w:r w:rsidRPr="00247E01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403A8D90" wp14:editId="215596AB">
            <wp:extent cx="6188710" cy="8816531"/>
            <wp:effectExtent l="0" t="0" r="2540" b="3810"/>
            <wp:docPr id="12" name="Obraz 12" descr="C:\Users\mczernicki\AppData\Local\Microsoft\Windows\INetCache\Content.Word\MC-UPR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czernicki\AppData\Local\Microsoft\Windows\INetCache\Content.Word\MC-UPR-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816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7E01">
        <w:rPr>
          <w:rFonts w:ascii="Arial" w:hAnsi="Arial" w:cs="Arial"/>
        </w:rPr>
        <w:br w:type="page"/>
      </w:r>
    </w:p>
    <w:p w14:paraId="08895892" w14:textId="77777777" w:rsidR="00E522DF" w:rsidRPr="00247E01" w:rsidRDefault="00E522DF" w:rsidP="00E522DF">
      <w:pPr>
        <w:rPr>
          <w:rFonts w:ascii="Arial" w:hAnsi="Arial" w:cs="Arial"/>
        </w:rPr>
      </w:pPr>
    </w:p>
    <w:p w14:paraId="18179835" w14:textId="77777777" w:rsidR="00FD43DC" w:rsidRPr="00247E01" w:rsidRDefault="00FD43DC" w:rsidP="00FD43DC">
      <w:pPr>
        <w:rPr>
          <w:rFonts w:ascii="Arial" w:hAnsi="Arial" w:cs="Arial"/>
        </w:rPr>
      </w:pPr>
    </w:p>
    <w:p w14:paraId="5C36E173" w14:textId="77777777" w:rsidR="00082A08" w:rsidRPr="00247E01" w:rsidRDefault="00082A08" w:rsidP="00FD43DC">
      <w:pPr>
        <w:rPr>
          <w:rFonts w:ascii="Arial" w:hAnsi="Arial" w:cs="Arial"/>
        </w:rPr>
      </w:pPr>
    </w:p>
    <w:p w14:paraId="4073DB75" w14:textId="77777777" w:rsidR="00082A08" w:rsidRPr="00247E01" w:rsidRDefault="00082A08" w:rsidP="00FD43DC">
      <w:pPr>
        <w:rPr>
          <w:rFonts w:ascii="Arial" w:hAnsi="Arial" w:cs="Arial"/>
        </w:rPr>
      </w:pPr>
    </w:p>
    <w:p w14:paraId="37B6F9D0" w14:textId="77777777" w:rsidR="00FD43DC" w:rsidRPr="00247E01" w:rsidRDefault="00FD43DC" w:rsidP="00FD43DC">
      <w:pPr>
        <w:rPr>
          <w:rFonts w:ascii="Arial" w:hAnsi="Arial" w:cs="Arial"/>
        </w:rPr>
      </w:pPr>
    </w:p>
    <w:p w14:paraId="019A6008" w14:textId="77777777" w:rsidR="00FD43DC" w:rsidRPr="00247E01" w:rsidRDefault="00FD43DC" w:rsidP="00FD43DC">
      <w:pPr>
        <w:rPr>
          <w:rFonts w:ascii="Arial" w:hAnsi="Arial" w:cs="Arial"/>
        </w:rPr>
      </w:pPr>
    </w:p>
    <w:p w14:paraId="1A62C09D" w14:textId="77777777" w:rsidR="00FD43DC" w:rsidRPr="00247E01" w:rsidRDefault="00FD43DC" w:rsidP="00FD43DC">
      <w:pPr>
        <w:rPr>
          <w:rFonts w:ascii="Arial" w:hAnsi="Arial" w:cs="Arial"/>
        </w:rPr>
      </w:pPr>
    </w:p>
    <w:p w14:paraId="5984193B" w14:textId="77777777" w:rsidR="00FD43DC" w:rsidRPr="00247E01" w:rsidRDefault="00FD43DC" w:rsidP="00FD43DC">
      <w:pPr>
        <w:rPr>
          <w:rFonts w:ascii="Arial" w:hAnsi="Arial" w:cs="Arial"/>
        </w:rPr>
      </w:pPr>
    </w:p>
    <w:p w14:paraId="3BC8DBBD" w14:textId="77777777" w:rsidR="00FD43DC" w:rsidRPr="00247E01" w:rsidRDefault="00FD43DC" w:rsidP="00FD43DC">
      <w:pPr>
        <w:rPr>
          <w:rFonts w:ascii="Arial" w:hAnsi="Arial" w:cs="Arial"/>
        </w:rPr>
      </w:pPr>
    </w:p>
    <w:p w14:paraId="23A2C804" w14:textId="77777777" w:rsidR="00FD43DC" w:rsidRPr="00247E01" w:rsidRDefault="00FD43DC" w:rsidP="00FD43DC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FD43DC" w:rsidRPr="00247E01" w14:paraId="4976581D" w14:textId="77777777" w:rsidTr="00D400EC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36DFF993" w14:textId="77777777" w:rsidR="00FD43DC" w:rsidRPr="00247E01" w:rsidRDefault="00CB59CA" w:rsidP="00CB59CA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3" w:name="_Toc70883647"/>
            <w:r w:rsidRPr="00247E01">
              <w:rPr>
                <w:rFonts w:ascii="Arial Black" w:hAnsi="Arial Black" w:cs="Arial"/>
                <w:b/>
                <w:sz w:val="28"/>
              </w:rPr>
              <w:t>OPIS TECHNICZNY</w:t>
            </w:r>
            <w:bookmarkEnd w:id="3"/>
          </w:p>
        </w:tc>
      </w:tr>
    </w:tbl>
    <w:p w14:paraId="5C1F36F6" w14:textId="77777777" w:rsidR="00FD43DC" w:rsidRPr="00247E01" w:rsidRDefault="00FD43DC" w:rsidP="00FD43DC">
      <w:pPr>
        <w:spacing w:after="0" w:line="312" w:lineRule="auto"/>
        <w:jc w:val="both"/>
        <w:rPr>
          <w:rFonts w:ascii="Arial" w:hAnsi="Arial" w:cs="Arial"/>
        </w:rPr>
      </w:pPr>
    </w:p>
    <w:p w14:paraId="348C60D2" w14:textId="77777777" w:rsidR="005C571F" w:rsidRPr="00247E01" w:rsidRDefault="005C571F" w:rsidP="00FD43DC">
      <w:pPr>
        <w:rPr>
          <w:rFonts w:ascii="Arial" w:hAnsi="Arial" w:cs="Arial"/>
        </w:rPr>
      </w:pPr>
    </w:p>
    <w:p w14:paraId="086B2FE2" w14:textId="77777777" w:rsidR="005C571F" w:rsidRPr="00247E01" w:rsidRDefault="005C571F">
      <w:pPr>
        <w:rPr>
          <w:rFonts w:ascii="Arial" w:hAnsi="Arial" w:cs="Arial"/>
        </w:rPr>
      </w:pPr>
      <w:r w:rsidRPr="00247E01">
        <w:rPr>
          <w:rFonts w:ascii="Arial" w:hAnsi="Arial" w:cs="Arial"/>
        </w:rPr>
        <w:br w:type="page"/>
      </w:r>
    </w:p>
    <w:p w14:paraId="1318B18B" w14:textId="77777777" w:rsidR="00D540F0" w:rsidRPr="00260DB4" w:rsidRDefault="00C22F0A" w:rsidP="003C7980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4" w:name="_Toc70883648"/>
      <w:r w:rsidRPr="00260DB4">
        <w:rPr>
          <w:rFonts w:ascii="Arial" w:hAnsi="Arial" w:cs="Arial"/>
          <w:b/>
          <w:u w:val="single"/>
        </w:rPr>
        <w:lastRenderedPageBreak/>
        <w:t>WSTĘP</w:t>
      </w:r>
      <w:bookmarkEnd w:id="4"/>
    </w:p>
    <w:p w14:paraId="355FDD11" w14:textId="77777777" w:rsidR="00C22F0A" w:rsidRPr="00260DB4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5" w:name="_Toc70883649"/>
      <w:r w:rsidRPr="00260DB4">
        <w:rPr>
          <w:rFonts w:ascii="Arial" w:hAnsi="Arial" w:cs="Arial"/>
          <w:b/>
        </w:rPr>
        <w:t>Materiały wyjściowe</w:t>
      </w:r>
      <w:bookmarkEnd w:id="5"/>
    </w:p>
    <w:p w14:paraId="39B0982A" w14:textId="77777777" w:rsidR="005D67E0" w:rsidRPr="00260DB4" w:rsidRDefault="005D67E0" w:rsidP="006F6D91">
      <w:pPr>
        <w:spacing w:after="0" w:line="312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Podstawę do opracowania przedmiotowej dokumentacji stanowią:</w:t>
      </w:r>
    </w:p>
    <w:p w14:paraId="46CA4592" w14:textId="187CCE70" w:rsidR="005D67E0" w:rsidRPr="00260DB4" w:rsidRDefault="005D67E0" w:rsidP="006F6D91">
      <w:pPr>
        <w:pStyle w:val="Akapitzlist"/>
        <w:numPr>
          <w:ilvl w:val="0"/>
          <w:numId w:val="32"/>
        </w:numPr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Umowa na wykonanie dokumentacji projektowej zawarta pomiędzy</w:t>
      </w:r>
      <w:r w:rsidR="006F6D91" w:rsidRPr="00260DB4">
        <w:rPr>
          <w:rFonts w:ascii="Arial" w:hAnsi="Arial" w:cs="Arial"/>
          <w:sz w:val="20"/>
          <w:szCs w:val="20"/>
        </w:rPr>
        <w:t xml:space="preserve"> Urzędem Miasta i Gminy Piaseczno</w:t>
      </w:r>
      <w:r w:rsidRPr="00260DB4">
        <w:rPr>
          <w:rFonts w:ascii="Arial" w:hAnsi="Arial" w:cs="Arial"/>
          <w:sz w:val="20"/>
          <w:szCs w:val="20"/>
        </w:rPr>
        <w:t xml:space="preserve"> a Kappa Concept Michał Czernicki z dn. </w:t>
      </w:r>
      <w:r w:rsidR="00247E01" w:rsidRPr="00260DB4">
        <w:rPr>
          <w:rFonts w:ascii="Arial" w:hAnsi="Arial" w:cs="Arial"/>
          <w:sz w:val="20"/>
          <w:szCs w:val="20"/>
        </w:rPr>
        <w:t>07</w:t>
      </w:r>
      <w:r w:rsidRPr="00260DB4">
        <w:rPr>
          <w:rFonts w:ascii="Arial" w:hAnsi="Arial" w:cs="Arial"/>
          <w:sz w:val="20"/>
          <w:szCs w:val="20"/>
        </w:rPr>
        <w:t>.0</w:t>
      </w:r>
      <w:r w:rsidR="00247E01" w:rsidRPr="00260DB4">
        <w:rPr>
          <w:rFonts w:ascii="Arial" w:hAnsi="Arial" w:cs="Arial"/>
          <w:sz w:val="20"/>
          <w:szCs w:val="20"/>
        </w:rPr>
        <w:t>4</w:t>
      </w:r>
      <w:r w:rsidR="006F6D91" w:rsidRPr="00260DB4">
        <w:rPr>
          <w:rFonts w:ascii="Arial" w:hAnsi="Arial" w:cs="Arial"/>
          <w:sz w:val="20"/>
          <w:szCs w:val="20"/>
        </w:rPr>
        <w:t>.2021</w:t>
      </w:r>
      <w:r w:rsidRPr="00260DB4">
        <w:rPr>
          <w:rFonts w:ascii="Arial" w:hAnsi="Arial" w:cs="Arial"/>
          <w:sz w:val="20"/>
          <w:szCs w:val="20"/>
        </w:rPr>
        <w:t xml:space="preserve"> r.</w:t>
      </w:r>
    </w:p>
    <w:p w14:paraId="58DBC25C" w14:textId="77777777" w:rsidR="005D67E0" w:rsidRPr="00260DB4" w:rsidRDefault="005D67E0" w:rsidP="006F6D91">
      <w:pPr>
        <w:pStyle w:val="Akapitzlist"/>
        <w:numPr>
          <w:ilvl w:val="0"/>
          <w:numId w:val="32"/>
        </w:numPr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Rozporządzenie Ministra Transportu i Gospodarki Morskiej z dn. 02 marca 1999 r, w sprawie warunków technicznych, jakim powinny odpowiadać drogi publiczne i ich usytuowanie (Dz. U. z 2016 r. poz. 124 z późn. zm.)</w:t>
      </w:r>
    </w:p>
    <w:p w14:paraId="01BC38D7" w14:textId="77777777" w:rsidR="005D67E0" w:rsidRPr="00260DB4" w:rsidRDefault="005D67E0" w:rsidP="006F6D91">
      <w:pPr>
        <w:pStyle w:val="Akapitzlist"/>
        <w:numPr>
          <w:ilvl w:val="0"/>
          <w:numId w:val="32"/>
        </w:numPr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Rozporządzenie Ministra Infrastruktury z dnia 23 września 2003 r. w sprawie szczegółowych warunków zarządzania ruchem na drogach oraz wykonywania nadzoru nad tym zarządzaniem (Dz. U. z 2017 r., poz. 784),</w:t>
      </w:r>
    </w:p>
    <w:p w14:paraId="2CDD356C" w14:textId="77777777" w:rsidR="005D67E0" w:rsidRPr="00260DB4" w:rsidRDefault="005D67E0" w:rsidP="006F6D91">
      <w:pPr>
        <w:pStyle w:val="Akapitzlist"/>
        <w:numPr>
          <w:ilvl w:val="0"/>
          <w:numId w:val="32"/>
        </w:numPr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Rozporządzenie Ministra Infrastruktury z dnia 3 lipca 2003 r. w sprawie szczegółowych warunków technicznych dla znaków i sygnałów drogowych oraz urządzeń bezpieczeństwa ruchu drogowego i warunków ich umieszczania na drogach (Dz. U. 2003 nr 220, poz. 2181 z późn. zm.),</w:t>
      </w:r>
    </w:p>
    <w:p w14:paraId="3D57353F" w14:textId="77777777" w:rsidR="005D67E0" w:rsidRPr="00260DB4" w:rsidRDefault="005D67E0" w:rsidP="006F6D91">
      <w:pPr>
        <w:pStyle w:val="Akapitzlist"/>
        <w:numPr>
          <w:ilvl w:val="0"/>
          <w:numId w:val="32"/>
        </w:numPr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Wytyczne i zale</w:t>
      </w:r>
      <w:r w:rsidR="006F6D91" w:rsidRPr="00260DB4">
        <w:rPr>
          <w:rFonts w:ascii="Arial" w:hAnsi="Arial" w:cs="Arial"/>
          <w:sz w:val="20"/>
          <w:szCs w:val="20"/>
        </w:rPr>
        <w:t>cenia Zamawiającego zawarte w dokumentacji przetargowej</w:t>
      </w:r>
      <w:r w:rsidRPr="00260DB4">
        <w:rPr>
          <w:rFonts w:ascii="Arial" w:hAnsi="Arial" w:cs="Arial"/>
          <w:sz w:val="20"/>
          <w:szCs w:val="20"/>
        </w:rPr>
        <w:t xml:space="preserve"> i przekazane na etapie opracowywania</w:t>
      </w:r>
      <w:r w:rsidR="006F6D91" w:rsidRPr="00260DB4">
        <w:rPr>
          <w:rFonts w:ascii="Arial" w:hAnsi="Arial" w:cs="Arial"/>
          <w:sz w:val="20"/>
          <w:szCs w:val="20"/>
        </w:rPr>
        <w:t xml:space="preserve"> </w:t>
      </w:r>
      <w:r w:rsidRPr="00260DB4">
        <w:rPr>
          <w:rFonts w:ascii="Arial" w:hAnsi="Arial" w:cs="Arial"/>
          <w:sz w:val="20"/>
          <w:szCs w:val="20"/>
        </w:rPr>
        <w:t>dokumentacji.</w:t>
      </w:r>
    </w:p>
    <w:p w14:paraId="55A28787" w14:textId="77777777" w:rsidR="00C22F0A" w:rsidRPr="00260DB4" w:rsidRDefault="00C22F0A" w:rsidP="00C22F0A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5736377C" w14:textId="77777777" w:rsidR="00C22F0A" w:rsidRPr="00260DB4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6" w:name="_Toc70883650"/>
      <w:r w:rsidRPr="00260DB4">
        <w:rPr>
          <w:rFonts w:ascii="Arial" w:hAnsi="Arial" w:cs="Arial"/>
          <w:b/>
        </w:rPr>
        <w:t>Przedmiot i cel inwestycji</w:t>
      </w:r>
      <w:bookmarkEnd w:id="6"/>
    </w:p>
    <w:p w14:paraId="0EF0B449" w14:textId="77777777" w:rsidR="00260DB4" w:rsidRPr="00260DB4" w:rsidRDefault="00260DB4" w:rsidP="00260DB4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Przedmiotem niniejszego opracowania jest dokumentacja projektowa opracowana na potrzeby przebudowy ul. Nadarzyńskiej w Piasecznie na odcinku od ulicy Żytniej do ulicy Dworcowej na odcinku o długości około 190 m.</w:t>
      </w:r>
    </w:p>
    <w:p w14:paraId="4341176F" w14:textId="77777777" w:rsidR="00260DB4" w:rsidRPr="00260DB4" w:rsidRDefault="00260DB4" w:rsidP="00260DB4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Niniejsza inwestycja ma na celu poprawę stanu technicznego i użytkowego drogi poprzez przebudowę istniejącej drogi wraz ze zjazdami, budowę obustronnego chodnika, ścieżki rowerowej oraz wyniesienie przejść dla pieszych i przejazdów rowerowych ponad poziom jezdni. W ramach przebudowy planowane jest także wykonanie nowych nasadzeń drzew i krzewów.</w:t>
      </w:r>
    </w:p>
    <w:p w14:paraId="41511AE3" w14:textId="77777777" w:rsidR="00C22F0A" w:rsidRPr="00260DB4" w:rsidRDefault="00C22F0A" w:rsidP="00C22F0A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5F814570" w14:textId="77777777" w:rsidR="00C22F0A" w:rsidRPr="00260DB4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7" w:name="_Toc70883651"/>
      <w:r w:rsidRPr="00260DB4">
        <w:rPr>
          <w:rFonts w:ascii="Arial" w:hAnsi="Arial" w:cs="Arial"/>
          <w:b/>
        </w:rPr>
        <w:t>Cel i zakres dokumentacji</w:t>
      </w:r>
      <w:bookmarkEnd w:id="7"/>
    </w:p>
    <w:p w14:paraId="7D51C4C2" w14:textId="77777777" w:rsidR="006F6D91" w:rsidRPr="00260DB4" w:rsidRDefault="006F6D91" w:rsidP="006F6D91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Niniejszy projekt stałej organizacji ruchu ma na celu uzyskanie zatwierdzenia organu zarządzającego ruchem – Starosty Piaseczyńskiego, a następnie wdrożenia go po wykonaniu rozbudowy przedmiotowej ulicy.</w:t>
      </w:r>
    </w:p>
    <w:p w14:paraId="44F635F8" w14:textId="77777777" w:rsidR="00C22F0A" w:rsidRPr="00260DB4" w:rsidRDefault="00C22F0A" w:rsidP="00C22F0A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34814FB9" w14:textId="77777777" w:rsidR="00C22F0A" w:rsidRPr="00644FCA" w:rsidRDefault="00C22F0A" w:rsidP="00C22F0A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8" w:name="_Toc70883652"/>
      <w:r w:rsidRPr="00644FCA">
        <w:rPr>
          <w:rFonts w:ascii="Arial" w:hAnsi="Arial" w:cs="Arial"/>
          <w:b/>
          <w:u w:val="single"/>
        </w:rPr>
        <w:t>STAN ISTNIEJĄCY</w:t>
      </w:r>
      <w:bookmarkEnd w:id="8"/>
    </w:p>
    <w:p w14:paraId="5FDC43DF" w14:textId="77777777" w:rsidR="00C22F0A" w:rsidRPr="00644FCA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9" w:name="_Toc70883653"/>
      <w:r w:rsidRPr="00644FCA">
        <w:rPr>
          <w:rFonts w:ascii="Arial" w:hAnsi="Arial" w:cs="Arial"/>
          <w:b/>
        </w:rPr>
        <w:t>Lokalizacja i zagospodarowanie terenu</w:t>
      </w:r>
      <w:bookmarkEnd w:id="9"/>
    </w:p>
    <w:p w14:paraId="51C79505" w14:textId="3E04DA77" w:rsidR="006B4659" w:rsidRDefault="006B4659" w:rsidP="006F6D91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  <w:highlight w:val="yellow"/>
        </w:rPr>
      </w:pPr>
      <w:r w:rsidRPr="006B4659">
        <w:rPr>
          <w:rFonts w:ascii="Arial" w:hAnsi="Arial" w:cs="Arial"/>
          <w:sz w:val="20"/>
          <w:szCs w:val="20"/>
        </w:rPr>
        <w:t>Przedmiotowa ulica zlokalizowana jest w centralnej części miasta Piaseczno</w:t>
      </w:r>
    </w:p>
    <w:p w14:paraId="21CDBC3D" w14:textId="1D0F0039" w:rsidR="006B4659" w:rsidRPr="006B4659" w:rsidRDefault="000B3512" w:rsidP="006B4659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Wzdłuż Nadarzyńskiej znajduje się zabudowa przemysłowa i usługowa. Na ulicy Żytniej znajduje się targowisko, a przy ulicy Towarowej znajduje się linia kolejowa nr</w:t>
      </w:r>
      <w:r w:rsidR="006B4659" w:rsidRPr="006B4659">
        <w:rPr>
          <w:rFonts w:ascii="Arial" w:hAnsi="Arial" w:cs="Arial"/>
          <w:sz w:val="20"/>
          <w:szCs w:val="20"/>
        </w:rPr>
        <w:t xml:space="preserve"> 8 - Warszawa Zachodnia - Kraków Główny.</w:t>
      </w:r>
    </w:p>
    <w:p w14:paraId="6EB40F6F" w14:textId="7C0F59D2" w:rsidR="006B4659" w:rsidRDefault="006B4659" w:rsidP="006B4659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  <w:highlight w:val="yellow"/>
        </w:rPr>
      </w:pPr>
      <w:r w:rsidRPr="006B4659">
        <w:rPr>
          <w:rFonts w:ascii="Arial" w:hAnsi="Arial" w:cs="Arial"/>
          <w:sz w:val="20"/>
          <w:szCs w:val="20"/>
        </w:rPr>
        <w:t>Szerokość pasa drogowego ulicy jest zmienna i wynosi od 12m do 17m. Na odcinku od km 0+000</w:t>
      </w:r>
      <w:r>
        <w:rPr>
          <w:rFonts w:ascii="Arial" w:hAnsi="Arial" w:cs="Arial"/>
          <w:sz w:val="20"/>
          <w:szCs w:val="20"/>
        </w:rPr>
        <w:t xml:space="preserve"> </w:t>
      </w:r>
      <w:r w:rsidRPr="006B4659">
        <w:rPr>
          <w:rFonts w:ascii="Arial" w:hAnsi="Arial" w:cs="Arial"/>
          <w:sz w:val="20"/>
          <w:szCs w:val="20"/>
        </w:rPr>
        <w:t>do 0+270 ulica zlokalizowana jest na działce kolejowej nr 1/6 (teren zamknięty). Po obu stronach ulicy</w:t>
      </w:r>
      <w:r>
        <w:rPr>
          <w:rFonts w:ascii="Arial" w:hAnsi="Arial" w:cs="Arial"/>
          <w:sz w:val="20"/>
          <w:szCs w:val="20"/>
        </w:rPr>
        <w:t xml:space="preserve"> </w:t>
      </w:r>
      <w:r w:rsidRPr="006B4659">
        <w:rPr>
          <w:rFonts w:ascii="Arial" w:hAnsi="Arial" w:cs="Arial"/>
          <w:sz w:val="20"/>
          <w:szCs w:val="20"/>
        </w:rPr>
        <w:t>występują pojedyncze drzewa i krzewy nie stanowiące jednak uporządkowanej zieleni.</w:t>
      </w:r>
    </w:p>
    <w:p w14:paraId="610DEDBE" w14:textId="77777777" w:rsidR="000B3512" w:rsidRPr="000B3512" w:rsidRDefault="000B3512" w:rsidP="000B3512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0B3512">
        <w:rPr>
          <w:rFonts w:ascii="Arial" w:hAnsi="Arial" w:cs="Arial"/>
          <w:sz w:val="20"/>
          <w:szCs w:val="20"/>
        </w:rPr>
        <w:t>Szerokość pasa drogowego ulicy wynosi około 15 m. Po północnej stronie znajdują się pojedyncze drzewa i krzewy nie stanowiące uporządkowanej zieleni.</w:t>
      </w:r>
    </w:p>
    <w:p w14:paraId="544C09D4" w14:textId="77777777" w:rsidR="006F6D91" w:rsidRPr="00260DB4" w:rsidRDefault="006F6D91" w:rsidP="00C22F0A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0421DAF1" w14:textId="77777777" w:rsidR="00C22F0A" w:rsidRPr="00260DB4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0" w:name="_Toc70883654"/>
      <w:r w:rsidRPr="00260DB4">
        <w:rPr>
          <w:rFonts w:ascii="Arial" w:hAnsi="Arial" w:cs="Arial"/>
          <w:b/>
        </w:rPr>
        <w:t>Parametry techniczne istniejących obiektów drogowych</w:t>
      </w:r>
      <w:bookmarkEnd w:id="10"/>
    </w:p>
    <w:p w14:paraId="72381FA4" w14:textId="77777777" w:rsidR="00260DB4" w:rsidRPr="000B3512" w:rsidRDefault="00260DB4" w:rsidP="00260DB4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0B3512">
        <w:rPr>
          <w:rFonts w:ascii="Arial" w:hAnsi="Arial" w:cs="Arial"/>
          <w:sz w:val="20"/>
        </w:rPr>
        <w:t>Projektowana ul. Nadarzyńska przebiega przez tereny zabudowane, w których przeważają usługi. W stanie istniejącym droga posiada nawierzchnię asfaltową o szerokości około 7,0 m z obustronnymi krawężnikami. Nawierzchnia bitumiczna jest w dobrym stanie technicznym.</w:t>
      </w:r>
    </w:p>
    <w:p w14:paraId="6E22C2D9" w14:textId="77777777" w:rsidR="00260DB4" w:rsidRPr="000B3512" w:rsidRDefault="00260DB4" w:rsidP="00260DB4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0B3512">
        <w:rPr>
          <w:rFonts w:ascii="Arial" w:hAnsi="Arial" w:cs="Arial"/>
          <w:sz w:val="20"/>
        </w:rPr>
        <w:lastRenderedPageBreak/>
        <w:t>Wzdłuż projektowanego odcinka znajdują się obustronne chodniki, zatoki postojowe oraz zjazdy na posesje.</w:t>
      </w:r>
    </w:p>
    <w:p w14:paraId="4699EACE" w14:textId="77777777" w:rsidR="00260DB4" w:rsidRPr="000B3512" w:rsidRDefault="00260DB4" w:rsidP="00260DB4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0B3512">
        <w:rPr>
          <w:rFonts w:ascii="Arial" w:hAnsi="Arial" w:cs="Arial"/>
          <w:sz w:val="20"/>
        </w:rPr>
        <w:t>Wody opadowe z drogi odprowadzane są do istniejącego miejskiego systemu kanalizacji deszczowej.</w:t>
      </w:r>
    </w:p>
    <w:p w14:paraId="19D1B0F0" w14:textId="77777777" w:rsidR="00260DB4" w:rsidRPr="004C0590" w:rsidRDefault="00260DB4" w:rsidP="00260DB4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0B3512">
        <w:rPr>
          <w:rFonts w:ascii="Arial" w:hAnsi="Arial" w:cs="Arial"/>
          <w:sz w:val="20"/>
        </w:rPr>
        <w:t>W pasie drogowym zlokalizowane są urządzenia uzbrojenia terenu: linie energetyczne, kanalizacja teletechniczna, kanalizacja deszczowa, kanalizacja sanitarna, wodociąg, gazociąg, siec ciepłownicza.</w:t>
      </w:r>
    </w:p>
    <w:p w14:paraId="6DE17EBF" w14:textId="77777777" w:rsidR="00C22F0A" w:rsidRPr="00260DB4" w:rsidRDefault="00C22F0A" w:rsidP="00C22F0A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7EC85494" w14:textId="77777777" w:rsidR="00C22F0A" w:rsidRPr="00260DB4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1" w:name="_Toc70883655"/>
      <w:r w:rsidRPr="00260DB4">
        <w:rPr>
          <w:rFonts w:ascii="Arial" w:hAnsi="Arial" w:cs="Arial"/>
          <w:b/>
        </w:rPr>
        <w:t>Istniejące oznakowanie poziome</w:t>
      </w:r>
      <w:bookmarkEnd w:id="11"/>
    </w:p>
    <w:p w14:paraId="6661A0E2" w14:textId="4F390825" w:rsidR="00C22F0A" w:rsidRPr="00260DB4" w:rsidRDefault="00E31AA1" w:rsidP="00E31AA1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W trakcie przygotowania opracowania zinwentaryzowano istniejące oznakowanie poziome, które zostało przedstawione na planie sytuacyjnym oznakowania (rys. 2).</w:t>
      </w:r>
    </w:p>
    <w:p w14:paraId="4A65E654" w14:textId="77777777" w:rsidR="00C22F0A" w:rsidRPr="00260DB4" w:rsidRDefault="00C22F0A" w:rsidP="00C22F0A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4241F164" w14:textId="77777777" w:rsidR="00C22F0A" w:rsidRPr="00260DB4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2" w:name="_Toc70883656"/>
      <w:r w:rsidRPr="00260DB4">
        <w:rPr>
          <w:rFonts w:ascii="Arial" w:hAnsi="Arial" w:cs="Arial"/>
          <w:b/>
        </w:rPr>
        <w:t>Istniejące oznakowanie pionowe</w:t>
      </w:r>
      <w:bookmarkEnd w:id="12"/>
    </w:p>
    <w:p w14:paraId="76D6711A" w14:textId="7D85759E" w:rsidR="00E31AA1" w:rsidRPr="00260DB4" w:rsidRDefault="00E31AA1" w:rsidP="00E31AA1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W trakcie przygotowania opracowania zinwentaryzowano istniejące oznakowanie pionowe, które zostało przedstawione na planie sytuacyjnym oznakowania (rys. 2).</w:t>
      </w:r>
    </w:p>
    <w:p w14:paraId="1BBDE23E" w14:textId="77777777" w:rsidR="00C22F0A" w:rsidRPr="00260DB4" w:rsidRDefault="00C22F0A" w:rsidP="00C22F0A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5E9D184C" w14:textId="77777777" w:rsidR="00C22F0A" w:rsidRPr="00260DB4" w:rsidRDefault="00C22F0A" w:rsidP="00C22F0A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3" w:name="_Toc70883657"/>
      <w:r w:rsidRPr="00260DB4">
        <w:rPr>
          <w:rFonts w:ascii="Arial" w:hAnsi="Arial" w:cs="Arial"/>
          <w:b/>
          <w:u w:val="single"/>
        </w:rPr>
        <w:t>STAN PROJEKTOWANY</w:t>
      </w:r>
      <w:bookmarkEnd w:id="13"/>
    </w:p>
    <w:p w14:paraId="4BBA0927" w14:textId="77777777" w:rsidR="00C22F0A" w:rsidRPr="00260DB4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4" w:name="_Toc70883658"/>
      <w:r w:rsidRPr="00260DB4">
        <w:rPr>
          <w:rFonts w:ascii="Arial" w:hAnsi="Arial" w:cs="Arial"/>
          <w:b/>
        </w:rPr>
        <w:t>Parametry projektowe</w:t>
      </w:r>
      <w:bookmarkEnd w:id="14"/>
    </w:p>
    <w:p w14:paraId="282F163C" w14:textId="77777777" w:rsidR="00260DB4" w:rsidRPr="00260DB4" w:rsidRDefault="00260DB4" w:rsidP="00260DB4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W projekcie założono następujące parametry techniczne - ulicy Nadarzyńskiej:</w:t>
      </w:r>
    </w:p>
    <w:p w14:paraId="3174D5C9" w14:textId="77777777" w:rsidR="00260DB4" w:rsidRPr="00260DB4" w:rsidRDefault="00260DB4" w:rsidP="00260DB4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klasa funkcjonalno-techniczna drogi – L (lokalna),</w:t>
      </w:r>
    </w:p>
    <w:p w14:paraId="6A3A5FA0" w14:textId="77777777" w:rsidR="00260DB4" w:rsidRPr="00260DB4" w:rsidRDefault="00260DB4" w:rsidP="00260DB4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przekrój poprzeczny jezdni – droga dwupasowa dwukierunkowa (1x2),</w:t>
      </w:r>
    </w:p>
    <w:p w14:paraId="5C7374A2" w14:textId="77777777" w:rsidR="00260DB4" w:rsidRPr="00260DB4" w:rsidRDefault="00260DB4" w:rsidP="00260DB4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szerokość pasa ruchu – 2,75 m,</w:t>
      </w:r>
    </w:p>
    <w:p w14:paraId="544E6030" w14:textId="77777777" w:rsidR="00260DB4" w:rsidRPr="00260DB4" w:rsidRDefault="00260DB4" w:rsidP="00260DB4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szerokość chodnika – 2,0 m (miejscowe zwężenia do 1,5 m),</w:t>
      </w:r>
    </w:p>
    <w:p w14:paraId="5DCCFC82" w14:textId="77777777" w:rsidR="00260DB4" w:rsidRPr="00260DB4" w:rsidRDefault="00260DB4" w:rsidP="00260DB4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ścieżka rowerowa – 2,1 m,</w:t>
      </w:r>
    </w:p>
    <w:p w14:paraId="1BFFF6B9" w14:textId="77777777" w:rsidR="00260DB4" w:rsidRPr="00260DB4" w:rsidRDefault="00260DB4" w:rsidP="00260DB4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zjazdy:</w:t>
      </w:r>
    </w:p>
    <w:p w14:paraId="45A8D579" w14:textId="77777777" w:rsidR="00260DB4" w:rsidRPr="00260DB4" w:rsidRDefault="00260DB4" w:rsidP="00260DB4">
      <w:pPr>
        <w:pStyle w:val="Akapitzlist"/>
        <w:numPr>
          <w:ilvl w:val="1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indywidualne – szerokość min. 4,0 m,</w:t>
      </w:r>
    </w:p>
    <w:p w14:paraId="79125A9F" w14:textId="77777777" w:rsidR="00260DB4" w:rsidRPr="00260DB4" w:rsidRDefault="00260DB4" w:rsidP="00260DB4">
      <w:pPr>
        <w:pStyle w:val="Akapitzlist"/>
        <w:numPr>
          <w:ilvl w:val="1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publiczne – szerokość min. 4,0 m,</w:t>
      </w:r>
    </w:p>
    <w:p w14:paraId="502B7388" w14:textId="77777777" w:rsidR="00260DB4" w:rsidRPr="00260DB4" w:rsidRDefault="00260DB4" w:rsidP="00260DB4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wyniesienie przejścia dla pieszych wraz z przejazdem rowerowym przy ul. Dworcowej,</w:t>
      </w:r>
    </w:p>
    <w:p w14:paraId="2DFC064B" w14:textId="77777777" w:rsidR="00260DB4" w:rsidRPr="00260DB4" w:rsidRDefault="00260DB4" w:rsidP="00260DB4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wyniesienie tarczy skrzyżowania ul. Nadarzyńskiej/ul. Żytniej/ul. Towarowej.</w:t>
      </w:r>
    </w:p>
    <w:p w14:paraId="25A786DD" w14:textId="77777777" w:rsidR="00C22F0A" w:rsidRPr="00260DB4" w:rsidRDefault="00C22F0A" w:rsidP="00C22F0A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26ED909F" w14:textId="77777777" w:rsidR="00C22F0A" w:rsidRPr="00260DB4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5" w:name="_Toc70883659"/>
      <w:r w:rsidRPr="00260DB4">
        <w:rPr>
          <w:rFonts w:ascii="Arial" w:hAnsi="Arial" w:cs="Arial"/>
          <w:b/>
        </w:rPr>
        <w:t>Rozwiązania w planie</w:t>
      </w:r>
      <w:bookmarkEnd w:id="15"/>
    </w:p>
    <w:p w14:paraId="2EC488B2" w14:textId="77777777" w:rsidR="00260DB4" w:rsidRPr="00260DB4" w:rsidRDefault="00260DB4" w:rsidP="00260DB4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Ulica Nadarzyńska została dostosowana m. in. do:</w:t>
      </w:r>
    </w:p>
    <w:p w14:paraId="44BCEB46" w14:textId="77777777" w:rsidR="00260DB4" w:rsidRPr="00260DB4" w:rsidRDefault="00260DB4" w:rsidP="00260DB4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wymagań przepisów techniczno-budowlanych,</w:t>
      </w:r>
    </w:p>
    <w:p w14:paraId="1E9AA620" w14:textId="77777777" w:rsidR="00260DB4" w:rsidRPr="00260DB4" w:rsidRDefault="00260DB4" w:rsidP="00260DB4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istniejącej zabudowy (ogrodzenia posesji, odległości budynków, elementów drogowych),</w:t>
      </w:r>
    </w:p>
    <w:p w14:paraId="2DE3D292" w14:textId="77777777" w:rsidR="00260DB4" w:rsidRPr="00260DB4" w:rsidRDefault="00260DB4" w:rsidP="00260DB4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granic działek.</w:t>
      </w:r>
    </w:p>
    <w:p w14:paraId="6BDE72EC" w14:textId="77777777" w:rsidR="00853218" w:rsidRPr="00260DB4" w:rsidRDefault="00853218" w:rsidP="00853218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4FEBB6DA" w14:textId="77777777" w:rsidR="00C22F0A" w:rsidRPr="00260DB4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6" w:name="_Toc70883660"/>
      <w:r w:rsidRPr="00260DB4">
        <w:rPr>
          <w:rFonts w:ascii="Arial" w:hAnsi="Arial" w:cs="Arial"/>
          <w:b/>
        </w:rPr>
        <w:t>Rozwiązania wysokościowe</w:t>
      </w:r>
      <w:bookmarkEnd w:id="16"/>
    </w:p>
    <w:p w14:paraId="03E51E2F" w14:textId="77777777" w:rsidR="00260DB4" w:rsidRPr="00260DB4" w:rsidRDefault="00260DB4" w:rsidP="00260DB4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260DB4">
        <w:rPr>
          <w:rFonts w:ascii="Arial" w:hAnsi="Arial" w:cs="Arial"/>
          <w:sz w:val="20"/>
        </w:rPr>
        <w:t>Ulica Nadarzyńska w przekroju podłużnym została dostosowana do istniejącego poziomu terenu, zjazdów i zagospodarowania terenu wokół drogi.</w:t>
      </w:r>
    </w:p>
    <w:p w14:paraId="224D039C" w14:textId="77777777" w:rsidR="00260DB4" w:rsidRPr="00644FCA" w:rsidRDefault="00260DB4" w:rsidP="00853218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231A9EF3" w14:textId="77777777" w:rsidR="00C22F0A" w:rsidRPr="00644FCA" w:rsidRDefault="00C22F0A" w:rsidP="00C22F0A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7" w:name="_Toc70883661"/>
      <w:r w:rsidRPr="00644FCA">
        <w:rPr>
          <w:rFonts w:ascii="Arial" w:hAnsi="Arial" w:cs="Arial"/>
          <w:b/>
          <w:u w:val="single"/>
        </w:rPr>
        <w:t>PROJEKTOWANA ORGANIZACJA RUCHU</w:t>
      </w:r>
      <w:bookmarkEnd w:id="17"/>
    </w:p>
    <w:p w14:paraId="4F5099B5" w14:textId="77777777" w:rsidR="00C22F0A" w:rsidRPr="00644FCA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8" w:name="_Toc70883662"/>
      <w:r w:rsidRPr="00644FCA">
        <w:rPr>
          <w:rFonts w:ascii="Arial" w:hAnsi="Arial" w:cs="Arial"/>
          <w:b/>
        </w:rPr>
        <w:t>Oznakowanie poziome</w:t>
      </w:r>
      <w:bookmarkEnd w:id="18"/>
    </w:p>
    <w:p w14:paraId="62258EE4" w14:textId="66EF556C" w:rsidR="00B87D6A" w:rsidRPr="006B4659" w:rsidRDefault="006B4659" w:rsidP="006B4659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6B4659">
        <w:rPr>
          <w:rFonts w:ascii="Arial" w:hAnsi="Arial" w:cs="Arial"/>
          <w:sz w:val="20"/>
          <w:szCs w:val="20"/>
        </w:rPr>
        <w:t>Wykonanie oznakowania poziomego polegać będzie na wymalowaniu linii segregacyjnych i krawędziowych, linii przejść dla pieszych, przejazdów dla rowerów oraz linii zatrzymania</w:t>
      </w:r>
      <w:r w:rsidR="00B87D6A" w:rsidRPr="006B4659">
        <w:rPr>
          <w:rFonts w:ascii="Arial" w:hAnsi="Arial" w:cs="Arial"/>
          <w:sz w:val="20"/>
          <w:szCs w:val="20"/>
        </w:rPr>
        <w:t>.</w:t>
      </w:r>
    </w:p>
    <w:p w14:paraId="55E7AE5F" w14:textId="77777777" w:rsidR="00853218" w:rsidRPr="006B4659" w:rsidRDefault="00853218" w:rsidP="00B87D6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6B4659">
        <w:rPr>
          <w:rFonts w:ascii="Arial" w:hAnsi="Arial" w:cs="Arial"/>
          <w:sz w:val="20"/>
          <w:szCs w:val="20"/>
        </w:rPr>
        <w:t>Oznakowanie poziome należy wykonać jako grubowarstwowe.</w:t>
      </w:r>
    </w:p>
    <w:p w14:paraId="341961C8" w14:textId="23EA5241" w:rsidR="00853218" w:rsidRPr="006B4659" w:rsidRDefault="00853218" w:rsidP="00B87D6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6B4659">
        <w:rPr>
          <w:rFonts w:ascii="Arial" w:hAnsi="Arial" w:cs="Arial"/>
          <w:sz w:val="20"/>
          <w:szCs w:val="20"/>
        </w:rPr>
        <w:t xml:space="preserve">Łączna powierzchnia </w:t>
      </w:r>
      <w:r w:rsidR="00B87D6A" w:rsidRPr="006B4659">
        <w:rPr>
          <w:rFonts w:ascii="Arial" w:hAnsi="Arial" w:cs="Arial"/>
          <w:sz w:val="20"/>
          <w:szCs w:val="20"/>
        </w:rPr>
        <w:t xml:space="preserve">projektowane oznakowania poziomego to ok. </w:t>
      </w:r>
      <w:r w:rsidR="006B4659" w:rsidRPr="006B4659">
        <w:rPr>
          <w:rFonts w:ascii="Arial" w:hAnsi="Arial" w:cs="Arial"/>
          <w:sz w:val="20"/>
          <w:szCs w:val="20"/>
        </w:rPr>
        <w:t>98</w:t>
      </w:r>
      <w:r w:rsidR="00B87D6A" w:rsidRPr="006B4659">
        <w:rPr>
          <w:rFonts w:ascii="Arial" w:hAnsi="Arial" w:cs="Arial"/>
          <w:sz w:val="20"/>
          <w:szCs w:val="20"/>
        </w:rPr>
        <w:t xml:space="preserve"> m</w:t>
      </w:r>
      <w:r w:rsidR="00B87D6A" w:rsidRPr="006B4659">
        <w:rPr>
          <w:rFonts w:ascii="Arial" w:hAnsi="Arial" w:cs="Arial"/>
          <w:sz w:val="20"/>
          <w:szCs w:val="20"/>
          <w:vertAlign w:val="superscript"/>
        </w:rPr>
        <w:t>2</w:t>
      </w:r>
      <w:r w:rsidR="00B87D6A" w:rsidRPr="006B4659">
        <w:rPr>
          <w:rFonts w:ascii="Arial" w:hAnsi="Arial" w:cs="Arial"/>
          <w:sz w:val="20"/>
          <w:szCs w:val="20"/>
        </w:rPr>
        <w:t>.</w:t>
      </w:r>
    </w:p>
    <w:p w14:paraId="4CC90561" w14:textId="3AAAACF8" w:rsidR="00B87D6A" w:rsidRPr="00644FCA" w:rsidRDefault="00B87D6A" w:rsidP="00B87D6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6B4659">
        <w:rPr>
          <w:rFonts w:ascii="Arial" w:hAnsi="Arial" w:cs="Arial"/>
          <w:sz w:val="20"/>
          <w:szCs w:val="20"/>
        </w:rPr>
        <w:t>Oznakowanie poziome przedstawiono na planie sytuacyjnym oznakowania (rys. 2).</w:t>
      </w:r>
    </w:p>
    <w:p w14:paraId="56E03E44" w14:textId="77777777" w:rsidR="00853218" w:rsidRPr="00644FCA" w:rsidRDefault="00853218" w:rsidP="00C22F0A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73C1A359" w14:textId="77777777" w:rsidR="00C22F0A" w:rsidRPr="00644FCA" w:rsidRDefault="00C22F0A" w:rsidP="006F6D91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9" w:name="_Toc70883663"/>
      <w:r w:rsidRPr="00644FCA">
        <w:rPr>
          <w:rFonts w:ascii="Arial" w:hAnsi="Arial" w:cs="Arial"/>
          <w:b/>
        </w:rPr>
        <w:t>Oznakowanie pionowe</w:t>
      </w:r>
      <w:bookmarkEnd w:id="19"/>
    </w:p>
    <w:p w14:paraId="66A475B5" w14:textId="18623CB9" w:rsidR="00C22F0A" w:rsidRPr="006B4659" w:rsidRDefault="00B87D6A" w:rsidP="00B87D6A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6B4659">
        <w:rPr>
          <w:rFonts w:ascii="Arial" w:hAnsi="Arial" w:cs="Arial"/>
          <w:sz w:val="20"/>
          <w:szCs w:val="20"/>
        </w:rPr>
        <w:t>Oznakowanie pionowe przedstawiono na planie sytuacyjnym oznakowania (rys. 2).</w:t>
      </w:r>
    </w:p>
    <w:p w14:paraId="4E447BA4" w14:textId="0DCD4480" w:rsidR="00B87D6A" w:rsidRPr="006B4659" w:rsidRDefault="00B87D6A" w:rsidP="00653EE6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6B4659">
        <w:rPr>
          <w:rFonts w:ascii="Arial" w:hAnsi="Arial" w:cs="Arial"/>
          <w:sz w:val="20"/>
          <w:szCs w:val="20"/>
        </w:rPr>
        <w:t xml:space="preserve">Na projektowanym odcinku należy stosować znaki pionowe małe. Znaki te powinny zostać wykonane z folii odblaskowej typu </w:t>
      </w:r>
      <w:r w:rsidR="00653EE6" w:rsidRPr="006B4659">
        <w:rPr>
          <w:rFonts w:ascii="Arial" w:hAnsi="Arial" w:cs="Arial"/>
          <w:sz w:val="20"/>
          <w:szCs w:val="20"/>
        </w:rPr>
        <w:t xml:space="preserve">1 za wyjątkiem znaków A-7, </w:t>
      </w:r>
      <w:r w:rsidRPr="006B4659">
        <w:rPr>
          <w:rFonts w:ascii="Arial" w:hAnsi="Arial" w:cs="Arial"/>
          <w:sz w:val="20"/>
          <w:szCs w:val="20"/>
        </w:rPr>
        <w:t>D-6</w:t>
      </w:r>
      <w:r w:rsidR="006B4659" w:rsidRPr="006B4659">
        <w:rPr>
          <w:rFonts w:ascii="Arial" w:hAnsi="Arial" w:cs="Arial"/>
          <w:sz w:val="20"/>
          <w:szCs w:val="20"/>
        </w:rPr>
        <w:t>, D-6b</w:t>
      </w:r>
      <w:r w:rsidRPr="006B4659">
        <w:rPr>
          <w:rFonts w:ascii="Arial" w:hAnsi="Arial" w:cs="Arial"/>
          <w:sz w:val="20"/>
          <w:szCs w:val="20"/>
        </w:rPr>
        <w:t>,</w:t>
      </w:r>
      <w:r w:rsidR="00653EE6" w:rsidRPr="006B4659">
        <w:rPr>
          <w:rFonts w:ascii="Arial" w:hAnsi="Arial" w:cs="Arial"/>
          <w:sz w:val="20"/>
          <w:szCs w:val="20"/>
        </w:rPr>
        <w:t xml:space="preserve"> </w:t>
      </w:r>
      <w:r w:rsidRPr="006B4659">
        <w:rPr>
          <w:rFonts w:ascii="Arial" w:hAnsi="Arial" w:cs="Arial"/>
          <w:sz w:val="20"/>
          <w:szCs w:val="20"/>
        </w:rPr>
        <w:t>dla których obowiązuje stosowanie folii odblaskowych typu 2.</w:t>
      </w:r>
      <w:r w:rsidR="00653EE6" w:rsidRPr="006B4659">
        <w:rPr>
          <w:rFonts w:ascii="Arial" w:hAnsi="Arial" w:cs="Arial"/>
          <w:sz w:val="20"/>
          <w:szCs w:val="20"/>
        </w:rPr>
        <w:t xml:space="preserve"> </w:t>
      </w:r>
      <w:r w:rsidRPr="006B4659">
        <w:rPr>
          <w:rFonts w:ascii="Arial" w:hAnsi="Arial" w:cs="Arial"/>
          <w:sz w:val="20"/>
          <w:szCs w:val="20"/>
        </w:rPr>
        <w:t>Znaki, których odwrotna strona nie zostanie wykorzystana do umieszczenia znaku dla pojazdów jadących</w:t>
      </w:r>
      <w:r w:rsidR="00653EE6" w:rsidRPr="006B4659">
        <w:rPr>
          <w:rFonts w:ascii="Arial" w:hAnsi="Arial" w:cs="Arial"/>
          <w:sz w:val="20"/>
          <w:szCs w:val="20"/>
        </w:rPr>
        <w:t xml:space="preserve"> </w:t>
      </w:r>
      <w:r w:rsidRPr="006B4659">
        <w:rPr>
          <w:rFonts w:ascii="Arial" w:hAnsi="Arial" w:cs="Arial"/>
          <w:sz w:val="20"/>
          <w:szCs w:val="20"/>
        </w:rPr>
        <w:t>z przeciwnego kierunku, powinna mieć barwę szarą.</w:t>
      </w:r>
    </w:p>
    <w:p w14:paraId="34482915" w14:textId="77777777" w:rsidR="00B87D6A" w:rsidRPr="00644FCA" w:rsidRDefault="00B87D6A" w:rsidP="00653EE6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6B4659">
        <w:rPr>
          <w:rFonts w:ascii="Arial" w:hAnsi="Arial" w:cs="Arial"/>
          <w:sz w:val="20"/>
          <w:szCs w:val="20"/>
        </w:rPr>
        <w:t>Folie do lic odblaskowych znaków miejscowości</w:t>
      </w:r>
      <w:r w:rsidRPr="00644FCA">
        <w:rPr>
          <w:rFonts w:ascii="Arial" w:hAnsi="Arial" w:cs="Arial"/>
          <w:sz w:val="20"/>
          <w:szCs w:val="20"/>
        </w:rPr>
        <w:t xml:space="preserve"> muszą być dopuszczone do stosowania w</w:t>
      </w:r>
      <w:r w:rsidR="00653EE6" w:rsidRPr="00644FCA">
        <w:rPr>
          <w:rFonts w:ascii="Arial" w:hAnsi="Arial" w:cs="Arial"/>
          <w:sz w:val="20"/>
          <w:szCs w:val="20"/>
        </w:rPr>
        <w:t xml:space="preserve"> </w:t>
      </w:r>
      <w:r w:rsidRPr="00644FCA">
        <w:rPr>
          <w:rFonts w:ascii="Arial" w:hAnsi="Arial" w:cs="Arial"/>
          <w:sz w:val="20"/>
          <w:szCs w:val="20"/>
        </w:rPr>
        <w:t>budownictwie drogowym ważnymi Aprobatami Technicznymi, wydanymi przez Instytut Badawczy Dróg i</w:t>
      </w:r>
      <w:r w:rsidR="00653EE6" w:rsidRPr="00644FCA">
        <w:rPr>
          <w:rFonts w:ascii="Arial" w:hAnsi="Arial" w:cs="Arial"/>
          <w:sz w:val="20"/>
          <w:szCs w:val="20"/>
        </w:rPr>
        <w:t xml:space="preserve"> </w:t>
      </w:r>
      <w:r w:rsidRPr="00644FCA">
        <w:rPr>
          <w:rFonts w:ascii="Arial" w:hAnsi="Arial" w:cs="Arial"/>
          <w:sz w:val="20"/>
          <w:szCs w:val="20"/>
        </w:rPr>
        <w:t>Mostów.</w:t>
      </w:r>
    </w:p>
    <w:p w14:paraId="4F5CD0B0" w14:textId="77777777" w:rsidR="00B87D6A" w:rsidRPr="00644FCA" w:rsidRDefault="00B87D6A" w:rsidP="00653EE6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644FCA">
        <w:rPr>
          <w:rFonts w:ascii="Arial" w:hAnsi="Arial" w:cs="Arial"/>
          <w:sz w:val="20"/>
          <w:szCs w:val="20"/>
        </w:rPr>
        <w:t>Znaki należy tak lokalizować by w przekroju poprzecznym tarcze znaków w całości znajdowały się</w:t>
      </w:r>
      <w:r w:rsidR="00653EE6" w:rsidRPr="00644FCA">
        <w:rPr>
          <w:rFonts w:ascii="Arial" w:hAnsi="Arial" w:cs="Arial"/>
          <w:sz w:val="20"/>
          <w:szCs w:val="20"/>
        </w:rPr>
        <w:t xml:space="preserve"> </w:t>
      </w:r>
      <w:r w:rsidRPr="00644FCA">
        <w:rPr>
          <w:rFonts w:ascii="Arial" w:hAnsi="Arial" w:cs="Arial"/>
          <w:sz w:val="20"/>
          <w:szCs w:val="20"/>
        </w:rPr>
        <w:t>w odległości minimum 0,50 m od krawędzi drogi. Minimalna odległość dolnej krawędzi znaku od</w:t>
      </w:r>
      <w:r w:rsidR="00653EE6" w:rsidRPr="00644FCA">
        <w:rPr>
          <w:rFonts w:ascii="Arial" w:hAnsi="Arial" w:cs="Arial"/>
          <w:sz w:val="20"/>
          <w:szCs w:val="20"/>
        </w:rPr>
        <w:t xml:space="preserve"> </w:t>
      </w:r>
      <w:r w:rsidRPr="00644FCA">
        <w:rPr>
          <w:rFonts w:ascii="Arial" w:hAnsi="Arial" w:cs="Arial"/>
          <w:sz w:val="20"/>
          <w:szCs w:val="20"/>
        </w:rPr>
        <w:t>nawierzchni chodnika powinna wynosić min. 2,2</w:t>
      </w:r>
      <w:r w:rsidR="00E51A83" w:rsidRPr="00644FCA">
        <w:rPr>
          <w:rFonts w:ascii="Arial" w:hAnsi="Arial" w:cs="Arial"/>
          <w:sz w:val="20"/>
          <w:szCs w:val="20"/>
        </w:rPr>
        <w:t xml:space="preserve"> </w:t>
      </w:r>
      <w:r w:rsidRPr="00644FCA">
        <w:rPr>
          <w:rFonts w:ascii="Arial" w:hAnsi="Arial" w:cs="Arial"/>
          <w:sz w:val="20"/>
          <w:szCs w:val="20"/>
        </w:rPr>
        <w:t>m.</w:t>
      </w:r>
      <w:r w:rsidR="00653EE6" w:rsidRPr="00644FCA">
        <w:rPr>
          <w:rFonts w:ascii="Arial" w:hAnsi="Arial" w:cs="Arial"/>
          <w:sz w:val="20"/>
          <w:szCs w:val="20"/>
        </w:rPr>
        <w:t xml:space="preserve"> Lokalizacja znaków powinna zapewniać ich dobrą widoczność.</w:t>
      </w:r>
    </w:p>
    <w:p w14:paraId="36BEC369" w14:textId="77777777" w:rsidR="00572B9D" w:rsidRPr="00B16391" w:rsidRDefault="00572B9D" w:rsidP="00572B9D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644FCA">
        <w:rPr>
          <w:rFonts w:ascii="Arial" w:hAnsi="Arial" w:cs="Arial"/>
          <w:sz w:val="20"/>
          <w:szCs w:val="20"/>
        </w:rPr>
        <w:t xml:space="preserve">Przewiduje się umocowanie znaków na słupkach z rur stalowych ocynkowanych ogniowo o przekroju okrągłym Ø 60mm. Kształt słupka: prosty, odgięty lub z wysięgnikiem należy dostosować do sytuacji terenowej. Lokalizacja </w:t>
      </w:r>
      <w:r w:rsidRPr="00B16391">
        <w:rPr>
          <w:rFonts w:ascii="Arial" w:hAnsi="Arial" w:cs="Arial"/>
          <w:sz w:val="20"/>
          <w:szCs w:val="20"/>
        </w:rPr>
        <w:t>słupka znaku pokazanego na projekcie jest przybliżona - słupek należy sytuować tak aby nie naruszał skrajni drogowej i zapewniał właściwą widoczność tarczy. Znaki należy wykonać z blachy stalowej ocynkowanej podwójnie zaginaną krawędzią na obwodzie znaku.</w:t>
      </w:r>
    </w:p>
    <w:p w14:paraId="4F5B53F5" w14:textId="77777777" w:rsidR="00572B9D" w:rsidRPr="00B16391" w:rsidRDefault="00572B9D" w:rsidP="00572B9D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B16391">
        <w:rPr>
          <w:rFonts w:ascii="Arial" w:hAnsi="Arial" w:cs="Arial"/>
          <w:sz w:val="20"/>
          <w:szCs w:val="20"/>
        </w:rPr>
        <w:t>Przed przystąpieniem do robót należy również wykonać przekopy kontrolne celem ustalenia lokalizacji uzbrojenia podziemnego.</w:t>
      </w:r>
    </w:p>
    <w:p w14:paraId="7DB0BC69" w14:textId="77777777" w:rsidR="00572B9D" w:rsidRPr="00B16391" w:rsidRDefault="00572B9D" w:rsidP="00572B9D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B16391">
        <w:rPr>
          <w:rFonts w:ascii="Arial" w:hAnsi="Arial" w:cs="Arial"/>
          <w:sz w:val="20"/>
          <w:szCs w:val="20"/>
        </w:rPr>
        <w:t>Szczegółowe wymagania w zakresie wykonania oznakowania pionowego zostały podane w Rozporządzeniu Ministra Infrastruktury z dnia 3 lipca 2003 r. w sprawie szczegółowych warunków technicznych dla znaków i sygnałów drogowych oraz urządzeń bezpieczeństwa ruchu drogowego i warunków ich umieszczania na drogach (Dz. U. 2003 nr 220, poz. 2181).</w:t>
      </w:r>
    </w:p>
    <w:p w14:paraId="00390342" w14:textId="77777777" w:rsidR="00572B9D" w:rsidRPr="00B16391" w:rsidRDefault="00572B9D" w:rsidP="00572B9D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263E98E0" w14:textId="77777777" w:rsidR="00572B9D" w:rsidRPr="00B16391" w:rsidRDefault="00572B9D" w:rsidP="00572B9D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0" w:name="_Toc70883664"/>
      <w:r w:rsidRPr="00B16391">
        <w:rPr>
          <w:rFonts w:ascii="Arial" w:hAnsi="Arial" w:cs="Arial"/>
          <w:b/>
        </w:rPr>
        <w:t>Wykaz projektowanego oznakowania</w:t>
      </w:r>
      <w:bookmarkEnd w:id="20"/>
    </w:p>
    <w:p w14:paraId="4A7B8F0F" w14:textId="77777777" w:rsidR="00572B9D" w:rsidRPr="00B16391" w:rsidRDefault="00572B9D" w:rsidP="00572B9D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B16391">
        <w:rPr>
          <w:rFonts w:ascii="Arial" w:hAnsi="Arial" w:cs="Arial"/>
          <w:sz w:val="20"/>
          <w:szCs w:val="20"/>
        </w:rPr>
        <w:t>Wykaz projektowanego oznakowania przedstawia poniższa tabela.</w:t>
      </w:r>
    </w:p>
    <w:p w14:paraId="012C17D5" w14:textId="77777777" w:rsidR="00572B9D" w:rsidRPr="00B16391" w:rsidRDefault="00572B9D" w:rsidP="005D67E0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139AF0A4" w14:textId="77777777" w:rsidR="00572B9D" w:rsidRPr="00B16391" w:rsidRDefault="00572B9D" w:rsidP="005D67E0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  <w:r w:rsidRPr="00B16391">
        <w:rPr>
          <w:rFonts w:ascii="Arial" w:hAnsi="Arial" w:cs="Arial"/>
          <w:sz w:val="20"/>
          <w:szCs w:val="20"/>
        </w:rPr>
        <w:t>Tabela 1. Projektowane oznakowanie.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704"/>
        <w:gridCol w:w="1134"/>
        <w:gridCol w:w="1134"/>
        <w:gridCol w:w="4678"/>
        <w:gridCol w:w="1984"/>
      </w:tblGrid>
      <w:tr w:rsidR="00F36A4F" w:rsidRPr="00B16391" w14:paraId="5A8993C6" w14:textId="77777777" w:rsidTr="00B16391">
        <w:trPr>
          <w:jc w:val="center"/>
        </w:trPr>
        <w:tc>
          <w:tcPr>
            <w:tcW w:w="9634" w:type="dxa"/>
            <w:gridSpan w:val="5"/>
            <w:shd w:val="clear" w:color="auto" w:fill="A6A6A6" w:themeFill="background1" w:themeFillShade="A6"/>
            <w:vAlign w:val="center"/>
          </w:tcPr>
          <w:p w14:paraId="3A0E8824" w14:textId="77777777" w:rsidR="00F36A4F" w:rsidRPr="00B16391" w:rsidRDefault="00F36A4F" w:rsidP="00BD0ED0">
            <w:pPr>
              <w:spacing w:line="312" w:lineRule="auto"/>
              <w:jc w:val="center"/>
              <w:rPr>
                <w:rFonts w:ascii="Arial" w:hAnsi="Arial" w:cs="Arial"/>
                <w:b/>
                <w:sz w:val="18"/>
              </w:rPr>
            </w:pPr>
            <w:r w:rsidRPr="00B16391">
              <w:rPr>
                <w:rFonts w:ascii="Arial" w:hAnsi="Arial" w:cs="Arial"/>
                <w:b/>
                <w:sz w:val="18"/>
              </w:rPr>
              <w:t>PROJEKTOWANE OZNAKOWANIE</w:t>
            </w:r>
          </w:p>
        </w:tc>
      </w:tr>
      <w:tr w:rsidR="00F36A4F" w:rsidRPr="00B16391" w14:paraId="1D30FB63" w14:textId="77777777" w:rsidTr="00B16391">
        <w:trPr>
          <w:jc w:val="center"/>
        </w:trPr>
        <w:tc>
          <w:tcPr>
            <w:tcW w:w="9634" w:type="dxa"/>
            <w:gridSpan w:val="5"/>
            <w:shd w:val="clear" w:color="auto" w:fill="D9D9D9" w:themeFill="background1" w:themeFillShade="D9"/>
            <w:vAlign w:val="center"/>
          </w:tcPr>
          <w:p w14:paraId="6AF6E80C" w14:textId="77777777" w:rsidR="00F36A4F" w:rsidRPr="00B16391" w:rsidRDefault="00F36A4F" w:rsidP="00BD0ED0">
            <w:pPr>
              <w:spacing w:line="312" w:lineRule="auto"/>
              <w:jc w:val="center"/>
              <w:rPr>
                <w:rFonts w:ascii="Arial" w:hAnsi="Arial" w:cs="Arial"/>
                <w:b/>
                <w:sz w:val="18"/>
              </w:rPr>
            </w:pPr>
            <w:r w:rsidRPr="00B16391">
              <w:rPr>
                <w:rFonts w:ascii="Arial" w:hAnsi="Arial" w:cs="Arial"/>
                <w:b/>
                <w:sz w:val="18"/>
              </w:rPr>
              <w:t>Oznakowanie pionowe</w:t>
            </w:r>
          </w:p>
        </w:tc>
      </w:tr>
      <w:tr w:rsidR="00572B9D" w:rsidRPr="00B16391" w14:paraId="18E5B9BA" w14:textId="77777777" w:rsidTr="00BD0ED0">
        <w:trPr>
          <w:jc w:val="center"/>
        </w:trPr>
        <w:tc>
          <w:tcPr>
            <w:tcW w:w="704" w:type="dxa"/>
            <w:vAlign w:val="center"/>
          </w:tcPr>
          <w:p w14:paraId="7B28D582" w14:textId="77777777" w:rsidR="00572B9D" w:rsidRPr="00B16391" w:rsidRDefault="00F36A4F" w:rsidP="00BD0ED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L.p.</w:t>
            </w:r>
          </w:p>
        </w:tc>
        <w:tc>
          <w:tcPr>
            <w:tcW w:w="1134" w:type="dxa"/>
            <w:vAlign w:val="center"/>
          </w:tcPr>
          <w:p w14:paraId="6893E68B" w14:textId="77777777" w:rsidR="00572B9D" w:rsidRPr="00B16391" w:rsidRDefault="00F36A4F" w:rsidP="00BD0ED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Symbol</w:t>
            </w:r>
          </w:p>
        </w:tc>
        <w:tc>
          <w:tcPr>
            <w:tcW w:w="1134" w:type="dxa"/>
            <w:vAlign w:val="center"/>
          </w:tcPr>
          <w:p w14:paraId="0D004854" w14:textId="77777777" w:rsidR="00572B9D" w:rsidRPr="00B16391" w:rsidRDefault="00F36A4F" w:rsidP="00BD0ED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Ilość</w:t>
            </w:r>
          </w:p>
        </w:tc>
        <w:tc>
          <w:tcPr>
            <w:tcW w:w="4678" w:type="dxa"/>
            <w:vAlign w:val="center"/>
          </w:tcPr>
          <w:p w14:paraId="5EE36C38" w14:textId="77777777" w:rsidR="00572B9D" w:rsidRPr="00B16391" w:rsidRDefault="00F36A4F" w:rsidP="00BD0ED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Oznaczenie</w:t>
            </w:r>
          </w:p>
        </w:tc>
        <w:tc>
          <w:tcPr>
            <w:tcW w:w="1984" w:type="dxa"/>
            <w:vAlign w:val="center"/>
          </w:tcPr>
          <w:p w14:paraId="55BB98E7" w14:textId="77777777" w:rsidR="00572B9D" w:rsidRPr="00B16391" w:rsidRDefault="00F36A4F" w:rsidP="00BD0ED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Uwagi</w:t>
            </w:r>
          </w:p>
        </w:tc>
      </w:tr>
      <w:tr w:rsidR="00B16391" w:rsidRPr="00B16391" w14:paraId="12A0A6BD" w14:textId="77777777" w:rsidTr="00797358">
        <w:trPr>
          <w:trHeight w:val="272"/>
          <w:jc w:val="center"/>
        </w:trPr>
        <w:tc>
          <w:tcPr>
            <w:tcW w:w="704" w:type="dxa"/>
            <w:vAlign w:val="center"/>
          </w:tcPr>
          <w:p w14:paraId="4012C5F3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1</w:t>
            </w:r>
          </w:p>
        </w:tc>
        <w:tc>
          <w:tcPr>
            <w:tcW w:w="1134" w:type="dxa"/>
          </w:tcPr>
          <w:p w14:paraId="2B40C9A7" w14:textId="343583FF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A-11a</w:t>
            </w:r>
          </w:p>
        </w:tc>
        <w:tc>
          <w:tcPr>
            <w:tcW w:w="1134" w:type="dxa"/>
            <w:vAlign w:val="bottom"/>
          </w:tcPr>
          <w:p w14:paraId="6F84E55B" w14:textId="454F1C9F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4 szt</w:t>
            </w:r>
          </w:p>
        </w:tc>
        <w:tc>
          <w:tcPr>
            <w:tcW w:w="4678" w:type="dxa"/>
            <w:vAlign w:val="center"/>
          </w:tcPr>
          <w:p w14:paraId="585FBE28" w14:textId="684C743F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„próg zwalniający”</w:t>
            </w:r>
          </w:p>
        </w:tc>
        <w:tc>
          <w:tcPr>
            <w:tcW w:w="1984" w:type="dxa"/>
            <w:vAlign w:val="center"/>
          </w:tcPr>
          <w:p w14:paraId="6C0EE629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2C262C39" w14:textId="77777777" w:rsidTr="00797358">
        <w:trPr>
          <w:trHeight w:val="272"/>
          <w:jc w:val="center"/>
        </w:trPr>
        <w:tc>
          <w:tcPr>
            <w:tcW w:w="704" w:type="dxa"/>
            <w:vAlign w:val="center"/>
          </w:tcPr>
          <w:p w14:paraId="1AF2A175" w14:textId="76D9BB79" w:rsidR="00B16391" w:rsidRPr="00B16391" w:rsidRDefault="005B05E0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2</w:t>
            </w:r>
          </w:p>
        </w:tc>
        <w:tc>
          <w:tcPr>
            <w:tcW w:w="1134" w:type="dxa"/>
          </w:tcPr>
          <w:p w14:paraId="6928BC59" w14:textId="4E705D5D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B-33</w:t>
            </w:r>
          </w:p>
        </w:tc>
        <w:tc>
          <w:tcPr>
            <w:tcW w:w="1134" w:type="dxa"/>
            <w:vAlign w:val="bottom"/>
          </w:tcPr>
          <w:p w14:paraId="5ACEA109" w14:textId="6F1DF7A1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4 szt</w:t>
            </w:r>
          </w:p>
        </w:tc>
        <w:tc>
          <w:tcPr>
            <w:tcW w:w="4678" w:type="dxa"/>
            <w:vAlign w:val="center"/>
          </w:tcPr>
          <w:p w14:paraId="4404B607" w14:textId="189C4A00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„ograniczenie do 30 km/h”</w:t>
            </w:r>
          </w:p>
        </w:tc>
        <w:tc>
          <w:tcPr>
            <w:tcW w:w="1984" w:type="dxa"/>
            <w:vAlign w:val="center"/>
          </w:tcPr>
          <w:p w14:paraId="03C809A2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520566" w:rsidRPr="00B16391" w14:paraId="6ADA1193" w14:textId="77777777" w:rsidTr="00797358">
        <w:trPr>
          <w:trHeight w:val="272"/>
          <w:jc w:val="center"/>
        </w:trPr>
        <w:tc>
          <w:tcPr>
            <w:tcW w:w="704" w:type="dxa"/>
            <w:vAlign w:val="center"/>
          </w:tcPr>
          <w:p w14:paraId="6AA57FB5" w14:textId="25BF6E44" w:rsidR="00520566" w:rsidRPr="00B16391" w:rsidRDefault="005B05E0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3</w:t>
            </w:r>
          </w:p>
        </w:tc>
        <w:tc>
          <w:tcPr>
            <w:tcW w:w="1134" w:type="dxa"/>
          </w:tcPr>
          <w:p w14:paraId="6A213E75" w14:textId="1A28B5F9" w:rsidR="00520566" w:rsidRPr="00B16391" w:rsidRDefault="00520566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B-36</w:t>
            </w:r>
          </w:p>
        </w:tc>
        <w:tc>
          <w:tcPr>
            <w:tcW w:w="1134" w:type="dxa"/>
            <w:vAlign w:val="bottom"/>
          </w:tcPr>
          <w:p w14:paraId="18660A70" w14:textId="058CC0F1" w:rsidR="00520566" w:rsidRPr="00B16391" w:rsidRDefault="00520566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 szt</w:t>
            </w:r>
          </w:p>
        </w:tc>
        <w:tc>
          <w:tcPr>
            <w:tcW w:w="4678" w:type="dxa"/>
            <w:vAlign w:val="center"/>
          </w:tcPr>
          <w:p w14:paraId="1DAB2ECD" w14:textId="1222D17B" w:rsidR="00520566" w:rsidRPr="00B16391" w:rsidRDefault="00520566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„zakaz zatrzymywania się”</w:t>
            </w:r>
          </w:p>
        </w:tc>
        <w:tc>
          <w:tcPr>
            <w:tcW w:w="1984" w:type="dxa"/>
            <w:vAlign w:val="center"/>
          </w:tcPr>
          <w:p w14:paraId="4B2F2638" w14:textId="77777777" w:rsidR="00520566" w:rsidRPr="00B16391" w:rsidRDefault="00520566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1167E3FB" w14:textId="77777777" w:rsidTr="00797358">
        <w:trPr>
          <w:trHeight w:val="272"/>
          <w:jc w:val="center"/>
        </w:trPr>
        <w:tc>
          <w:tcPr>
            <w:tcW w:w="704" w:type="dxa"/>
            <w:vAlign w:val="center"/>
          </w:tcPr>
          <w:p w14:paraId="16547300" w14:textId="65BC5A78" w:rsidR="00B16391" w:rsidRPr="00B16391" w:rsidRDefault="005B05E0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4</w:t>
            </w:r>
          </w:p>
        </w:tc>
        <w:tc>
          <w:tcPr>
            <w:tcW w:w="1134" w:type="dxa"/>
          </w:tcPr>
          <w:p w14:paraId="40CC8E1B" w14:textId="47BA8536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C-13/16</w:t>
            </w:r>
          </w:p>
        </w:tc>
        <w:tc>
          <w:tcPr>
            <w:tcW w:w="1134" w:type="dxa"/>
            <w:vAlign w:val="bottom"/>
          </w:tcPr>
          <w:p w14:paraId="02748A1D" w14:textId="6BB1BC5E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1 szt</w:t>
            </w:r>
          </w:p>
        </w:tc>
        <w:tc>
          <w:tcPr>
            <w:tcW w:w="4678" w:type="dxa"/>
            <w:vAlign w:val="center"/>
          </w:tcPr>
          <w:p w14:paraId="4BE32804" w14:textId="333DD628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„ciąg pieszo-rowerowy”</w:t>
            </w:r>
          </w:p>
        </w:tc>
        <w:tc>
          <w:tcPr>
            <w:tcW w:w="1984" w:type="dxa"/>
            <w:vAlign w:val="center"/>
          </w:tcPr>
          <w:p w14:paraId="6483051C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1E0EDB33" w14:textId="77777777" w:rsidTr="00797358">
        <w:trPr>
          <w:trHeight w:val="272"/>
          <w:jc w:val="center"/>
        </w:trPr>
        <w:tc>
          <w:tcPr>
            <w:tcW w:w="704" w:type="dxa"/>
            <w:vAlign w:val="center"/>
          </w:tcPr>
          <w:p w14:paraId="2FA2DBFB" w14:textId="232BA67C" w:rsidR="00B16391" w:rsidRPr="00B16391" w:rsidRDefault="005B05E0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5</w:t>
            </w:r>
          </w:p>
        </w:tc>
        <w:tc>
          <w:tcPr>
            <w:tcW w:w="1134" w:type="dxa"/>
          </w:tcPr>
          <w:p w14:paraId="15DDED60" w14:textId="59954CF2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D-6</w:t>
            </w:r>
          </w:p>
        </w:tc>
        <w:tc>
          <w:tcPr>
            <w:tcW w:w="1134" w:type="dxa"/>
            <w:vAlign w:val="bottom"/>
          </w:tcPr>
          <w:p w14:paraId="7DE83065" w14:textId="1C945D1C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2 szt</w:t>
            </w:r>
          </w:p>
        </w:tc>
        <w:tc>
          <w:tcPr>
            <w:tcW w:w="4678" w:type="dxa"/>
            <w:vAlign w:val="center"/>
          </w:tcPr>
          <w:p w14:paraId="4F959F8E" w14:textId="4AE9CE2A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„przejście dla pieszych”</w:t>
            </w:r>
          </w:p>
        </w:tc>
        <w:tc>
          <w:tcPr>
            <w:tcW w:w="1984" w:type="dxa"/>
            <w:vAlign w:val="center"/>
          </w:tcPr>
          <w:p w14:paraId="3A16F702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184E597B" w14:textId="77777777" w:rsidTr="00797358">
        <w:trPr>
          <w:trHeight w:val="272"/>
          <w:jc w:val="center"/>
        </w:trPr>
        <w:tc>
          <w:tcPr>
            <w:tcW w:w="704" w:type="dxa"/>
            <w:vAlign w:val="center"/>
          </w:tcPr>
          <w:p w14:paraId="7F447C2A" w14:textId="4B438160" w:rsidR="00B16391" w:rsidRPr="00B16391" w:rsidRDefault="005B05E0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6</w:t>
            </w:r>
          </w:p>
        </w:tc>
        <w:tc>
          <w:tcPr>
            <w:tcW w:w="1134" w:type="dxa"/>
          </w:tcPr>
          <w:p w14:paraId="015C530B" w14:textId="4FB5C212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D-6b</w:t>
            </w:r>
          </w:p>
        </w:tc>
        <w:tc>
          <w:tcPr>
            <w:tcW w:w="1134" w:type="dxa"/>
            <w:vAlign w:val="bottom"/>
          </w:tcPr>
          <w:p w14:paraId="4DEA832B" w14:textId="02C4B180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2 szt</w:t>
            </w:r>
          </w:p>
        </w:tc>
        <w:tc>
          <w:tcPr>
            <w:tcW w:w="4678" w:type="dxa"/>
            <w:vAlign w:val="center"/>
          </w:tcPr>
          <w:p w14:paraId="38B6EEFA" w14:textId="507821F0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„przejście dla pieszych i przejazd rowerowy”</w:t>
            </w:r>
          </w:p>
        </w:tc>
        <w:tc>
          <w:tcPr>
            <w:tcW w:w="1984" w:type="dxa"/>
            <w:vAlign w:val="center"/>
          </w:tcPr>
          <w:p w14:paraId="5CFAB067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0582F652" w14:textId="77777777" w:rsidTr="00797358">
        <w:trPr>
          <w:trHeight w:val="272"/>
          <w:jc w:val="center"/>
        </w:trPr>
        <w:tc>
          <w:tcPr>
            <w:tcW w:w="704" w:type="dxa"/>
            <w:vAlign w:val="center"/>
          </w:tcPr>
          <w:p w14:paraId="2E21021C" w14:textId="2F2C10E2" w:rsidR="00B16391" w:rsidRPr="00B16391" w:rsidRDefault="005B05E0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7</w:t>
            </w:r>
          </w:p>
        </w:tc>
        <w:tc>
          <w:tcPr>
            <w:tcW w:w="1134" w:type="dxa"/>
          </w:tcPr>
          <w:p w14:paraId="435AB2C1" w14:textId="0AE3046F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T-1</w:t>
            </w:r>
          </w:p>
        </w:tc>
        <w:tc>
          <w:tcPr>
            <w:tcW w:w="1134" w:type="dxa"/>
            <w:vAlign w:val="bottom"/>
          </w:tcPr>
          <w:p w14:paraId="09887401" w14:textId="4EDA2310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3 szt</w:t>
            </w:r>
          </w:p>
        </w:tc>
        <w:tc>
          <w:tcPr>
            <w:tcW w:w="4678" w:type="dxa"/>
            <w:vAlign w:val="center"/>
          </w:tcPr>
          <w:p w14:paraId="52D6EE54" w14:textId="78D98F0E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„tabliczka informacyjna”</w:t>
            </w:r>
          </w:p>
        </w:tc>
        <w:tc>
          <w:tcPr>
            <w:tcW w:w="1984" w:type="dxa"/>
            <w:vAlign w:val="center"/>
          </w:tcPr>
          <w:p w14:paraId="1A81ED8D" w14:textId="4AB32E74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„30 m””</w:t>
            </w:r>
          </w:p>
        </w:tc>
      </w:tr>
      <w:tr w:rsidR="00BD0ED0" w:rsidRPr="00B16391" w14:paraId="4825CFB5" w14:textId="77777777" w:rsidTr="00B16391">
        <w:trPr>
          <w:jc w:val="center"/>
        </w:trPr>
        <w:tc>
          <w:tcPr>
            <w:tcW w:w="9634" w:type="dxa"/>
            <w:gridSpan w:val="5"/>
            <w:shd w:val="clear" w:color="auto" w:fill="D9D9D9" w:themeFill="background1" w:themeFillShade="D9"/>
            <w:vAlign w:val="center"/>
          </w:tcPr>
          <w:p w14:paraId="4F7B4C2A" w14:textId="77777777" w:rsidR="00BD0ED0" w:rsidRPr="00B16391" w:rsidRDefault="00BD0ED0" w:rsidP="00BD0ED0">
            <w:pPr>
              <w:spacing w:line="312" w:lineRule="auto"/>
              <w:jc w:val="center"/>
              <w:rPr>
                <w:rFonts w:ascii="Arial" w:hAnsi="Arial" w:cs="Arial"/>
                <w:b/>
                <w:sz w:val="18"/>
              </w:rPr>
            </w:pPr>
            <w:r w:rsidRPr="00B16391">
              <w:rPr>
                <w:rFonts w:ascii="Arial" w:hAnsi="Arial" w:cs="Arial"/>
                <w:b/>
                <w:sz w:val="18"/>
              </w:rPr>
              <w:t>Oznakowanie poziome</w:t>
            </w:r>
          </w:p>
        </w:tc>
      </w:tr>
      <w:tr w:rsidR="00BD0ED0" w:rsidRPr="00B16391" w14:paraId="633291CE" w14:textId="77777777" w:rsidTr="00BD0ED0">
        <w:trPr>
          <w:jc w:val="center"/>
        </w:trPr>
        <w:tc>
          <w:tcPr>
            <w:tcW w:w="704" w:type="dxa"/>
            <w:vAlign w:val="center"/>
          </w:tcPr>
          <w:p w14:paraId="6D9E3488" w14:textId="77777777" w:rsidR="00BD0ED0" w:rsidRPr="00B16391" w:rsidRDefault="00BD0ED0" w:rsidP="00BD0ED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L.p.</w:t>
            </w:r>
          </w:p>
        </w:tc>
        <w:tc>
          <w:tcPr>
            <w:tcW w:w="1134" w:type="dxa"/>
            <w:vAlign w:val="center"/>
          </w:tcPr>
          <w:p w14:paraId="6952472E" w14:textId="77777777" w:rsidR="00BD0ED0" w:rsidRPr="00B16391" w:rsidRDefault="00BD0ED0" w:rsidP="00BD0ED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Symbol</w:t>
            </w:r>
          </w:p>
        </w:tc>
        <w:tc>
          <w:tcPr>
            <w:tcW w:w="1134" w:type="dxa"/>
            <w:vAlign w:val="center"/>
          </w:tcPr>
          <w:p w14:paraId="1481A0A1" w14:textId="77777777" w:rsidR="00BD0ED0" w:rsidRPr="00B16391" w:rsidRDefault="00BD0ED0" w:rsidP="00BD0ED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Ilość</w:t>
            </w:r>
          </w:p>
        </w:tc>
        <w:tc>
          <w:tcPr>
            <w:tcW w:w="4678" w:type="dxa"/>
            <w:vAlign w:val="center"/>
          </w:tcPr>
          <w:p w14:paraId="4BFC1010" w14:textId="77777777" w:rsidR="00BD0ED0" w:rsidRPr="00B16391" w:rsidRDefault="00BD0ED0" w:rsidP="00BD0ED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Oznaczenie</w:t>
            </w:r>
          </w:p>
        </w:tc>
        <w:tc>
          <w:tcPr>
            <w:tcW w:w="1984" w:type="dxa"/>
            <w:vAlign w:val="center"/>
          </w:tcPr>
          <w:p w14:paraId="20010BE8" w14:textId="77777777" w:rsidR="00BD0ED0" w:rsidRPr="00B16391" w:rsidRDefault="00BD0ED0" w:rsidP="00BD0ED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Uwagi</w:t>
            </w:r>
          </w:p>
        </w:tc>
      </w:tr>
      <w:tr w:rsidR="00B16391" w:rsidRPr="00B16391" w14:paraId="374B38F3" w14:textId="77777777" w:rsidTr="00E70813">
        <w:trPr>
          <w:jc w:val="center"/>
        </w:trPr>
        <w:tc>
          <w:tcPr>
            <w:tcW w:w="704" w:type="dxa"/>
            <w:vAlign w:val="center"/>
          </w:tcPr>
          <w:p w14:paraId="26107377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1</w:t>
            </w:r>
          </w:p>
        </w:tc>
        <w:tc>
          <w:tcPr>
            <w:tcW w:w="1134" w:type="dxa"/>
            <w:vAlign w:val="bottom"/>
          </w:tcPr>
          <w:p w14:paraId="602A57B9" w14:textId="340EAB55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P-1e</w:t>
            </w:r>
          </w:p>
        </w:tc>
        <w:tc>
          <w:tcPr>
            <w:tcW w:w="1134" w:type="dxa"/>
            <w:vAlign w:val="bottom"/>
          </w:tcPr>
          <w:p w14:paraId="53743696" w14:textId="3C3E1E8A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106 mb</w:t>
            </w:r>
          </w:p>
        </w:tc>
        <w:tc>
          <w:tcPr>
            <w:tcW w:w="4678" w:type="dxa"/>
            <w:vAlign w:val="center"/>
          </w:tcPr>
          <w:p w14:paraId="2C5F054A" w14:textId="607E657E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„linia pojedyncza przerywana”</w:t>
            </w:r>
          </w:p>
        </w:tc>
        <w:tc>
          <w:tcPr>
            <w:tcW w:w="1984" w:type="dxa"/>
            <w:vAlign w:val="center"/>
          </w:tcPr>
          <w:p w14:paraId="545AB7D5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109515BD" w14:textId="77777777" w:rsidTr="00E70813">
        <w:trPr>
          <w:jc w:val="center"/>
        </w:trPr>
        <w:tc>
          <w:tcPr>
            <w:tcW w:w="704" w:type="dxa"/>
            <w:vAlign w:val="center"/>
          </w:tcPr>
          <w:p w14:paraId="5BD4A28F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2</w:t>
            </w:r>
          </w:p>
        </w:tc>
        <w:tc>
          <w:tcPr>
            <w:tcW w:w="1134" w:type="dxa"/>
            <w:vAlign w:val="bottom"/>
          </w:tcPr>
          <w:p w14:paraId="076D3174" w14:textId="31CFA0BD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P-4</w:t>
            </w:r>
          </w:p>
        </w:tc>
        <w:tc>
          <w:tcPr>
            <w:tcW w:w="1134" w:type="dxa"/>
            <w:vAlign w:val="bottom"/>
          </w:tcPr>
          <w:p w14:paraId="030ED908" w14:textId="462DAC62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108 mb</w:t>
            </w:r>
          </w:p>
        </w:tc>
        <w:tc>
          <w:tcPr>
            <w:tcW w:w="4678" w:type="dxa"/>
            <w:vAlign w:val="center"/>
          </w:tcPr>
          <w:p w14:paraId="6BA8A99F" w14:textId="441D0B4A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„linia podwójna ciągła”</w:t>
            </w:r>
          </w:p>
        </w:tc>
        <w:tc>
          <w:tcPr>
            <w:tcW w:w="1984" w:type="dxa"/>
            <w:vAlign w:val="center"/>
          </w:tcPr>
          <w:p w14:paraId="40802EED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1036FE65" w14:textId="77777777" w:rsidTr="00E70813">
        <w:trPr>
          <w:jc w:val="center"/>
        </w:trPr>
        <w:tc>
          <w:tcPr>
            <w:tcW w:w="704" w:type="dxa"/>
            <w:vAlign w:val="center"/>
          </w:tcPr>
          <w:p w14:paraId="426FACC1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3</w:t>
            </w:r>
          </w:p>
        </w:tc>
        <w:tc>
          <w:tcPr>
            <w:tcW w:w="1134" w:type="dxa"/>
            <w:vAlign w:val="bottom"/>
          </w:tcPr>
          <w:p w14:paraId="514351B0" w14:textId="055649BB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P-7a</w:t>
            </w:r>
          </w:p>
        </w:tc>
        <w:tc>
          <w:tcPr>
            <w:tcW w:w="1134" w:type="dxa"/>
            <w:vAlign w:val="bottom"/>
          </w:tcPr>
          <w:p w14:paraId="1EA1A428" w14:textId="613B037E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3 mb</w:t>
            </w:r>
          </w:p>
        </w:tc>
        <w:tc>
          <w:tcPr>
            <w:tcW w:w="4678" w:type="dxa"/>
            <w:vAlign w:val="center"/>
          </w:tcPr>
          <w:p w14:paraId="3A23567E" w14:textId="5A9D411F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„linia pojedyncza krawędziowa przerywana”</w:t>
            </w:r>
          </w:p>
        </w:tc>
        <w:tc>
          <w:tcPr>
            <w:tcW w:w="1984" w:type="dxa"/>
            <w:vAlign w:val="center"/>
          </w:tcPr>
          <w:p w14:paraId="78B9EFF2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52517B5A" w14:textId="77777777" w:rsidTr="00E70813">
        <w:trPr>
          <w:jc w:val="center"/>
        </w:trPr>
        <w:tc>
          <w:tcPr>
            <w:tcW w:w="704" w:type="dxa"/>
            <w:vAlign w:val="center"/>
          </w:tcPr>
          <w:p w14:paraId="2BD8B114" w14:textId="4D51F835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4</w:t>
            </w:r>
          </w:p>
        </w:tc>
        <w:tc>
          <w:tcPr>
            <w:tcW w:w="1134" w:type="dxa"/>
            <w:vAlign w:val="bottom"/>
          </w:tcPr>
          <w:p w14:paraId="330E0EE1" w14:textId="5A5740F5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P-7b</w:t>
            </w:r>
          </w:p>
        </w:tc>
        <w:tc>
          <w:tcPr>
            <w:tcW w:w="1134" w:type="dxa"/>
            <w:vAlign w:val="bottom"/>
          </w:tcPr>
          <w:p w14:paraId="3D5D9392" w14:textId="3001D516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18 mb</w:t>
            </w:r>
          </w:p>
        </w:tc>
        <w:tc>
          <w:tcPr>
            <w:tcW w:w="4678" w:type="dxa"/>
            <w:vAlign w:val="center"/>
          </w:tcPr>
          <w:p w14:paraId="49F32CF8" w14:textId="774E8600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„linia pojedyncza krawędziowa ciągła”</w:t>
            </w:r>
          </w:p>
        </w:tc>
        <w:tc>
          <w:tcPr>
            <w:tcW w:w="1984" w:type="dxa"/>
            <w:vAlign w:val="center"/>
          </w:tcPr>
          <w:p w14:paraId="1110F346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7FB4F320" w14:textId="77777777" w:rsidTr="00E70813">
        <w:trPr>
          <w:jc w:val="center"/>
        </w:trPr>
        <w:tc>
          <w:tcPr>
            <w:tcW w:w="704" w:type="dxa"/>
            <w:vAlign w:val="center"/>
          </w:tcPr>
          <w:p w14:paraId="0D0398F1" w14:textId="5CABE74A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5</w:t>
            </w:r>
          </w:p>
        </w:tc>
        <w:tc>
          <w:tcPr>
            <w:tcW w:w="1134" w:type="dxa"/>
            <w:vAlign w:val="bottom"/>
          </w:tcPr>
          <w:p w14:paraId="5E0F0E0C" w14:textId="6063CF6B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P-10</w:t>
            </w:r>
          </w:p>
        </w:tc>
        <w:tc>
          <w:tcPr>
            <w:tcW w:w="1134" w:type="dxa"/>
            <w:vAlign w:val="bottom"/>
          </w:tcPr>
          <w:p w14:paraId="029ABA8E" w14:textId="51587E70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22,5 mb</w:t>
            </w:r>
          </w:p>
        </w:tc>
        <w:tc>
          <w:tcPr>
            <w:tcW w:w="4678" w:type="dxa"/>
            <w:vAlign w:val="center"/>
          </w:tcPr>
          <w:p w14:paraId="04F3850C" w14:textId="40E7808A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„przejście dla pieszych”</w:t>
            </w:r>
          </w:p>
        </w:tc>
        <w:tc>
          <w:tcPr>
            <w:tcW w:w="1984" w:type="dxa"/>
            <w:vAlign w:val="center"/>
          </w:tcPr>
          <w:p w14:paraId="0D43DE54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5F22E841" w14:textId="77777777" w:rsidTr="00E70813">
        <w:trPr>
          <w:jc w:val="center"/>
        </w:trPr>
        <w:tc>
          <w:tcPr>
            <w:tcW w:w="704" w:type="dxa"/>
            <w:vAlign w:val="center"/>
          </w:tcPr>
          <w:p w14:paraId="07ECB8D0" w14:textId="49D4DA26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6</w:t>
            </w:r>
          </w:p>
        </w:tc>
        <w:tc>
          <w:tcPr>
            <w:tcW w:w="1134" w:type="dxa"/>
            <w:vAlign w:val="bottom"/>
          </w:tcPr>
          <w:p w14:paraId="1F7AB3AB" w14:textId="70192298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P-11</w:t>
            </w:r>
          </w:p>
        </w:tc>
        <w:tc>
          <w:tcPr>
            <w:tcW w:w="1134" w:type="dxa"/>
            <w:vAlign w:val="bottom"/>
          </w:tcPr>
          <w:p w14:paraId="414B7220" w14:textId="4AF77989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27,5 mb</w:t>
            </w:r>
          </w:p>
        </w:tc>
        <w:tc>
          <w:tcPr>
            <w:tcW w:w="4678" w:type="dxa"/>
            <w:vAlign w:val="center"/>
          </w:tcPr>
          <w:p w14:paraId="066608A6" w14:textId="4BECAF1E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„przejazd rowerowy”</w:t>
            </w:r>
          </w:p>
        </w:tc>
        <w:tc>
          <w:tcPr>
            <w:tcW w:w="1984" w:type="dxa"/>
            <w:vAlign w:val="center"/>
          </w:tcPr>
          <w:p w14:paraId="136685AD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2157FDF6" w14:textId="77777777" w:rsidTr="00E70813">
        <w:trPr>
          <w:jc w:val="center"/>
        </w:trPr>
        <w:tc>
          <w:tcPr>
            <w:tcW w:w="704" w:type="dxa"/>
            <w:vAlign w:val="center"/>
          </w:tcPr>
          <w:p w14:paraId="31A036AA" w14:textId="05C1BC99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lastRenderedPageBreak/>
              <w:t>7</w:t>
            </w:r>
          </w:p>
        </w:tc>
        <w:tc>
          <w:tcPr>
            <w:tcW w:w="1134" w:type="dxa"/>
            <w:vAlign w:val="bottom"/>
          </w:tcPr>
          <w:p w14:paraId="6A5DDA84" w14:textId="0F51228C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P-13</w:t>
            </w:r>
          </w:p>
        </w:tc>
        <w:tc>
          <w:tcPr>
            <w:tcW w:w="1134" w:type="dxa"/>
            <w:vAlign w:val="bottom"/>
          </w:tcPr>
          <w:p w14:paraId="2D94F416" w14:textId="12FE575C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7 mb</w:t>
            </w:r>
          </w:p>
        </w:tc>
        <w:tc>
          <w:tcPr>
            <w:tcW w:w="4678" w:type="dxa"/>
            <w:vAlign w:val="center"/>
          </w:tcPr>
          <w:p w14:paraId="4664CCAE" w14:textId="4E6BFFF3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„linia warunkowego zatrzymania złożona z trójkątów”</w:t>
            </w:r>
          </w:p>
        </w:tc>
        <w:tc>
          <w:tcPr>
            <w:tcW w:w="1984" w:type="dxa"/>
            <w:vAlign w:val="center"/>
          </w:tcPr>
          <w:p w14:paraId="240CFD23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186877A6" w14:textId="77777777" w:rsidTr="00E70813">
        <w:trPr>
          <w:jc w:val="center"/>
        </w:trPr>
        <w:tc>
          <w:tcPr>
            <w:tcW w:w="704" w:type="dxa"/>
            <w:vAlign w:val="center"/>
          </w:tcPr>
          <w:p w14:paraId="519087B3" w14:textId="746CF66C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8</w:t>
            </w:r>
          </w:p>
        </w:tc>
        <w:tc>
          <w:tcPr>
            <w:tcW w:w="1134" w:type="dxa"/>
            <w:vAlign w:val="bottom"/>
          </w:tcPr>
          <w:p w14:paraId="30B2B3BF" w14:textId="36A71C1E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P-23</w:t>
            </w:r>
          </w:p>
        </w:tc>
        <w:tc>
          <w:tcPr>
            <w:tcW w:w="1134" w:type="dxa"/>
            <w:vAlign w:val="bottom"/>
          </w:tcPr>
          <w:p w14:paraId="52A6786F" w14:textId="77114956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19 szt</w:t>
            </w:r>
          </w:p>
        </w:tc>
        <w:tc>
          <w:tcPr>
            <w:tcW w:w="4678" w:type="dxa"/>
            <w:vAlign w:val="center"/>
          </w:tcPr>
          <w:p w14:paraId="57671031" w14:textId="19BE7206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„symbol roweru”</w:t>
            </w:r>
          </w:p>
        </w:tc>
        <w:tc>
          <w:tcPr>
            <w:tcW w:w="1984" w:type="dxa"/>
            <w:vAlign w:val="center"/>
          </w:tcPr>
          <w:p w14:paraId="27E507C9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B16391" w14:paraId="79132581" w14:textId="77777777" w:rsidTr="00E70813">
        <w:trPr>
          <w:jc w:val="center"/>
        </w:trPr>
        <w:tc>
          <w:tcPr>
            <w:tcW w:w="704" w:type="dxa"/>
            <w:vAlign w:val="center"/>
          </w:tcPr>
          <w:p w14:paraId="72D8F008" w14:textId="133679F5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9</w:t>
            </w:r>
          </w:p>
        </w:tc>
        <w:tc>
          <w:tcPr>
            <w:tcW w:w="1134" w:type="dxa"/>
            <w:vAlign w:val="bottom"/>
          </w:tcPr>
          <w:p w14:paraId="077D56AD" w14:textId="43EE7AC6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P-25</w:t>
            </w:r>
          </w:p>
        </w:tc>
        <w:tc>
          <w:tcPr>
            <w:tcW w:w="1134" w:type="dxa"/>
            <w:vAlign w:val="bottom"/>
          </w:tcPr>
          <w:p w14:paraId="6E72D062" w14:textId="672F4B5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29,5 mb</w:t>
            </w:r>
          </w:p>
        </w:tc>
        <w:tc>
          <w:tcPr>
            <w:tcW w:w="4678" w:type="dxa"/>
            <w:vAlign w:val="center"/>
          </w:tcPr>
          <w:p w14:paraId="45B13FE1" w14:textId="1137C4FF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„próg zwalniający”</w:t>
            </w:r>
          </w:p>
        </w:tc>
        <w:tc>
          <w:tcPr>
            <w:tcW w:w="1984" w:type="dxa"/>
            <w:vAlign w:val="center"/>
          </w:tcPr>
          <w:p w14:paraId="3BEC7361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B16391" w:rsidRPr="00564F5E" w14:paraId="60BB322E" w14:textId="77777777" w:rsidTr="00E70813">
        <w:trPr>
          <w:jc w:val="center"/>
        </w:trPr>
        <w:tc>
          <w:tcPr>
            <w:tcW w:w="704" w:type="dxa"/>
            <w:vAlign w:val="center"/>
          </w:tcPr>
          <w:p w14:paraId="1341D95B" w14:textId="69249E1B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10</w:t>
            </w:r>
          </w:p>
        </w:tc>
        <w:tc>
          <w:tcPr>
            <w:tcW w:w="1134" w:type="dxa"/>
            <w:vAlign w:val="bottom"/>
          </w:tcPr>
          <w:p w14:paraId="603C2B4F" w14:textId="2EE8C989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P-26</w:t>
            </w:r>
          </w:p>
        </w:tc>
        <w:tc>
          <w:tcPr>
            <w:tcW w:w="1134" w:type="dxa"/>
            <w:vAlign w:val="bottom"/>
          </w:tcPr>
          <w:p w14:paraId="7F5658D3" w14:textId="14D17C2C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11 szt</w:t>
            </w:r>
          </w:p>
        </w:tc>
        <w:tc>
          <w:tcPr>
            <w:tcW w:w="4678" w:type="dxa"/>
            <w:vAlign w:val="center"/>
          </w:tcPr>
          <w:p w14:paraId="2E9AA2C5" w14:textId="19341297" w:rsidR="00B16391" w:rsidRPr="00B16391" w:rsidRDefault="00B16391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„symbol piesi”</w:t>
            </w:r>
          </w:p>
        </w:tc>
        <w:tc>
          <w:tcPr>
            <w:tcW w:w="1984" w:type="dxa"/>
            <w:vAlign w:val="center"/>
          </w:tcPr>
          <w:p w14:paraId="7D632CD0" w14:textId="77777777" w:rsidR="00B16391" w:rsidRPr="00B16391" w:rsidRDefault="00B16391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520566" w:rsidRPr="00564F5E" w14:paraId="6387B5B7" w14:textId="77777777" w:rsidTr="00520566">
        <w:trPr>
          <w:jc w:val="center"/>
        </w:trPr>
        <w:tc>
          <w:tcPr>
            <w:tcW w:w="9634" w:type="dxa"/>
            <w:gridSpan w:val="5"/>
            <w:shd w:val="clear" w:color="auto" w:fill="D9D9D9" w:themeFill="background1" w:themeFillShade="D9"/>
            <w:vAlign w:val="center"/>
          </w:tcPr>
          <w:p w14:paraId="29A61531" w14:textId="283C656E" w:rsidR="00520566" w:rsidRPr="00B16391" w:rsidRDefault="00520566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b/>
                <w:sz w:val="18"/>
              </w:rPr>
              <w:t>Inne</w:t>
            </w:r>
          </w:p>
        </w:tc>
      </w:tr>
      <w:tr w:rsidR="00520566" w:rsidRPr="00564F5E" w14:paraId="2F586B5D" w14:textId="77777777" w:rsidTr="00520566">
        <w:trPr>
          <w:jc w:val="center"/>
        </w:trPr>
        <w:tc>
          <w:tcPr>
            <w:tcW w:w="704" w:type="dxa"/>
            <w:vAlign w:val="center"/>
          </w:tcPr>
          <w:p w14:paraId="6A5690D6" w14:textId="48EDF2B5" w:rsidR="00520566" w:rsidRPr="00B16391" w:rsidRDefault="00520566" w:rsidP="0052056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L.p.</w:t>
            </w:r>
          </w:p>
        </w:tc>
        <w:tc>
          <w:tcPr>
            <w:tcW w:w="1134" w:type="dxa"/>
            <w:vAlign w:val="center"/>
          </w:tcPr>
          <w:p w14:paraId="15FF591B" w14:textId="6B84E10B" w:rsidR="00520566" w:rsidRPr="00B16391" w:rsidRDefault="00520566" w:rsidP="0052056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Symbol</w:t>
            </w:r>
          </w:p>
        </w:tc>
        <w:tc>
          <w:tcPr>
            <w:tcW w:w="1134" w:type="dxa"/>
            <w:vAlign w:val="center"/>
          </w:tcPr>
          <w:p w14:paraId="000A21DA" w14:textId="63BA5449" w:rsidR="00520566" w:rsidRPr="00B16391" w:rsidRDefault="00520566" w:rsidP="0052056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Ilość</w:t>
            </w:r>
          </w:p>
        </w:tc>
        <w:tc>
          <w:tcPr>
            <w:tcW w:w="4678" w:type="dxa"/>
            <w:vAlign w:val="center"/>
          </w:tcPr>
          <w:p w14:paraId="1FC14EC9" w14:textId="7E4066EE" w:rsidR="00520566" w:rsidRPr="00B16391" w:rsidRDefault="00520566" w:rsidP="0052056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Oznaczenie</w:t>
            </w:r>
          </w:p>
        </w:tc>
        <w:tc>
          <w:tcPr>
            <w:tcW w:w="1984" w:type="dxa"/>
            <w:vAlign w:val="center"/>
          </w:tcPr>
          <w:p w14:paraId="55F83D67" w14:textId="07B9C6AE" w:rsidR="00520566" w:rsidRPr="00B16391" w:rsidRDefault="00520566" w:rsidP="0052056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B16391">
              <w:rPr>
                <w:rFonts w:ascii="Arial" w:hAnsi="Arial" w:cs="Arial"/>
                <w:sz w:val="18"/>
              </w:rPr>
              <w:t>Uwagi</w:t>
            </w:r>
          </w:p>
        </w:tc>
      </w:tr>
      <w:tr w:rsidR="00520566" w:rsidRPr="00564F5E" w14:paraId="6F10B112" w14:textId="77777777" w:rsidTr="00E70813">
        <w:trPr>
          <w:jc w:val="center"/>
        </w:trPr>
        <w:tc>
          <w:tcPr>
            <w:tcW w:w="704" w:type="dxa"/>
            <w:vAlign w:val="center"/>
          </w:tcPr>
          <w:p w14:paraId="52B2BBB3" w14:textId="7D07AB64" w:rsidR="00520566" w:rsidRPr="00B16391" w:rsidRDefault="00520566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</w:t>
            </w:r>
          </w:p>
        </w:tc>
        <w:tc>
          <w:tcPr>
            <w:tcW w:w="1134" w:type="dxa"/>
            <w:vAlign w:val="bottom"/>
          </w:tcPr>
          <w:p w14:paraId="2DD7ACF4" w14:textId="2A4725A6" w:rsidR="00520566" w:rsidRPr="00B16391" w:rsidRDefault="00520566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-</w:t>
            </w:r>
          </w:p>
        </w:tc>
        <w:tc>
          <w:tcPr>
            <w:tcW w:w="1134" w:type="dxa"/>
            <w:vAlign w:val="bottom"/>
          </w:tcPr>
          <w:p w14:paraId="4612C7D5" w14:textId="39891331" w:rsidR="00520566" w:rsidRPr="00B16391" w:rsidRDefault="00520566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15 szt</w:t>
            </w:r>
          </w:p>
        </w:tc>
        <w:tc>
          <w:tcPr>
            <w:tcW w:w="4678" w:type="dxa"/>
            <w:vAlign w:val="center"/>
          </w:tcPr>
          <w:p w14:paraId="59892340" w14:textId="1DF37A86" w:rsidR="00520566" w:rsidRPr="00B16391" w:rsidRDefault="00520566" w:rsidP="00B16391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Punktowe elementy odblaskowe</w:t>
            </w:r>
          </w:p>
        </w:tc>
        <w:tc>
          <w:tcPr>
            <w:tcW w:w="1984" w:type="dxa"/>
            <w:vAlign w:val="center"/>
          </w:tcPr>
          <w:p w14:paraId="7D1A252A" w14:textId="77777777" w:rsidR="00520566" w:rsidRPr="00B16391" w:rsidRDefault="00520566" w:rsidP="00B1639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</w:tbl>
    <w:p w14:paraId="47C37C9A" w14:textId="77777777" w:rsidR="005D67E0" w:rsidRPr="00260DB4" w:rsidRDefault="005D67E0" w:rsidP="005D67E0">
      <w:pPr>
        <w:spacing w:after="0" w:line="312" w:lineRule="auto"/>
        <w:jc w:val="both"/>
        <w:rPr>
          <w:rFonts w:ascii="Arial" w:hAnsi="Arial" w:cs="Arial"/>
        </w:rPr>
      </w:pPr>
    </w:p>
    <w:p w14:paraId="318FE94D" w14:textId="77777777" w:rsidR="005D67E0" w:rsidRPr="00260DB4" w:rsidRDefault="005D67E0" w:rsidP="005D67E0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21" w:name="_Toc70883665"/>
      <w:r w:rsidRPr="00260DB4">
        <w:rPr>
          <w:rFonts w:ascii="Arial" w:hAnsi="Arial" w:cs="Arial"/>
          <w:b/>
          <w:u w:val="single"/>
        </w:rPr>
        <w:t>TERMIN WPROWADZENIA STAŁEJ ORGANIZACJI RUCHU</w:t>
      </w:r>
      <w:bookmarkEnd w:id="21"/>
    </w:p>
    <w:p w14:paraId="78F60224" w14:textId="77777777" w:rsidR="00572B9D" w:rsidRPr="00260DB4" w:rsidRDefault="00572B9D" w:rsidP="00572B9D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Zaprojektowaną organizację należy wprowadzić niezwłocznie po zakończeniu rozbudowy. Przed wprowadzeniem organizacji ruchu musi zostać ona sprawdzona za zgodność z niniejszym opracowaniem.</w:t>
      </w:r>
    </w:p>
    <w:p w14:paraId="10BD10BF" w14:textId="7E75011E" w:rsidR="005D67E0" w:rsidRPr="00260DB4" w:rsidRDefault="00572B9D" w:rsidP="00572B9D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 xml:space="preserve">Przewidywany termin wprowadzenia stałej organizacji ruchu to </w:t>
      </w:r>
      <w:r w:rsidR="00260DB4" w:rsidRPr="00260DB4">
        <w:rPr>
          <w:rFonts w:ascii="Arial" w:hAnsi="Arial" w:cs="Arial"/>
          <w:sz w:val="20"/>
          <w:szCs w:val="20"/>
        </w:rPr>
        <w:t>II kwartał 2022 r.</w:t>
      </w:r>
    </w:p>
    <w:p w14:paraId="403837FE" w14:textId="77777777" w:rsidR="005D67E0" w:rsidRPr="00260DB4" w:rsidRDefault="005D67E0" w:rsidP="005D67E0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47C8E57D" w14:textId="77777777" w:rsidR="005D67E0" w:rsidRPr="00260DB4" w:rsidRDefault="005D67E0" w:rsidP="005D67E0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22" w:name="_Toc70883666"/>
      <w:r w:rsidRPr="00260DB4">
        <w:rPr>
          <w:rFonts w:ascii="Arial" w:hAnsi="Arial" w:cs="Arial"/>
          <w:b/>
          <w:u w:val="single"/>
        </w:rPr>
        <w:t>OPINIE I UZGODNIENIA</w:t>
      </w:r>
      <w:bookmarkEnd w:id="22"/>
    </w:p>
    <w:p w14:paraId="0118BA91" w14:textId="77777777" w:rsidR="005D67E0" w:rsidRPr="00260DB4" w:rsidRDefault="00572B9D" w:rsidP="00572B9D">
      <w:pPr>
        <w:spacing w:after="0" w:line="312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260DB4">
        <w:rPr>
          <w:rFonts w:ascii="Arial" w:hAnsi="Arial" w:cs="Arial"/>
          <w:sz w:val="20"/>
          <w:szCs w:val="20"/>
        </w:rPr>
        <w:t>Organem zatwierdzającym organizację ruchu w zakresie drogi gminnej będzie Starosta Piaseczyński.</w:t>
      </w:r>
    </w:p>
    <w:p w14:paraId="2CB9EB19" w14:textId="77777777" w:rsidR="005D67E0" w:rsidRPr="00260DB4" w:rsidRDefault="005D67E0" w:rsidP="00C22F0A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737CEE2E" w14:textId="77777777" w:rsidR="005D67E0" w:rsidRPr="00260DB4" w:rsidRDefault="005D67E0" w:rsidP="00C22F0A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1ACA46B9" w14:textId="77777777" w:rsidR="005D67E0" w:rsidRPr="00260DB4" w:rsidRDefault="005D67E0" w:rsidP="005D67E0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5D07E792" w14:textId="77777777" w:rsidR="005D67E0" w:rsidRPr="00260DB4" w:rsidRDefault="005D67E0" w:rsidP="005D67E0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68"/>
        <w:gridCol w:w="4868"/>
      </w:tblGrid>
      <w:tr w:rsidR="005D67E0" w:rsidRPr="00260DB4" w14:paraId="78E0E0FF" w14:textId="77777777" w:rsidTr="00F36A4F">
        <w:tc>
          <w:tcPr>
            <w:tcW w:w="4868" w:type="dxa"/>
          </w:tcPr>
          <w:p w14:paraId="134BA701" w14:textId="77777777" w:rsidR="005D67E0" w:rsidRPr="00260DB4" w:rsidRDefault="005D67E0" w:rsidP="00F36A4F">
            <w:pPr>
              <w:spacing w:line="312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4868" w:type="dxa"/>
          </w:tcPr>
          <w:p w14:paraId="58529878" w14:textId="77777777" w:rsidR="005D67E0" w:rsidRPr="00260DB4" w:rsidRDefault="005D67E0" w:rsidP="00F36A4F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260DB4">
              <w:rPr>
                <w:rFonts w:ascii="Arial" w:hAnsi="Arial" w:cs="Arial"/>
                <w:sz w:val="20"/>
              </w:rPr>
              <w:t>………………………………………</w:t>
            </w:r>
          </w:p>
          <w:p w14:paraId="73B01BE4" w14:textId="0155B3FA" w:rsidR="005D67E0" w:rsidRPr="00260DB4" w:rsidRDefault="00644FCA" w:rsidP="00F36A4F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Opracowa</w:t>
            </w:r>
            <w:r w:rsidRPr="00260DB4">
              <w:rPr>
                <w:rFonts w:ascii="Arial" w:hAnsi="Arial" w:cs="Arial"/>
                <w:sz w:val="20"/>
              </w:rPr>
              <w:t>ł</w:t>
            </w:r>
            <w:r w:rsidR="005D67E0" w:rsidRPr="00260DB4">
              <w:rPr>
                <w:rFonts w:ascii="Arial" w:hAnsi="Arial" w:cs="Arial"/>
                <w:sz w:val="20"/>
              </w:rPr>
              <w:t>:</w:t>
            </w:r>
          </w:p>
          <w:p w14:paraId="462AF409" w14:textId="77777777" w:rsidR="005D67E0" w:rsidRPr="00260DB4" w:rsidRDefault="005D67E0" w:rsidP="00F36A4F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260DB4">
              <w:rPr>
                <w:rFonts w:ascii="Arial" w:hAnsi="Arial" w:cs="Arial"/>
                <w:sz w:val="20"/>
              </w:rPr>
              <w:t>mgr inż. Michał Czernicki</w:t>
            </w:r>
          </w:p>
        </w:tc>
      </w:tr>
    </w:tbl>
    <w:p w14:paraId="66248DC5" w14:textId="77777777" w:rsidR="005D67E0" w:rsidRPr="00260DB4" w:rsidRDefault="005D67E0" w:rsidP="005D67E0">
      <w:pPr>
        <w:spacing w:after="0" w:line="312" w:lineRule="auto"/>
        <w:jc w:val="both"/>
        <w:rPr>
          <w:rFonts w:ascii="Arial" w:hAnsi="Arial" w:cs="Arial"/>
          <w:sz w:val="20"/>
          <w:szCs w:val="20"/>
        </w:rPr>
      </w:pPr>
    </w:p>
    <w:p w14:paraId="235FB794" w14:textId="77777777" w:rsidR="005027EC" w:rsidRPr="00260DB4" w:rsidRDefault="005027EC">
      <w:pPr>
        <w:rPr>
          <w:rFonts w:ascii="Arial" w:hAnsi="Arial" w:cs="Arial"/>
          <w:sz w:val="20"/>
          <w:szCs w:val="20"/>
        </w:rPr>
      </w:pPr>
    </w:p>
    <w:p w14:paraId="2A1269A8" w14:textId="77777777" w:rsidR="00D54EBC" w:rsidRPr="00644FCA" w:rsidRDefault="00D54EBC">
      <w:pPr>
        <w:rPr>
          <w:rFonts w:ascii="Arial" w:hAnsi="Arial" w:cs="Arial"/>
        </w:rPr>
      </w:pPr>
      <w:r w:rsidRPr="00644FCA">
        <w:rPr>
          <w:rFonts w:ascii="Arial" w:hAnsi="Arial" w:cs="Arial"/>
        </w:rPr>
        <w:br w:type="page"/>
      </w:r>
    </w:p>
    <w:p w14:paraId="1F6C110C" w14:textId="77777777" w:rsidR="00FD43DC" w:rsidRPr="00644FCA" w:rsidRDefault="00FD43DC" w:rsidP="00FD43DC">
      <w:pPr>
        <w:rPr>
          <w:rFonts w:ascii="Arial" w:hAnsi="Arial" w:cs="Arial"/>
        </w:rPr>
      </w:pPr>
    </w:p>
    <w:p w14:paraId="0FD6C9FC" w14:textId="77777777" w:rsidR="00FD43DC" w:rsidRPr="00644FCA" w:rsidRDefault="00FD43DC" w:rsidP="00FD43DC">
      <w:pPr>
        <w:rPr>
          <w:rFonts w:ascii="Arial" w:hAnsi="Arial" w:cs="Arial"/>
        </w:rPr>
      </w:pPr>
    </w:p>
    <w:p w14:paraId="3E0F8D1B" w14:textId="77777777" w:rsidR="00FD43DC" w:rsidRPr="00644FCA" w:rsidRDefault="00FD43DC" w:rsidP="00FD43DC">
      <w:pPr>
        <w:rPr>
          <w:rFonts w:ascii="Arial" w:hAnsi="Arial" w:cs="Arial"/>
        </w:rPr>
      </w:pPr>
    </w:p>
    <w:p w14:paraId="75A5265D" w14:textId="77777777" w:rsidR="00FD43DC" w:rsidRPr="00644FCA" w:rsidRDefault="00FD43DC" w:rsidP="00FD43DC">
      <w:pPr>
        <w:rPr>
          <w:rFonts w:ascii="Arial" w:hAnsi="Arial" w:cs="Arial"/>
        </w:rPr>
      </w:pPr>
    </w:p>
    <w:p w14:paraId="5BBDAAA8" w14:textId="77777777" w:rsidR="00FD43DC" w:rsidRPr="00644FCA" w:rsidRDefault="00FD43DC" w:rsidP="00FD43DC">
      <w:pPr>
        <w:rPr>
          <w:rFonts w:ascii="Arial" w:hAnsi="Arial" w:cs="Arial"/>
        </w:rPr>
      </w:pPr>
    </w:p>
    <w:p w14:paraId="1648C607" w14:textId="77777777" w:rsidR="00FD43DC" w:rsidRPr="00644FCA" w:rsidRDefault="00FD43DC" w:rsidP="00FD43DC">
      <w:pPr>
        <w:rPr>
          <w:rFonts w:ascii="Arial" w:hAnsi="Arial" w:cs="Arial"/>
        </w:rPr>
      </w:pPr>
    </w:p>
    <w:p w14:paraId="00E1A99A" w14:textId="77777777" w:rsidR="00D54EBC" w:rsidRPr="00644FCA" w:rsidRDefault="00D54EBC" w:rsidP="00FD43DC">
      <w:pPr>
        <w:rPr>
          <w:rFonts w:ascii="Arial" w:hAnsi="Arial" w:cs="Arial"/>
        </w:rPr>
      </w:pPr>
    </w:p>
    <w:p w14:paraId="6C342F1E" w14:textId="77777777" w:rsidR="00FD43DC" w:rsidRPr="00644FCA" w:rsidRDefault="00FD43DC" w:rsidP="00FD43DC">
      <w:pPr>
        <w:rPr>
          <w:rFonts w:ascii="Arial" w:hAnsi="Arial" w:cs="Arial"/>
        </w:rPr>
      </w:pPr>
    </w:p>
    <w:p w14:paraId="29007841" w14:textId="77777777" w:rsidR="00FD43DC" w:rsidRPr="00644FCA" w:rsidRDefault="00FD43DC" w:rsidP="00FD43DC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FD43DC" w:rsidRPr="000D3DAF" w14:paraId="5B606D17" w14:textId="77777777" w:rsidTr="00D400EC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12121947" w14:textId="77777777" w:rsidR="00FD43DC" w:rsidRPr="00CB59CA" w:rsidRDefault="00FD43DC" w:rsidP="00CB59CA">
            <w:pPr>
              <w:spacing w:line="312" w:lineRule="auto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23" w:name="_Toc70883667"/>
            <w:r w:rsidRPr="00644FCA">
              <w:rPr>
                <w:rFonts w:ascii="Arial Black" w:hAnsi="Arial Black" w:cs="Arial"/>
                <w:b/>
                <w:sz w:val="28"/>
              </w:rPr>
              <w:t xml:space="preserve">CZĘŚĆ </w:t>
            </w:r>
            <w:r w:rsidR="00A222E9" w:rsidRPr="00644FCA">
              <w:rPr>
                <w:rFonts w:ascii="Arial Black" w:hAnsi="Arial Black" w:cs="Arial"/>
                <w:b/>
                <w:sz w:val="28"/>
              </w:rPr>
              <w:t>RYSUNKOWA</w:t>
            </w:r>
            <w:bookmarkEnd w:id="23"/>
          </w:p>
        </w:tc>
      </w:tr>
    </w:tbl>
    <w:p w14:paraId="1D460351" w14:textId="77777777" w:rsidR="00FD43DC" w:rsidRDefault="00FD43DC" w:rsidP="00FD43DC">
      <w:pPr>
        <w:spacing w:after="0" w:line="312" w:lineRule="auto"/>
        <w:jc w:val="both"/>
        <w:rPr>
          <w:rFonts w:ascii="Arial" w:hAnsi="Arial" w:cs="Arial"/>
        </w:rPr>
      </w:pPr>
    </w:p>
    <w:p w14:paraId="21FA0CD9" w14:textId="77777777" w:rsidR="00FD43DC" w:rsidRDefault="00FD43DC" w:rsidP="00FD43DC">
      <w:pPr>
        <w:rPr>
          <w:rFonts w:ascii="Arial" w:hAnsi="Arial" w:cs="Arial"/>
        </w:rPr>
      </w:pPr>
    </w:p>
    <w:sectPr w:rsidR="00FD43DC" w:rsidSect="009D3F5B">
      <w:headerReference w:type="default" r:id="rId12"/>
      <w:footerReference w:type="default" r:id="rId13"/>
      <w:pgSz w:w="11906" w:h="16838" w:code="9"/>
      <w:pgMar w:top="1440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3EE68D" w14:textId="77777777" w:rsidR="00720D37" w:rsidRDefault="00720D37" w:rsidP="008B40DD">
      <w:pPr>
        <w:spacing w:after="0" w:line="240" w:lineRule="auto"/>
      </w:pPr>
      <w:r>
        <w:separator/>
      </w:r>
    </w:p>
  </w:endnote>
  <w:endnote w:type="continuationSeparator" w:id="0">
    <w:p w14:paraId="33F6642C" w14:textId="77777777" w:rsidR="00720D37" w:rsidRDefault="00720D37" w:rsidP="008B40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82576931"/>
      <w:docPartObj>
        <w:docPartGallery w:val="Page Numbers (Bottom of Page)"/>
        <w:docPartUnique/>
      </w:docPartObj>
    </w:sdtPr>
    <w:sdtEndPr>
      <w:rPr>
        <w:rFonts w:ascii="Arial" w:hAnsi="Arial" w:cs="Arial"/>
        <w:color w:val="31849B" w:themeColor="accent5" w:themeShade="BF"/>
        <w:sz w:val="20"/>
      </w:rPr>
    </w:sdtEndPr>
    <w:sdtContent>
      <w:p w14:paraId="6F6B98CF" w14:textId="77777777" w:rsidR="00F36A4F" w:rsidRDefault="00F36A4F" w:rsidP="00FD43DC">
        <w:pPr>
          <w:pStyle w:val="Stopka"/>
          <w:pBdr>
            <w:bottom w:val="single" w:sz="6" w:space="1" w:color="auto"/>
          </w:pBdr>
          <w:jc w:val="right"/>
        </w:pPr>
      </w:p>
      <w:p w14:paraId="0DD23C5B" w14:textId="77777777" w:rsidR="00F36A4F" w:rsidRPr="004D18A4" w:rsidRDefault="00F36A4F" w:rsidP="00E13077">
        <w:pPr>
          <w:pStyle w:val="Stopka"/>
          <w:rPr>
            <w:rFonts w:ascii="Arial" w:hAnsi="Arial" w:cs="Arial"/>
            <w:i/>
            <w:color w:val="31849B" w:themeColor="accent5" w:themeShade="BF"/>
            <w:sz w:val="18"/>
          </w:rPr>
        </w:pPr>
        <w:r w:rsidRPr="004D18A4">
          <w:rPr>
            <w:rFonts w:ascii="Arial" w:hAnsi="Arial" w:cs="Arial"/>
            <w:i/>
            <w:color w:val="31849B" w:themeColor="accent5" w:themeShade="BF"/>
            <w:sz w:val="18"/>
          </w:rPr>
          <w:t>KAPPA CONCEPT MICHAŁ CZERNICKI</w:t>
        </w:r>
      </w:p>
      <w:p w14:paraId="55622BF9" w14:textId="77777777" w:rsidR="00F36A4F" w:rsidRPr="004D18A4" w:rsidRDefault="00F36A4F" w:rsidP="00FD43DC">
        <w:pPr>
          <w:pStyle w:val="Stopka"/>
          <w:jc w:val="right"/>
          <w:rPr>
            <w:rFonts w:ascii="Arial" w:hAnsi="Arial" w:cs="Arial"/>
            <w:color w:val="31849B" w:themeColor="accent5" w:themeShade="BF"/>
            <w:sz w:val="20"/>
          </w:rPr>
        </w:pPr>
        <w:r w:rsidRPr="004D18A4">
          <w:rPr>
            <w:rFonts w:ascii="Arial" w:hAnsi="Arial" w:cs="Arial"/>
            <w:color w:val="31849B" w:themeColor="accent5" w:themeShade="BF"/>
            <w:sz w:val="20"/>
          </w:rPr>
          <w:t xml:space="preserve">Strona | 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begin"/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instrText>PAGE   \* MERGEFORMAT</w:instrTex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separate"/>
        </w:r>
        <w:r w:rsidR="00647B01" w:rsidRPr="00647B01">
          <w:rPr>
            <w:rFonts w:cs="Arial"/>
            <w:noProof/>
            <w:color w:val="31849B" w:themeColor="accent5" w:themeShade="BF"/>
            <w:sz w:val="20"/>
          </w:rPr>
          <w:t>12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596499" w14:textId="77777777" w:rsidR="00720D37" w:rsidRDefault="00720D37" w:rsidP="008B40DD">
      <w:pPr>
        <w:spacing w:after="0" w:line="240" w:lineRule="auto"/>
      </w:pPr>
      <w:r>
        <w:separator/>
      </w:r>
    </w:p>
  </w:footnote>
  <w:footnote w:type="continuationSeparator" w:id="0">
    <w:p w14:paraId="0F1D4D44" w14:textId="77777777" w:rsidR="00720D37" w:rsidRDefault="00720D37" w:rsidP="008B40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B46530" w14:textId="77777777" w:rsidR="00F36A4F" w:rsidRPr="004D18A4" w:rsidRDefault="00F36A4F" w:rsidP="008B40DD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STAŁA ORGANIZACJA RUCHU</w:t>
    </w:r>
  </w:p>
  <w:p w14:paraId="0C9ACE90" w14:textId="5C32CD33" w:rsidR="00F36A4F" w:rsidRPr="004D18A4" w:rsidRDefault="00644FCA" w:rsidP="00644FCA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723975">
      <w:rPr>
        <w:rFonts w:ascii="Arial" w:hAnsi="Arial" w:cs="Arial"/>
        <w:color w:val="31849B" w:themeColor="accent5" w:themeShade="BF"/>
        <w:sz w:val="18"/>
      </w:rPr>
      <w:t>Przebudowa ul. Nadarzyńskiej w Piasecznie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70544"/>
    <w:multiLevelType w:val="multilevel"/>
    <w:tmpl w:val="989413C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8329F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53B5694"/>
    <w:multiLevelType w:val="hybridMultilevel"/>
    <w:tmpl w:val="59B630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9C62313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0413602"/>
    <w:multiLevelType w:val="hybridMultilevel"/>
    <w:tmpl w:val="2C785D7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3432B5"/>
    <w:multiLevelType w:val="hybridMultilevel"/>
    <w:tmpl w:val="0DEA0C2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1354356"/>
    <w:multiLevelType w:val="hybridMultilevel"/>
    <w:tmpl w:val="0E2868B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1936F12"/>
    <w:multiLevelType w:val="hybridMultilevel"/>
    <w:tmpl w:val="C51E8E0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6B60BDA"/>
    <w:multiLevelType w:val="hybridMultilevel"/>
    <w:tmpl w:val="9D880BD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ECC2EB4"/>
    <w:multiLevelType w:val="hybridMultilevel"/>
    <w:tmpl w:val="44DC030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543A64"/>
    <w:multiLevelType w:val="hybridMultilevel"/>
    <w:tmpl w:val="A7EEF33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9C10F10"/>
    <w:multiLevelType w:val="hybridMultilevel"/>
    <w:tmpl w:val="00A290E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6503B9"/>
    <w:multiLevelType w:val="hybridMultilevel"/>
    <w:tmpl w:val="E396AF8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F633187"/>
    <w:multiLevelType w:val="hybridMultilevel"/>
    <w:tmpl w:val="AB7651B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03635E3"/>
    <w:multiLevelType w:val="hybridMultilevel"/>
    <w:tmpl w:val="6DB4F7B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A227B7"/>
    <w:multiLevelType w:val="hybridMultilevel"/>
    <w:tmpl w:val="52D2D00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54D7B98"/>
    <w:multiLevelType w:val="hybridMultilevel"/>
    <w:tmpl w:val="B75E06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7B965FB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43C06FFA"/>
    <w:multiLevelType w:val="hybridMultilevel"/>
    <w:tmpl w:val="44DC030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6DD5708"/>
    <w:multiLevelType w:val="hybridMultilevel"/>
    <w:tmpl w:val="3ED018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3625B3"/>
    <w:multiLevelType w:val="hybridMultilevel"/>
    <w:tmpl w:val="0E5055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83C40C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589466E5"/>
    <w:multiLevelType w:val="hybridMultilevel"/>
    <w:tmpl w:val="65223ED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A8312E1"/>
    <w:multiLevelType w:val="hybridMultilevel"/>
    <w:tmpl w:val="DE94978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5E8C5BE3"/>
    <w:multiLevelType w:val="hybridMultilevel"/>
    <w:tmpl w:val="C4E4ED7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6E77C02"/>
    <w:multiLevelType w:val="hybridMultilevel"/>
    <w:tmpl w:val="B94E6EB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7BA09B8"/>
    <w:multiLevelType w:val="hybridMultilevel"/>
    <w:tmpl w:val="1A1AC99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7A5F96"/>
    <w:multiLevelType w:val="hybridMultilevel"/>
    <w:tmpl w:val="9DBE116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6FAF6C36"/>
    <w:multiLevelType w:val="hybridMultilevel"/>
    <w:tmpl w:val="5A083A4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0C22315"/>
    <w:multiLevelType w:val="hybridMultilevel"/>
    <w:tmpl w:val="2660749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710F2D6A"/>
    <w:multiLevelType w:val="hybridMultilevel"/>
    <w:tmpl w:val="F60491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6AF5FE9"/>
    <w:multiLevelType w:val="multilevel"/>
    <w:tmpl w:val="CE901C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7AE14E11"/>
    <w:multiLevelType w:val="hybridMultilevel"/>
    <w:tmpl w:val="6C5205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F6771F0"/>
    <w:multiLevelType w:val="hybridMultilevel"/>
    <w:tmpl w:val="C078306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1"/>
  </w:num>
  <w:num w:numId="3">
    <w:abstractNumId w:val="1"/>
  </w:num>
  <w:num w:numId="4">
    <w:abstractNumId w:val="3"/>
  </w:num>
  <w:num w:numId="5">
    <w:abstractNumId w:val="17"/>
  </w:num>
  <w:num w:numId="6">
    <w:abstractNumId w:val="10"/>
  </w:num>
  <w:num w:numId="7">
    <w:abstractNumId w:val="14"/>
  </w:num>
  <w:num w:numId="8">
    <w:abstractNumId w:val="24"/>
  </w:num>
  <w:num w:numId="9">
    <w:abstractNumId w:val="20"/>
  </w:num>
  <w:num w:numId="10">
    <w:abstractNumId w:val="19"/>
  </w:num>
  <w:num w:numId="11">
    <w:abstractNumId w:val="5"/>
  </w:num>
  <w:num w:numId="12">
    <w:abstractNumId w:val="30"/>
  </w:num>
  <w:num w:numId="13">
    <w:abstractNumId w:val="26"/>
  </w:num>
  <w:num w:numId="14">
    <w:abstractNumId w:val="18"/>
  </w:num>
  <w:num w:numId="15">
    <w:abstractNumId w:val="9"/>
  </w:num>
  <w:num w:numId="16">
    <w:abstractNumId w:val="31"/>
  </w:num>
  <w:num w:numId="17">
    <w:abstractNumId w:val="0"/>
  </w:num>
  <w:num w:numId="18">
    <w:abstractNumId w:val="15"/>
  </w:num>
  <w:num w:numId="19">
    <w:abstractNumId w:val="13"/>
  </w:num>
  <w:num w:numId="20">
    <w:abstractNumId w:val="8"/>
  </w:num>
  <w:num w:numId="21">
    <w:abstractNumId w:val="29"/>
  </w:num>
  <w:num w:numId="22">
    <w:abstractNumId w:val="16"/>
  </w:num>
  <w:num w:numId="23">
    <w:abstractNumId w:val="22"/>
  </w:num>
  <w:num w:numId="24">
    <w:abstractNumId w:val="6"/>
  </w:num>
  <w:num w:numId="25">
    <w:abstractNumId w:val="4"/>
  </w:num>
  <w:num w:numId="26">
    <w:abstractNumId w:val="7"/>
  </w:num>
  <w:num w:numId="27">
    <w:abstractNumId w:val="12"/>
  </w:num>
  <w:num w:numId="28">
    <w:abstractNumId w:val="27"/>
  </w:num>
  <w:num w:numId="29">
    <w:abstractNumId w:val="32"/>
  </w:num>
  <w:num w:numId="30">
    <w:abstractNumId w:val="25"/>
  </w:num>
  <w:num w:numId="31">
    <w:abstractNumId w:val="2"/>
  </w:num>
  <w:num w:numId="32">
    <w:abstractNumId w:val="33"/>
  </w:num>
  <w:num w:numId="33">
    <w:abstractNumId w:val="28"/>
  </w:num>
  <w:num w:numId="3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2DB2"/>
    <w:rsid w:val="000023F3"/>
    <w:rsid w:val="000027F8"/>
    <w:rsid w:val="00002C56"/>
    <w:rsid w:val="00004DE7"/>
    <w:rsid w:val="00010FB3"/>
    <w:rsid w:val="00017B2C"/>
    <w:rsid w:val="00040D8E"/>
    <w:rsid w:val="000446FF"/>
    <w:rsid w:val="00045A5A"/>
    <w:rsid w:val="00051FA2"/>
    <w:rsid w:val="000534BA"/>
    <w:rsid w:val="00066C5D"/>
    <w:rsid w:val="00082A08"/>
    <w:rsid w:val="000871AF"/>
    <w:rsid w:val="00092D60"/>
    <w:rsid w:val="000A282C"/>
    <w:rsid w:val="000B0D4A"/>
    <w:rsid w:val="000B3512"/>
    <w:rsid w:val="000B536A"/>
    <w:rsid w:val="000B561B"/>
    <w:rsid w:val="000B6848"/>
    <w:rsid w:val="000C240D"/>
    <w:rsid w:val="000C5559"/>
    <w:rsid w:val="000D0282"/>
    <w:rsid w:val="000D0E70"/>
    <w:rsid w:val="000D18D7"/>
    <w:rsid w:val="000D1A1B"/>
    <w:rsid w:val="000D3DAF"/>
    <w:rsid w:val="000F506D"/>
    <w:rsid w:val="00103DB8"/>
    <w:rsid w:val="00104AAE"/>
    <w:rsid w:val="00112DB2"/>
    <w:rsid w:val="0012669B"/>
    <w:rsid w:val="00130405"/>
    <w:rsid w:val="0013295B"/>
    <w:rsid w:val="00132FC0"/>
    <w:rsid w:val="00135C30"/>
    <w:rsid w:val="0014255A"/>
    <w:rsid w:val="00142870"/>
    <w:rsid w:val="001436F4"/>
    <w:rsid w:val="00145CC9"/>
    <w:rsid w:val="00151A9C"/>
    <w:rsid w:val="0015580A"/>
    <w:rsid w:val="00162EA4"/>
    <w:rsid w:val="00164D8F"/>
    <w:rsid w:val="0016610E"/>
    <w:rsid w:val="00166919"/>
    <w:rsid w:val="00172CDF"/>
    <w:rsid w:val="00174F4D"/>
    <w:rsid w:val="0018020E"/>
    <w:rsid w:val="001823F7"/>
    <w:rsid w:val="00182C15"/>
    <w:rsid w:val="00186315"/>
    <w:rsid w:val="001905D8"/>
    <w:rsid w:val="001920EC"/>
    <w:rsid w:val="001926FD"/>
    <w:rsid w:val="001A6182"/>
    <w:rsid w:val="001B0CFF"/>
    <w:rsid w:val="001B3E48"/>
    <w:rsid w:val="001B40B6"/>
    <w:rsid w:val="001B4C1E"/>
    <w:rsid w:val="001B6CCE"/>
    <w:rsid w:val="001C47D9"/>
    <w:rsid w:val="001D504C"/>
    <w:rsid w:val="001E25E7"/>
    <w:rsid w:val="001F5053"/>
    <w:rsid w:val="001F74C2"/>
    <w:rsid w:val="0020153B"/>
    <w:rsid w:val="00203CEB"/>
    <w:rsid w:val="00205E57"/>
    <w:rsid w:val="002118E9"/>
    <w:rsid w:val="00232116"/>
    <w:rsid w:val="0024202E"/>
    <w:rsid w:val="00242A1A"/>
    <w:rsid w:val="00243F01"/>
    <w:rsid w:val="002442D7"/>
    <w:rsid w:val="00247E01"/>
    <w:rsid w:val="00252132"/>
    <w:rsid w:val="0025652A"/>
    <w:rsid w:val="00257736"/>
    <w:rsid w:val="00257F52"/>
    <w:rsid w:val="00260DB4"/>
    <w:rsid w:val="00261118"/>
    <w:rsid w:val="0027197B"/>
    <w:rsid w:val="00274AF1"/>
    <w:rsid w:val="00286ADD"/>
    <w:rsid w:val="00290E22"/>
    <w:rsid w:val="00290F86"/>
    <w:rsid w:val="002A26DF"/>
    <w:rsid w:val="002B2E45"/>
    <w:rsid w:val="002B2F45"/>
    <w:rsid w:val="002C029E"/>
    <w:rsid w:val="002C2C51"/>
    <w:rsid w:val="002D38CC"/>
    <w:rsid w:val="002D4BBE"/>
    <w:rsid w:val="002F714B"/>
    <w:rsid w:val="00310DA0"/>
    <w:rsid w:val="0031476C"/>
    <w:rsid w:val="003322ED"/>
    <w:rsid w:val="003425E4"/>
    <w:rsid w:val="00345E47"/>
    <w:rsid w:val="003545CE"/>
    <w:rsid w:val="00357C5D"/>
    <w:rsid w:val="0038521F"/>
    <w:rsid w:val="003869D0"/>
    <w:rsid w:val="00387A1C"/>
    <w:rsid w:val="0039273E"/>
    <w:rsid w:val="0039692B"/>
    <w:rsid w:val="003A0463"/>
    <w:rsid w:val="003A0DE6"/>
    <w:rsid w:val="003A1FA9"/>
    <w:rsid w:val="003A538B"/>
    <w:rsid w:val="003B0413"/>
    <w:rsid w:val="003C6A3B"/>
    <w:rsid w:val="003C7980"/>
    <w:rsid w:val="003D4FE9"/>
    <w:rsid w:val="00400F5D"/>
    <w:rsid w:val="004010EE"/>
    <w:rsid w:val="00401500"/>
    <w:rsid w:val="00405318"/>
    <w:rsid w:val="004067E5"/>
    <w:rsid w:val="00422D51"/>
    <w:rsid w:val="0042424F"/>
    <w:rsid w:val="00432A3E"/>
    <w:rsid w:val="00437D59"/>
    <w:rsid w:val="004515EA"/>
    <w:rsid w:val="004616B7"/>
    <w:rsid w:val="00475937"/>
    <w:rsid w:val="00494F0F"/>
    <w:rsid w:val="004A6C91"/>
    <w:rsid w:val="004A7013"/>
    <w:rsid w:val="004A76D0"/>
    <w:rsid w:val="004B60F9"/>
    <w:rsid w:val="004D18A4"/>
    <w:rsid w:val="004E0FD7"/>
    <w:rsid w:val="004F0347"/>
    <w:rsid w:val="004F405C"/>
    <w:rsid w:val="004F4A2E"/>
    <w:rsid w:val="005027EC"/>
    <w:rsid w:val="005071BA"/>
    <w:rsid w:val="00510865"/>
    <w:rsid w:val="0051111B"/>
    <w:rsid w:val="005202F0"/>
    <w:rsid w:val="00520566"/>
    <w:rsid w:val="00522F7B"/>
    <w:rsid w:val="00523917"/>
    <w:rsid w:val="00527D09"/>
    <w:rsid w:val="00535D4F"/>
    <w:rsid w:val="00564F5E"/>
    <w:rsid w:val="00572B9D"/>
    <w:rsid w:val="00573569"/>
    <w:rsid w:val="00576568"/>
    <w:rsid w:val="0058293C"/>
    <w:rsid w:val="00591512"/>
    <w:rsid w:val="00591644"/>
    <w:rsid w:val="00593EDA"/>
    <w:rsid w:val="00597272"/>
    <w:rsid w:val="0059777D"/>
    <w:rsid w:val="00597A9D"/>
    <w:rsid w:val="005A52AB"/>
    <w:rsid w:val="005B05E0"/>
    <w:rsid w:val="005B082E"/>
    <w:rsid w:val="005B7BDA"/>
    <w:rsid w:val="005C19F8"/>
    <w:rsid w:val="005C31B0"/>
    <w:rsid w:val="005C571F"/>
    <w:rsid w:val="005D557D"/>
    <w:rsid w:val="005D67E0"/>
    <w:rsid w:val="005D6C0C"/>
    <w:rsid w:val="005D6D39"/>
    <w:rsid w:val="00602186"/>
    <w:rsid w:val="006066FF"/>
    <w:rsid w:val="00606F53"/>
    <w:rsid w:val="0061000D"/>
    <w:rsid w:val="00617C2A"/>
    <w:rsid w:val="00631678"/>
    <w:rsid w:val="00644FCA"/>
    <w:rsid w:val="00647B01"/>
    <w:rsid w:val="00653EE6"/>
    <w:rsid w:val="00666015"/>
    <w:rsid w:val="00666254"/>
    <w:rsid w:val="00666BDB"/>
    <w:rsid w:val="0067609A"/>
    <w:rsid w:val="00676B82"/>
    <w:rsid w:val="006835C6"/>
    <w:rsid w:val="00691FE2"/>
    <w:rsid w:val="00692886"/>
    <w:rsid w:val="00692C17"/>
    <w:rsid w:val="006958F3"/>
    <w:rsid w:val="00695CE9"/>
    <w:rsid w:val="00697C3B"/>
    <w:rsid w:val="006B0C14"/>
    <w:rsid w:val="006B4659"/>
    <w:rsid w:val="006B4982"/>
    <w:rsid w:val="006B4E5A"/>
    <w:rsid w:val="006B5D8E"/>
    <w:rsid w:val="006C0E48"/>
    <w:rsid w:val="006C3EEA"/>
    <w:rsid w:val="006C486C"/>
    <w:rsid w:val="006C6714"/>
    <w:rsid w:val="006D4391"/>
    <w:rsid w:val="006D44EC"/>
    <w:rsid w:val="006E2CEE"/>
    <w:rsid w:val="006E4F17"/>
    <w:rsid w:val="006E7B68"/>
    <w:rsid w:val="006F29A4"/>
    <w:rsid w:val="006F6D91"/>
    <w:rsid w:val="007103B9"/>
    <w:rsid w:val="00713726"/>
    <w:rsid w:val="00716142"/>
    <w:rsid w:val="00716E22"/>
    <w:rsid w:val="00720D37"/>
    <w:rsid w:val="00723C43"/>
    <w:rsid w:val="00730DB8"/>
    <w:rsid w:val="00735DBC"/>
    <w:rsid w:val="0074610F"/>
    <w:rsid w:val="00755CBF"/>
    <w:rsid w:val="007618F8"/>
    <w:rsid w:val="00765242"/>
    <w:rsid w:val="007811F4"/>
    <w:rsid w:val="007902CA"/>
    <w:rsid w:val="00790310"/>
    <w:rsid w:val="00796C76"/>
    <w:rsid w:val="007A193D"/>
    <w:rsid w:val="007A1C19"/>
    <w:rsid w:val="007B2BE3"/>
    <w:rsid w:val="007B7365"/>
    <w:rsid w:val="007C483A"/>
    <w:rsid w:val="007C7227"/>
    <w:rsid w:val="007D117D"/>
    <w:rsid w:val="007D3648"/>
    <w:rsid w:val="007D58D7"/>
    <w:rsid w:val="007F0511"/>
    <w:rsid w:val="007F62DC"/>
    <w:rsid w:val="00801157"/>
    <w:rsid w:val="00802419"/>
    <w:rsid w:val="00803EEC"/>
    <w:rsid w:val="00826A89"/>
    <w:rsid w:val="00831A31"/>
    <w:rsid w:val="00833F65"/>
    <w:rsid w:val="00834140"/>
    <w:rsid w:val="008379F7"/>
    <w:rsid w:val="008407CD"/>
    <w:rsid w:val="008444A5"/>
    <w:rsid w:val="008453AB"/>
    <w:rsid w:val="008479C2"/>
    <w:rsid w:val="00853218"/>
    <w:rsid w:val="00853ED3"/>
    <w:rsid w:val="00864F97"/>
    <w:rsid w:val="008712C8"/>
    <w:rsid w:val="00875B80"/>
    <w:rsid w:val="00884F61"/>
    <w:rsid w:val="0089012B"/>
    <w:rsid w:val="008A088E"/>
    <w:rsid w:val="008A719A"/>
    <w:rsid w:val="008B2A5D"/>
    <w:rsid w:val="008B2F34"/>
    <w:rsid w:val="008B40DD"/>
    <w:rsid w:val="008B556A"/>
    <w:rsid w:val="008C5F4C"/>
    <w:rsid w:val="008D47E4"/>
    <w:rsid w:val="008D69BD"/>
    <w:rsid w:val="008E208D"/>
    <w:rsid w:val="008E3E7D"/>
    <w:rsid w:val="008E5FC2"/>
    <w:rsid w:val="008F4683"/>
    <w:rsid w:val="008F7CC7"/>
    <w:rsid w:val="00912654"/>
    <w:rsid w:val="00920765"/>
    <w:rsid w:val="00920844"/>
    <w:rsid w:val="009232DD"/>
    <w:rsid w:val="00926E6D"/>
    <w:rsid w:val="00945628"/>
    <w:rsid w:val="009509D7"/>
    <w:rsid w:val="00960EB8"/>
    <w:rsid w:val="009627A5"/>
    <w:rsid w:val="0096564C"/>
    <w:rsid w:val="0097319F"/>
    <w:rsid w:val="00974BB4"/>
    <w:rsid w:val="00975F62"/>
    <w:rsid w:val="00982BAB"/>
    <w:rsid w:val="00983DE5"/>
    <w:rsid w:val="00990C23"/>
    <w:rsid w:val="00995CD8"/>
    <w:rsid w:val="009A0C96"/>
    <w:rsid w:val="009B4D09"/>
    <w:rsid w:val="009B4E21"/>
    <w:rsid w:val="009B5DA7"/>
    <w:rsid w:val="009B721A"/>
    <w:rsid w:val="009C6F01"/>
    <w:rsid w:val="009D3F5B"/>
    <w:rsid w:val="009D7909"/>
    <w:rsid w:val="009E1D2A"/>
    <w:rsid w:val="009E69FE"/>
    <w:rsid w:val="009F2853"/>
    <w:rsid w:val="009F6154"/>
    <w:rsid w:val="00A0231E"/>
    <w:rsid w:val="00A03E23"/>
    <w:rsid w:val="00A04506"/>
    <w:rsid w:val="00A07866"/>
    <w:rsid w:val="00A222E9"/>
    <w:rsid w:val="00A23869"/>
    <w:rsid w:val="00A26C4B"/>
    <w:rsid w:val="00A27A5A"/>
    <w:rsid w:val="00A310E2"/>
    <w:rsid w:val="00A33FFA"/>
    <w:rsid w:val="00A35497"/>
    <w:rsid w:val="00A35FC0"/>
    <w:rsid w:val="00A4041A"/>
    <w:rsid w:val="00A4330E"/>
    <w:rsid w:val="00A44108"/>
    <w:rsid w:val="00A612DC"/>
    <w:rsid w:val="00A62037"/>
    <w:rsid w:val="00A6530F"/>
    <w:rsid w:val="00A66BA8"/>
    <w:rsid w:val="00A70191"/>
    <w:rsid w:val="00A70EA2"/>
    <w:rsid w:val="00A70F2A"/>
    <w:rsid w:val="00A813B3"/>
    <w:rsid w:val="00A83319"/>
    <w:rsid w:val="00A9715F"/>
    <w:rsid w:val="00AA6472"/>
    <w:rsid w:val="00AA7559"/>
    <w:rsid w:val="00AB21DD"/>
    <w:rsid w:val="00AB2BD7"/>
    <w:rsid w:val="00AB2CEF"/>
    <w:rsid w:val="00AD3AC4"/>
    <w:rsid w:val="00AD5420"/>
    <w:rsid w:val="00AE27E4"/>
    <w:rsid w:val="00AE3794"/>
    <w:rsid w:val="00B00F35"/>
    <w:rsid w:val="00B02E83"/>
    <w:rsid w:val="00B05E0C"/>
    <w:rsid w:val="00B05FDF"/>
    <w:rsid w:val="00B06960"/>
    <w:rsid w:val="00B16391"/>
    <w:rsid w:val="00B17797"/>
    <w:rsid w:val="00B23664"/>
    <w:rsid w:val="00B32DDE"/>
    <w:rsid w:val="00B336E0"/>
    <w:rsid w:val="00B37734"/>
    <w:rsid w:val="00B50CF1"/>
    <w:rsid w:val="00B53735"/>
    <w:rsid w:val="00B706FE"/>
    <w:rsid w:val="00B74A67"/>
    <w:rsid w:val="00B87D6A"/>
    <w:rsid w:val="00B92D08"/>
    <w:rsid w:val="00BA2F3D"/>
    <w:rsid w:val="00BA40C8"/>
    <w:rsid w:val="00BA7CA2"/>
    <w:rsid w:val="00BB2CF8"/>
    <w:rsid w:val="00BB3CF3"/>
    <w:rsid w:val="00BC10CB"/>
    <w:rsid w:val="00BD0ED0"/>
    <w:rsid w:val="00BE0AE2"/>
    <w:rsid w:val="00BE363F"/>
    <w:rsid w:val="00BE63F5"/>
    <w:rsid w:val="00BF666A"/>
    <w:rsid w:val="00BF76FF"/>
    <w:rsid w:val="00C22F0A"/>
    <w:rsid w:val="00C2748F"/>
    <w:rsid w:val="00C36D17"/>
    <w:rsid w:val="00C4289F"/>
    <w:rsid w:val="00C47020"/>
    <w:rsid w:val="00C5537D"/>
    <w:rsid w:val="00C56A1A"/>
    <w:rsid w:val="00C63E0D"/>
    <w:rsid w:val="00C65458"/>
    <w:rsid w:val="00C7081A"/>
    <w:rsid w:val="00C735B0"/>
    <w:rsid w:val="00C81463"/>
    <w:rsid w:val="00C846F7"/>
    <w:rsid w:val="00C84ED9"/>
    <w:rsid w:val="00C9112D"/>
    <w:rsid w:val="00C916BB"/>
    <w:rsid w:val="00C94679"/>
    <w:rsid w:val="00C97452"/>
    <w:rsid w:val="00CB59CA"/>
    <w:rsid w:val="00CB5B12"/>
    <w:rsid w:val="00CC7299"/>
    <w:rsid w:val="00CD476E"/>
    <w:rsid w:val="00CE3F72"/>
    <w:rsid w:val="00CF016A"/>
    <w:rsid w:val="00CF4A86"/>
    <w:rsid w:val="00D0378E"/>
    <w:rsid w:val="00D057D1"/>
    <w:rsid w:val="00D06DA2"/>
    <w:rsid w:val="00D13DC2"/>
    <w:rsid w:val="00D277E0"/>
    <w:rsid w:val="00D30734"/>
    <w:rsid w:val="00D31611"/>
    <w:rsid w:val="00D355A3"/>
    <w:rsid w:val="00D35657"/>
    <w:rsid w:val="00D358DF"/>
    <w:rsid w:val="00D37A3F"/>
    <w:rsid w:val="00D400EC"/>
    <w:rsid w:val="00D45E03"/>
    <w:rsid w:val="00D540F0"/>
    <w:rsid w:val="00D54ADA"/>
    <w:rsid w:val="00D54EBC"/>
    <w:rsid w:val="00D64A0C"/>
    <w:rsid w:val="00D77FA2"/>
    <w:rsid w:val="00D840B6"/>
    <w:rsid w:val="00D86AC0"/>
    <w:rsid w:val="00D937D3"/>
    <w:rsid w:val="00D9663D"/>
    <w:rsid w:val="00D977BD"/>
    <w:rsid w:val="00D97F57"/>
    <w:rsid w:val="00DA5285"/>
    <w:rsid w:val="00DB3C28"/>
    <w:rsid w:val="00DB5ABC"/>
    <w:rsid w:val="00DC4EBB"/>
    <w:rsid w:val="00DD0215"/>
    <w:rsid w:val="00DD11B6"/>
    <w:rsid w:val="00DD32A2"/>
    <w:rsid w:val="00DE129C"/>
    <w:rsid w:val="00E05548"/>
    <w:rsid w:val="00E10336"/>
    <w:rsid w:val="00E13077"/>
    <w:rsid w:val="00E145CE"/>
    <w:rsid w:val="00E15F2B"/>
    <w:rsid w:val="00E1796D"/>
    <w:rsid w:val="00E22F35"/>
    <w:rsid w:val="00E25DBC"/>
    <w:rsid w:val="00E26146"/>
    <w:rsid w:val="00E27922"/>
    <w:rsid w:val="00E31AA1"/>
    <w:rsid w:val="00E43043"/>
    <w:rsid w:val="00E50E65"/>
    <w:rsid w:val="00E51A83"/>
    <w:rsid w:val="00E522DF"/>
    <w:rsid w:val="00E54311"/>
    <w:rsid w:val="00E62531"/>
    <w:rsid w:val="00E6526B"/>
    <w:rsid w:val="00E66177"/>
    <w:rsid w:val="00E6694A"/>
    <w:rsid w:val="00E814A3"/>
    <w:rsid w:val="00E81F68"/>
    <w:rsid w:val="00E878CD"/>
    <w:rsid w:val="00E87F55"/>
    <w:rsid w:val="00E95B27"/>
    <w:rsid w:val="00E95E39"/>
    <w:rsid w:val="00EA40DE"/>
    <w:rsid w:val="00EB2CD5"/>
    <w:rsid w:val="00EB6873"/>
    <w:rsid w:val="00EB7747"/>
    <w:rsid w:val="00EC3483"/>
    <w:rsid w:val="00ED220A"/>
    <w:rsid w:val="00ED5107"/>
    <w:rsid w:val="00ED7B88"/>
    <w:rsid w:val="00EF095D"/>
    <w:rsid w:val="00EF784F"/>
    <w:rsid w:val="00F10E89"/>
    <w:rsid w:val="00F15DC4"/>
    <w:rsid w:val="00F16700"/>
    <w:rsid w:val="00F35B08"/>
    <w:rsid w:val="00F36A4F"/>
    <w:rsid w:val="00F37F61"/>
    <w:rsid w:val="00F43105"/>
    <w:rsid w:val="00F559AE"/>
    <w:rsid w:val="00F64F7A"/>
    <w:rsid w:val="00F7012F"/>
    <w:rsid w:val="00F74EB8"/>
    <w:rsid w:val="00F848C1"/>
    <w:rsid w:val="00F90988"/>
    <w:rsid w:val="00F91F1D"/>
    <w:rsid w:val="00F94895"/>
    <w:rsid w:val="00F94D27"/>
    <w:rsid w:val="00FA2FFB"/>
    <w:rsid w:val="00FA4204"/>
    <w:rsid w:val="00FC245F"/>
    <w:rsid w:val="00FC2612"/>
    <w:rsid w:val="00FC44AB"/>
    <w:rsid w:val="00FC44D6"/>
    <w:rsid w:val="00FD39F9"/>
    <w:rsid w:val="00FD43DC"/>
    <w:rsid w:val="00FD5FB6"/>
    <w:rsid w:val="00FD74D3"/>
    <w:rsid w:val="00FE1842"/>
    <w:rsid w:val="00FE4E0A"/>
    <w:rsid w:val="00FE6137"/>
    <w:rsid w:val="00FE6A6E"/>
    <w:rsid w:val="00FF7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221A00B"/>
  <w15:docId w15:val="{AAE3935A-439B-4AC0-8B80-780F81104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B556A"/>
  </w:style>
  <w:style w:type="paragraph" w:styleId="Nagwek1">
    <w:name w:val="heading 1"/>
    <w:basedOn w:val="Normalny"/>
    <w:next w:val="Normalny"/>
    <w:link w:val="Nagwek1Znak"/>
    <w:uiPriority w:val="9"/>
    <w:qFormat/>
    <w:rsid w:val="00A222E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F016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067E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12DB2"/>
    <w:pPr>
      <w:ind w:left="720"/>
      <w:contextualSpacing/>
    </w:pPr>
  </w:style>
  <w:style w:type="table" w:styleId="Tabela-Siatka">
    <w:name w:val="Table Grid"/>
    <w:basedOn w:val="Standardowy"/>
    <w:uiPriority w:val="39"/>
    <w:rsid w:val="00112D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B40DD"/>
  </w:style>
  <w:style w:type="paragraph" w:styleId="Stopka">
    <w:name w:val="footer"/>
    <w:basedOn w:val="Normalny"/>
    <w:link w:val="Stopka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B40DD"/>
  </w:style>
  <w:style w:type="paragraph" w:styleId="Tekstdymka">
    <w:name w:val="Balloon Text"/>
    <w:basedOn w:val="Normalny"/>
    <w:link w:val="TekstdymkaZnak"/>
    <w:uiPriority w:val="99"/>
    <w:semiHidden/>
    <w:unhideWhenUsed/>
    <w:rsid w:val="003147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1476C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A222E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222E9"/>
    <w:pPr>
      <w:spacing w:line="259" w:lineRule="auto"/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5652A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25652A"/>
    <w:rPr>
      <w:color w:val="0000FF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F016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rsid w:val="00CF016A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051FA2"/>
    <w:pPr>
      <w:spacing w:after="100" w:line="259" w:lineRule="auto"/>
      <w:ind w:left="440"/>
    </w:pPr>
    <w:rPr>
      <w:rFonts w:eastAsiaTheme="minorEastAsia" w:cs="Times New Roman"/>
      <w:lang w:eastAsia="pl-PL"/>
    </w:rPr>
  </w:style>
  <w:style w:type="paragraph" w:styleId="Bezodstpw">
    <w:name w:val="No Spacing"/>
    <w:aliases w:val="PZT"/>
    <w:uiPriority w:val="1"/>
    <w:qFormat/>
    <w:rsid w:val="00051FA2"/>
    <w:pPr>
      <w:spacing w:after="0" w:line="240" w:lineRule="auto"/>
    </w:pPr>
    <w:rPr>
      <w:rFonts w:ascii="Arial" w:hAnsi="Aria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067E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88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54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9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8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3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8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8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0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9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6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390D46-42A8-48D5-9FD1-8FE7DB13F5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5580</TotalTime>
  <Pages>12</Pages>
  <Words>1689</Words>
  <Characters>10139</Characters>
  <Application>Microsoft Office Word</Application>
  <DocSecurity>0</DocSecurity>
  <Lines>84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</dc:creator>
  <cp:lastModifiedBy>Czernicki Michał</cp:lastModifiedBy>
  <cp:revision>97</cp:revision>
  <cp:lastPrinted>2021-10-11T21:40:00Z</cp:lastPrinted>
  <dcterms:created xsi:type="dcterms:W3CDTF">2020-12-03T20:25:00Z</dcterms:created>
  <dcterms:modified xsi:type="dcterms:W3CDTF">2021-10-28T07:33:00Z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ukanITGREENmodCATEGORY">
    <vt:lpwstr>PUBLIC</vt:lpwstr>
  </property>
  <property fmtid="{D5CDD505-2E9C-101B-9397-08002B2CF9AE}" pid="3" name="TukanITGREENmodClassifiedBy">
    <vt:lpwstr>WTBS-KWATERA\michal.czernicki;Michał Czernicki</vt:lpwstr>
  </property>
  <property fmtid="{D5CDD505-2E9C-101B-9397-08002B2CF9AE}" pid="4" name="TukanITGREENmodClassificationDate">
    <vt:lpwstr>2020-09-15T08:31:50.7690852+02:00</vt:lpwstr>
  </property>
  <property fmtid="{D5CDD505-2E9C-101B-9397-08002B2CF9AE}" pid="5" name="TukanITGREENmodClassifiedBySID">
    <vt:lpwstr>WTBS-KWATERA\S-1-5-21-4045743677-887884492-3493067630-4213</vt:lpwstr>
  </property>
  <property fmtid="{D5CDD505-2E9C-101B-9397-08002B2CF9AE}" pid="6" name="TukanITGREENmodGRNItemId">
    <vt:lpwstr>GRN-ef1f6e2a-8d6e-462d-a452-2a934d448714</vt:lpwstr>
  </property>
  <property fmtid="{D5CDD505-2E9C-101B-9397-08002B2CF9AE}" pid="7" name="TukanITGREENmodHash">
    <vt:lpwstr>zQmFs9vL0CZMAavNSL2svQug67B9jNfLKReThrJMEhU=</vt:lpwstr>
  </property>
  <property fmtid="{D5CDD505-2E9C-101B-9397-08002B2CF9AE}" pid="8" name="TukanITGREENmodRefresh">
    <vt:lpwstr>False</vt:lpwstr>
  </property>
</Properties>
</file>