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1403BA">
        <w:rPr>
          <w:rFonts w:ascii="Arial" w:hAnsi="Arial" w:cs="Arial"/>
          <w:i/>
          <w:sz w:val="22"/>
          <w:szCs w:val="22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93A8B">
        <w:rPr>
          <w:rFonts w:ascii="Arial" w:hAnsi="Arial" w:cs="Arial"/>
          <w:i/>
          <w:color w:val="00B050"/>
          <w:sz w:val="24"/>
          <w:szCs w:val="24"/>
        </w:rPr>
        <w:t>13</w:t>
      </w:r>
      <w:r w:rsidR="00EE4F0B">
        <w:rPr>
          <w:rFonts w:ascii="Arial" w:hAnsi="Arial" w:cs="Arial"/>
          <w:i/>
          <w:color w:val="00B050"/>
          <w:sz w:val="24"/>
          <w:szCs w:val="24"/>
        </w:rPr>
        <w:t>.12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93A8B">
        <w:rPr>
          <w:rFonts w:ascii="Arial" w:hAnsi="Arial" w:cs="Arial"/>
          <w:i/>
          <w:color w:val="00B050"/>
          <w:sz w:val="24"/>
          <w:szCs w:val="24"/>
        </w:rPr>
        <w:t>17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F52AE" w:rsidRDefault="00EE4F0B" w:rsidP="001F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</w:t>
      </w:r>
      <w:r w:rsidR="001F52AE" w:rsidRPr="001F52AE">
        <w:rPr>
          <w:rFonts w:ascii="Arial" w:hAnsi="Arial" w:cs="Arial"/>
          <w:b/>
          <w:sz w:val="24"/>
          <w:szCs w:val="24"/>
        </w:rPr>
        <w:t>00 - Komisja Sportu</w:t>
      </w:r>
    </w:p>
    <w:p w:rsidR="00EE4F0B" w:rsidRPr="00EE4F0B" w:rsidRDefault="00EE4F0B" w:rsidP="001F52AE">
      <w:pPr>
        <w:rPr>
          <w:rFonts w:ascii="Arial" w:hAnsi="Arial" w:cs="Arial"/>
          <w:sz w:val="24"/>
          <w:szCs w:val="24"/>
        </w:rPr>
      </w:pPr>
      <w:r w:rsidRPr="00EE4F0B">
        <w:rPr>
          <w:rFonts w:ascii="Arial" w:hAnsi="Arial" w:cs="Arial"/>
          <w:sz w:val="24"/>
          <w:szCs w:val="24"/>
        </w:rPr>
        <w:t>Konkursy sportowe</w:t>
      </w:r>
      <w:r w:rsidR="00693A8B">
        <w:rPr>
          <w:rFonts w:ascii="Arial" w:hAnsi="Arial" w:cs="Arial"/>
          <w:sz w:val="24"/>
          <w:szCs w:val="24"/>
        </w:rPr>
        <w:t xml:space="preserve"> na rok 2022</w:t>
      </w:r>
    </w:p>
    <w:p w:rsidR="00EE4F0B" w:rsidRPr="001F52AE" w:rsidRDefault="00EE4F0B" w:rsidP="001F52AE">
      <w:pPr>
        <w:rPr>
          <w:rFonts w:ascii="Arial" w:hAnsi="Arial" w:cs="Arial"/>
          <w:b/>
          <w:sz w:val="24"/>
          <w:szCs w:val="24"/>
        </w:rPr>
      </w:pPr>
    </w:p>
    <w:p w:rsidR="007B165D" w:rsidRDefault="00EE4F0B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E4F0B" w:rsidRDefault="00EE4F0B" w:rsidP="00EE4F0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717E5" w:rsidRDefault="00E717E5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Polityki Gospodarczej </w:t>
      </w:r>
    </w:p>
    <w:p w:rsidR="00E717E5" w:rsidRDefault="00E717E5" w:rsidP="00EE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Połączenie Spółek</w:t>
      </w:r>
    </w:p>
    <w:p w:rsidR="00E717E5" w:rsidRDefault="00E717E5" w:rsidP="00EE4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Przedsiębiorczości</w:t>
      </w:r>
    </w:p>
    <w:p w:rsidR="00E717E5" w:rsidRPr="00E717E5" w:rsidRDefault="00E717E5" w:rsidP="00EE4F0B">
      <w:pPr>
        <w:rPr>
          <w:rFonts w:ascii="Arial" w:hAnsi="Arial" w:cs="Arial"/>
          <w:sz w:val="24"/>
          <w:szCs w:val="24"/>
        </w:rPr>
      </w:pPr>
    </w:p>
    <w:p w:rsidR="00E738C6" w:rsidRDefault="00EE4F0B" w:rsidP="00EE4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14:3</w:t>
      </w:r>
      <w:r w:rsidRPr="00EE4F0B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Oświaty i Ładu Przestrzennego</w:t>
      </w:r>
    </w:p>
    <w:p w:rsidR="00693A8B" w:rsidRDefault="00693A8B" w:rsidP="00EE4F0B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Zaopiniowanie wniosków w sprawie ustanowienia drzew pomnikami przyrody</w:t>
      </w:r>
    </w:p>
    <w:p w:rsidR="00693A8B" w:rsidRPr="00693A8B" w:rsidRDefault="00693A8B" w:rsidP="00EE4F0B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Dobre praktyki w obszarze miejskim w zakresie obsadzania nowymi roślinami</w:t>
      </w:r>
    </w:p>
    <w:p w:rsidR="00EE4F0B" w:rsidRPr="00693A8B" w:rsidRDefault="00EE4F0B" w:rsidP="00E738C6">
      <w:pPr>
        <w:pStyle w:val="Akapitzlist"/>
        <w:ind w:left="360"/>
        <w:rPr>
          <w:rFonts w:ascii="Arial" w:hAnsi="Arial" w:cs="Arial"/>
          <w:i/>
          <w:color w:val="00B050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E97DE2" w:rsidRPr="00E97DE2" w:rsidRDefault="00693A8B" w:rsidP="00F42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</w:t>
      </w:r>
    </w:p>
    <w:p w:rsidR="000D7C93" w:rsidRPr="009C1504" w:rsidRDefault="000D7C93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83695" w:rsidRPr="00E97DE2" w:rsidRDefault="00EE4F0B" w:rsidP="005836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</w:t>
      </w:r>
      <w:r w:rsidR="00583695">
        <w:rPr>
          <w:rFonts w:ascii="Arial" w:hAnsi="Arial" w:cs="Arial"/>
          <w:b/>
          <w:sz w:val="24"/>
          <w:szCs w:val="24"/>
        </w:rPr>
        <w:t>0</w:t>
      </w:r>
      <w:r w:rsidR="00583695" w:rsidRPr="00E97DE2">
        <w:rPr>
          <w:rFonts w:ascii="Arial" w:hAnsi="Arial" w:cs="Arial"/>
          <w:b/>
          <w:sz w:val="24"/>
          <w:szCs w:val="24"/>
        </w:rPr>
        <w:t xml:space="preserve">0 - Komisja </w:t>
      </w:r>
      <w:r w:rsidR="00583695">
        <w:rPr>
          <w:rFonts w:ascii="Arial" w:hAnsi="Arial" w:cs="Arial"/>
          <w:b/>
          <w:sz w:val="24"/>
          <w:szCs w:val="24"/>
        </w:rPr>
        <w:t>Prawa i Bezpieczeństwa</w:t>
      </w:r>
    </w:p>
    <w:p w:rsidR="00583695" w:rsidRDefault="00583695" w:rsidP="00E97DE2">
      <w:pPr>
        <w:rPr>
          <w:rFonts w:ascii="Arial" w:hAnsi="Arial" w:cs="Arial"/>
          <w:color w:val="000000" w:themeColor="text1"/>
          <w:sz w:val="24"/>
          <w:szCs w:val="24"/>
        </w:rPr>
      </w:pPr>
      <w:r w:rsidRPr="00583695">
        <w:rPr>
          <w:rFonts w:ascii="Arial" w:hAnsi="Arial" w:cs="Arial"/>
          <w:color w:val="000000" w:themeColor="text1"/>
          <w:sz w:val="24"/>
          <w:szCs w:val="24"/>
        </w:rPr>
        <w:t>Strefa Płatnego Parkowania</w:t>
      </w:r>
    </w:p>
    <w:p w:rsidR="00693A8B" w:rsidRPr="00693A8B" w:rsidRDefault="00693A8B" w:rsidP="00E97DE2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Straż Miejska- kontrola pieców</w:t>
      </w:r>
    </w:p>
    <w:p w:rsidR="00693A8B" w:rsidRDefault="00693A8B" w:rsidP="00E97D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Opiniowanie uchwał</w:t>
      </w:r>
    </w:p>
    <w:p w:rsidR="00693A8B" w:rsidRDefault="00693A8B" w:rsidP="00E97DE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E4F0B" w:rsidRPr="00693A8B" w:rsidRDefault="00693A8B" w:rsidP="005E3243">
      <w:pPr>
        <w:rPr>
          <w:rFonts w:ascii="Arial" w:hAnsi="Arial" w:cs="Arial"/>
          <w:sz w:val="24"/>
          <w:szCs w:val="24"/>
        </w:rPr>
      </w:pPr>
      <w:r w:rsidRPr="00693A8B">
        <w:rPr>
          <w:rFonts w:ascii="Arial" w:hAnsi="Arial" w:cs="Arial"/>
          <w:sz w:val="24"/>
          <w:szCs w:val="24"/>
        </w:rPr>
        <w:t>Nie zaplanowano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aktualizację,13.12.21 r</w:t>
      </w:r>
      <w:bookmarkStart w:id="0" w:name="_GoBack"/>
      <w:bookmarkEnd w:id="0"/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Katarzyna Stolarzewicz</w:t>
      </w:r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8908E"/>
  <w15:docId w15:val="{DD98518C-D92F-4017-ACF6-CA96BEF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3EBB-CE79-4152-B913-A36A0957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4</cp:revision>
  <cp:lastPrinted>2021-10-22T10:13:00Z</cp:lastPrinted>
  <dcterms:created xsi:type="dcterms:W3CDTF">2021-12-10T11:57:00Z</dcterms:created>
  <dcterms:modified xsi:type="dcterms:W3CDTF">2021-12-13T07:38:00Z</dcterms:modified>
</cp:coreProperties>
</file>