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93F74">
        <w:rPr>
          <w:rFonts w:ascii="Arial" w:hAnsi="Arial" w:cs="Arial"/>
          <w:i/>
          <w:color w:val="00B050"/>
          <w:sz w:val="24"/>
          <w:szCs w:val="24"/>
        </w:rPr>
        <w:t>20</w:t>
      </w:r>
      <w:r w:rsidR="00EE4F0B">
        <w:rPr>
          <w:rFonts w:ascii="Arial" w:hAnsi="Arial" w:cs="Arial"/>
          <w:i/>
          <w:color w:val="00B050"/>
          <w:sz w:val="24"/>
          <w:szCs w:val="24"/>
        </w:rPr>
        <w:t>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93F74">
        <w:rPr>
          <w:rFonts w:ascii="Arial" w:hAnsi="Arial" w:cs="Arial"/>
          <w:i/>
          <w:color w:val="00B050"/>
          <w:sz w:val="24"/>
          <w:szCs w:val="24"/>
        </w:rPr>
        <w:t>23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E4F0B" w:rsidRPr="00F93F74" w:rsidRDefault="00F93F74" w:rsidP="001F52AE">
      <w:pPr>
        <w:rPr>
          <w:rFonts w:ascii="Arial" w:hAnsi="Arial" w:cs="Arial"/>
          <w:sz w:val="24"/>
          <w:szCs w:val="24"/>
        </w:rPr>
      </w:pPr>
      <w:r w:rsidRPr="00F93F74">
        <w:rPr>
          <w:rFonts w:ascii="Arial" w:hAnsi="Arial" w:cs="Arial"/>
          <w:sz w:val="24"/>
          <w:szCs w:val="24"/>
        </w:rPr>
        <w:t xml:space="preserve">Nie zaplanowano </w:t>
      </w:r>
    </w:p>
    <w:p w:rsidR="00F93F74" w:rsidRPr="001F52AE" w:rsidRDefault="00F93F74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17E5" w:rsidRDefault="00E717E5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Polityki Gospodarczej </w:t>
      </w:r>
    </w:p>
    <w:p w:rsidR="00E717E5" w:rsidRDefault="003458CC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3F74">
        <w:rPr>
          <w:rFonts w:ascii="Arial" w:hAnsi="Arial" w:cs="Arial"/>
          <w:sz w:val="24"/>
          <w:szCs w:val="24"/>
        </w:rPr>
        <w:t>piniowanie uchwał</w:t>
      </w:r>
    </w:p>
    <w:p w:rsidR="00F93F74" w:rsidRPr="00E717E5" w:rsidRDefault="00F93F74" w:rsidP="00EE4F0B">
      <w:pPr>
        <w:rPr>
          <w:rFonts w:ascii="Arial" w:hAnsi="Arial" w:cs="Arial"/>
          <w:sz w:val="24"/>
          <w:szCs w:val="24"/>
        </w:rPr>
      </w:pPr>
    </w:p>
    <w:p w:rsidR="00E738C6" w:rsidRDefault="00EE4F0B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14:3</w:t>
      </w:r>
      <w:r w:rsidRPr="00EE4F0B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EE4F0B">
        <w:rPr>
          <w:rFonts w:ascii="Arial" w:hAnsi="Arial" w:cs="Arial"/>
          <w:b/>
          <w:sz w:val="24"/>
          <w:szCs w:val="24"/>
        </w:rPr>
        <w:t xml:space="preserve"> </w:t>
      </w:r>
      <w:r w:rsidR="000B759A">
        <w:rPr>
          <w:rFonts w:ascii="Arial" w:hAnsi="Arial" w:cs="Arial"/>
          <w:b/>
          <w:sz w:val="24"/>
          <w:szCs w:val="24"/>
        </w:rPr>
        <w:t xml:space="preserve">Ochrony Środowiska </w:t>
      </w:r>
      <w:r>
        <w:rPr>
          <w:rFonts w:ascii="Arial" w:hAnsi="Arial" w:cs="Arial"/>
          <w:b/>
          <w:sz w:val="24"/>
          <w:szCs w:val="24"/>
        </w:rPr>
        <w:t>i Ładu Przestrzennego</w:t>
      </w:r>
    </w:p>
    <w:p w:rsidR="00F93F74" w:rsidRDefault="00F93F74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93F74">
        <w:rPr>
          <w:rFonts w:ascii="Arial" w:hAnsi="Arial" w:cs="Arial"/>
          <w:sz w:val="24"/>
          <w:szCs w:val="24"/>
        </w:rPr>
        <w:t>piniowanie uchwał</w:t>
      </w:r>
    </w:p>
    <w:p w:rsidR="00F93F74" w:rsidRPr="00F93F74" w:rsidRDefault="00F93F74" w:rsidP="00EE4F0B">
      <w:pPr>
        <w:rPr>
          <w:rFonts w:ascii="Arial" w:hAnsi="Arial" w:cs="Arial"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B759A" w:rsidRPr="009C1504" w:rsidRDefault="000B759A" w:rsidP="000B75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F93F74" w:rsidRDefault="000B759A" w:rsidP="00247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Oświaty</w:t>
      </w:r>
    </w:p>
    <w:p w:rsidR="000B759A" w:rsidRDefault="00F93F74" w:rsidP="00247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uchwał</w:t>
      </w:r>
    </w:p>
    <w:p w:rsidR="000B759A" w:rsidRDefault="000B75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F93F74" w:rsidRDefault="00F93F74" w:rsidP="00F93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14:0</w:t>
      </w:r>
      <w:r w:rsidRPr="00EE4F0B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EE4F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Finansów i Inwestycji</w:t>
      </w:r>
    </w:p>
    <w:p w:rsidR="00F93F74" w:rsidRPr="00F93F74" w:rsidRDefault="00F93F74" w:rsidP="00F93F74">
      <w:pPr>
        <w:rPr>
          <w:rFonts w:ascii="Arial" w:hAnsi="Arial" w:cs="Arial"/>
          <w:color w:val="000000"/>
          <w:sz w:val="24"/>
          <w:szCs w:val="24"/>
        </w:rPr>
      </w:pPr>
      <w:r w:rsidRPr="00F93F74">
        <w:rPr>
          <w:rFonts w:ascii="Arial" w:hAnsi="Arial" w:cs="Arial"/>
          <w:color w:val="000000"/>
          <w:sz w:val="24"/>
          <w:szCs w:val="24"/>
        </w:rPr>
        <w:t>Omówienie autopoprawek do Budżetu 2022 przekazanych przez Burmistrza</w:t>
      </w:r>
    </w:p>
    <w:p w:rsidR="00F93F74" w:rsidRPr="00F93F74" w:rsidRDefault="00F93F74" w:rsidP="00F93F74">
      <w:pPr>
        <w:rPr>
          <w:rFonts w:ascii="Arial" w:hAnsi="Arial" w:cs="Arial"/>
          <w:color w:val="000000"/>
          <w:sz w:val="24"/>
          <w:szCs w:val="24"/>
        </w:rPr>
      </w:pPr>
      <w:r w:rsidRPr="00F93F74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F93F74" w:rsidRPr="00F93F74" w:rsidRDefault="00F93F74" w:rsidP="0024739A">
      <w:pPr>
        <w:rPr>
          <w:rFonts w:ascii="Arial" w:hAnsi="Arial" w:cs="Arial"/>
          <w:color w:val="000000"/>
          <w:sz w:val="24"/>
          <w:szCs w:val="24"/>
        </w:rPr>
      </w:pPr>
    </w:p>
    <w:p w:rsidR="00F93F74" w:rsidRPr="000B759A" w:rsidRDefault="00F93F74" w:rsidP="0024739A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F93F74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0098-9FD2-4D55-B9E3-B92A195D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4</cp:revision>
  <cp:lastPrinted>2021-10-22T10:13:00Z</cp:lastPrinted>
  <dcterms:created xsi:type="dcterms:W3CDTF">2021-12-17T10:20:00Z</dcterms:created>
  <dcterms:modified xsi:type="dcterms:W3CDTF">2021-12-17T10:25:00Z</dcterms:modified>
</cp:coreProperties>
</file>