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0B759A">
        <w:rPr>
          <w:rFonts w:ascii="Arial" w:hAnsi="Arial" w:cs="Arial"/>
          <w:i/>
          <w:sz w:val="24"/>
          <w:szCs w:val="24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15EE6">
        <w:rPr>
          <w:rFonts w:ascii="Arial" w:hAnsi="Arial" w:cs="Arial"/>
          <w:i/>
          <w:color w:val="00B050"/>
          <w:sz w:val="24"/>
          <w:szCs w:val="24"/>
        </w:rPr>
        <w:t>24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87A89">
        <w:rPr>
          <w:rFonts w:ascii="Arial" w:hAnsi="Arial" w:cs="Arial"/>
          <w:i/>
          <w:color w:val="00B050"/>
          <w:sz w:val="24"/>
          <w:szCs w:val="24"/>
        </w:rPr>
        <w:t>28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5F09FC">
      <w:pPr>
        <w:rPr>
          <w:rFonts w:ascii="Arial" w:hAnsi="Arial" w:cs="Arial"/>
          <w:i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Pr="00815EE6" w:rsidRDefault="00815EE6" w:rsidP="00815EE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Nie zaplanowano</w:t>
      </w:r>
    </w:p>
    <w:p w:rsidR="00E3448A" w:rsidRPr="005F09FC" w:rsidRDefault="00E3448A" w:rsidP="005F09FC">
      <w:pPr>
        <w:rPr>
          <w:rFonts w:ascii="Arial" w:hAnsi="Arial" w:cs="Arial"/>
          <w:b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93F74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Polityki Gospodarczej</w:t>
      </w:r>
    </w:p>
    <w:p w:rsidR="00E3448A" w:rsidRPr="00A80F9B" w:rsidRDefault="00815EE6" w:rsidP="005F09F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Parkometry</w:t>
      </w:r>
    </w:p>
    <w:p w:rsidR="005F09FC" w:rsidRPr="00A80F9B" w:rsidRDefault="005F09FC" w:rsidP="005F09FC">
      <w:pPr>
        <w:rPr>
          <w:rFonts w:ascii="Arial" w:hAnsi="Arial" w:cs="Arial"/>
          <w:b/>
          <w:sz w:val="24"/>
          <w:szCs w:val="24"/>
        </w:rPr>
      </w:pPr>
    </w:p>
    <w:p w:rsidR="00E3448A" w:rsidRPr="00A80F9B" w:rsidRDefault="00E3448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>. 14:30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Ochrony Środowiska</w:t>
      </w:r>
      <w:r w:rsidR="00F156F5">
        <w:rPr>
          <w:rFonts w:ascii="Arial" w:hAnsi="Arial" w:cs="Arial"/>
          <w:b/>
          <w:sz w:val="24"/>
          <w:szCs w:val="24"/>
        </w:rPr>
        <w:t xml:space="preserve"> i Ładu Przestrzennego</w:t>
      </w:r>
    </w:p>
    <w:p w:rsidR="005F09FC" w:rsidRPr="00815EE6" w:rsidRDefault="00815EE6" w:rsidP="005F09FC">
      <w:pPr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Geodezyjne wydzielenia - wieś Szczaki</w:t>
      </w:r>
    </w:p>
    <w:p w:rsidR="00815EE6" w:rsidRPr="005F09FC" w:rsidRDefault="00815EE6" w:rsidP="005F09FC">
      <w:pPr>
        <w:rPr>
          <w:rFonts w:ascii="Arial" w:hAnsi="Arial" w:cs="Arial"/>
          <w:sz w:val="24"/>
          <w:szCs w:val="24"/>
        </w:rPr>
      </w:pPr>
    </w:p>
    <w:p w:rsidR="00E3448A" w:rsidRPr="005F09FC" w:rsidRDefault="008A0A96" w:rsidP="005F09FC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F09FC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F09FC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F09FC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F93F74" w:rsidRPr="00A80F9B" w:rsidRDefault="000B759A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 xml:space="preserve">. </w:t>
      </w:r>
      <w:r w:rsidR="00E3448A" w:rsidRPr="00A80F9B">
        <w:rPr>
          <w:rFonts w:ascii="Arial" w:hAnsi="Arial" w:cs="Arial"/>
          <w:b/>
          <w:sz w:val="24"/>
          <w:szCs w:val="24"/>
        </w:rPr>
        <w:t>8</w:t>
      </w:r>
      <w:r w:rsidR="00DE6B9B" w:rsidRPr="00A80F9B">
        <w:rPr>
          <w:rFonts w:ascii="Arial" w:hAnsi="Arial" w:cs="Arial"/>
          <w:b/>
          <w:sz w:val="24"/>
          <w:szCs w:val="24"/>
        </w:rPr>
        <w:t>:</w:t>
      </w:r>
      <w:r w:rsidR="00E3448A" w:rsidRPr="00A80F9B">
        <w:rPr>
          <w:rFonts w:ascii="Arial" w:hAnsi="Arial" w:cs="Arial"/>
          <w:b/>
          <w:sz w:val="24"/>
          <w:szCs w:val="24"/>
        </w:rPr>
        <w:t>3</w:t>
      </w:r>
      <w:r w:rsidRPr="00A80F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</w:t>
      </w:r>
      <w:r w:rsidR="00E3448A" w:rsidRPr="00A80F9B">
        <w:rPr>
          <w:rFonts w:ascii="Arial" w:hAnsi="Arial" w:cs="Arial"/>
          <w:b/>
          <w:sz w:val="24"/>
          <w:szCs w:val="24"/>
        </w:rPr>
        <w:t>Oświaty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color w:val="000000"/>
          <w:sz w:val="24"/>
          <w:szCs w:val="24"/>
        </w:rPr>
        <w:t>Priorytety Organu Prowadzącego i Dyrektorów na rok 2022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color w:val="000000"/>
          <w:sz w:val="24"/>
          <w:szCs w:val="24"/>
        </w:rPr>
        <w:t>Zarządzenie Burmistrza - Rozwój zawodowy nauczycieli</w:t>
      </w:r>
    </w:p>
    <w:p w:rsidR="00F93F74" w:rsidRPr="005F09FC" w:rsidRDefault="00F93F74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5F09FC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15EE6" w:rsidRDefault="00815EE6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09:0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color w:val="000000"/>
          <w:sz w:val="24"/>
          <w:szCs w:val="24"/>
        </w:rPr>
        <w:t>Prace nad Regulaminem Budżetu Obywatelskiego</w:t>
      </w:r>
    </w:p>
    <w:p w:rsidR="00815EE6" w:rsidRPr="00815EE6" w:rsidRDefault="00815EE6" w:rsidP="00815EE6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815EE6" w:rsidRDefault="00815EE6" w:rsidP="00815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14:0</w:t>
      </w:r>
      <w:r w:rsidRPr="00815EE6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815E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i/>
          <w:iCs/>
          <w:color w:val="000000"/>
          <w:sz w:val="24"/>
          <w:szCs w:val="24"/>
        </w:rPr>
        <w:t>Regulamin targowiska miejskiego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i/>
          <w:iCs/>
          <w:color w:val="000000"/>
          <w:sz w:val="24"/>
          <w:szCs w:val="24"/>
        </w:rPr>
        <w:t>Sprawy bieżące</w:t>
      </w:r>
    </w:p>
    <w:p w:rsidR="00815EE6" w:rsidRPr="005F09FC" w:rsidRDefault="00815EE6" w:rsidP="00815EE6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E3448A" w:rsidRPr="005F09FC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5F09FC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A03C93" w:rsidRPr="00A80F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A80F9B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A80F9B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color w:val="000000"/>
          <w:sz w:val="24"/>
          <w:szCs w:val="24"/>
        </w:rPr>
        <w:t>Analiza wydatków bieżących i majątkowych z ostatnich 2 miesięcy 2021 roku.</w:t>
      </w:r>
    </w:p>
    <w:p w:rsidR="00815EE6" w:rsidRPr="00815EE6" w:rsidRDefault="00815EE6" w:rsidP="00815EE6">
      <w:pPr>
        <w:rPr>
          <w:rFonts w:ascii="Arial" w:hAnsi="Arial" w:cs="Arial"/>
          <w:color w:val="000000"/>
          <w:sz w:val="24"/>
          <w:szCs w:val="24"/>
        </w:rPr>
      </w:pPr>
      <w:r w:rsidRPr="00815EE6">
        <w:rPr>
          <w:rFonts w:ascii="Arial" w:hAnsi="Arial" w:cs="Arial"/>
          <w:color w:val="000000"/>
          <w:sz w:val="24"/>
          <w:szCs w:val="24"/>
        </w:rPr>
        <w:t>Inwestycje w roku 2022-2023.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815EE6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</w:t>
      </w:r>
      <w:proofErr w:type="gramStart"/>
      <w:r>
        <w:rPr>
          <w:rFonts w:ascii="Arial" w:hAnsi="Arial" w:cs="Arial"/>
          <w:b/>
          <w:sz w:val="24"/>
          <w:szCs w:val="24"/>
        </w:rPr>
        <w:t>. 13:0</w:t>
      </w:r>
      <w:r w:rsidRPr="00A80F9B">
        <w:rPr>
          <w:rFonts w:ascii="Arial" w:hAnsi="Arial" w:cs="Arial"/>
          <w:b/>
          <w:sz w:val="24"/>
          <w:szCs w:val="24"/>
        </w:rPr>
        <w:t>0 – Komisja</w:t>
      </w:r>
      <w:proofErr w:type="gramEnd"/>
      <w:r w:rsidRPr="00A80F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Skarg Wniosków i Petycji</w:t>
      </w:r>
    </w:p>
    <w:p w:rsidR="00F93F74" w:rsidRPr="00815EE6" w:rsidRDefault="00815EE6" w:rsidP="005E3243">
      <w:pPr>
        <w:rPr>
          <w:rFonts w:ascii="Arial" w:hAnsi="Arial" w:cs="Arial"/>
          <w:sz w:val="24"/>
          <w:szCs w:val="24"/>
        </w:rPr>
      </w:pPr>
      <w:r w:rsidRPr="00815EE6">
        <w:rPr>
          <w:rFonts w:ascii="Arial" w:hAnsi="Arial" w:cs="Arial"/>
          <w:sz w:val="24"/>
          <w:szCs w:val="24"/>
        </w:rPr>
        <w:t>Odwodnienie Chyliczek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Default="00815EE6" w:rsidP="005E3243">
      <w:pPr>
        <w:rPr>
          <w:rFonts w:ascii="Arial" w:hAnsi="Arial" w:cs="Arial"/>
          <w:sz w:val="24"/>
          <w:szCs w:val="24"/>
        </w:rPr>
      </w:pPr>
    </w:p>
    <w:p w:rsidR="00815EE6" w:rsidRPr="00A80F9B" w:rsidRDefault="00815EE6" w:rsidP="005E3243">
      <w:pPr>
        <w:rPr>
          <w:rFonts w:ascii="Arial" w:hAnsi="Arial" w:cs="Arial"/>
          <w:sz w:val="24"/>
          <w:szCs w:val="24"/>
        </w:rPr>
      </w:pPr>
    </w:p>
    <w:p w:rsidR="005E3243" w:rsidRPr="00A80F9B" w:rsidRDefault="005E3243" w:rsidP="005E3243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</w:t>
      </w:r>
      <w:bookmarkStart w:id="0" w:name="_GoBack"/>
      <w:bookmarkEnd w:id="0"/>
      <w:r w:rsidRPr="00A80F9B">
        <w:rPr>
          <w:rFonts w:ascii="Arial" w:hAnsi="Arial" w:cs="Arial"/>
        </w:rPr>
        <w:t>ądziła</w:t>
      </w:r>
      <w:r w:rsidR="00363E3F" w:rsidRPr="00A80F9B">
        <w:rPr>
          <w:rFonts w:ascii="Arial" w:hAnsi="Arial" w:cs="Arial"/>
        </w:rPr>
        <w:t xml:space="preserve"> </w:t>
      </w:r>
      <w:r w:rsidR="00E717E5" w:rsidRPr="00A80F9B">
        <w:rPr>
          <w:rFonts w:ascii="Arial" w:hAnsi="Arial" w:cs="Arial"/>
        </w:rPr>
        <w:t xml:space="preserve"> </w:t>
      </w:r>
    </w:p>
    <w:p w:rsidR="00F24DB6" w:rsidRDefault="005F09FC" w:rsidP="001C0923">
      <w:pPr>
        <w:rPr>
          <w:rFonts w:ascii="Arial" w:hAnsi="Arial" w:cs="Arial"/>
        </w:rPr>
      </w:pPr>
      <w:r w:rsidRPr="00A80F9B">
        <w:rPr>
          <w:rFonts w:ascii="Arial" w:hAnsi="Arial" w:cs="Arial"/>
        </w:rPr>
        <w:t xml:space="preserve">Katarzyna </w:t>
      </w:r>
      <w:proofErr w:type="spellStart"/>
      <w:r w:rsidR="00463592">
        <w:rPr>
          <w:rFonts w:ascii="Arial" w:hAnsi="Arial" w:cs="Arial"/>
        </w:rPr>
        <w:t>Stolarzewicz</w:t>
      </w:r>
      <w:proofErr w:type="spellEnd"/>
    </w:p>
    <w:p w:rsidR="002E3744" w:rsidRPr="00A80F9B" w:rsidRDefault="002E3744" w:rsidP="005A7021">
      <w:pPr>
        <w:rPr>
          <w:rFonts w:ascii="Arial" w:hAnsi="Arial" w:cs="Arial"/>
        </w:rPr>
      </w:pPr>
      <w:r>
        <w:rPr>
          <w:rFonts w:ascii="Arial" w:hAnsi="Arial" w:cs="Arial"/>
        </w:rPr>
        <w:t>Inspektor</w:t>
      </w:r>
      <w:r w:rsidR="005A7021">
        <w:rPr>
          <w:rFonts w:ascii="Arial" w:hAnsi="Arial" w:cs="Arial"/>
        </w:rPr>
        <w:t xml:space="preserve"> BRM</w:t>
      </w:r>
    </w:p>
    <w:sectPr w:rsidR="002E37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CD82-63D2-415D-B577-4653127F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13</cp:revision>
  <cp:lastPrinted>2022-01-14T13:15:00Z</cp:lastPrinted>
  <dcterms:created xsi:type="dcterms:W3CDTF">2022-01-14T12:57:00Z</dcterms:created>
  <dcterms:modified xsi:type="dcterms:W3CDTF">2022-01-21T11:17:00Z</dcterms:modified>
</cp:coreProperties>
</file>