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92A62">
        <w:rPr>
          <w:rFonts w:ascii="Arial" w:hAnsi="Arial" w:cs="Arial"/>
          <w:i/>
          <w:color w:val="00B050"/>
          <w:sz w:val="24"/>
          <w:szCs w:val="24"/>
        </w:rPr>
        <w:t>0</w:t>
      </w:r>
      <w:r w:rsidR="002E68CA">
        <w:rPr>
          <w:rFonts w:ascii="Arial" w:hAnsi="Arial" w:cs="Arial"/>
          <w:i/>
          <w:color w:val="00B050"/>
          <w:sz w:val="24"/>
          <w:szCs w:val="24"/>
        </w:rPr>
        <w:t>9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E68CA">
        <w:rPr>
          <w:rFonts w:ascii="Arial" w:hAnsi="Arial" w:cs="Arial"/>
          <w:i/>
          <w:color w:val="00B050"/>
          <w:sz w:val="24"/>
          <w:szCs w:val="24"/>
        </w:rPr>
        <w:t>13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392A62" w:rsidRDefault="00392A62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92A62" w:rsidRPr="00392A62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2E68CA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392A62" w:rsidRP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004">
        <w:rPr>
          <w:rFonts w:ascii="Arial" w:hAnsi="Arial" w:cs="Arial"/>
          <w:b/>
          <w:sz w:val="24"/>
          <w:szCs w:val="24"/>
        </w:rPr>
        <w:t>godz. 16:00 – Komisja Sportu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Budżet Obywatelski zadania 2022</w:t>
      </w:r>
    </w:p>
    <w:p w:rsidR="00042853" w:rsidRPr="00392A62" w:rsidRDefault="00042853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974D9" w:rsidRPr="00E17B33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Pr="002E68CA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 w:rsidRPr="002E68CA">
        <w:rPr>
          <w:rFonts w:ascii="Arial" w:hAnsi="Arial" w:cs="Arial"/>
          <w:b/>
          <w:i/>
          <w:color w:val="00B050"/>
          <w:sz w:val="24"/>
          <w:szCs w:val="24"/>
        </w:rPr>
        <w:t>10</w:t>
      </w:r>
      <w:r w:rsidR="00392A62" w:rsidRPr="002E68CA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EC0B0B" w:rsidRPr="00E17B33" w:rsidRDefault="00857004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114829" w:rsidRPr="00857004" w:rsidRDefault="00857004" w:rsidP="00857004">
      <w:pPr>
        <w:ind w:firstLine="360"/>
        <w:rPr>
          <w:rFonts w:ascii="Arial" w:hAnsi="Arial" w:cs="Arial"/>
          <w:sz w:val="24"/>
          <w:szCs w:val="24"/>
        </w:rPr>
      </w:pPr>
      <w:r w:rsidRPr="00857004">
        <w:rPr>
          <w:rFonts w:ascii="Arial" w:hAnsi="Arial" w:cs="Arial"/>
          <w:sz w:val="24"/>
          <w:szCs w:val="24"/>
        </w:rPr>
        <w:t>Opiniowanie wniosku Panattoni Europe Sp. z o.o.</w:t>
      </w:r>
    </w:p>
    <w:p w:rsidR="00857004" w:rsidRDefault="00857004" w:rsidP="00B67C24">
      <w:pPr>
        <w:rPr>
          <w:rFonts w:ascii="Arial" w:hAnsi="Arial" w:cs="Arial"/>
          <w:i/>
          <w:sz w:val="24"/>
          <w:szCs w:val="24"/>
        </w:rPr>
      </w:pPr>
    </w:p>
    <w:p w:rsidR="00072BB6" w:rsidRPr="00E17B33" w:rsidRDefault="00072BB6" w:rsidP="00B67C24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>
        <w:rPr>
          <w:rFonts w:ascii="Arial" w:hAnsi="Arial" w:cs="Arial"/>
          <w:b/>
          <w:i/>
          <w:color w:val="00B050"/>
          <w:sz w:val="24"/>
          <w:szCs w:val="24"/>
        </w:rPr>
        <w:t>11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004">
        <w:rPr>
          <w:rFonts w:ascii="Arial" w:hAnsi="Arial" w:cs="Arial"/>
          <w:b/>
          <w:sz w:val="24"/>
          <w:szCs w:val="24"/>
        </w:rPr>
        <w:t>godz. 08:30 – Komisja Oświaty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857004">
        <w:rPr>
          <w:rFonts w:ascii="Arial" w:hAnsi="Arial" w:cs="Arial"/>
          <w:sz w:val="24"/>
          <w:szCs w:val="24"/>
        </w:rPr>
        <w:t>Spotkanie zapoznawcze z Dyrektor Muzeum Piaseczna</w:t>
      </w:r>
    </w:p>
    <w:p w:rsidR="00857004" w:rsidRPr="00211B9B" w:rsidRDefault="00857004" w:rsidP="00857004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004">
        <w:rPr>
          <w:rFonts w:ascii="Arial" w:hAnsi="Arial" w:cs="Arial"/>
          <w:b/>
          <w:sz w:val="24"/>
          <w:szCs w:val="24"/>
        </w:rPr>
        <w:t>godz. 10:00 – Komisja Zdrowia i Polityki Społecznej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Terapii Zajęciowej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857004" w:rsidRDefault="00857004" w:rsidP="00857004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857004" w:rsidRPr="00857004" w:rsidRDefault="00857004" w:rsidP="00857004">
      <w:pPr>
        <w:ind w:firstLine="360"/>
        <w:rPr>
          <w:rFonts w:ascii="Arial" w:hAnsi="Arial" w:cs="Arial"/>
          <w:sz w:val="24"/>
          <w:szCs w:val="24"/>
        </w:rPr>
      </w:pPr>
      <w:r w:rsidRPr="00857004">
        <w:rPr>
          <w:rFonts w:ascii="Arial" w:hAnsi="Arial" w:cs="Arial"/>
          <w:sz w:val="24"/>
          <w:szCs w:val="24"/>
        </w:rPr>
        <w:t>Sprawozdanie Centrum Kultury za rok 2021</w:t>
      </w:r>
    </w:p>
    <w:p w:rsidR="004974D9" w:rsidRPr="00E17B33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200B90" w:rsidRDefault="00200B90" w:rsidP="00857004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857004">
        <w:rPr>
          <w:rFonts w:ascii="Arial" w:hAnsi="Arial" w:cs="Arial"/>
          <w:b/>
          <w:sz w:val="24"/>
          <w:szCs w:val="24"/>
        </w:rPr>
        <w:t>13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857004">
        <w:rPr>
          <w:rFonts w:ascii="Arial" w:hAnsi="Arial" w:cs="Arial"/>
          <w:b/>
          <w:sz w:val="24"/>
          <w:szCs w:val="24"/>
        </w:rPr>
        <w:t>3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200B90" w:rsidRDefault="00857004" w:rsidP="0085700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Płatne parkowanie</w:t>
      </w:r>
    </w:p>
    <w:p w:rsidR="00857004" w:rsidRDefault="00857004" w:rsidP="0085700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392A62" w:rsidRDefault="00392A62" w:rsidP="005F09FC">
      <w:pPr>
        <w:rPr>
          <w:rFonts w:ascii="Arial" w:hAnsi="Arial" w:cs="Arial"/>
          <w:sz w:val="24"/>
          <w:szCs w:val="24"/>
        </w:rPr>
      </w:pPr>
    </w:p>
    <w:p w:rsidR="00392A62" w:rsidRPr="00200B90" w:rsidRDefault="00392A62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392A62" w:rsidRPr="00392A62" w:rsidRDefault="00392A62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sz w:val="24"/>
          <w:szCs w:val="24"/>
        </w:rPr>
        <w:t xml:space="preserve">Nie zaplanowano 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14829" w:rsidRDefault="00114829" w:rsidP="005E3243">
      <w:pPr>
        <w:rPr>
          <w:rFonts w:ascii="Arial" w:hAnsi="Arial" w:cs="Arial"/>
          <w:sz w:val="24"/>
          <w:szCs w:val="24"/>
        </w:rPr>
      </w:pPr>
    </w:p>
    <w:p w:rsidR="00FA3373" w:rsidRDefault="00FA3373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B70A7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F39A-6138-45AA-B1F0-C3B15862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2022-04-22T09:23:00Z</cp:lastPrinted>
  <dcterms:created xsi:type="dcterms:W3CDTF">2022-05-06T11:21:00Z</dcterms:created>
  <dcterms:modified xsi:type="dcterms:W3CDTF">2022-05-06T12:03:00Z</dcterms:modified>
</cp:coreProperties>
</file>