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35" w:rsidRPr="00E77FA0" w:rsidRDefault="00875735" w:rsidP="0078059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FA0">
        <w:rPr>
          <w:rFonts w:ascii="Times New Roman" w:hAnsi="Times New Roman" w:cs="Times New Roman"/>
          <w:b/>
          <w:sz w:val="20"/>
          <w:szCs w:val="20"/>
        </w:rPr>
        <w:t>ZARZĄDZENIE NR BPK.0050.</w:t>
      </w:r>
      <w:r w:rsidR="00A22980" w:rsidRPr="00E77FA0">
        <w:rPr>
          <w:rFonts w:ascii="Times New Roman" w:hAnsi="Times New Roman" w:cs="Times New Roman"/>
          <w:b/>
          <w:sz w:val="20"/>
          <w:szCs w:val="20"/>
        </w:rPr>
        <w:t>3.2022</w:t>
      </w:r>
    </w:p>
    <w:p w:rsidR="00875735" w:rsidRPr="00E77FA0" w:rsidRDefault="00875735" w:rsidP="0078059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FA0">
        <w:rPr>
          <w:rFonts w:ascii="Times New Roman" w:hAnsi="Times New Roman" w:cs="Times New Roman"/>
          <w:b/>
          <w:sz w:val="20"/>
          <w:szCs w:val="20"/>
        </w:rPr>
        <w:t>BURMISTRZA MIASTA I GMINY PIASECZNO</w:t>
      </w:r>
    </w:p>
    <w:p w:rsidR="00875735" w:rsidRPr="00E77FA0" w:rsidRDefault="00E77FA0" w:rsidP="0078059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FA0">
        <w:rPr>
          <w:rFonts w:ascii="Times New Roman" w:hAnsi="Times New Roman" w:cs="Times New Roman"/>
          <w:b/>
          <w:sz w:val="20"/>
          <w:szCs w:val="20"/>
        </w:rPr>
        <w:t>z dnia 15.09.2022</w:t>
      </w:r>
    </w:p>
    <w:p w:rsidR="00780599" w:rsidRPr="00E77FA0" w:rsidRDefault="00780599" w:rsidP="0078059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623E" w:rsidRPr="00E77FA0" w:rsidRDefault="004A1085" w:rsidP="0078059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FA0">
        <w:rPr>
          <w:rFonts w:ascii="Times New Roman" w:hAnsi="Times New Roman" w:cs="Times New Roman"/>
          <w:b/>
          <w:sz w:val="20"/>
          <w:szCs w:val="20"/>
        </w:rPr>
        <w:t xml:space="preserve">w sprawie </w:t>
      </w:r>
      <w:r w:rsidR="00CE66E7" w:rsidRPr="00E77FA0">
        <w:rPr>
          <w:rFonts w:ascii="Times New Roman" w:hAnsi="Times New Roman" w:cs="Times New Roman"/>
          <w:b/>
          <w:sz w:val="20"/>
          <w:szCs w:val="20"/>
        </w:rPr>
        <w:t>wyznaczenia punktów do głosowania</w:t>
      </w:r>
    </w:p>
    <w:p w:rsidR="00875735" w:rsidRPr="00E77FA0" w:rsidRDefault="00CE66E7" w:rsidP="008E623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FA0">
        <w:rPr>
          <w:rFonts w:ascii="Times New Roman" w:hAnsi="Times New Roman" w:cs="Times New Roman"/>
          <w:b/>
          <w:sz w:val="20"/>
          <w:szCs w:val="20"/>
        </w:rPr>
        <w:t xml:space="preserve"> w ra</w:t>
      </w:r>
      <w:r w:rsidR="006B53FA" w:rsidRPr="00E77FA0">
        <w:rPr>
          <w:rFonts w:ascii="Times New Roman" w:hAnsi="Times New Roman" w:cs="Times New Roman"/>
          <w:b/>
          <w:sz w:val="20"/>
          <w:szCs w:val="20"/>
        </w:rPr>
        <w:t>mach Budżetu Obywatelskiego 2023</w:t>
      </w:r>
      <w:r w:rsidRPr="00E77FA0">
        <w:rPr>
          <w:rFonts w:ascii="Times New Roman" w:hAnsi="Times New Roman" w:cs="Times New Roman"/>
          <w:b/>
          <w:sz w:val="20"/>
          <w:szCs w:val="20"/>
        </w:rPr>
        <w:t xml:space="preserve"> w </w:t>
      </w:r>
      <w:r w:rsidR="006B53FA" w:rsidRPr="00E77FA0">
        <w:rPr>
          <w:rFonts w:ascii="Times New Roman" w:hAnsi="Times New Roman" w:cs="Times New Roman"/>
          <w:b/>
          <w:sz w:val="20"/>
          <w:szCs w:val="20"/>
        </w:rPr>
        <w:t xml:space="preserve">gminie </w:t>
      </w:r>
      <w:r w:rsidRPr="00E77FA0">
        <w:rPr>
          <w:rFonts w:ascii="Times New Roman" w:hAnsi="Times New Roman" w:cs="Times New Roman"/>
          <w:b/>
          <w:sz w:val="20"/>
          <w:szCs w:val="20"/>
        </w:rPr>
        <w:t>Piasecznie</w:t>
      </w:r>
    </w:p>
    <w:p w:rsidR="00780599" w:rsidRPr="00E77FA0" w:rsidRDefault="00780599" w:rsidP="0078059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5735" w:rsidRPr="00E77FA0" w:rsidRDefault="00875735" w:rsidP="00B23EE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7FA0">
        <w:rPr>
          <w:rFonts w:ascii="Times New Roman" w:hAnsi="Times New Roman" w:cs="Times New Roman"/>
          <w:sz w:val="20"/>
          <w:szCs w:val="20"/>
        </w:rPr>
        <w:t>Na podstawie art. 30 ust. 1 oraz art. 33 ust. 1 ustawy z dnia 8 marca 1990 o samorządnie gminnym (tj. Dz. U. z 20</w:t>
      </w:r>
      <w:r w:rsidR="00802C49" w:rsidRPr="00E77FA0">
        <w:rPr>
          <w:rFonts w:ascii="Times New Roman" w:hAnsi="Times New Roman" w:cs="Times New Roman"/>
          <w:sz w:val="20"/>
          <w:szCs w:val="20"/>
        </w:rPr>
        <w:t>22</w:t>
      </w:r>
      <w:r w:rsidRPr="00E77FA0">
        <w:rPr>
          <w:rFonts w:ascii="Times New Roman" w:hAnsi="Times New Roman" w:cs="Times New Roman"/>
          <w:sz w:val="20"/>
          <w:szCs w:val="20"/>
        </w:rPr>
        <w:t xml:space="preserve"> r.,</w:t>
      </w:r>
      <w:r w:rsidR="00F57434" w:rsidRPr="00E77FA0">
        <w:rPr>
          <w:rFonts w:ascii="Times New Roman" w:hAnsi="Times New Roman" w:cs="Times New Roman"/>
          <w:sz w:val="20"/>
          <w:szCs w:val="20"/>
        </w:rPr>
        <w:t xml:space="preserve"> </w:t>
      </w:r>
      <w:r w:rsidRPr="00E77FA0">
        <w:rPr>
          <w:rFonts w:ascii="Times New Roman" w:hAnsi="Times New Roman" w:cs="Times New Roman"/>
          <w:sz w:val="20"/>
          <w:szCs w:val="20"/>
        </w:rPr>
        <w:t xml:space="preserve">poz. </w:t>
      </w:r>
      <w:r w:rsidR="00802C49" w:rsidRPr="00E77FA0">
        <w:rPr>
          <w:rFonts w:ascii="Times New Roman" w:hAnsi="Times New Roman" w:cs="Times New Roman"/>
          <w:sz w:val="20"/>
          <w:szCs w:val="20"/>
        </w:rPr>
        <w:t>559 ze zm.</w:t>
      </w:r>
      <w:r w:rsidRPr="00E77FA0">
        <w:rPr>
          <w:rFonts w:ascii="Times New Roman" w:hAnsi="Times New Roman" w:cs="Times New Roman"/>
          <w:sz w:val="20"/>
          <w:szCs w:val="20"/>
        </w:rPr>
        <w:t xml:space="preserve">) oraz Uchwały nr </w:t>
      </w:r>
      <w:r w:rsidR="00802C49" w:rsidRPr="00E77FA0">
        <w:rPr>
          <w:rFonts w:ascii="Times New Roman" w:hAnsi="Times New Roman" w:cs="Times New Roman"/>
          <w:sz w:val="20"/>
          <w:szCs w:val="20"/>
        </w:rPr>
        <w:t xml:space="preserve">1066/LII/2022 </w:t>
      </w:r>
      <w:r w:rsidRPr="00E77FA0">
        <w:rPr>
          <w:rFonts w:ascii="Times New Roman" w:hAnsi="Times New Roman" w:cs="Times New Roman"/>
          <w:sz w:val="20"/>
          <w:szCs w:val="20"/>
        </w:rPr>
        <w:t xml:space="preserve">Rady Miejskiej w Piasecznie z dnia </w:t>
      </w:r>
      <w:r w:rsidR="00C15643" w:rsidRPr="00E77FA0">
        <w:rPr>
          <w:rFonts w:ascii="Times New Roman" w:hAnsi="Times New Roman" w:cs="Times New Roman"/>
          <w:sz w:val="20"/>
          <w:szCs w:val="20"/>
        </w:rPr>
        <w:t xml:space="preserve">25 maja </w:t>
      </w:r>
      <w:r w:rsidR="00802C49" w:rsidRPr="00E77FA0">
        <w:rPr>
          <w:rFonts w:ascii="Times New Roman" w:hAnsi="Times New Roman" w:cs="Times New Roman"/>
          <w:sz w:val="20"/>
          <w:szCs w:val="20"/>
        </w:rPr>
        <w:t xml:space="preserve">2022 </w:t>
      </w:r>
      <w:r w:rsidRPr="00E77FA0">
        <w:rPr>
          <w:rFonts w:ascii="Times New Roman" w:hAnsi="Times New Roman" w:cs="Times New Roman"/>
          <w:sz w:val="20"/>
          <w:szCs w:val="20"/>
        </w:rPr>
        <w:t xml:space="preserve">r. </w:t>
      </w:r>
      <w:r w:rsidR="00B23EEA" w:rsidRPr="00E77FA0">
        <w:rPr>
          <w:rFonts w:ascii="Times New Roman" w:hAnsi="Times New Roman" w:cs="Times New Roman"/>
          <w:sz w:val="20"/>
          <w:szCs w:val="20"/>
        </w:rPr>
        <w:t xml:space="preserve">w sprawie przeprowadzenia na terenie </w:t>
      </w:r>
      <w:r w:rsidR="00802C49" w:rsidRPr="00E77FA0">
        <w:rPr>
          <w:rFonts w:ascii="Times New Roman" w:hAnsi="Times New Roman" w:cs="Times New Roman"/>
          <w:sz w:val="20"/>
          <w:szCs w:val="20"/>
        </w:rPr>
        <w:t xml:space="preserve">gminy </w:t>
      </w:r>
      <w:r w:rsidR="00B23EEA" w:rsidRPr="00E77FA0">
        <w:rPr>
          <w:rFonts w:ascii="Times New Roman" w:hAnsi="Times New Roman" w:cs="Times New Roman"/>
          <w:sz w:val="20"/>
          <w:szCs w:val="20"/>
        </w:rPr>
        <w:t>Piaseczno konsultacji społecznych w sprawie Budżetu Obywatelskiego w</w:t>
      </w:r>
      <w:r w:rsidR="00C15643" w:rsidRPr="00E77FA0">
        <w:rPr>
          <w:rFonts w:ascii="Times New Roman" w:hAnsi="Times New Roman" w:cs="Times New Roman"/>
          <w:sz w:val="20"/>
          <w:szCs w:val="20"/>
        </w:rPr>
        <w:t xml:space="preserve"> gminie </w:t>
      </w:r>
      <w:r w:rsidR="00B23EEA" w:rsidRPr="00E77FA0">
        <w:rPr>
          <w:rFonts w:ascii="Times New Roman" w:hAnsi="Times New Roman" w:cs="Times New Roman"/>
          <w:sz w:val="20"/>
          <w:szCs w:val="20"/>
        </w:rPr>
        <w:t xml:space="preserve"> Pi</w:t>
      </w:r>
      <w:r w:rsidR="00C15643" w:rsidRPr="00E77FA0">
        <w:rPr>
          <w:rFonts w:ascii="Times New Roman" w:hAnsi="Times New Roman" w:cs="Times New Roman"/>
          <w:sz w:val="20"/>
          <w:szCs w:val="20"/>
        </w:rPr>
        <w:t>aseczno</w:t>
      </w:r>
      <w:r w:rsidR="00B23EEA" w:rsidRPr="00E77FA0">
        <w:rPr>
          <w:rFonts w:ascii="Times New Roman" w:hAnsi="Times New Roman" w:cs="Times New Roman"/>
          <w:sz w:val="20"/>
          <w:szCs w:val="20"/>
        </w:rPr>
        <w:t xml:space="preserve"> jako części bud</w:t>
      </w:r>
      <w:r w:rsidR="00C15643" w:rsidRPr="00E77FA0">
        <w:rPr>
          <w:rFonts w:ascii="Times New Roman" w:hAnsi="Times New Roman" w:cs="Times New Roman"/>
          <w:sz w:val="20"/>
          <w:szCs w:val="20"/>
        </w:rPr>
        <w:t>żetu Gminy Piaseczno na rok 2023</w:t>
      </w:r>
      <w:r w:rsidR="00B23EEA" w:rsidRPr="00E77F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7FA0">
        <w:rPr>
          <w:rFonts w:ascii="Times New Roman" w:hAnsi="Times New Roman" w:cs="Times New Roman"/>
          <w:sz w:val="20"/>
          <w:szCs w:val="20"/>
        </w:rPr>
        <w:t xml:space="preserve">(Dz. Urz. Woj. </w:t>
      </w:r>
      <w:proofErr w:type="spellStart"/>
      <w:r w:rsidRPr="00E77FA0">
        <w:rPr>
          <w:rFonts w:ascii="Times New Roman" w:hAnsi="Times New Roman" w:cs="Times New Roman"/>
          <w:sz w:val="20"/>
          <w:szCs w:val="20"/>
        </w:rPr>
        <w:t>Maz</w:t>
      </w:r>
      <w:proofErr w:type="spellEnd"/>
      <w:r w:rsidRPr="00E77FA0">
        <w:rPr>
          <w:rFonts w:ascii="Times New Roman" w:hAnsi="Times New Roman" w:cs="Times New Roman"/>
          <w:sz w:val="20"/>
          <w:szCs w:val="20"/>
        </w:rPr>
        <w:t>. 202</w:t>
      </w:r>
      <w:r w:rsidR="00C15643" w:rsidRPr="00E77FA0">
        <w:rPr>
          <w:rFonts w:ascii="Times New Roman" w:hAnsi="Times New Roman" w:cs="Times New Roman"/>
          <w:sz w:val="20"/>
          <w:szCs w:val="20"/>
        </w:rPr>
        <w:t>2 r., poz. 6058</w:t>
      </w:r>
      <w:r w:rsidRPr="00E77FA0">
        <w:rPr>
          <w:rFonts w:ascii="Times New Roman" w:hAnsi="Times New Roman" w:cs="Times New Roman"/>
          <w:sz w:val="20"/>
          <w:szCs w:val="20"/>
        </w:rPr>
        <w:t>),</w:t>
      </w:r>
    </w:p>
    <w:p w:rsidR="00875735" w:rsidRPr="00E77FA0" w:rsidRDefault="00875735" w:rsidP="007805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735" w:rsidRPr="00E77FA0" w:rsidRDefault="00875735" w:rsidP="0078059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7FA0">
        <w:rPr>
          <w:rFonts w:ascii="Times New Roman" w:hAnsi="Times New Roman" w:cs="Times New Roman"/>
          <w:sz w:val="20"/>
          <w:szCs w:val="20"/>
        </w:rPr>
        <w:t>zarządzam, co następuje:</w:t>
      </w:r>
    </w:p>
    <w:p w:rsidR="00780599" w:rsidRPr="00E77FA0" w:rsidRDefault="00780599" w:rsidP="0078059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5735" w:rsidRPr="00E77FA0" w:rsidRDefault="006B53FA" w:rsidP="0078059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7FA0">
        <w:rPr>
          <w:rFonts w:ascii="Times New Roman" w:hAnsi="Times New Roman" w:cs="Times New Roman"/>
          <w:sz w:val="20"/>
          <w:szCs w:val="20"/>
        </w:rPr>
        <w:t>§ 1</w:t>
      </w:r>
    </w:p>
    <w:p w:rsidR="00CE66E7" w:rsidRPr="00E77FA0" w:rsidRDefault="00CE66E7" w:rsidP="007805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FA0">
        <w:rPr>
          <w:rFonts w:ascii="Times New Roman" w:hAnsi="Times New Roman" w:cs="Times New Roman"/>
          <w:sz w:val="20"/>
          <w:szCs w:val="20"/>
        </w:rPr>
        <w:t>Wyznacza się punkty do głosowani</w:t>
      </w:r>
      <w:r w:rsidR="008E623E" w:rsidRPr="00E77FA0">
        <w:rPr>
          <w:rFonts w:ascii="Times New Roman" w:hAnsi="Times New Roman" w:cs="Times New Roman"/>
          <w:sz w:val="20"/>
          <w:szCs w:val="20"/>
        </w:rPr>
        <w:t>a na projekty w ramach Budżetu O</w:t>
      </w:r>
      <w:r w:rsidR="006B53FA" w:rsidRPr="00E77FA0">
        <w:rPr>
          <w:rFonts w:ascii="Times New Roman" w:hAnsi="Times New Roman" w:cs="Times New Roman"/>
          <w:sz w:val="20"/>
          <w:szCs w:val="20"/>
        </w:rPr>
        <w:t>bywatelskiego 2023</w:t>
      </w:r>
      <w:r w:rsidRPr="00E77FA0">
        <w:rPr>
          <w:rFonts w:ascii="Times New Roman" w:hAnsi="Times New Roman" w:cs="Times New Roman"/>
          <w:sz w:val="20"/>
          <w:szCs w:val="20"/>
        </w:rPr>
        <w:t xml:space="preserve"> w</w:t>
      </w:r>
      <w:r w:rsidR="006B53FA" w:rsidRPr="00E77FA0">
        <w:rPr>
          <w:rFonts w:ascii="Times New Roman" w:hAnsi="Times New Roman" w:cs="Times New Roman"/>
          <w:sz w:val="20"/>
          <w:szCs w:val="20"/>
        </w:rPr>
        <w:t xml:space="preserve"> gminie</w:t>
      </w:r>
      <w:r w:rsidRPr="00E77FA0">
        <w:rPr>
          <w:rFonts w:ascii="Times New Roman" w:hAnsi="Times New Roman" w:cs="Times New Roman"/>
          <w:sz w:val="20"/>
          <w:szCs w:val="20"/>
        </w:rPr>
        <w:t xml:space="preserve"> Piasecznie:</w:t>
      </w:r>
      <w:r w:rsidR="004563BC" w:rsidRPr="00E77FA0">
        <w:rPr>
          <w:rFonts w:ascii="Times New Roman" w:hAnsi="Times New Roman" w:cs="Times New Roman"/>
          <w:sz w:val="20"/>
          <w:szCs w:val="20"/>
        </w:rPr>
        <w:br/>
      </w:r>
    </w:p>
    <w:p w:rsidR="00B777A1" w:rsidRPr="00E77FA0" w:rsidRDefault="00B777A1" w:rsidP="00B777A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77FA0">
        <w:rPr>
          <w:rFonts w:ascii="Times New Roman" w:hAnsi="Times New Roman" w:cs="Times New Roman"/>
          <w:sz w:val="20"/>
          <w:szCs w:val="20"/>
        </w:rPr>
        <w:t>– Urząd Miasta i Gminy w Piasecznie, ul. Kościuszki 5;</w:t>
      </w:r>
      <w:r w:rsidRPr="00E77FA0">
        <w:rPr>
          <w:rFonts w:ascii="Times New Roman" w:hAnsi="Times New Roman" w:cs="Times New Roman"/>
          <w:sz w:val="20"/>
          <w:szCs w:val="20"/>
        </w:rPr>
        <w:br/>
        <w:t xml:space="preserve">– Biblioteka Główna – </w:t>
      </w:r>
      <w:proofErr w:type="spellStart"/>
      <w:r w:rsidRPr="00E77FA0">
        <w:rPr>
          <w:rFonts w:ascii="Times New Roman" w:hAnsi="Times New Roman" w:cs="Times New Roman"/>
          <w:sz w:val="20"/>
          <w:szCs w:val="20"/>
        </w:rPr>
        <w:t>Multicentrum</w:t>
      </w:r>
      <w:proofErr w:type="spellEnd"/>
      <w:r w:rsidRPr="00E77FA0">
        <w:rPr>
          <w:rFonts w:ascii="Times New Roman" w:hAnsi="Times New Roman" w:cs="Times New Roman"/>
          <w:sz w:val="20"/>
          <w:szCs w:val="20"/>
        </w:rPr>
        <w:t>, ul. Jana Pawła II 55;</w:t>
      </w:r>
      <w:r w:rsidRPr="00E77FA0">
        <w:rPr>
          <w:rFonts w:ascii="Times New Roman" w:hAnsi="Times New Roman" w:cs="Times New Roman"/>
          <w:sz w:val="20"/>
          <w:szCs w:val="20"/>
        </w:rPr>
        <w:br/>
        <w:t>– Filia Biblioteki Publicznej w Złotokłosie, ul. 3 Maja 30;</w:t>
      </w:r>
      <w:r w:rsidRPr="00E77FA0">
        <w:rPr>
          <w:rFonts w:ascii="Times New Roman" w:hAnsi="Times New Roman" w:cs="Times New Roman"/>
          <w:sz w:val="20"/>
          <w:szCs w:val="20"/>
        </w:rPr>
        <w:br/>
        <w:t>– Filia Biblioteki Publicznej w Zalesiu Górnym, ul. Białej Brzozy 3;</w:t>
      </w:r>
      <w:r w:rsidRPr="00E77FA0">
        <w:rPr>
          <w:rFonts w:ascii="Times New Roman" w:hAnsi="Times New Roman" w:cs="Times New Roman"/>
          <w:sz w:val="20"/>
          <w:szCs w:val="20"/>
        </w:rPr>
        <w:br/>
        <w:t>– Punkt Biblioteczny w Kamionce, ul. Główna 42;</w:t>
      </w:r>
      <w:r w:rsidRPr="00E77FA0">
        <w:rPr>
          <w:rFonts w:ascii="Times New Roman" w:hAnsi="Times New Roman" w:cs="Times New Roman"/>
          <w:sz w:val="20"/>
          <w:szCs w:val="20"/>
        </w:rPr>
        <w:br/>
        <w:t xml:space="preserve">– Filia Biblioteki Publicznej w Józefosławiu, ul. </w:t>
      </w:r>
      <w:proofErr w:type="spellStart"/>
      <w:r w:rsidRPr="00E77FA0">
        <w:rPr>
          <w:rFonts w:ascii="Times New Roman" w:hAnsi="Times New Roman" w:cs="Times New Roman"/>
          <w:sz w:val="20"/>
          <w:szCs w:val="20"/>
        </w:rPr>
        <w:t>Julianowska</w:t>
      </w:r>
      <w:proofErr w:type="spellEnd"/>
      <w:r w:rsidRPr="00E77FA0">
        <w:rPr>
          <w:rFonts w:ascii="Times New Roman" w:hAnsi="Times New Roman" w:cs="Times New Roman"/>
          <w:sz w:val="20"/>
          <w:szCs w:val="20"/>
        </w:rPr>
        <w:t xml:space="preserve"> 67A.</w:t>
      </w:r>
    </w:p>
    <w:p w:rsidR="00780599" w:rsidRPr="00E77FA0" w:rsidRDefault="00875735" w:rsidP="00B777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7FA0">
        <w:rPr>
          <w:rFonts w:ascii="Times New Roman" w:hAnsi="Times New Roman" w:cs="Times New Roman"/>
          <w:sz w:val="20"/>
          <w:szCs w:val="20"/>
        </w:rPr>
        <w:br/>
        <w:t>§ 2</w:t>
      </w:r>
    </w:p>
    <w:p w:rsidR="008E623E" w:rsidRPr="00E77FA0" w:rsidRDefault="00CE66E7" w:rsidP="00CE66E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FA0">
        <w:rPr>
          <w:rFonts w:ascii="Times New Roman" w:hAnsi="Times New Roman" w:cs="Times New Roman"/>
          <w:sz w:val="20"/>
          <w:szCs w:val="20"/>
        </w:rPr>
        <w:t xml:space="preserve">Głosować można w </w:t>
      </w:r>
      <w:r w:rsidR="008E623E" w:rsidRPr="00E77FA0">
        <w:rPr>
          <w:rFonts w:ascii="Times New Roman" w:hAnsi="Times New Roman" w:cs="Times New Roman"/>
          <w:sz w:val="20"/>
          <w:szCs w:val="20"/>
        </w:rPr>
        <w:t xml:space="preserve">dniach </w:t>
      </w:r>
      <w:r w:rsidR="009012D8" w:rsidRPr="00E77FA0">
        <w:rPr>
          <w:rFonts w:ascii="Times New Roman" w:hAnsi="Times New Roman" w:cs="Times New Roman"/>
          <w:sz w:val="20"/>
          <w:szCs w:val="20"/>
        </w:rPr>
        <w:t xml:space="preserve">  </w:t>
      </w:r>
      <w:r w:rsidR="004563BC" w:rsidRPr="00E77FA0">
        <w:rPr>
          <w:rFonts w:ascii="Times New Roman" w:hAnsi="Times New Roman" w:cs="Times New Roman"/>
          <w:sz w:val="20"/>
          <w:szCs w:val="20"/>
        </w:rPr>
        <w:t xml:space="preserve">21-30 września 2022 r. </w:t>
      </w:r>
      <w:r w:rsidR="009012D8" w:rsidRPr="00E77FA0">
        <w:rPr>
          <w:rFonts w:ascii="Times New Roman" w:hAnsi="Times New Roman" w:cs="Times New Roman"/>
          <w:sz w:val="20"/>
          <w:szCs w:val="20"/>
        </w:rPr>
        <w:t xml:space="preserve"> </w:t>
      </w:r>
      <w:r w:rsidR="008E623E" w:rsidRPr="00E77FA0">
        <w:rPr>
          <w:rFonts w:ascii="Times New Roman" w:hAnsi="Times New Roman" w:cs="Times New Roman"/>
          <w:sz w:val="20"/>
          <w:szCs w:val="20"/>
        </w:rPr>
        <w:t xml:space="preserve">w </w:t>
      </w:r>
      <w:r w:rsidR="004563BC" w:rsidRPr="00E77FA0">
        <w:rPr>
          <w:rFonts w:ascii="Times New Roman" w:hAnsi="Times New Roman" w:cs="Times New Roman"/>
          <w:sz w:val="20"/>
          <w:szCs w:val="20"/>
        </w:rPr>
        <w:t>godzinach pracy danej placówki</w:t>
      </w:r>
      <w:r w:rsidR="004444B0" w:rsidRPr="00E77FA0">
        <w:rPr>
          <w:rFonts w:ascii="Times New Roman" w:hAnsi="Times New Roman" w:cs="Times New Roman"/>
          <w:sz w:val="20"/>
          <w:szCs w:val="20"/>
        </w:rPr>
        <w:t>.</w:t>
      </w:r>
      <w:r w:rsidR="008E623E" w:rsidRPr="00E77FA0">
        <w:rPr>
          <w:rFonts w:ascii="Times New Roman" w:hAnsi="Times New Roman" w:cs="Times New Roman"/>
          <w:sz w:val="20"/>
          <w:szCs w:val="20"/>
        </w:rPr>
        <w:t xml:space="preserve"> Głosowanie polega na wrzuceniu do oznaczonej urny wypełnionej karty do głosowania. Zasady głosowania wynikają z Uchwały  nr </w:t>
      </w:r>
      <w:r w:rsidR="004563BC" w:rsidRPr="00E77FA0">
        <w:rPr>
          <w:rFonts w:ascii="Times New Roman" w:hAnsi="Times New Roman" w:cs="Times New Roman"/>
          <w:sz w:val="20"/>
          <w:szCs w:val="20"/>
        </w:rPr>
        <w:t xml:space="preserve">1066/LII/2022 </w:t>
      </w:r>
      <w:r w:rsidR="008E623E" w:rsidRPr="00E77FA0">
        <w:rPr>
          <w:rFonts w:ascii="Times New Roman" w:hAnsi="Times New Roman" w:cs="Times New Roman"/>
          <w:sz w:val="20"/>
          <w:szCs w:val="20"/>
        </w:rPr>
        <w:t>Rady Miejskiej w Piasecznie z dnia</w:t>
      </w:r>
      <w:r w:rsidR="009012D8" w:rsidRPr="00E77FA0">
        <w:rPr>
          <w:rFonts w:ascii="Times New Roman" w:hAnsi="Times New Roman" w:cs="Times New Roman"/>
          <w:sz w:val="20"/>
          <w:szCs w:val="20"/>
        </w:rPr>
        <w:t xml:space="preserve"> </w:t>
      </w:r>
      <w:r w:rsidR="004563BC" w:rsidRPr="00E77FA0">
        <w:rPr>
          <w:rFonts w:ascii="Times New Roman" w:hAnsi="Times New Roman" w:cs="Times New Roman"/>
          <w:sz w:val="20"/>
          <w:szCs w:val="20"/>
        </w:rPr>
        <w:t xml:space="preserve">25 maja 2022 r. </w:t>
      </w:r>
      <w:r w:rsidR="008E623E" w:rsidRPr="00E77FA0">
        <w:rPr>
          <w:rFonts w:ascii="Times New Roman" w:hAnsi="Times New Roman" w:cs="Times New Roman"/>
          <w:sz w:val="20"/>
          <w:szCs w:val="20"/>
        </w:rPr>
        <w:t xml:space="preserve">w sprawie przeprowadzenia na terenie </w:t>
      </w:r>
      <w:r w:rsidR="004563BC" w:rsidRPr="00E77FA0">
        <w:rPr>
          <w:rFonts w:ascii="Times New Roman" w:hAnsi="Times New Roman" w:cs="Times New Roman"/>
          <w:sz w:val="20"/>
          <w:szCs w:val="20"/>
        </w:rPr>
        <w:t xml:space="preserve">gminy </w:t>
      </w:r>
      <w:r w:rsidR="008E623E" w:rsidRPr="00E77FA0">
        <w:rPr>
          <w:rFonts w:ascii="Times New Roman" w:hAnsi="Times New Roman" w:cs="Times New Roman"/>
          <w:sz w:val="20"/>
          <w:szCs w:val="20"/>
        </w:rPr>
        <w:t xml:space="preserve">Piaseczno konsultacji społecznych w sprawie Budżetu Obywatelskiego w </w:t>
      </w:r>
      <w:r w:rsidR="004563BC" w:rsidRPr="00E77FA0">
        <w:rPr>
          <w:rFonts w:ascii="Times New Roman" w:hAnsi="Times New Roman" w:cs="Times New Roman"/>
          <w:sz w:val="20"/>
          <w:szCs w:val="20"/>
        </w:rPr>
        <w:t>gminie Piaseczno</w:t>
      </w:r>
      <w:r w:rsidR="008E623E" w:rsidRPr="00E77FA0">
        <w:rPr>
          <w:rFonts w:ascii="Times New Roman" w:hAnsi="Times New Roman" w:cs="Times New Roman"/>
          <w:sz w:val="20"/>
          <w:szCs w:val="20"/>
        </w:rPr>
        <w:t xml:space="preserve"> jako części bud</w:t>
      </w:r>
      <w:r w:rsidR="004563BC" w:rsidRPr="00E77FA0">
        <w:rPr>
          <w:rFonts w:ascii="Times New Roman" w:hAnsi="Times New Roman" w:cs="Times New Roman"/>
          <w:sz w:val="20"/>
          <w:szCs w:val="20"/>
        </w:rPr>
        <w:t>żetu gminy Piaseczno na rok 2023</w:t>
      </w:r>
      <w:r w:rsidR="008E623E" w:rsidRPr="00E77FA0">
        <w:rPr>
          <w:rFonts w:ascii="Times New Roman" w:hAnsi="Times New Roman" w:cs="Times New Roman"/>
          <w:sz w:val="20"/>
          <w:szCs w:val="20"/>
        </w:rPr>
        <w:t>.</w:t>
      </w:r>
    </w:p>
    <w:p w:rsidR="00F57434" w:rsidRPr="00E77FA0" w:rsidRDefault="006B53FA" w:rsidP="00F5743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7FA0">
        <w:rPr>
          <w:rFonts w:ascii="Times New Roman" w:hAnsi="Times New Roman" w:cs="Times New Roman"/>
          <w:sz w:val="20"/>
          <w:szCs w:val="20"/>
        </w:rPr>
        <w:t>§ 3</w:t>
      </w:r>
    </w:p>
    <w:p w:rsidR="00F57434" w:rsidRPr="00E77FA0" w:rsidRDefault="00F57434" w:rsidP="0078059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0599" w:rsidRPr="00E77FA0" w:rsidRDefault="00780599" w:rsidP="00E77FA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7FA0">
        <w:rPr>
          <w:rFonts w:ascii="Times New Roman" w:hAnsi="Times New Roman" w:cs="Times New Roman"/>
          <w:sz w:val="20"/>
          <w:szCs w:val="20"/>
        </w:rPr>
        <w:t>Wykonanie Zarządzenia powierza się Sekretarzowi Miasta i Gminy Piaseczno.</w:t>
      </w:r>
    </w:p>
    <w:p w:rsidR="00780599" w:rsidRPr="00E77FA0" w:rsidRDefault="006B53FA" w:rsidP="004563B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7FA0">
        <w:rPr>
          <w:rFonts w:ascii="Times New Roman" w:hAnsi="Times New Roman" w:cs="Times New Roman"/>
          <w:sz w:val="20"/>
          <w:szCs w:val="20"/>
        </w:rPr>
        <w:t>§ 4</w:t>
      </w:r>
    </w:p>
    <w:p w:rsidR="00875735" w:rsidRDefault="00780599" w:rsidP="004563B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7FA0">
        <w:rPr>
          <w:rFonts w:ascii="Times New Roman" w:hAnsi="Times New Roman" w:cs="Times New Roman"/>
          <w:sz w:val="20"/>
          <w:szCs w:val="20"/>
        </w:rPr>
        <w:t>Zarządzenie wchodzi w życie z dniem podjęcia.</w:t>
      </w:r>
    </w:p>
    <w:p w:rsidR="00E77FA0" w:rsidRDefault="00E77FA0" w:rsidP="004563B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77FA0" w:rsidRPr="00E77FA0" w:rsidRDefault="00E77FA0" w:rsidP="004563B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77FA0" w:rsidRPr="00E77FA0" w:rsidRDefault="00E77FA0" w:rsidP="00456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FA0">
        <w:rPr>
          <w:rFonts w:ascii="Times New Roman" w:hAnsi="Times New Roman" w:cs="Times New Roman"/>
          <w:b/>
          <w:sz w:val="20"/>
          <w:szCs w:val="20"/>
        </w:rPr>
        <w:t>Burmistrz Miasta i Gminy Piaseczno</w:t>
      </w:r>
    </w:p>
    <w:p w:rsidR="00E77FA0" w:rsidRPr="00E77FA0" w:rsidRDefault="00E77FA0" w:rsidP="00456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mgr </w:t>
      </w:r>
      <w:r w:rsidRPr="00E77FA0">
        <w:rPr>
          <w:rFonts w:ascii="Times New Roman" w:hAnsi="Times New Roman" w:cs="Times New Roman"/>
          <w:b/>
          <w:sz w:val="20"/>
          <w:szCs w:val="20"/>
        </w:rPr>
        <w:t xml:space="preserve">Daniel </w:t>
      </w:r>
      <w:proofErr w:type="spellStart"/>
      <w:r w:rsidRPr="00E77FA0">
        <w:rPr>
          <w:rFonts w:ascii="Times New Roman" w:hAnsi="Times New Roman" w:cs="Times New Roman"/>
          <w:b/>
          <w:sz w:val="20"/>
          <w:szCs w:val="20"/>
        </w:rPr>
        <w:t>Putkiewicz</w:t>
      </w:r>
      <w:bookmarkStart w:id="0" w:name="_GoBack"/>
      <w:bookmarkEnd w:id="0"/>
      <w:proofErr w:type="spellEnd"/>
    </w:p>
    <w:sectPr w:rsidR="00E77FA0" w:rsidRPr="00E7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4285A"/>
    <w:multiLevelType w:val="multilevel"/>
    <w:tmpl w:val="9B8C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629CE"/>
    <w:multiLevelType w:val="multilevel"/>
    <w:tmpl w:val="E2706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14FC8"/>
    <w:multiLevelType w:val="hybridMultilevel"/>
    <w:tmpl w:val="B7BE96AC"/>
    <w:lvl w:ilvl="0" w:tplc="E58CD3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23415"/>
    <w:multiLevelType w:val="multilevel"/>
    <w:tmpl w:val="80A6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D0069"/>
    <w:multiLevelType w:val="multilevel"/>
    <w:tmpl w:val="ECCE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8504E"/>
    <w:multiLevelType w:val="multilevel"/>
    <w:tmpl w:val="2DC0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F0FBA"/>
    <w:multiLevelType w:val="multilevel"/>
    <w:tmpl w:val="20B2B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35"/>
    <w:rsid w:val="000F4BEE"/>
    <w:rsid w:val="001034EE"/>
    <w:rsid w:val="00147145"/>
    <w:rsid w:val="00225AB6"/>
    <w:rsid w:val="00367075"/>
    <w:rsid w:val="00385254"/>
    <w:rsid w:val="003F66AA"/>
    <w:rsid w:val="004444B0"/>
    <w:rsid w:val="004563BC"/>
    <w:rsid w:val="004A1085"/>
    <w:rsid w:val="006B53FA"/>
    <w:rsid w:val="006E7DA9"/>
    <w:rsid w:val="00780599"/>
    <w:rsid w:val="007F7C65"/>
    <w:rsid w:val="00802C49"/>
    <w:rsid w:val="00875735"/>
    <w:rsid w:val="008E623E"/>
    <w:rsid w:val="009012D8"/>
    <w:rsid w:val="00A22980"/>
    <w:rsid w:val="00A83114"/>
    <w:rsid w:val="00AA1B4E"/>
    <w:rsid w:val="00B23EEA"/>
    <w:rsid w:val="00B435A0"/>
    <w:rsid w:val="00B777A1"/>
    <w:rsid w:val="00BE737A"/>
    <w:rsid w:val="00C15643"/>
    <w:rsid w:val="00C827BF"/>
    <w:rsid w:val="00CE66E7"/>
    <w:rsid w:val="00E65656"/>
    <w:rsid w:val="00E77FA0"/>
    <w:rsid w:val="00F5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CFCEC-CD09-4053-9A9E-98E49FAE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5735"/>
    <w:rPr>
      <w:b/>
      <w:bCs/>
    </w:rPr>
  </w:style>
  <w:style w:type="paragraph" w:styleId="Akapitzlist">
    <w:name w:val="List Paragraph"/>
    <w:basedOn w:val="Normalny"/>
    <w:uiPriority w:val="34"/>
    <w:qFormat/>
    <w:rsid w:val="00875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Pośniak</dc:creator>
  <cp:keywords/>
  <dc:description/>
  <cp:lastModifiedBy>ANNA GRZEJSZCZYK</cp:lastModifiedBy>
  <cp:revision>4</cp:revision>
  <cp:lastPrinted>2020-09-10T07:17:00Z</cp:lastPrinted>
  <dcterms:created xsi:type="dcterms:W3CDTF">2022-09-12T08:21:00Z</dcterms:created>
  <dcterms:modified xsi:type="dcterms:W3CDTF">2022-09-19T06:26:00Z</dcterms:modified>
</cp:coreProperties>
</file>