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charts/chart54.xml" ContentType="application/vnd.openxmlformats-officedocument.drawingml.chart+xml"/>
  <Override PartName="/word/charts/chart55.xml" ContentType="application/vnd.openxmlformats-officedocument.drawingml.chart+xml"/>
  <Override PartName="/word/charts/chart56.xml" ContentType="application/vnd.openxmlformats-officedocument.drawingml.chart+xml"/>
  <Override PartName="/word/charts/chart57.xml" ContentType="application/vnd.openxmlformats-officedocument.drawingml.chart+xml"/>
  <Override PartName="/word/charts/chart58.xml" ContentType="application/vnd.openxmlformats-officedocument.drawingml.chart+xml"/>
  <Override PartName="/word/charts/chart59.xml" ContentType="application/vnd.openxmlformats-officedocument.drawingml.chart+xml"/>
  <Override PartName="/word/charts/chart60.xml" ContentType="application/vnd.openxmlformats-officedocument.drawingml.chart+xml"/>
  <Override PartName="/word/charts/chart61.xml" ContentType="application/vnd.openxmlformats-officedocument.drawingml.chart+xml"/>
  <Override PartName="/word/charts/chart62.xml" ContentType="application/vnd.openxmlformats-officedocument.drawingml.chart+xml"/>
  <Override PartName="/word/charts/chart63.xml" ContentType="application/vnd.openxmlformats-officedocument.drawingml.chart+xml"/>
  <Override PartName="/word/charts/chart64.xml" ContentType="application/vnd.openxmlformats-officedocument.drawingml.chart+xml"/>
  <Override PartName="/word/charts/chart65.xml" ContentType="application/vnd.openxmlformats-officedocument.drawingml.chart+xml"/>
  <Override PartName="/word/charts/chart66.xml" ContentType="application/vnd.openxmlformats-officedocument.drawingml.chart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charts/chart67.xml" ContentType="application/vnd.openxmlformats-officedocument.drawingml.chart+xml"/>
  <Override PartName="/word/charts/chart68.xml" ContentType="application/vnd.openxmlformats-officedocument.drawingml.chart+xml"/>
  <Override PartName="/word/charts/chart69.xml" ContentType="application/vnd.openxmlformats-officedocument.drawingml.chart+xml"/>
  <Override PartName="/word/charts/chart70.xml" ContentType="application/vnd.openxmlformats-officedocument.drawingml.chart+xml"/>
  <Override PartName="/word/charts/chart71.xml" ContentType="application/vnd.openxmlformats-officedocument.drawingml.chart+xml"/>
  <Override PartName="/word/charts/chart72.xml" ContentType="application/vnd.openxmlformats-officedocument.drawingml.chart+xml"/>
  <Override PartName="/word/charts/chart73.xml" ContentType="application/vnd.openxmlformats-officedocument.drawingml.chart+xml"/>
  <Override PartName="/word/charts/chart74.xml" ContentType="application/vnd.openxmlformats-officedocument.drawingml.chart+xml"/>
  <Override PartName="/word/charts/chart75.xml" ContentType="application/vnd.openxmlformats-officedocument.drawingml.chart+xml"/>
  <Override PartName="/word/charts/chart76.xml" ContentType="application/vnd.openxmlformats-officedocument.drawingml.chart+xml"/>
  <Override PartName="/word/charts/chart77.xml" ContentType="application/vnd.openxmlformats-officedocument.drawingml.chart+xml"/>
  <Override PartName="/word/charts/chart78.xml" ContentType="application/vnd.openxmlformats-officedocument.drawingml.chart+xml"/>
  <Override PartName="/word/charts/chart79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7F3D" w:rsidRPr="00687F3D" w:rsidRDefault="002B0770" w:rsidP="00687F3D">
      <w:pPr>
        <w:spacing w:after="0" w:line="276" w:lineRule="auto"/>
        <w:jc w:val="center"/>
        <w:rPr>
          <w:rFonts w:asciiTheme="majorHAnsi" w:hAnsiTheme="majorHAnsi" w:cs="Times New Roman"/>
          <w:b/>
          <w:noProof/>
          <w:spacing w:val="100"/>
          <w:sz w:val="22"/>
          <w:lang w:eastAsia="pl-PL"/>
        </w:rPr>
      </w:pPr>
      <w:bookmarkStart w:id="0" w:name="_GoBack"/>
      <w:r>
        <w:rPr>
          <w:rFonts w:asciiTheme="majorHAnsi" w:hAnsiTheme="majorHAnsi" w:cs="Times New Roman"/>
          <w:b/>
          <w:noProof/>
          <w:spacing w:val="100"/>
          <w:sz w:val="22"/>
          <w:lang w:eastAsia="pl-PL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-932180</wp:posOffset>
            </wp:positionH>
            <wp:positionV relativeFrom="paragraph">
              <wp:posOffset>-953135</wp:posOffset>
            </wp:positionV>
            <wp:extent cx="7597775" cy="10751185"/>
            <wp:effectExtent l="0" t="0" r="3175" b="0"/>
            <wp:wrapSquare wrapText="bothSides"/>
            <wp:docPr id="945" name="Obraz 945" descr="C:\Users\Atelier\Desktop\B a r b a r k a\Piaseczno - diagnoza\strona tytulo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elier\Desktop\B a r b a r k a\Piaseczno - diagnoza\strona tytulow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775" cy="1075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36" w:space="0" w:color="FFFFFF" w:themeColor="background1"/>
          <w:insideV w:val="single" w:sz="24" w:space="0" w:color="C64847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606"/>
        <w:gridCol w:w="4606"/>
      </w:tblGrid>
      <w:tr w:rsidR="00356190" w:rsidTr="00306F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shd w:val="clear" w:color="auto" w:fill="FFFFFF" w:themeFill="background1"/>
          </w:tcPr>
          <w:p w:rsidR="00356190" w:rsidRPr="00306F39" w:rsidRDefault="00356190" w:rsidP="00D6032A">
            <w:pPr>
              <w:pBdr>
                <w:bar w:val="single" w:sz="24" w:color="FFFFFF"/>
              </w:pBdr>
              <w:jc w:val="center"/>
              <w:rPr>
                <w:rFonts w:cs="Segoe UI Light"/>
                <w:noProof/>
              </w:rPr>
            </w:pPr>
            <w:r w:rsidRPr="00306F39">
              <w:rPr>
                <w:rFonts w:cs="Segoe UI Light"/>
                <w:b/>
              </w:rPr>
              <w:lastRenderedPageBreak/>
              <w:t xml:space="preserve">Badanie realizowane na zlecenie </w:t>
            </w:r>
            <w:r w:rsidRPr="00306F39">
              <w:rPr>
                <w:rFonts w:cs="Segoe UI Light"/>
                <w:b/>
              </w:rPr>
              <w:br/>
              <w:t>i we współpracy:</w:t>
            </w:r>
          </w:p>
        </w:tc>
        <w:tc>
          <w:tcPr>
            <w:tcW w:w="4606" w:type="dxa"/>
            <w:shd w:val="clear" w:color="auto" w:fill="FFFFFF" w:themeFill="background1"/>
          </w:tcPr>
          <w:p w:rsidR="00501301" w:rsidRPr="00306F39" w:rsidRDefault="00501301" w:rsidP="00501301">
            <w:pPr>
              <w:pStyle w:val="04xlpa"/>
              <w:spacing w:before="0" w:beforeAutospacing="0" w:after="0" w:afterAutospacing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jsgrdq"/>
                <w:rFonts w:ascii="Segoe UI Light" w:hAnsi="Segoe UI Light" w:cs="Segoe UI Light"/>
                <w:szCs w:val="41"/>
              </w:rPr>
            </w:pPr>
          </w:p>
          <w:p w:rsidR="00C171D8" w:rsidRPr="00306F39" w:rsidRDefault="00306F39" w:rsidP="00D6032A">
            <w:pPr>
              <w:pStyle w:val="04xlpa"/>
              <w:spacing w:before="0" w:beforeAutospacing="0" w:after="0" w:afterAutospacing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Light" w:hAnsi="Segoe UI Light" w:cs="Segoe UI Light"/>
              </w:rPr>
            </w:pPr>
            <w:r w:rsidRPr="00306F39">
              <w:rPr>
                <w:rStyle w:val="jsgrdq"/>
                <w:rFonts w:ascii="Segoe UI Light" w:hAnsi="Segoe UI Light" w:cs="Segoe UI Light"/>
                <w:szCs w:val="41"/>
              </w:rPr>
              <w:t>Urząd Miasta i Gminy Piaseczno</w:t>
            </w:r>
          </w:p>
          <w:p w:rsidR="00356190" w:rsidRPr="00306F39" w:rsidRDefault="00306F39" w:rsidP="00306F39">
            <w:pPr>
              <w:pStyle w:val="04xlpa"/>
              <w:spacing w:before="0" w:beforeAutospacing="0" w:after="0" w:afterAutospacing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Light" w:hAnsi="Segoe UI Light" w:cs="Segoe UI Light"/>
                <w:szCs w:val="41"/>
              </w:rPr>
            </w:pPr>
            <w:r w:rsidRPr="00306F39">
              <w:rPr>
                <w:rStyle w:val="jsgrdq"/>
                <w:rFonts w:ascii="Segoe UI Light" w:hAnsi="Segoe UI Light" w:cs="Segoe UI Light"/>
                <w:szCs w:val="41"/>
              </w:rPr>
              <w:t>ul. Kościuszki 5</w:t>
            </w:r>
          </w:p>
          <w:p w:rsidR="00D6032A" w:rsidRPr="00306F39" w:rsidRDefault="00306F39" w:rsidP="00D6032A">
            <w:pPr>
              <w:pStyle w:val="04xlpa"/>
              <w:spacing w:before="0" w:beforeAutospacing="0" w:after="0" w:afterAutospacing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jsgrdq"/>
                <w:rFonts w:ascii="Segoe UI Light" w:hAnsi="Segoe UI Light" w:cs="Segoe UI Light"/>
                <w:szCs w:val="41"/>
              </w:rPr>
            </w:pPr>
            <w:r w:rsidRPr="00306F39">
              <w:rPr>
                <w:rStyle w:val="jsgrdq"/>
                <w:rFonts w:ascii="Segoe UI Light" w:hAnsi="Segoe UI Light" w:cs="Segoe UI Light"/>
                <w:szCs w:val="41"/>
              </w:rPr>
              <w:t>05-500 Piaseczno</w:t>
            </w:r>
          </w:p>
          <w:p w:rsidR="00D6032A" w:rsidRPr="00306F39" w:rsidRDefault="00D6032A" w:rsidP="00D6032A">
            <w:pPr>
              <w:pStyle w:val="04xlpa"/>
              <w:spacing w:before="0" w:beforeAutospacing="0" w:after="0" w:afterAutospacing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Light" w:hAnsi="Segoe UI Light" w:cs="Segoe UI Light"/>
                <w:szCs w:val="41"/>
              </w:rPr>
            </w:pPr>
          </w:p>
        </w:tc>
      </w:tr>
      <w:tr w:rsidR="00356190" w:rsidTr="00306F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shd w:val="clear" w:color="auto" w:fill="FFFFFF" w:themeFill="background1"/>
          </w:tcPr>
          <w:p w:rsidR="00356190" w:rsidRDefault="00356190" w:rsidP="00D6032A">
            <w:pPr>
              <w:pBdr>
                <w:bar w:val="single" w:sz="24" w:color="FFFFFF"/>
              </w:pBdr>
              <w:jc w:val="center"/>
              <w:rPr>
                <w:noProof/>
              </w:rPr>
            </w:pPr>
            <w:r w:rsidRPr="006C4753">
              <w:rPr>
                <w:b/>
              </w:rPr>
              <w:t>Wykonawca badania:</w:t>
            </w:r>
          </w:p>
        </w:tc>
        <w:tc>
          <w:tcPr>
            <w:tcW w:w="4606" w:type="dxa"/>
            <w:shd w:val="clear" w:color="auto" w:fill="FFFFFF" w:themeFill="background1"/>
          </w:tcPr>
          <w:p w:rsidR="00356190" w:rsidRPr="00306F39" w:rsidRDefault="00306F39" w:rsidP="000E440D">
            <w:pPr>
              <w:pBdr>
                <w:bar w:val="single" w:sz="24" w:color="FFFFFF"/>
              </w:pBd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06F39">
              <w:t>Szkolenia Badania Consulting</w:t>
            </w:r>
            <w:r w:rsidRPr="00306F39">
              <w:br/>
              <w:t>ul. Tadeusza Szafrana 5/73</w:t>
            </w:r>
            <w:r w:rsidRPr="00306F39">
              <w:br/>
              <w:t xml:space="preserve"> 30-363</w:t>
            </w:r>
            <w:r w:rsidR="00356190" w:rsidRPr="00306F39">
              <w:t xml:space="preserve"> Kraków</w:t>
            </w:r>
          </w:p>
          <w:p w:rsidR="00D6032A" w:rsidRDefault="00D6032A" w:rsidP="00D6032A">
            <w:pPr>
              <w:pBdr>
                <w:bar w:val="single" w:sz="24" w:color="FFFFFF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356190" w:rsidTr="00306F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shd w:val="clear" w:color="auto" w:fill="FFFFFF" w:themeFill="background1"/>
          </w:tcPr>
          <w:p w:rsidR="00356190" w:rsidRDefault="00356190" w:rsidP="00D6032A">
            <w:pPr>
              <w:pBdr>
                <w:bar w:val="single" w:sz="24" w:color="FFFFFF"/>
              </w:pBdr>
              <w:jc w:val="center"/>
              <w:rPr>
                <w:noProof/>
              </w:rPr>
            </w:pPr>
            <w:r w:rsidRPr="006C4753">
              <w:rPr>
                <w:b/>
              </w:rPr>
              <w:t>Termin wykonania:</w:t>
            </w:r>
          </w:p>
        </w:tc>
        <w:tc>
          <w:tcPr>
            <w:tcW w:w="4606" w:type="dxa"/>
            <w:shd w:val="clear" w:color="auto" w:fill="FFFFFF" w:themeFill="background1"/>
          </w:tcPr>
          <w:p w:rsidR="00356190" w:rsidRDefault="00524FA6" w:rsidP="002B0770">
            <w:pPr>
              <w:pBdr>
                <w:bar w:val="single" w:sz="24" w:color="FFFFFF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t>kwiecień-w</w:t>
            </w:r>
            <w:r w:rsidR="002B0770">
              <w:t>rzesień 2022</w:t>
            </w:r>
            <w:r w:rsidR="00356190">
              <w:t xml:space="preserve"> roku</w:t>
            </w:r>
          </w:p>
        </w:tc>
      </w:tr>
    </w:tbl>
    <w:p w:rsidR="00356190" w:rsidRDefault="00356190" w:rsidP="0084374B">
      <w:pPr>
        <w:rPr>
          <w:noProof/>
          <w:lang w:eastAsia="pl-PL"/>
        </w:rPr>
      </w:pPr>
    </w:p>
    <w:p w:rsidR="00356190" w:rsidRPr="006C4753" w:rsidRDefault="00356190" w:rsidP="00356190">
      <w:pPr>
        <w:pStyle w:val="04xlpa"/>
        <w:spacing w:before="0" w:beforeAutospacing="0" w:after="0" w:afterAutospacing="0" w:line="276" w:lineRule="auto"/>
        <w:rPr>
          <w:rFonts w:ascii="Cambria" w:hAnsi="Cambria"/>
          <w:color w:val="000000"/>
          <w:szCs w:val="41"/>
        </w:rPr>
      </w:pPr>
      <w:r>
        <w:rPr>
          <w:rFonts w:ascii="Cambria" w:hAnsi="Cambria"/>
        </w:rPr>
        <w:t xml:space="preserve">              </w:t>
      </w:r>
    </w:p>
    <w:p w:rsidR="00356190" w:rsidRPr="006C4753" w:rsidRDefault="00356190" w:rsidP="00356190">
      <w:pPr>
        <w:pStyle w:val="04xlpa"/>
        <w:spacing w:before="0" w:beforeAutospacing="0" w:after="0" w:afterAutospacing="0" w:line="276" w:lineRule="auto"/>
        <w:ind w:left="2832"/>
        <w:rPr>
          <w:rFonts w:ascii="Cambria" w:hAnsi="Cambria"/>
          <w:color w:val="000000"/>
          <w:szCs w:val="41"/>
        </w:rPr>
      </w:pPr>
      <w:r>
        <w:rPr>
          <w:rStyle w:val="jsgrdq"/>
          <w:rFonts w:ascii="Cambria" w:hAnsi="Cambria"/>
          <w:color w:val="000000"/>
          <w:szCs w:val="41"/>
        </w:rPr>
        <w:t xml:space="preserve">         </w:t>
      </w:r>
    </w:p>
    <w:p w:rsidR="00356190" w:rsidRDefault="00356190" w:rsidP="00356190">
      <w:pPr>
        <w:spacing w:line="276" w:lineRule="auto"/>
        <w:jc w:val="left"/>
      </w:pPr>
      <w:r>
        <w:tab/>
        <w:t xml:space="preserve">          </w:t>
      </w:r>
    </w:p>
    <w:p w:rsidR="00356190" w:rsidRDefault="00356190" w:rsidP="00356190">
      <w:pPr>
        <w:spacing w:line="276" w:lineRule="auto"/>
        <w:jc w:val="left"/>
        <w:rPr>
          <w:noProof/>
          <w:lang w:eastAsia="pl-PL"/>
        </w:rPr>
      </w:pPr>
    </w:p>
    <w:p w:rsidR="002B0770" w:rsidRDefault="002B0770" w:rsidP="00356190">
      <w:pPr>
        <w:spacing w:line="276" w:lineRule="auto"/>
        <w:jc w:val="left"/>
        <w:rPr>
          <w:noProof/>
          <w:lang w:eastAsia="pl-PL"/>
        </w:rPr>
      </w:pPr>
    </w:p>
    <w:p w:rsidR="002B0770" w:rsidRDefault="002B0770" w:rsidP="00356190">
      <w:pPr>
        <w:spacing w:line="276" w:lineRule="auto"/>
        <w:jc w:val="left"/>
      </w:pPr>
    </w:p>
    <w:p w:rsidR="000E440D" w:rsidRDefault="000E440D" w:rsidP="00356190">
      <w:pPr>
        <w:spacing w:line="276" w:lineRule="auto"/>
        <w:jc w:val="left"/>
      </w:pPr>
    </w:p>
    <w:p w:rsidR="000E440D" w:rsidRDefault="000E440D" w:rsidP="00356190">
      <w:pPr>
        <w:spacing w:line="276" w:lineRule="auto"/>
        <w:jc w:val="left"/>
      </w:pPr>
    </w:p>
    <w:p w:rsidR="000E440D" w:rsidRDefault="000E440D" w:rsidP="00356190">
      <w:pPr>
        <w:spacing w:line="276" w:lineRule="auto"/>
        <w:jc w:val="left"/>
      </w:pPr>
    </w:p>
    <w:p w:rsidR="00B2665B" w:rsidRDefault="00B2665B" w:rsidP="00356190">
      <w:pPr>
        <w:spacing w:line="276" w:lineRule="auto"/>
        <w:jc w:val="left"/>
      </w:pPr>
    </w:p>
    <w:p w:rsidR="00306F39" w:rsidRDefault="00306F39" w:rsidP="00356190">
      <w:pPr>
        <w:spacing w:line="276" w:lineRule="auto"/>
        <w:jc w:val="left"/>
      </w:pPr>
    </w:p>
    <w:p w:rsidR="00524FA6" w:rsidRDefault="00524FA6" w:rsidP="00356190">
      <w:pPr>
        <w:spacing w:line="276" w:lineRule="auto"/>
        <w:jc w:val="left"/>
      </w:pPr>
    </w:p>
    <w:p w:rsidR="00524FA6" w:rsidRDefault="00524FA6" w:rsidP="00356190">
      <w:pPr>
        <w:spacing w:line="276" w:lineRule="auto"/>
        <w:jc w:val="left"/>
      </w:pPr>
    </w:p>
    <w:p w:rsidR="00524FA6" w:rsidRDefault="00524FA6" w:rsidP="00356190">
      <w:pPr>
        <w:spacing w:line="276" w:lineRule="auto"/>
        <w:jc w:val="left"/>
      </w:pPr>
    </w:p>
    <w:p w:rsidR="00356190" w:rsidRPr="006C4753" w:rsidRDefault="00356190" w:rsidP="00212088">
      <w:pPr>
        <w:spacing w:after="0" w:line="276" w:lineRule="auto"/>
        <w:jc w:val="left"/>
      </w:pPr>
      <w:r>
        <w:tab/>
      </w:r>
      <w:r>
        <w:tab/>
      </w:r>
    </w:p>
    <w:bookmarkStart w:id="1" w:name="_Toc115344111" w:displacedByCustomXml="next"/>
    <w:bookmarkStart w:id="2" w:name="_Toc85460963" w:displacedByCustomXml="next"/>
    <w:bookmarkStart w:id="3" w:name="_Toc112938266" w:displacedByCustomXml="next"/>
    <w:bookmarkStart w:id="4" w:name="_Toc115028808" w:displacedByCustomXml="next"/>
    <w:sdt>
      <w:sdtPr>
        <w:rPr>
          <w:rFonts w:asciiTheme="minorHAnsi" w:eastAsiaTheme="minorHAnsi" w:hAnsiTheme="minorHAnsi"/>
          <w:b w:val="0"/>
          <w:bCs w:val="0"/>
          <w:caps w:val="0"/>
          <w:color w:val="auto"/>
          <w:spacing w:val="0"/>
          <w:sz w:val="22"/>
        </w:rPr>
        <w:id w:val="-270007378"/>
        <w:docPartObj>
          <w:docPartGallery w:val="Table of Contents"/>
          <w:docPartUnique/>
        </w:docPartObj>
      </w:sdtPr>
      <w:sdtEndPr>
        <w:rPr>
          <w:rFonts w:ascii="Segoe UI Light" w:hAnsi="Segoe UI Light"/>
          <w:sz w:val="24"/>
        </w:rPr>
      </w:sdtEndPr>
      <w:sdtContent>
        <w:p w:rsidR="000B2A36" w:rsidRPr="000B2A36" w:rsidRDefault="00501301" w:rsidP="000B2A36">
          <w:pPr>
            <w:pStyle w:val="Nagwek1"/>
            <w:shd w:val="clear" w:color="auto" w:fill="FFFFFF" w:themeFill="background1"/>
            <w:spacing w:after="240" w:line="276" w:lineRule="auto"/>
            <w:rPr>
              <w:rFonts w:cs="Segoe UI Light"/>
              <w:b w:val="0"/>
              <w:bCs w:val="0"/>
              <w:caps w:val="0"/>
              <w:noProof/>
              <w:color w:val="auto"/>
              <w:shd w:val="clear" w:color="auto" w:fill="C64847" w:themeFill="accent6"/>
            </w:rPr>
          </w:pPr>
          <w:r w:rsidRPr="0058737C">
            <w:rPr>
              <w:rStyle w:val="Nagwek1Znak"/>
              <w:rFonts w:cs="Segoe UI Light"/>
              <w:b/>
              <w:color w:val="auto"/>
              <w:shd w:val="clear" w:color="auto" w:fill="FFFFFF" w:themeFill="background1"/>
            </w:rPr>
            <w:t>SPIS TREŚCI</w:t>
          </w:r>
          <w:bookmarkEnd w:id="4"/>
          <w:bookmarkEnd w:id="3"/>
          <w:bookmarkEnd w:id="2"/>
          <w:bookmarkEnd w:id="1"/>
          <w:r w:rsidR="00873F1D" w:rsidRPr="00E85AF0">
            <w:rPr>
              <w:rFonts w:ascii="Times New Roman" w:hAnsi="Times New Roman" w:cs="Times New Roman"/>
            </w:rPr>
            <w:fldChar w:fldCharType="begin"/>
          </w:r>
          <w:r w:rsidR="00873F1D" w:rsidRPr="00E85AF0">
            <w:rPr>
              <w:rFonts w:ascii="Times New Roman" w:hAnsi="Times New Roman" w:cs="Times New Roman"/>
            </w:rPr>
            <w:instrText xml:space="preserve"> TOC \o "1-3" \h \z \u </w:instrText>
          </w:r>
          <w:r w:rsidR="00873F1D" w:rsidRPr="00E85AF0">
            <w:rPr>
              <w:rFonts w:ascii="Times New Roman" w:hAnsi="Times New Roman" w:cs="Times New Roman"/>
            </w:rPr>
            <w:fldChar w:fldCharType="separate"/>
          </w:r>
        </w:p>
        <w:p w:rsidR="000B2A36" w:rsidRPr="000B2A36" w:rsidRDefault="009B27F5" w:rsidP="000B2A36">
          <w:pPr>
            <w:pStyle w:val="Spistreci1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12" w:history="1">
            <w:r w:rsidR="000B2A36" w:rsidRPr="000B2A36">
              <w:rPr>
                <w:rStyle w:val="Hipercze"/>
                <w:rFonts w:cs="Segoe UI Light"/>
                <w:noProof/>
              </w:rPr>
              <w:t>WPROWADZENIE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_Toc115344112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6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1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13" w:history="1">
            <w:r w:rsidR="000B2A36" w:rsidRPr="000B2A36">
              <w:rPr>
                <w:rStyle w:val="Hipercze"/>
                <w:rFonts w:cs="Segoe UI Light"/>
                <w:noProof/>
              </w:rPr>
              <w:t>METODOLOGIA BADAŃ WŁASNYCH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_Toc115344113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7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2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16" w:history="1">
            <w:r w:rsidR="000B2A36" w:rsidRPr="000B2A36">
              <w:rPr>
                <w:rStyle w:val="Hipercze"/>
                <w:rFonts w:cs="Segoe UI Light"/>
                <w:noProof/>
              </w:rPr>
              <w:t>CEL BADANIA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_Toc115344116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7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2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17" w:history="1">
            <w:r w:rsidR="000B2A36" w:rsidRPr="000B2A36">
              <w:rPr>
                <w:rStyle w:val="Hipercze"/>
                <w:rFonts w:cs="Segoe UI Light"/>
                <w:noProof/>
              </w:rPr>
              <w:t>WYBÓR METODY, TECHNIKI I NARZĘDZIA BADAWCZEGO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_Toc115344117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7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2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18" w:history="1">
            <w:r w:rsidR="000B2A36" w:rsidRPr="000B2A36">
              <w:rPr>
                <w:rStyle w:val="Hipercze"/>
                <w:rFonts w:cs="Segoe UI Light"/>
                <w:noProof/>
              </w:rPr>
              <w:t>DOBÓR PRÓBY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_Toc115344118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8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2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19" w:history="1">
            <w:r w:rsidR="000B2A36" w:rsidRPr="000B2A36">
              <w:rPr>
                <w:rStyle w:val="Hipercze"/>
                <w:rFonts w:cs="Segoe UI Light"/>
                <w:noProof/>
              </w:rPr>
              <w:t>PROBLEMATYKA BADANIA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_Toc115344119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9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1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20" w:history="1">
            <w:r w:rsidR="000B2A36" w:rsidRPr="000B2A36">
              <w:rPr>
                <w:rStyle w:val="Hipercze"/>
                <w:rFonts w:cs="Segoe UI Light"/>
                <w:noProof/>
              </w:rPr>
              <w:t>CHARAKTERYSTYKA GMINY PIASECZNO - ANALIZA DANYCH INSTYTUCJONALNYCH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_Toc115344120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11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2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21" w:history="1">
            <w:r w:rsidR="000B2A36" w:rsidRPr="000B2A36">
              <w:rPr>
                <w:rStyle w:val="Hipercze"/>
                <w:rFonts w:cs="Segoe UI Light"/>
                <w:noProof/>
              </w:rPr>
              <w:t>POŁOŻENIE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_Toc115344121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11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2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22" w:history="1">
            <w:r w:rsidR="000B2A36" w:rsidRPr="000B2A36">
              <w:rPr>
                <w:rStyle w:val="Hipercze"/>
                <w:rFonts w:cs="Segoe UI Light"/>
                <w:noProof/>
              </w:rPr>
              <w:t>SYTUACJA DEMOGRAFICZNA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_Toc115344122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12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2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23" w:history="1">
            <w:r w:rsidR="000B2A36" w:rsidRPr="000B2A36">
              <w:rPr>
                <w:rStyle w:val="Hipercze"/>
                <w:rFonts w:cs="Segoe UI Light"/>
                <w:noProof/>
              </w:rPr>
              <w:t>KULTURA, SPORT I REKREACJA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_Toc115344123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14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2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24" w:history="1">
            <w:r w:rsidR="000B2A36" w:rsidRPr="000B2A36">
              <w:rPr>
                <w:rStyle w:val="Hipercze"/>
                <w:rFonts w:cs="Segoe UI Light"/>
                <w:noProof/>
              </w:rPr>
              <w:t>EDUKACJA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_Toc115344124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15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2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25" w:history="1">
            <w:r w:rsidR="000B2A36" w:rsidRPr="000B2A36">
              <w:rPr>
                <w:rStyle w:val="Hipercze"/>
                <w:rFonts w:cs="Segoe UI Light"/>
                <w:noProof/>
                <w:shd w:val="clear" w:color="auto" w:fill="FFFFFF"/>
              </w:rPr>
              <w:t>DZIAŁALNOŚĆ ORGANIZACJI POZARZĄDOWYCH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_Toc115344125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17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2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26" w:history="1">
            <w:r w:rsidR="000B2A36" w:rsidRPr="000B2A36">
              <w:rPr>
                <w:rStyle w:val="Hipercze"/>
                <w:rFonts w:cs="Segoe UI Light"/>
                <w:noProof/>
              </w:rPr>
              <w:t>POMOC SPOŁECZNA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_Toc115344126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18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2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27" w:history="1">
            <w:r w:rsidR="000B2A36" w:rsidRPr="000B2A36">
              <w:rPr>
                <w:rStyle w:val="Hipercze"/>
                <w:rFonts w:cs="Segoe UI Light"/>
                <w:noProof/>
              </w:rPr>
              <w:t>SZACUNKOWA SKALA PROBLEMÓW SPOŁECZNYCH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_Toc115344127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22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1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28" w:history="1">
            <w:r w:rsidR="000B2A36" w:rsidRPr="000B2A36">
              <w:rPr>
                <w:rStyle w:val="Hipercze"/>
                <w:rFonts w:cs="Segoe UI Light"/>
                <w:noProof/>
              </w:rPr>
              <w:t>ZASOBY INSTYTUCJONALNE W ZAKRESIE ROZWIĄZYWANIA PROBLEMÓW SPOŁECZNYCH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_Toc115344128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29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1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29" w:history="1">
            <w:r w:rsidR="000B2A36" w:rsidRPr="000B2A36">
              <w:rPr>
                <w:rStyle w:val="Hipercze"/>
                <w:rFonts w:cs="Segoe UI Light"/>
                <w:noProof/>
              </w:rPr>
              <w:t>ANALIZA WYNIKÓW BADANIA PRZEPROWADZONEGO WŚRÓD  DOROSŁYCH MIESZKAŃCÓW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_Toc115344129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30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2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30" w:history="1">
            <w:r w:rsidR="000B2A36" w:rsidRPr="000B2A36">
              <w:rPr>
                <w:rStyle w:val="Hipercze"/>
                <w:rFonts w:eastAsia="Times New Roman" w:cs="Segoe UI Light"/>
                <w:noProof/>
              </w:rPr>
              <w:t>STRUKTURA BADANEJ PRÓBY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_Toc115344130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30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2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31" w:history="1">
            <w:r w:rsidR="000B2A36" w:rsidRPr="000B2A36">
              <w:rPr>
                <w:rStyle w:val="Hipercze"/>
                <w:rFonts w:cs="Segoe UI Light"/>
                <w:noProof/>
              </w:rPr>
              <w:t>PROBLEM ALKOHOLOWY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_Toc115344131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34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2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32" w:history="1">
            <w:r w:rsidR="000B2A36" w:rsidRPr="000B2A36">
              <w:rPr>
                <w:rStyle w:val="Hipercze"/>
                <w:rFonts w:cs="Segoe UI Light"/>
                <w:noProof/>
              </w:rPr>
              <w:t>PROBLEM NIKOTYNOWY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_Toc115344132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40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2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33" w:history="1">
            <w:r w:rsidR="000B2A36" w:rsidRPr="000B2A36">
              <w:rPr>
                <w:rStyle w:val="Hipercze"/>
                <w:rFonts w:cs="Segoe UI Light"/>
                <w:noProof/>
              </w:rPr>
              <w:t>PROBLEM NARKOTYKOWY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_Toc115344133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43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2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34" w:history="1">
            <w:r w:rsidR="000B2A36" w:rsidRPr="000B2A36">
              <w:rPr>
                <w:rStyle w:val="Hipercze"/>
                <w:rFonts w:cs="Segoe UI Light"/>
                <w:noProof/>
              </w:rPr>
              <w:t>PROBLEM PRZEMOCY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_Toc115344134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48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2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35" w:history="1">
            <w:r w:rsidR="000B2A36" w:rsidRPr="000B2A36">
              <w:rPr>
                <w:rStyle w:val="Hipercze"/>
                <w:rFonts w:cs="Segoe UI Light"/>
                <w:noProof/>
              </w:rPr>
              <w:t>DZIAŁANIA PROFILAKTYCZNE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_Toc115344135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53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2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36" w:history="1">
            <w:r w:rsidR="000B2A36" w:rsidRPr="000B2A36">
              <w:rPr>
                <w:rStyle w:val="Hipercze"/>
                <w:rFonts w:cs="Segoe UI Light"/>
                <w:noProof/>
              </w:rPr>
              <w:t>KORZYSTANIE Z URZĄDZEŃ ELEKTRONICZNYCH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_Toc115344136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54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2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37" w:history="1">
            <w:r w:rsidR="000B2A36" w:rsidRPr="000B2A36">
              <w:rPr>
                <w:rStyle w:val="Hipercze"/>
                <w:rFonts w:cs="Segoe UI Light"/>
                <w:noProof/>
              </w:rPr>
              <w:t>HAZARD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_Toc115344137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56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2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38" w:history="1">
            <w:r w:rsidR="000B2A36" w:rsidRPr="000B2A36">
              <w:rPr>
                <w:rStyle w:val="Hipercze"/>
                <w:rFonts w:cs="Segoe UI Light"/>
                <w:noProof/>
              </w:rPr>
              <w:t>ZDROWIE PSYCHICZNE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_Toc115344138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58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2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39" w:history="1">
            <w:r w:rsidR="000B2A36" w:rsidRPr="000B2A36">
              <w:rPr>
                <w:rStyle w:val="Hipercze"/>
                <w:rFonts w:cs="Segoe UI Light"/>
                <w:noProof/>
              </w:rPr>
              <w:t>PROBLEMY SPOŁECZNE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_Toc115344139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60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1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40" w:history="1">
            <w:r w:rsidR="000B2A36" w:rsidRPr="000B2A36">
              <w:rPr>
                <w:rStyle w:val="Hipercze"/>
                <w:rFonts w:cs="Segoe UI Light"/>
                <w:noProof/>
              </w:rPr>
              <w:t>ANALIZA WYNIKÓW BADANIA PRZEPROWADZONEGO WŚRÓD UCZNIÓW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_Toc115344140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62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2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41" w:history="1">
            <w:r w:rsidR="000B2A36" w:rsidRPr="000B2A36">
              <w:rPr>
                <w:rStyle w:val="Hipercze"/>
                <w:rFonts w:cs="Segoe UI Light"/>
                <w:noProof/>
              </w:rPr>
              <w:t>STRUKTURA BADANEJ PRÓBY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_Toc115344141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62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2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42" w:history="1">
            <w:r w:rsidR="000B2A36" w:rsidRPr="000B2A36">
              <w:rPr>
                <w:rStyle w:val="Hipercze"/>
                <w:rFonts w:cs="Segoe UI Light"/>
                <w:noProof/>
              </w:rPr>
              <w:t>PROBLEM ALKOHOLOWY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_Toc115344142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65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2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43" w:history="1">
            <w:r w:rsidR="000B2A36" w:rsidRPr="000B2A36">
              <w:rPr>
                <w:rStyle w:val="Hipercze"/>
                <w:rFonts w:cs="Segoe UI Light"/>
                <w:noProof/>
              </w:rPr>
              <w:t>PROBLEM NIKOTYNOWY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_Toc115344143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72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2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44" w:history="1">
            <w:r w:rsidR="000B2A36" w:rsidRPr="000B2A36">
              <w:rPr>
                <w:rStyle w:val="Hipercze"/>
                <w:rFonts w:cs="Segoe UI Light"/>
                <w:noProof/>
              </w:rPr>
              <w:t>PROBLEM NARKOTYKOWY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_Toc115344144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76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2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45" w:history="1">
            <w:r w:rsidR="000B2A36" w:rsidRPr="000B2A36">
              <w:rPr>
                <w:rStyle w:val="Hipercze"/>
                <w:rFonts w:cs="Segoe UI Light"/>
                <w:noProof/>
              </w:rPr>
              <w:t>PROBLEM PRZEMOCY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_Toc115344145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85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2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46" w:history="1">
            <w:r w:rsidR="000B2A36" w:rsidRPr="000B2A36">
              <w:rPr>
                <w:rStyle w:val="Hipercze"/>
                <w:rFonts w:cs="Segoe UI Light"/>
                <w:noProof/>
              </w:rPr>
              <w:t>CYBERPRZEMOC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_Toc115344146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89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2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47" w:history="1">
            <w:r w:rsidR="000B2A36" w:rsidRPr="000B2A36">
              <w:rPr>
                <w:rStyle w:val="Hipercze"/>
                <w:rFonts w:cs="Segoe UI Light"/>
                <w:noProof/>
              </w:rPr>
              <w:t>DZIAŁANIA PROFILAKTYCZNE PROWADZONE W SZKOŁACH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_Toc115344147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90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2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48" w:history="1">
            <w:r w:rsidR="000B2A36" w:rsidRPr="000B2A36">
              <w:rPr>
                <w:rStyle w:val="Hipercze"/>
                <w:rFonts w:cs="Segoe UI Light"/>
                <w:noProof/>
              </w:rPr>
              <w:t>KORZYSTANIE Z URZĄDZEŃ ELEKTRONICZNYCH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_Toc115344148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93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2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49" w:history="1">
            <w:r w:rsidR="000B2A36" w:rsidRPr="000B2A36">
              <w:rPr>
                <w:rStyle w:val="Hipercze"/>
                <w:rFonts w:cs="Segoe UI Light"/>
                <w:noProof/>
              </w:rPr>
              <w:t>UCZESTNICTWO W GRACH HAZARDOWYCH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_Toc115344149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94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2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50" w:history="1">
            <w:r w:rsidR="000B2A36" w:rsidRPr="000B2A36">
              <w:rPr>
                <w:rStyle w:val="Hipercze"/>
                <w:rFonts w:cs="Segoe UI Light"/>
                <w:noProof/>
              </w:rPr>
              <w:t>ZABURZENIA ODŻYWIANIA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_Toc115344150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96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2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51" w:history="1">
            <w:r w:rsidR="000B2A36" w:rsidRPr="000B2A36">
              <w:rPr>
                <w:rStyle w:val="Hipercze"/>
                <w:rFonts w:cs="Segoe UI Light"/>
                <w:noProof/>
              </w:rPr>
              <w:t>ZDROWIE PSYCHICZNE I FIZYCZNE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_Toc115344151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97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2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52" w:history="1">
            <w:r w:rsidR="000B2A36" w:rsidRPr="000B2A36">
              <w:rPr>
                <w:rStyle w:val="Hipercze"/>
                <w:rFonts w:cs="Segoe UI Light"/>
                <w:noProof/>
              </w:rPr>
              <w:t>RELACJE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_Toc115344152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101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2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53" w:history="1">
            <w:r w:rsidR="000B2A36" w:rsidRPr="000B2A36">
              <w:rPr>
                <w:rStyle w:val="Hipercze"/>
                <w:rFonts w:cs="Segoe UI Light"/>
                <w:noProof/>
              </w:rPr>
              <w:t>CZAS WOLNY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_Toc115344153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102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1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54" w:history="1">
            <w:r w:rsidR="000B2A36" w:rsidRPr="000B2A36">
              <w:rPr>
                <w:rStyle w:val="Hipercze"/>
                <w:rFonts w:cs="Segoe UI Light"/>
                <w:noProof/>
              </w:rPr>
              <w:t>ANALIZA WYNIKÓW BADANIA PRZEPROWADZONEGO WŚRÓD  GRONA PEDAGOGICZNEGO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_Toc115344154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104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2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55" w:history="1">
            <w:r w:rsidR="000B2A36" w:rsidRPr="000B2A36">
              <w:rPr>
                <w:rStyle w:val="Hipercze"/>
                <w:rFonts w:cs="Segoe UI Light"/>
                <w:noProof/>
              </w:rPr>
              <w:t>STRUKTURA BADANEJ PRÓBY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_Toc115344155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104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2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56" w:history="1">
            <w:r w:rsidR="000B2A36" w:rsidRPr="000B2A36">
              <w:rPr>
                <w:rStyle w:val="Hipercze"/>
                <w:rFonts w:cs="Segoe UI Light"/>
                <w:noProof/>
              </w:rPr>
              <w:t>PROBLEMY SPOŁECZNE WŚRÓD UCZNIÓW Z PERSPEKTYWY NAUCZYCIELI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_Toc115344156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105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2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57" w:history="1">
            <w:r w:rsidR="000B2A36" w:rsidRPr="000B2A36">
              <w:rPr>
                <w:rStyle w:val="Hipercze"/>
                <w:rFonts w:cs="Segoe UI Light"/>
                <w:noProof/>
              </w:rPr>
              <w:t>PROBLEM PRZEMOCY RÓWIEŚNICZEJ I PRZEMOCY DOMOWEJ WŚRÓD UCZNIÓW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_Toc115344157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114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1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58" w:history="1">
            <w:r w:rsidR="000B2A36" w:rsidRPr="000B2A36">
              <w:rPr>
                <w:rStyle w:val="Hipercze"/>
                <w:rFonts w:cs="Segoe UI Light"/>
                <w:noProof/>
              </w:rPr>
              <w:t>WNIOSKI Z BADANIA ANKIETOWEGO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_Toc115344158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120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2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59" w:history="1">
            <w:r w:rsidR="000B2A36" w:rsidRPr="000B2A36">
              <w:rPr>
                <w:rStyle w:val="Hipercze"/>
                <w:rFonts w:cs="Segoe UI Light"/>
                <w:noProof/>
              </w:rPr>
              <w:t>DOROŚLI MIESZKAŃCY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_Toc115344159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120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2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60" w:history="1">
            <w:r w:rsidR="000B2A36" w:rsidRPr="000B2A36">
              <w:rPr>
                <w:rStyle w:val="Hipercze"/>
                <w:rFonts w:cs="Segoe UI Light"/>
                <w:noProof/>
              </w:rPr>
              <w:t>UCZNIOWIE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_Toc115344160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124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2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61" w:history="1">
            <w:r w:rsidR="000B2A36" w:rsidRPr="000B2A36">
              <w:rPr>
                <w:rStyle w:val="Hipercze"/>
                <w:rFonts w:cs="Segoe UI Light"/>
                <w:noProof/>
              </w:rPr>
              <w:t>GRONO PEDAGOGICZNE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_Toc115344161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131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1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62" w:history="1">
            <w:r w:rsidR="000B2A36" w:rsidRPr="000B2A36">
              <w:rPr>
                <w:rStyle w:val="Hipercze"/>
                <w:rFonts w:cs="Segoe UI Light"/>
                <w:noProof/>
              </w:rPr>
              <w:t>REKOMENDACJE PROFILAKTYCZNE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_Toc115344162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136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1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63" w:history="1">
            <w:r w:rsidR="000B2A36" w:rsidRPr="000B2A36">
              <w:rPr>
                <w:rStyle w:val="Hipercze"/>
                <w:rFonts w:cs="Segoe UI Light"/>
                <w:noProof/>
              </w:rPr>
              <w:t>BIBLIOGRAFIA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_Toc115344163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140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1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64" w:history="1">
            <w:r w:rsidR="000B2A36" w:rsidRPr="000B2A36">
              <w:rPr>
                <w:rStyle w:val="Hipercze"/>
                <w:rFonts w:cs="Segoe UI Light"/>
                <w:noProof/>
              </w:rPr>
              <w:t>SPIS TABEL, WYKRESÓW I RYSUNKÓW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_Toc115344164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141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2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65" w:history="1">
            <w:r w:rsidR="000B2A36" w:rsidRPr="000B2A36">
              <w:rPr>
                <w:rStyle w:val="Hipercze"/>
                <w:rFonts w:cs="Segoe UI Light"/>
                <w:noProof/>
              </w:rPr>
              <w:t>SPIS TABEL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_Toc115344165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141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Pr="000B2A36" w:rsidRDefault="009B27F5" w:rsidP="000B2A36">
          <w:pPr>
            <w:pStyle w:val="Spistreci2"/>
            <w:tabs>
              <w:tab w:val="right" w:leader="dot" w:pos="9062"/>
            </w:tabs>
            <w:spacing w:line="276" w:lineRule="auto"/>
            <w:rPr>
              <w:rFonts w:eastAsiaTheme="minorEastAsia" w:cs="Segoe UI Light"/>
              <w:noProof/>
              <w:sz w:val="22"/>
              <w:lang w:eastAsia="pl-PL"/>
            </w:rPr>
          </w:pPr>
          <w:hyperlink w:anchor="_Toc115344166" w:history="1">
            <w:r w:rsidR="000B2A36" w:rsidRPr="000B2A36">
              <w:rPr>
                <w:rStyle w:val="Hipercze"/>
                <w:rFonts w:cs="Segoe UI Light"/>
                <w:noProof/>
              </w:rPr>
              <w:t>SPIS WYKRESÓW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_Toc115344166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145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0B2A36" w:rsidRDefault="009B27F5" w:rsidP="000B2A36">
          <w:pPr>
            <w:pStyle w:val="Spistreci2"/>
            <w:tabs>
              <w:tab w:val="right" w:leader="dot" w:pos="9062"/>
            </w:tabs>
            <w:spacing w:line="276" w:lineRule="auto"/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115344167" w:history="1">
            <w:r w:rsidR="000B2A36" w:rsidRPr="000B2A36">
              <w:rPr>
                <w:rStyle w:val="Hipercze"/>
                <w:rFonts w:cs="Segoe UI Light"/>
                <w:noProof/>
              </w:rPr>
              <w:t>SPIS RYSUNKÓW</w:t>
            </w:r>
            <w:r w:rsidR="000B2A36" w:rsidRPr="000B2A36">
              <w:rPr>
                <w:rFonts w:cs="Segoe UI Light"/>
                <w:noProof/>
                <w:webHidden/>
              </w:rPr>
              <w:tab/>
            </w:r>
            <w:r w:rsidR="000B2A36" w:rsidRPr="000B2A36">
              <w:rPr>
                <w:rFonts w:cs="Segoe UI Light"/>
                <w:noProof/>
                <w:webHidden/>
              </w:rPr>
              <w:fldChar w:fldCharType="begin"/>
            </w:r>
            <w:r w:rsidR="000B2A36" w:rsidRPr="000B2A36">
              <w:rPr>
                <w:rFonts w:cs="Segoe UI Light"/>
                <w:noProof/>
                <w:webHidden/>
              </w:rPr>
              <w:instrText xml:space="preserve"> PAGEREF _Toc115344167 \h </w:instrText>
            </w:r>
            <w:r w:rsidR="000B2A36" w:rsidRPr="000B2A36">
              <w:rPr>
                <w:rFonts w:cs="Segoe UI Light"/>
                <w:noProof/>
                <w:webHidden/>
              </w:rPr>
            </w:r>
            <w:r w:rsidR="000B2A36" w:rsidRPr="000B2A36">
              <w:rPr>
                <w:rFonts w:cs="Segoe UI Light"/>
                <w:noProof/>
                <w:webHidden/>
              </w:rPr>
              <w:fldChar w:fldCharType="separate"/>
            </w:r>
            <w:r w:rsidR="00156BD7">
              <w:rPr>
                <w:rFonts w:cs="Segoe UI Light"/>
                <w:noProof/>
                <w:webHidden/>
              </w:rPr>
              <w:t>150</w:t>
            </w:r>
            <w:r w:rsidR="000B2A36" w:rsidRPr="000B2A36">
              <w:rPr>
                <w:rFonts w:cs="Segoe UI Light"/>
                <w:noProof/>
                <w:webHidden/>
              </w:rPr>
              <w:fldChar w:fldCharType="end"/>
            </w:r>
          </w:hyperlink>
        </w:p>
        <w:p w:rsidR="00873F1D" w:rsidRPr="00E85AF0" w:rsidRDefault="00873F1D" w:rsidP="005C161F">
          <w:r w:rsidRPr="00E85AF0">
            <w:rPr>
              <w:b/>
              <w:bCs/>
            </w:rPr>
            <w:fldChar w:fldCharType="end"/>
          </w:r>
        </w:p>
      </w:sdtContent>
    </w:sdt>
    <w:p w:rsidR="005C161F" w:rsidRDefault="005C161F" w:rsidP="005C161F">
      <w:pPr>
        <w:rPr>
          <w:b/>
        </w:rPr>
      </w:pPr>
      <w:bookmarkStart w:id="5" w:name="_Toc26966985"/>
      <w:bookmarkStart w:id="6" w:name="_Toc40100212"/>
      <w:r w:rsidRPr="005C161F">
        <w:rPr>
          <w:b/>
        </w:rPr>
        <w:lastRenderedPageBreak/>
        <w:t>Wykaz skrótów:</w:t>
      </w:r>
    </w:p>
    <w:p w:rsidR="00997E37" w:rsidRDefault="00997E37" w:rsidP="00FE603A">
      <w:pPr>
        <w:spacing w:after="0"/>
      </w:pPr>
      <w:r>
        <w:rPr>
          <w:b/>
        </w:rPr>
        <w:t>M</w:t>
      </w:r>
      <w:r w:rsidR="00725DCC">
        <w:rPr>
          <w:b/>
        </w:rPr>
        <w:t>-G</w:t>
      </w:r>
      <w:r>
        <w:rPr>
          <w:b/>
        </w:rPr>
        <w:t xml:space="preserve">OPS </w:t>
      </w:r>
      <w:r w:rsidR="00725DCC">
        <w:t>- Miejsko-Gminny</w:t>
      </w:r>
      <w:r>
        <w:t xml:space="preserve"> Ośrodek Pomocy Społecznej</w:t>
      </w:r>
    </w:p>
    <w:p w:rsidR="009577B1" w:rsidRPr="00997E37" w:rsidRDefault="00725DCC" w:rsidP="00FE603A">
      <w:pPr>
        <w:spacing w:after="0"/>
      </w:pPr>
      <w:r>
        <w:rPr>
          <w:b/>
        </w:rPr>
        <w:t>G</w:t>
      </w:r>
      <w:r w:rsidR="009577B1" w:rsidRPr="009577B1">
        <w:rPr>
          <w:b/>
        </w:rPr>
        <w:t>KRPA</w:t>
      </w:r>
      <w:r>
        <w:t xml:space="preserve"> - Gminna</w:t>
      </w:r>
      <w:r w:rsidR="009577B1">
        <w:t xml:space="preserve"> Komisja Rozwiązywania Problemów Alkoholowych</w:t>
      </w:r>
    </w:p>
    <w:p w:rsidR="005C161F" w:rsidRDefault="00725DCC" w:rsidP="00FE603A">
      <w:pPr>
        <w:spacing w:after="0"/>
      </w:pPr>
      <w:r>
        <w:rPr>
          <w:b/>
        </w:rPr>
        <w:t>C</w:t>
      </w:r>
      <w:r w:rsidR="005C161F">
        <w:rPr>
          <w:b/>
        </w:rPr>
        <w:t xml:space="preserve">K </w:t>
      </w:r>
      <w:r w:rsidR="009577B1">
        <w:t>-</w:t>
      </w:r>
      <w:r w:rsidR="005C161F">
        <w:t xml:space="preserve"> </w:t>
      </w:r>
      <w:r>
        <w:t xml:space="preserve">Centrum </w:t>
      </w:r>
      <w:r w:rsidR="005C161F">
        <w:t>Kultury</w:t>
      </w:r>
    </w:p>
    <w:p w:rsidR="00FE603A" w:rsidRDefault="00FE603A" w:rsidP="009577B1">
      <w:pPr>
        <w:spacing w:after="0"/>
      </w:pPr>
      <w:r>
        <w:rPr>
          <w:b/>
        </w:rPr>
        <w:t xml:space="preserve">BP </w:t>
      </w:r>
      <w:r w:rsidR="009577B1">
        <w:t>-</w:t>
      </w:r>
      <w:r>
        <w:t xml:space="preserve"> Biblioteka Publiczna</w:t>
      </w:r>
    </w:p>
    <w:p w:rsidR="009577B1" w:rsidRDefault="00725DCC" w:rsidP="009577B1">
      <w:pPr>
        <w:spacing w:after="0"/>
      </w:pPr>
      <w:r>
        <w:rPr>
          <w:b/>
        </w:rPr>
        <w:t>G</w:t>
      </w:r>
      <w:r w:rsidR="009577B1" w:rsidRPr="009577B1">
        <w:rPr>
          <w:b/>
        </w:rPr>
        <w:t>OSiR</w:t>
      </w:r>
      <w:r>
        <w:t xml:space="preserve"> - Gminny</w:t>
      </w:r>
      <w:r w:rsidR="009577B1">
        <w:t xml:space="preserve"> Ośrodek Sportu i Rekreacji</w:t>
      </w:r>
    </w:p>
    <w:p w:rsidR="00650EDD" w:rsidRDefault="00650EDD" w:rsidP="00650EDD">
      <w:pPr>
        <w:spacing w:after="0"/>
        <w:rPr>
          <w:lang w:val="en-US"/>
        </w:rPr>
      </w:pPr>
      <w:r w:rsidRPr="0058380A">
        <w:rPr>
          <w:b/>
          <w:lang w:val="en-US"/>
        </w:rPr>
        <w:t>NGO</w:t>
      </w:r>
      <w:r w:rsidRPr="0058380A">
        <w:rPr>
          <w:lang w:val="en-US"/>
        </w:rPr>
        <w:t xml:space="preserve"> (ang</w:t>
      </w:r>
      <w:r w:rsidR="00725DCC">
        <w:rPr>
          <w:lang w:val="en-US"/>
        </w:rPr>
        <w:t xml:space="preserve">. </w:t>
      </w:r>
      <w:r w:rsidR="00725DCC" w:rsidRPr="00725DCC">
        <w:rPr>
          <w:i/>
          <w:lang w:val="en-US"/>
        </w:rPr>
        <w:t>n</w:t>
      </w:r>
      <w:r w:rsidRPr="00725DCC">
        <w:rPr>
          <w:i/>
          <w:lang w:val="en-US"/>
        </w:rPr>
        <w:t>on-government organization</w:t>
      </w:r>
      <w:r>
        <w:rPr>
          <w:lang w:val="en-US"/>
        </w:rPr>
        <w:t>) -</w:t>
      </w:r>
      <w:r w:rsidRPr="0058380A">
        <w:rPr>
          <w:lang w:val="en-US"/>
        </w:rPr>
        <w:t xml:space="preserve"> organizacja pozarządowa</w:t>
      </w:r>
    </w:p>
    <w:p w:rsidR="00650EDD" w:rsidRPr="00A848D5" w:rsidRDefault="00725DCC" w:rsidP="00650EDD">
      <w:pPr>
        <w:spacing w:after="0"/>
      </w:pPr>
      <w:r>
        <w:rPr>
          <w:b/>
        </w:rPr>
        <w:t>KCPU</w:t>
      </w:r>
      <w:r w:rsidR="00650EDD">
        <w:t xml:space="preserve"> -</w:t>
      </w:r>
      <w:r w:rsidR="00650EDD" w:rsidRPr="00A848D5">
        <w:t xml:space="preserve"> Krajowe </w:t>
      </w:r>
      <w:r>
        <w:t>Centrum Przeciwdziałania Uzależnieniom</w:t>
      </w:r>
    </w:p>
    <w:p w:rsidR="00650EDD" w:rsidRDefault="00650EDD" w:rsidP="00650EDD">
      <w:pPr>
        <w:spacing w:after="0"/>
      </w:pPr>
      <w:r w:rsidRPr="00A848D5">
        <w:rPr>
          <w:b/>
        </w:rPr>
        <w:t>PARPA</w:t>
      </w:r>
      <w:r>
        <w:t xml:space="preserve"> -</w:t>
      </w:r>
      <w:r w:rsidRPr="00A848D5">
        <w:t xml:space="preserve"> Państwowa Agencja Rozwiązywania Problemów Alkoholowych</w:t>
      </w:r>
    </w:p>
    <w:p w:rsidR="00923DFD" w:rsidRDefault="00860277" w:rsidP="00650EDD">
      <w:pPr>
        <w:spacing w:after="0"/>
      </w:pPr>
      <w:r>
        <w:rPr>
          <w:b/>
        </w:rPr>
        <w:t>G</w:t>
      </w:r>
      <w:r w:rsidR="00834E8C">
        <w:rPr>
          <w:b/>
        </w:rPr>
        <w:t>P</w:t>
      </w:r>
      <w:r w:rsidR="00923DFD" w:rsidRPr="00923DFD">
        <w:rPr>
          <w:b/>
        </w:rPr>
        <w:t>K</w:t>
      </w:r>
      <w:r w:rsidR="00923DFD">
        <w:t xml:space="preserve"> </w:t>
      </w:r>
      <w:r w:rsidR="009D67E1">
        <w:t>-</w:t>
      </w:r>
      <w:r w:rsidR="00923DFD">
        <w:t xml:space="preserve"> </w:t>
      </w:r>
      <w:r>
        <w:t xml:space="preserve">Gminny </w:t>
      </w:r>
      <w:r w:rsidR="00923DFD">
        <w:t xml:space="preserve">Punkt </w:t>
      </w:r>
      <w:r w:rsidR="00C110B9">
        <w:t>K</w:t>
      </w:r>
      <w:r w:rsidR="00923DFD">
        <w:t>onsultacyjny</w:t>
      </w:r>
    </w:p>
    <w:p w:rsidR="00650EDD" w:rsidRDefault="00725DCC" w:rsidP="00650EDD">
      <w:pPr>
        <w:spacing w:after="0"/>
      </w:pPr>
      <w:r>
        <w:rPr>
          <w:b/>
        </w:rPr>
        <w:t>G</w:t>
      </w:r>
      <w:r w:rsidR="00650EDD">
        <w:rPr>
          <w:b/>
        </w:rPr>
        <w:t xml:space="preserve">ZI </w:t>
      </w:r>
      <w:r w:rsidR="00650EDD">
        <w:t xml:space="preserve">- </w:t>
      </w:r>
      <w:r>
        <w:t xml:space="preserve">Gminny </w:t>
      </w:r>
      <w:r w:rsidR="00650EDD" w:rsidRPr="008906A5">
        <w:t>Zespół Interdyscyplinarny</w:t>
      </w:r>
      <w:r w:rsidR="00C171D8">
        <w:t xml:space="preserve"> </w:t>
      </w:r>
    </w:p>
    <w:p w:rsidR="00650EDD" w:rsidRDefault="00650EDD" w:rsidP="009577B1">
      <w:pPr>
        <w:spacing w:after="0"/>
      </w:pPr>
    </w:p>
    <w:p w:rsidR="009577B1" w:rsidRDefault="009577B1" w:rsidP="009577B1">
      <w:pPr>
        <w:spacing w:after="0"/>
      </w:pPr>
    </w:p>
    <w:p w:rsidR="009577B1" w:rsidRDefault="009577B1" w:rsidP="009577B1">
      <w:pPr>
        <w:spacing w:after="0"/>
      </w:pPr>
    </w:p>
    <w:p w:rsidR="009577B1" w:rsidRDefault="009577B1" w:rsidP="005C161F"/>
    <w:p w:rsidR="0072413C" w:rsidRDefault="0072413C" w:rsidP="005C161F"/>
    <w:p w:rsidR="00F741DF" w:rsidRPr="00FE603A" w:rsidRDefault="00F741DF" w:rsidP="005C161F"/>
    <w:p w:rsidR="005C161F" w:rsidRDefault="005C161F" w:rsidP="005C161F">
      <w:pPr>
        <w:rPr>
          <w:noProof/>
          <w:lang w:eastAsia="pl-PL"/>
        </w:rPr>
      </w:pPr>
    </w:p>
    <w:p w:rsidR="009553AE" w:rsidRDefault="009553AE" w:rsidP="005C161F"/>
    <w:p w:rsidR="005C161F" w:rsidRDefault="005C161F">
      <w:pPr>
        <w:spacing w:line="276" w:lineRule="auto"/>
        <w:jc w:val="left"/>
        <w:rPr>
          <w:rFonts w:asciiTheme="majorHAnsi" w:eastAsiaTheme="minorEastAsia" w:hAnsiTheme="majorHAnsi"/>
          <w:b/>
          <w:bCs/>
          <w:color w:val="E1F0E1" w:themeColor="accent4" w:themeTint="33"/>
          <w:spacing w:val="100"/>
          <w:sz w:val="40"/>
          <w:szCs w:val="40"/>
        </w:rPr>
      </w:pPr>
      <w:r>
        <w:rPr>
          <w:caps/>
          <w:sz w:val="40"/>
          <w:szCs w:val="40"/>
        </w:rPr>
        <w:br w:type="page"/>
      </w:r>
    </w:p>
    <w:p w:rsidR="002E37C2" w:rsidRPr="003C11E0" w:rsidRDefault="002E37C2" w:rsidP="00E85AF0">
      <w:pPr>
        <w:pStyle w:val="Nagwek1"/>
        <w:spacing w:before="2400"/>
        <w:rPr>
          <w:caps w:val="0"/>
          <w:sz w:val="40"/>
          <w:szCs w:val="40"/>
        </w:rPr>
      </w:pPr>
      <w:bookmarkStart w:id="7" w:name="_Toc115344112"/>
      <w:r w:rsidRPr="003C11E0">
        <w:rPr>
          <w:caps w:val="0"/>
          <w:sz w:val="40"/>
          <w:szCs w:val="40"/>
        </w:rPr>
        <w:lastRenderedPageBreak/>
        <w:t>WPROWADZENIE</w:t>
      </w:r>
      <w:bookmarkEnd w:id="5"/>
      <w:bookmarkEnd w:id="6"/>
      <w:bookmarkEnd w:id="7"/>
    </w:p>
    <w:p w:rsidR="00E46820" w:rsidRPr="000B7EBB" w:rsidRDefault="00E46820" w:rsidP="00FD4E9D">
      <w:pPr>
        <w:spacing w:before="240"/>
        <w:rPr>
          <w:rFonts w:cs="Segoe UI"/>
        </w:rPr>
      </w:pPr>
      <w:r w:rsidRPr="000B7EBB">
        <w:rPr>
          <w:rFonts w:cs="Segoe UI"/>
        </w:rPr>
        <w:t xml:space="preserve">Uwarunkowania gospodarcze oraz zmiany struktury społeczno-ekonomicznej, które miały miejsce na przestrzeni ostatnich kilku lat mają niebagatelny wpływ na jakość życia </w:t>
      </w:r>
      <w:r w:rsidR="00306F39">
        <w:rPr>
          <w:rFonts w:cs="Segoe UI"/>
        </w:rPr>
        <w:br/>
      </w:r>
      <w:r w:rsidRPr="000B7EBB">
        <w:rPr>
          <w:rFonts w:cs="Segoe UI"/>
        </w:rPr>
        <w:t xml:space="preserve">i funkcjonowanie społeczności lokalnej. Wynikiem pewnych przeobrażeń jest nawarstwianie się problemów społecznych występujących na poziomie lokalnym. </w:t>
      </w:r>
    </w:p>
    <w:p w:rsidR="00E46820" w:rsidRPr="00346DB4" w:rsidRDefault="00E46820" w:rsidP="00FD4E9D">
      <w:pPr>
        <w:rPr>
          <w:rFonts w:cs="Segoe UI"/>
          <w:szCs w:val="24"/>
        </w:rPr>
      </w:pPr>
      <w:r w:rsidRPr="00E46820">
        <w:rPr>
          <w:rFonts w:cs="Segoe UI"/>
          <w:b/>
          <w:color w:val="F0AD00" w:themeColor="accent1"/>
          <w:szCs w:val="24"/>
        </w:rPr>
        <w:t>Problemy społeczne</w:t>
      </w:r>
      <w:r w:rsidRPr="000B7EBB">
        <w:rPr>
          <w:rFonts w:cs="Segoe UI"/>
          <w:color w:val="E88651" w:themeColor="accent5"/>
          <w:szCs w:val="24"/>
        </w:rPr>
        <w:t xml:space="preserve"> </w:t>
      </w:r>
      <w:r w:rsidRPr="000B7EBB">
        <w:rPr>
          <w:rFonts w:cs="Segoe UI"/>
          <w:szCs w:val="24"/>
        </w:rPr>
        <w:t>„to ogólne wzory zachowania ludzkiego lub warunków społecznych, które są postrzegane jako zagrożenia dla społeczeństwa przez znaczącą liczbę ludzi, przez silne grupy bądź przez charyzmatyczne jednostki oraz które mogą</w:t>
      </w:r>
      <w:r w:rsidRPr="000B7EBB">
        <w:rPr>
          <w:rFonts w:cs="Segoe UI Light"/>
          <w:szCs w:val="24"/>
        </w:rPr>
        <w:t xml:space="preserve"> </w:t>
      </w:r>
      <w:r w:rsidRPr="000B7EBB">
        <w:rPr>
          <w:rFonts w:cs="Segoe UI"/>
          <w:szCs w:val="24"/>
        </w:rPr>
        <w:t>być rozwiązane czy też którym można jakoś zaradzić”</w:t>
      </w:r>
      <w:r w:rsidRPr="000B7EBB">
        <w:rPr>
          <w:rStyle w:val="Odwoanieprzypisudolnego"/>
          <w:rFonts w:cs="Segoe UI"/>
          <w:szCs w:val="24"/>
        </w:rPr>
        <w:footnoteReference w:id="1"/>
      </w:r>
      <w:r w:rsidRPr="000B7EBB">
        <w:rPr>
          <w:rFonts w:cs="Segoe UI"/>
          <w:szCs w:val="24"/>
        </w:rPr>
        <w:t xml:space="preserve">. Należy pamiętać, iż skutki problemów społecznych dotyczą nie tylko osób dotkniętych nimi bezpośrednio, ale równie często członków ich rodzin. Konsekwencjami problemów społecznych może być pogorszenie standardu życia, prawidłowego rozwoju jednostek, a także brak możliwości zaspokojenia podstawowych potrzeb. </w:t>
      </w:r>
    </w:p>
    <w:p w:rsidR="00E46820" w:rsidRPr="000B7EBB" w:rsidRDefault="00E46820" w:rsidP="00FD4E9D">
      <w:pPr>
        <w:rPr>
          <w:rFonts w:cs="Segoe UI"/>
          <w:b/>
          <w:color w:val="6E94E0"/>
        </w:rPr>
      </w:pPr>
      <w:r w:rsidRPr="000B7EBB">
        <w:rPr>
          <w:rFonts w:cs="Segoe UI"/>
        </w:rPr>
        <w:t xml:space="preserve">Sposobem na zbadanie i określenie występujących problemów w danej zbiorowości jest </w:t>
      </w:r>
      <w:r w:rsidRPr="00E46820">
        <w:rPr>
          <w:rFonts w:cs="Segoe UI"/>
          <w:b/>
          <w:color w:val="F0AD00" w:themeColor="accent1"/>
        </w:rPr>
        <w:t>Diagnoza Problemów Społecznych</w:t>
      </w:r>
      <w:r w:rsidRPr="000B7EBB">
        <w:rPr>
          <w:rFonts w:cs="Segoe UI"/>
          <w:b/>
        </w:rPr>
        <w:t>.</w:t>
      </w:r>
      <w:r w:rsidRPr="000B7EBB">
        <w:rPr>
          <w:rFonts w:cs="Segoe UI"/>
        </w:rPr>
        <w:t xml:space="preserve"> Jest ona pewnego rodzaju oceną aktualnego stanu rzeczy, która pozwala na identyfikację i opis zjawisk ograniczających lub stwarzających zagrożenie niezaspokojenia potrzeb danej społeczności. </w:t>
      </w:r>
    </w:p>
    <w:p w:rsidR="00E46820" w:rsidRDefault="00E46820" w:rsidP="00D821E4">
      <w:pPr>
        <w:spacing w:after="0"/>
        <w:ind w:firstLine="708"/>
      </w:pPr>
    </w:p>
    <w:p w:rsidR="00E46820" w:rsidRDefault="00E46820" w:rsidP="00D821E4">
      <w:pPr>
        <w:spacing w:after="0"/>
        <w:ind w:firstLine="708"/>
      </w:pPr>
    </w:p>
    <w:p w:rsidR="00E46820" w:rsidRDefault="00E46820" w:rsidP="00D821E4">
      <w:pPr>
        <w:spacing w:after="0"/>
        <w:ind w:firstLine="708"/>
      </w:pPr>
    </w:p>
    <w:p w:rsidR="00E46820" w:rsidRDefault="00E46820" w:rsidP="00D821E4">
      <w:pPr>
        <w:spacing w:after="0"/>
        <w:ind w:firstLine="708"/>
      </w:pPr>
    </w:p>
    <w:p w:rsidR="00E46820" w:rsidRDefault="00E46820" w:rsidP="00D821E4">
      <w:pPr>
        <w:spacing w:after="0"/>
        <w:ind w:firstLine="708"/>
      </w:pPr>
    </w:p>
    <w:p w:rsidR="00E46820" w:rsidRDefault="00E46820" w:rsidP="00D821E4">
      <w:pPr>
        <w:spacing w:after="0"/>
        <w:ind w:firstLine="708"/>
      </w:pPr>
    </w:p>
    <w:p w:rsidR="00725DCC" w:rsidRDefault="00725DCC" w:rsidP="00D821E4">
      <w:pPr>
        <w:spacing w:after="0"/>
        <w:ind w:firstLine="708"/>
      </w:pPr>
    </w:p>
    <w:p w:rsidR="00725DCC" w:rsidRDefault="00725DCC" w:rsidP="00D821E4">
      <w:pPr>
        <w:spacing w:after="0"/>
        <w:ind w:firstLine="708"/>
      </w:pPr>
    </w:p>
    <w:p w:rsidR="008A029D" w:rsidRPr="006370C6" w:rsidRDefault="008A029D" w:rsidP="006370C6">
      <w:pPr>
        <w:spacing w:after="0"/>
      </w:pPr>
    </w:p>
    <w:p w:rsidR="002E37C2" w:rsidRPr="0017152A" w:rsidRDefault="002E37C2" w:rsidP="002E37C2">
      <w:pPr>
        <w:pStyle w:val="Nagwek1"/>
        <w:spacing w:before="0"/>
        <w:rPr>
          <w:rFonts w:cs="Times New Roman"/>
          <w:caps w:val="0"/>
        </w:rPr>
      </w:pPr>
      <w:bookmarkStart w:id="8" w:name="_Toc526502639"/>
      <w:bookmarkStart w:id="9" w:name="_Toc526511354"/>
      <w:bookmarkStart w:id="10" w:name="_Toc526931060"/>
      <w:bookmarkStart w:id="11" w:name="_Toc21090795"/>
      <w:bookmarkStart w:id="12" w:name="_Toc23244885"/>
      <w:bookmarkStart w:id="13" w:name="_Toc23252882"/>
      <w:bookmarkStart w:id="14" w:name="_Toc25906502"/>
      <w:bookmarkStart w:id="15" w:name="_Toc26966986"/>
      <w:bookmarkStart w:id="16" w:name="_Toc40100213"/>
      <w:bookmarkStart w:id="17" w:name="_Toc115344113"/>
      <w:r w:rsidRPr="0017152A">
        <w:rPr>
          <w:rFonts w:cs="Times New Roman"/>
          <w:caps w:val="0"/>
        </w:rPr>
        <w:lastRenderedPageBreak/>
        <w:t>METODOLOGIA BADAŃ WŁASNYCH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2E37C2" w:rsidRPr="00246100" w:rsidRDefault="002E37C2" w:rsidP="00D6032A">
      <w:pPr>
        <w:spacing w:after="0"/>
      </w:pPr>
    </w:p>
    <w:p w:rsidR="002E37C2" w:rsidRPr="00EE1F4E" w:rsidRDefault="002E37C2" w:rsidP="002E37C2">
      <w:pPr>
        <w:pStyle w:val="Akapitzlist"/>
        <w:keepNext/>
        <w:keepLines/>
        <w:numPr>
          <w:ilvl w:val="0"/>
          <w:numId w:val="1"/>
        </w:numPr>
        <w:shd w:val="clear" w:color="auto" w:fill="F1B696" w:themeFill="accent5" w:themeFillTint="99"/>
        <w:spacing w:after="0" w:line="360" w:lineRule="auto"/>
        <w:contextualSpacing w:val="0"/>
        <w:outlineLvl w:val="1"/>
        <w:rPr>
          <w:rFonts w:ascii="Times New Roman" w:eastAsiaTheme="majorEastAsia" w:hAnsi="Times New Roman" w:cs="Times New Roman"/>
          <w:bCs/>
          <w:vanish/>
          <w:color w:val="FFFFFF" w:themeColor="background1"/>
          <w:sz w:val="28"/>
          <w:szCs w:val="26"/>
        </w:rPr>
      </w:pPr>
      <w:bookmarkStart w:id="18" w:name="_Toc526498679"/>
      <w:bookmarkStart w:id="19" w:name="_Toc526498839"/>
      <w:bookmarkStart w:id="20" w:name="_Toc526502562"/>
      <w:bookmarkStart w:id="21" w:name="_Toc526502640"/>
      <w:bookmarkStart w:id="22" w:name="_Toc526511315"/>
      <w:bookmarkStart w:id="23" w:name="_Toc526511355"/>
      <w:bookmarkStart w:id="24" w:name="_Toc526930415"/>
      <w:bookmarkStart w:id="25" w:name="_Toc526931061"/>
      <w:bookmarkStart w:id="26" w:name="_Toc536103044"/>
      <w:bookmarkStart w:id="27" w:name="_Toc536524421"/>
      <w:bookmarkStart w:id="28" w:name="_Toc1638831"/>
      <w:bookmarkStart w:id="29" w:name="_Toc4653080"/>
      <w:bookmarkStart w:id="30" w:name="_Toc4669611"/>
      <w:bookmarkStart w:id="31" w:name="_Toc17197164"/>
      <w:bookmarkStart w:id="32" w:name="_Toc18657689"/>
      <w:bookmarkStart w:id="33" w:name="_Toc20824581"/>
      <w:bookmarkStart w:id="34" w:name="_Toc20824654"/>
      <w:bookmarkStart w:id="35" w:name="_Toc21008859"/>
      <w:bookmarkStart w:id="36" w:name="_Toc21090729"/>
      <w:bookmarkStart w:id="37" w:name="_Toc21090796"/>
      <w:bookmarkStart w:id="38" w:name="_Toc21960866"/>
      <w:bookmarkStart w:id="39" w:name="_Toc23244886"/>
      <w:bookmarkStart w:id="40" w:name="_Toc23244952"/>
      <w:bookmarkStart w:id="41" w:name="_Toc23250328"/>
      <w:bookmarkStart w:id="42" w:name="_Toc23252883"/>
      <w:bookmarkStart w:id="43" w:name="_Toc25827992"/>
      <w:bookmarkStart w:id="44" w:name="_Toc25828361"/>
      <w:bookmarkStart w:id="45" w:name="_Toc25843533"/>
      <w:bookmarkStart w:id="46" w:name="_Toc25906503"/>
      <w:bookmarkStart w:id="47" w:name="_Toc26339982"/>
      <w:bookmarkStart w:id="48" w:name="_Toc26449400"/>
      <w:bookmarkStart w:id="49" w:name="_Toc26873497"/>
      <w:bookmarkStart w:id="50" w:name="_Toc26966987"/>
      <w:bookmarkStart w:id="51" w:name="_Toc39757991"/>
      <w:bookmarkStart w:id="52" w:name="_Toc39818422"/>
      <w:bookmarkStart w:id="53" w:name="_Toc40084826"/>
      <w:bookmarkStart w:id="54" w:name="_Toc40087163"/>
      <w:bookmarkStart w:id="55" w:name="_Toc40100214"/>
      <w:bookmarkStart w:id="56" w:name="_Toc40708647"/>
      <w:bookmarkStart w:id="57" w:name="_Toc40784751"/>
      <w:bookmarkStart w:id="58" w:name="_Toc41047664"/>
      <w:bookmarkStart w:id="59" w:name="_Toc41467799"/>
      <w:bookmarkStart w:id="60" w:name="_Toc41468054"/>
      <w:bookmarkStart w:id="61" w:name="_Toc44335613"/>
      <w:bookmarkStart w:id="62" w:name="_Toc45283150"/>
      <w:bookmarkStart w:id="63" w:name="_Toc45606321"/>
      <w:bookmarkStart w:id="64" w:name="_Toc45606389"/>
      <w:bookmarkStart w:id="65" w:name="_Toc45606455"/>
      <w:bookmarkStart w:id="66" w:name="_Toc45606521"/>
      <w:bookmarkStart w:id="67" w:name="_Toc45614137"/>
      <w:bookmarkStart w:id="68" w:name="_Toc46840270"/>
      <w:bookmarkStart w:id="69" w:name="_Toc83711794"/>
      <w:bookmarkStart w:id="70" w:name="_Toc83885606"/>
      <w:bookmarkStart w:id="71" w:name="_Toc85460967"/>
      <w:bookmarkStart w:id="72" w:name="_Toc112938270"/>
      <w:bookmarkStart w:id="73" w:name="_Toc115028811"/>
      <w:bookmarkStart w:id="74" w:name="_Toc115344114"/>
      <w:bookmarkStart w:id="75" w:name="_Toc500147831"/>
      <w:bookmarkStart w:id="76" w:name="_Toc501459254"/>
      <w:bookmarkStart w:id="77" w:name="_Toc504042133"/>
      <w:bookmarkStart w:id="78" w:name="_Toc507407715"/>
      <w:bookmarkStart w:id="79" w:name="_Toc509918774"/>
      <w:bookmarkStart w:id="80" w:name="_Toc511116303"/>
      <w:bookmarkStart w:id="81" w:name="_Toc512508776"/>
      <w:bookmarkStart w:id="82" w:name="_Toc515964119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:rsidR="002E37C2" w:rsidRPr="00EE1F4E" w:rsidRDefault="002E37C2" w:rsidP="002E37C2">
      <w:pPr>
        <w:pStyle w:val="Akapitzlist"/>
        <w:keepNext/>
        <w:keepLines/>
        <w:numPr>
          <w:ilvl w:val="0"/>
          <w:numId w:val="1"/>
        </w:numPr>
        <w:shd w:val="clear" w:color="auto" w:fill="F1B696" w:themeFill="accent5" w:themeFillTint="99"/>
        <w:spacing w:before="0" w:after="0" w:line="360" w:lineRule="auto"/>
        <w:contextualSpacing w:val="0"/>
        <w:outlineLvl w:val="1"/>
        <w:rPr>
          <w:rFonts w:ascii="Times New Roman" w:eastAsiaTheme="majorEastAsia" w:hAnsi="Times New Roman" w:cs="Times New Roman"/>
          <w:bCs/>
          <w:vanish/>
          <w:color w:val="FFFFFF" w:themeColor="background1"/>
          <w:sz w:val="28"/>
          <w:szCs w:val="26"/>
        </w:rPr>
      </w:pPr>
      <w:bookmarkStart w:id="83" w:name="_Toc526498680"/>
      <w:bookmarkStart w:id="84" w:name="_Toc526498840"/>
      <w:bookmarkStart w:id="85" w:name="_Toc526502563"/>
      <w:bookmarkStart w:id="86" w:name="_Toc526502641"/>
      <w:bookmarkStart w:id="87" w:name="_Toc526511316"/>
      <w:bookmarkStart w:id="88" w:name="_Toc526511356"/>
      <w:bookmarkStart w:id="89" w:name="_Toc526930416"/>
      <w:bookmarkStart w:id="90" w:name="_Toc526931062"/>
      <w:bookmarkStart w:id="91" w:name="_Toc536103045"/>
      <w:bookmarkStart w:id="92" w:name="_Toc536524422"/>
      <w:bookmarkStart w:id="93" w:name="_Toc1638832"/>
      <w:bookmarkStart w:id="94" w:name="_Toc4653081"/>
      <w:bookmarkStart w:id="95" w:name="_Toc4669612"/>
      <w:bookmarkStart w:id="96" w:name="_Toc17197165"/>
      <w:bookmarkStart w:id="97" w:name="_Toc18657690"/>
      <w:bookmarkStart w:id="98" w:name="_Toc20824582"/>
      <w:bookmarkStart w:id="99" w:name="_Toc20824655"/>
      <w:bookmarkStart w:id="100" w:name="_Toc21008860"/>
      <w:bookmarkStart w:id="101" w:name="_Toc21090730"/>
      <w:bookmarkStart w:id="102" w:name="_Toc21090797"/>
      <w:bookmarkStart w:id="103" w:name="_Toc21960867"/>
      <w:bookmarkStart w:id="104" w:name="_Toc23244887"/>
      <w:bookmarkStart w:id="105" w:name="_Toc23244953"/>
      <w:bookmarkStart w:id="106" w:name="_Toc23250329"/>
      <w:bookmarkStart w:id="107" w:name="_Toc23252884"/>
      <w:bookmarkStart w:id="108" w:name="_Toc25827993"/>
      <w:bookmarkStart w:id="109" w:name="_Toc25828362"/>
      <w:bookmarkStart w:id="110" w:name="_Toc25843534"/>
      <w:bookmarkStart w:id="111" w:name="_Toc25906504"/>
      <w:bookmarkStart w:id="112" w:name="_Toc26339983"/>
      <w:bookmarkStart w:id="113" w:name="_Toc26449401"/>
      <w:bookmarkStart w:id="114" w:name="_Toc26873498"/>
      <w:bookmarkStart w:id="115" w:name="_Toc26966988"/>
      <w:bookmarkStart w:id="116" w:name="_Toc39757992"/>
      <w:bookmarkStart w:id="117" w:name="_Toc39818423"/>
      <w:bookmarkStart w:id="118" w:name="_Toc40084827"/>
      <w:bookmarkStart w:id="119" w:name="_Toc40087164"/>
      <w:bookmarkStart w:id="120" w:name="_Toc40100215"/>
      <w:bookmarkStart w:id="121" w:name="_Toc40708648"/>
      <w:bookmarkStart w:id="122" w:name="_Toc40784752"/>
      <w:bookmarkStart w:id="123" w:name="_Toc41047665"/>
      <w:bookmarkStart w:id="124" w:name="_Toc41467800"/>
      <w:bookmarkStart w:id="125" w:name="_Toc41468055"/>
      <w:bookmarkStart w:id="126" w:name="_Toc44335614"/>
      <w:bookmarkStart w:id="127" w:name="_Toc45283151"/>
      <w:bookmarkStart w:id="128" w:name="_Toc45606322"/>
      <w:bookmarkStart w:id="129" w:name="_Toc45606390"/>
      <w:bookmarkStart w:id="130" w:name="_Toc45606456"/>
      <w:bookmarkStart w:id="131" w:name="_Toc45606522"/>
      <w:bookmarkStart w:id="132" w:name="_Toc45614138"/>
      <w:bookmarkStart w:id="133" w:name="_Toc46840271"/>
      <w:bookmarkStart w:id="134" w:name="_Toc83711795"/>
      <w:bookmarkStart w:id="135" w:name="_Toc83885607"/>
      <w:bookmarkStart w:id="136" w:name="_Toc85460968"/>
      <w:bookmarkStart w:id="137" w:name="_Toc112938271"/>
      <w:bookmarkStart w:id="138" w:name="_Toc115028812"/>
      <w:bookmarkStart w:id="139" w:name="_Toc115344115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</w:p>
    <w:p w:rsidR="002E37C2" w:rsidRPr="00D55BB5" w:rsidRDefault="002E37C2" w:rsidP="008A029D">
      <w:pPr>
        <w:pStyle w:val="Nagwek2"/>
        <w:spacing w:before="0"/>
        <w:rPr>
          <w:caps w:val="0"/>
          <w:color w:val="000000" w:themeColor="text1"/>
        </w:rPr>
      </w:pPr>
      <w:bookmarkStart w:id="140" w:name="_Toc534364666"/>
      <w:bookmarkStart w:id="141" w:name="_Toc526931063"/>
      <w:bookmarkStart w:id="142" w:name="_Toc526511357"/>
      <w:bookmarkStart w:id="143" w:name="_Toc526502642"/>
      <w:bookmarkStart w:id="144" w:name="_Toc771872"/>
      <w:bookmarkStart w:id="145" w:name="_Toc1050111"/>
      <w:bookmarkStart w:id="146" w:name="_Toc21090798"/>
      <w:bookmarkStart w:id="147" w:name="_Toc23244888"/>
      <w:bookmarkStart w:id="148" w:name="_Toc23252885"/>
      <w:bookmarkStart w:id="149" w:name="_Toc25906505"/>
      <w:bookmarkStart w:id="150" w:name="_Toc26966989"/>
      <w:bookmarkStart w:id="151" w:name="_Toc40100216"/>
      <w:bookmarkStart w:id="152" w:name="_Toc115344116"/>
      <w:bookmarkEnd w:id="75"/>
      <w:bookmarkEnd w:id="76"/>
      <w:bookmarkEnd w:id="77"/>
      <w:bookmarkEnd w:id="78"/>
      <w:bookmarkEnd w:id="79"/>
      <w:bookmarkEnd w:id="80"/>
      <w:bookmarkEnd w:id="81"/>
      <w:bookmarkEnd w:id="82"/>
      <w:r w:rsidRPr="00D55BB5">
        <w:rPr>
          <w:caps w:val="0"/>
          <w:color w:val="000000" w:themeColor="text1"/>
        </w:rPr>
        <w:t>C</w:t>
      </w:r>
      <w:bookmarkEnd w:id="140"/>
      <w:bookmarkEnd w:id="141"/>
      <w:bookmarkEnd w:id="142"/>
      <w:bookmarkEnd w:id="143"/>
      <w:r w:rsidR="006370C6">
        <w:rPr>
          <w:caps w:val="0"/>
          <w:color w:val="000000" w:themeColor="text1"/>
        </w:rPr>
        <w:t xml:space="preserve">EL </w:t>
      </w:r>
      <w:r w:rsidRPr="00D55BB5">
        <w:rPr>
          <w:caps w:val="0"/>
          <w:color w:val="000000" w:themeColor="text1"/>
        </w:rPr>
        <w:t>BADANIA</w:t>
      </w:r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</w:p>
    <w:p w:rsidR="002E37C2" w:rsidRDefault="002E37C2" w:rsidP="006370C6">
      <w:pPr>
        <w:spacing w:before="240"/>
      </w:pPr>
      <w:r w:rsidRPr="004B2793">
        <w:t xml:space="preserve">Niniejsza diagnoza </w:t>
      </w:r>
      <w:r w:rsidR="004A01B5" w:rsidRPr="004B2793">
        <w:t xml:space="preserve">realizowana na zlecenie </w:t>
      </w:r>
      <w:r w:rsidR="006370C6">
        <w:t xml:space="preserve">Gminy Piaseczno </w:t>
      </w:r>
      <w:r w:rsidRPr="004B2793">
        <w:t xml:space="preserve">ma </w:t>
      </w:r>
      <w:r w:rsidR="004A01B5" w:rsidRPr="004B2793">
        <w:t xml:space="preserve">na celu ukazanie skali problemów </w:t>
      </w:r>
      <w:r w:rsidR="00860277">
        <w:t>uzależnień i przemocy w rodzinie</w:t>
      </w:r>
      <w:r w:rsidR="004A01B5" w:rsidRPr="004B2793">
        <w:t xml:space="preserve"> występujących wśród mieszkańców</w:t>
      </w:r>
      <w:r w:rsidR="006370C6">
        <w:t xml:space="preserve"> Gminy</w:t>
      </w:r>
      <w:r w:rsidRPr="004B2793">
        <w:t xml:space="preserve">. </w:t>
      </w:r>
    </w:p>
    <w:p w:rsidR="006370C6" w:rsidRDefault="006370C6" w:rsidP="006370C6">
      <w:pPr>
        <w:pStyle w:val="Nagwek2"/>
      </w:pPr>
      <w:bookmarkStart w:id="153" w:name="_Toc115344117"/>
      <w:r>
        <w:t>WYBÓR METODY, TECHNIKI I NARZĘDZIA BADAWCZEGO</w:t>
      </w:r>
      <w:bookmarkEnd w:id="153"/>
    </w:p>
    <w:p w:rsidR="006370C6" w:rsidRPr="00E94668" w:rsidRDefault="006370C6" w:rsidP="006370C6">
      <w:pPr>
        <w:spacing w:before="240" w:after="240"/>
        <w:rPr>
          <w:shd w:val="clear" w:color="auto" w:fill="FFFFFF"/>
        </w:rPr>
      </w:pPr>
      <w:r w:rsidRPr="006370C6">
        <w:rPr>
          <w:b/>
          <w:color w:val="F0AD00" w:themeColor="accent1"/>
        </w:rPr>
        <w:t>Metoda badawcza</w:t>
      </w:r>
      <w:r w:rsidRPr="006370C6">
        <w:rPr>
          <w:color w:val="F0AD00" w:themeColor="accent1"/>
        </w:rPr>
        <w:t xml:space="preserve"> </w:t>
      </w:r>
      <w:r>
        <w:t>-</w:t>
      </w:r>
      <w:r w:rsidRPr="00011B25">
        <w:t xml:space="preserve"> „</w:t>
      </w:r>
      <w:r w:rsidRPr="00011B25">
        <w:rPr>
          <w:shd w:val="clear" w:color="auto" w:fill="FFFFFF"/>
        </w:rPr>
        <w:t>określony, powtarzalny i wyuczony</w:t>
      </w:r>
      <w:r>
        <w:rPr>
          <w:shd w:val="clear" w:color="auto" w:fill="FFFFFF"/>
        </w:rPr>
        <w:t xml:space="preserve"> sposób - schemat lub wzór -</w:t>
      </w:r>
      <w:r w:rsidRPr="00011B25">
        <w:rPr>
          <w:shd w:val="clear" w:color="auto" w:fill="FFFFFF"/>
        </w:rPr>
        <w:t xml:space="preserve"> postępowania, świadomie skierowanego na realizację pewnego celu poprzez dobór środków odpowiednich do tego celu”</w:t>
      </w:r>
      <w:r w:rsidRPr="00011B25">
        <w:rPr>
          <w:rStyle w:val="Odwoanieprzypisudolnego"/>
          <w:rFonts w:ascii="Segoe UI" w:hAnsi="Segoe UI" w:cs="Segoe UI"/>
          <w:szCs w:val="24"/>
          <w:shd w:val="clear" w:color="auto" w:fill="FFFFFF"/>
        </w:rPr>
        <w:footnoteReference w:id="2"/>
      </w:r>
      <w:r>
        <w:rPr>
          <w:shd w:val="clear" w:color="auto" w:fill="FFFFFF"/>
        </w:rPr>
        <w:t>.</w:t>
      </w:r>
    </w:p>
    <w:p w:rsidR="006370C6" w:rsidRPr="006370C6" w:rsidRDefault="006370C6" w:rsidP="002672AA">
      <w:pPr>
        <w:spacing w:after="0"/>
        <w:rPr>
          <w:b/>
          <w:color w:val="F0AD00" w:themeColor="accent1"/>
        </w:rPr>
      </w:pPr>
      <w:r w:rsidRPr="006370C6">
        <w:rPr>
          <w:b/>
          <w:color w:val="F0AD00" w:themeColor="accent1"/>
        </w:rPr>
        <w:t xml:space="preserve">Rodzaje metod badawczych: </w:t>
      </w:r>
    </w:p>
    <w:p w:rsidR="006370C6" w:rsidRPr="009F32B7" w:rsidRDefault="006370C6" w:rsidP="00AC28B1">
      <w:pPr>
        <w:pStyle w:val="Akapitzlist"/>
        <w:numPr>
          <w:ilvl w:val="0"/>
          <w:numId w:val="11"/>
        </w:numPr>
        <w:spacing w:before="0" w:after="0" w:line="360" w:lineRule="auto"/>
        <w:rPr>
          <w:b/>
          <w:color w:val="6E94E0"/>
          <w:sz w:val="24"/>
          <w:szCs w:val="24"/>
        </w:rPr>
      </w:pPr>
      <w:r w:rsidRPr="009F32B7">
        <w:rPr>
          <w:sz w:val="24"/>
          <w:szCs w:val="24"/>
        </w:rPr>
        <w:t>jakościowe - uzyskiwane są tutaj przede wszystkich odpowiedzi na pytanie „dlaczego”?</w:t>
      </w:r>
    </w:p>
    <w:p w:rsidR="006370C6" w:rsidRPr="009F32B7" w:rsidRDefault="006370C6" w:rsidP="00AC28B1">
      <w:pPr>
        <w:pStyle w:val="Akapitzlist"/>
        <w:numPr>
          <w:ilvl w:val="0"/>
          <w:numId w:val="11"/>
        </w:numPr>
        <w:spacing w:after="0" w:line="360" w:lineRule="auto"/>
        <w:rPr>
          <w:b/>
          <w:color w:val="6E94E0"/>
          <w:sz w:val="24"/>
          <w:szCs w:val="24"/>
        </w:rPr>
      </w:pPr>
      <w:r w:rsidRPr="009F32B7">
        <w:rPr>
          <w:sz w:val="24"/>
          <w:szCs w:val="24"/>
        </w:rPr>
        <w:t>ilościowe - uzyskiwane są tutaj przede wszystkim odpowiedzi na pytania „ile”?</w:t>
      </w:r>
    </w:p>
    <w:p w:rsidR="006370C6" w:rsidRPr="009F32B7" w:rsidRDefault="006370C6" w:rsidP="00AC28B1">
      <w:pPr>
        <w:pStyle w:val="Akapitzlist"/>
        <w:numPr>
          <w:ilvl w:val="0"/>
          <w:numId w:val="11"/>
        </w:numPr>
        <w:spacing w:after="0" w:line="360" w:lineRule="auto"/>
        <w:rPr>
          <w:b/>
          <w:color w:val="6E94E0"/>
          <w:sz w:val="24"/>
          <w:szCs w:val="24"/>
        </w:rPr>
      </w:pPr>
      <w:r w:rsidRPr="009F32B7">
        <w:rPr>
          <w:sz w:val="24"/>
          <w:szCs w:val="24"/>
        </w:rPr>
        <w:t xml:space="preserve">triangulacja metod badawczych </w:t>
      </w:r>
      <w:r w:rsidRPr="009F32B7">
        <w:rPr>
          <w:sz w:val="24"/>
          <w:szCs w:val="24"/>
        </w:rPr>
        <w:softHyphen/>
        <w:t xml:space="preserve">- </w:t>
      </w:r>
      <w:r w:rsidRPr="009F32B7">
        <w:rPr>
          <w:color w:val="000000"/>
          <w:sz w:val="24"/>
          <w:szCs w:val="24"/>
          <w:shd w:val="clear" w:color="auto" w:fill="FFFFFF"/>
        </w:rPr>
        <w:t>metoda mieszana wykorzystująca dwie lub więcej metod jakościo</w:t>
      </w:r>
      <w:r w:rsidRPr="009F32B7">
        <w:rPr>
          <w:color w:val="000000"/>
          <w:sz w:val="24"/>
          <w:szCs w:val="24"/>
          <w:shd w:val="clear" w:color="auto" w:fill="FFFFFF"/>
        </w:rPr>
        <w:softHyphen/>
        <w:t>wych lub ilościowych.</w:t>
      </w:r>
    </w:p>
    <w:p w:rsidR="006370C6" w:rsidRPr="009F32B7" w:rsidRDefault="006370C6" w:rsidP="002672AA">
      <w:pPr>
        <w:spacing w:after="0"/>
        <w:rPr>
          <w:b/>
          <w:color w:val="F0AD00" w:themeColor="accent1"/>
          <w:szCs w:val="24"/>
        </w:rPr>
      </w:pPr>
      <w:r w:rsidRPr="009F32B7">
        <w:rPr>
          <w:b/>
          <w:color w:val="F0AD00" w:themeColor="accent1"/>
          <w:szCs w:val="24"/>
        </w:rPr>
        <w:t>Techniki badawcze:</w:t>
      </w:r>
    </w:p>
    <w:p w:rsidR="006370C6" w:rsidRPr="009F32B7" w:rsidRDefault="006370C6" w:rsidP="00AC28B1">
      <w:pPr>
        <w:pStyle w:val="Akapitzlist"/>
        <w:numPr>
          <w:ilvl w:val="0"/>
          <w:numId w:val="12"/>
        </w:numPr>
        <w:spacing w:before="0" w:line="360" w:lineRule="auto"/>
        <w:rPr>
          <w:sz w:val="24"/>
          <w:szCs w:val="24"/>
        </w:rPr>
      </w:pPr>
      <w:r w:rsidRPr="009F32B7">
        <w:rPr>
          <w:sz w:val="24"/>
          <w:szCs w:val="24"/>
        </w:rPr>
        <w:t>PAPI (ang.</w:t>
      </w:r>
      <w:r w:rsidRPr="009F32B7">
        <w:rPr>
          <w:i/>
          <w:sz w:val="24"/>
          <w:szCs w:val="24"/>
        </w:rPr>
        <w:t xml:space="preserve"> Paper and Pencil Interview</w:t>
      </w:r>
      <w:r w:rsidRPr="009F32B7">
        <w:rPr>
          <w:sz w:val="24"/>
          <w:szCs w:val="24"/>
        </w:rPr>
        <w:t xml:space="preserve">) - wywiad osobisty prowadzony przez ankietera z wykorzystaniem papierowego kwestionariusza, </w:t>
      </w:r>
    </w:p>
    <w:p w:rsidR="006370C6" w:rsidRPr="009F32B7" w:rsidRDefault="006370C6" w:rsidP="00AC28B1">
      <w:pPr>
        <w:pStyle w:val="Akapitzlist"/>
        <w:numPr>
          <w:ilvl w:val="0"/>
          <w:numId w:val="12"/>
        </w:numPr>
        <w:spacing w:line="360" w:lineRule="auto"/>
        <w:rPr>
          <w:sz w:val="24"/>
          <w:szCs w:val="24"/>
        </w:rPr>
      </w:pPr>
      <w:r w:rsidRPr="009F32B7">
        <w:rPr>
          <w:sz w:val="24"/>
          <w:szCs w:val="24"/>
        </w:rPr>
        <w:t>CATI (ang.</w:t>
      </w:r>
      <w:r w:rsidRPr="009F32B7">
        <w:rPr>
          <w:i/>
          <w:sz w:val="24"/>
          <w:szCs w:val="24"/>
        </w:rPr>
        <w:t xml:space="preserve"> Computer Assisted Telephone Interview</w:t>
      </w:r>
      <w:r w:rsidRPr="009F32B7">
        <w:rPr>
          <w:sz w:val="24"/>
          <w:szCs w:val="24"/>
        </w:rPr>
        <w:t xml:space="preserve">) - wywiad telefoniczny prowadzony przez ankietera, </w:t>
      </w:r>
    </w:p>
    <w:p w:rsidR="006370C6" w:rsidRPr="009F32B7" w:rsidRDefault="006370C6" w:rsidP="00AC28B1">
      <w:pPr>
        <w:pStyle w:val="Akapitzlist"/>
        <w:numPr>
          <w:ilvl w:val="0"/>
          <w:numId w:val="12"/>
        </w:numPr>
        <w:spacing w:line="360" w:lineRule="auto"/>
        <w:rPr>
          <w:sz w:val="24"/>
          <w:szCs w:val="24"/>
        </w:rPr>
      </w:pPr>
      <w:r w:rsidRPr="009F32B7">
        <w:rPr>
          <w:sz w:val="24"/>
          <w:szCs w:val="24"/>
        </w:rPr>
        <w:t>CAPI (ang.</w:t>
      </w:r>
      <w:r w:rsidRPr="009F32B7">
        <w:rPr>
          <w:i/>
          <w:sz w:val="24"/>
          <w:szCs w:val="24"/>
        </w:rPr>
        <w:t xml:space="preserve"> Computer Assisted Personal Interviewing</w:t>
      </w:r>
      <w:r w:rsidRPr="009F32B7">
        <w:rPr>
          <w:sz w:val="24"/>
          <w:szCs w:val="24"/>
        </w:rPr>
        <w:t xml:space="preserve">) - wspomagany komputerowo wywiad osobisty prowadzony przez ankietera, </w:t>
      </w:r>
    </w:p>
    <w:p w:rsidR="006370C6" w:rsidRPr="009F32B7" w:rsidRDefault="006370C6" w:rsidP="00AC28B1">
      <w:pPr>
        <w:pStyle w:val="Akapitzlist"/>
        <w:numPr>
          <w:ilvl w:val="0"/>
          <w:numId w:val="12"/>
        </w:numPr>
        <w:spacing w:line="360" w:lineRule="auto"/>
        <w:rPr>
          <w:sz w:val="24"/>
          <w:szCs w:val="24"/>
        </w:rPr>
      </w:pPr>
      <w:r w:rsidRPr="009F32B7">
        <w:rPr>
          <w:sz w:val="24"/>
          <w:szCs w:val="24"/>
        </w:rPr>
        <w:t xml:space="preserve">CAWI (Computer Assisted Web Interviewing) - technika, w której respondent samodzielnie wypełnia kwestionariusz ankiety dostępny online. </w:t>
      </w:r>
    </w:p>
    <w:p w:rsidR="006370C6" w:rsidRPr="00DB4256" w:rsidRDefault="006370C6" w:rsidP="006370C6">
      <w:pPr>
        <w:pStyle w:val="Akapitzlist"/>
        <w:rPr>
          <w:color w:val="000000" w:themeColor="text1"/>
        </w:rPr>
      </w:pPr>
    </w:p>
    <w:p w:rsidR="006370C6" w:rsidRDefault="00326CAE" w:rsidP="00FD4E9D">
      <w:r>
        <w:lastRenderedPageBreak/>
        <w:t xml:space="preserve">Badania wśród wszystkich grup badawczych - </w:t>
      </w:r>
      <w:r w:rsidRPr="00DB4256">
        <w:rPr>
          <w:b/>
          <w:color w:val="000000" w:themeColor="text1"/>
        </w:rPr>
        <w:t>dorosłych mieszkańców, uczniów</w:t>
      </w:r>
      <w:r w:rsidRPr="00DB4256">
        <w:rPr>
          <w:color w:val="000000" w:themeColor="text1"/>
        </w:rPr>
        <w:t xml:space="preserve"> oraz </w:t>
      </w:r>
      <w:r>
        <w:rPr>
          <w:b/>
          <w:color w:val="000000" w:themeColor="text1"/>
        </w:rPr>
        <w:t>kadry pedagogicznej -</w:t>
      </w:r>
      <w:r>
        <w:t xml:space="preserve"> zostały wykonane zgodnie z </w:t>
      </w:r>
      <w:r w:rsidRPr="00A15415">
        <w:rPr>
          <w:b/>
        </w:rPr>
        <w:t>metodologią ilościową</w:t>
      </w:r>
      <w:r>
        <w:rPr>
          <w:color w:val="000000"/>
        </w:rPr>
        <w:t xml:space="preserve">, </w:t>
      </w:r>
      <w:r w:rsidR="006370C6" w:rsidRPr="00DB4256">
        <w:rPr>
          <w:color w:val="000000" w:themeColor="text1"/>
        </w:rPr>
        <w:t xml:space="preserve">za pomocą </w:t>
      </w:r>
      <w:r w:rsidR="006370C6" w:rsidRPr="009F32B7">
        <w:rPr>
          <w:b/>
        </w:rPr>
        <w:t>techniki PAPI</w:t>
      </w:r>
      <w:r w:rsidR="00FD4E9D">
        <w:rPr>
          <w:b/>
        </w:rPr>
        <w:t xml:space="preserve">, </w:t>
      </w:r>
      <w:r w:rsidR="00FD4E9D">
        <w:rPr>
          <w:shd w:val="clear" w:color="auto" w:fill="FFFFFF"/>
        </w:rPr>
        <w:t xml:space="preserve">która </w:t>
      </w:r>
      <w:r w:rsidR="00FD4E9D">
        <w:t xml:space="preserve">opierała się na bezpośrednim komunikowaniu się ankietera z respondentami, przy wykorzystaniu ustrukturyzowanego narzędzia badawczego, jakim był kwestionariusz ankiety. </w:t>
      </w:r>
    </w:p>
    <w:p w:rsidR="00FD4E9D" w:rsidRPr="006370C6" w:rsidRDefault="00FD4E9D" w:rsidP="00FD4E9D">
      <w:r w:rsidRPr="00A90D78">
        <w:t xml:space="preserve">Kwestionariusz ankiety użyty do zebrania danych miał podobną konstrukcję niezależnie od badanej grupy. Składał się z pytań zamkniętych jednego lub wielokrotnego wyboru. </w:t>
      </w:r>
      <w:r w:rsidR="00306F39">
        <w:br/>
      </w:r>
      <w:r w:rsidRPr="00A90D78">
        <w:t xml:space="preserve">Ze względu na specyfikę poszczególnych grup dokonano spersonalizowania pytań, dostosowując ich charakter do profilu respondenta. </w:t>
      </w:r>
    </w:p>
    <w:p w:rsidR="00326CAE" w:rsidRPr="0046355E" w:rsidRDefault="00DF0CBC" w:rsidP="0046355E">
      <w:pPr>
        <w:pStyle w:val="Nagwek2"/>
      </w:pPr>
      <w:bookmarkStart w:id="155" w:name="_Toc115344118"/>
      <w:r w:rsidRPr="0046355E">
        <w:rPr>
          <w:caps w:val="0"/>
        </w:rPr>
        <w:t>DOBÓR PRÓBY</w:t>
      </w:r>
      <w:bookmarkEnd w:id="155"/>
    </w:p>
    <w:p w:rsidR="00326CAE" w:rsidRPr="007B3BEE" w:rsidRDefault="00326CAE" w:rsidP="006640F9">
      <w:pPr>
        <w:spacing w:before="240" w:after="120"/>
      </w:pPr>
      <w:r w:rsidRPr="00326CAE">
        <w:rPr>
          <w:b/>
          <w:color w:val="F0AD00" w:themeColor="accent1"/>
        </w:rPr>
        <w:t xml:space="preserve">Próba  badawcza </w:t>
      </w:r>
      <w:r>
        <w:t>-</w:t>
      </w:r>
      <w:r w:rsidRPr="007B3BEE">
        <w:rPr>
          <w:b/>
        </w:rPr>
        <w:t xml:space="preserve"> </w:t>
      </w:r>
      <w:r w:rsidRPr="007B3BEE">
        <w:t xml:space="preserve">jest to część populacji, którą chcemy zbadać. </w:t>
      </w:r>
    </w:p>
    <w:p w:rsidR="00326CAE" w:rsidRDefault="00326CAE" w:rsidP="006640F9">
      <w:pPr>
        <w:spacing w:after="120"/>
      </w:pPr>
      <w:r w:rsidRPr="00326CAE">
        <w:rPr>
          <w:b/>
          <w:color w:val="F0AD00" w:themeColor="accent1"/>
        </w:rPr>
        <w:t>Dobór próby badawczej</w:t>
      </w:r>
      <w:r w:rsidRPr="007B3BEE">
        <w:t xml:space="preserve">, czyli </w:t>
      </w:r>
      <w:r>
        <w:t>z</w:t>
      </w:r>
      <w:r w:rsidRPr="007B3BEE">
        <w:t>definiowanie jaką część danej zbiorowości będziemy badać</w:t>
      </w:r>
      <w:r>
        <w:t>,</w:t>
      </w:r>
      <w:r w:rsidRPr="007B3BEE">
        <w:t xml:space="preserve"> może być</w:t>
      </w:r>
      <w:r>
        <w:t xml:space="preserve"> on</w:t>
      </w:r>
      <w:r w:rsidRPr="007B3BEE">
        <w:t xml:space="preserve"> losowy albo nielosowy. W przypadku </w:t>
      </w:r>
      <w:r>
        <w:t>poniższych</w:t>
      </w:r>
      <w:r w:rsidRPr="007B3BEE">
        <w:t xml:space="preserve"> badań zastosowano dobór losowy, ponieważ badana zbiorowość jest zbyt liczna, aby</w:t>
      </w:r>
      <w:r>
        <w:t xml:space="preserve"> zbadać wszystkich jej członków. </w:t>
      </w:r>
    </w:p>
    <w:p w:rsidR="00326CAE" w:rsidRDefault="00326CAE" w:rsidP="00FD4E9D">
      <w:pPr>
        <w:spacing w:after="0"/>
      </w:pPr>
      <w:r>
        <w:t>Badania zostały przeprowadzone w terminie od czerwc</w:t>
      </w:r>
      <w:r w:rsidR="006640F9">
        <w:t>a do września 2022 roku i wzięły</w:t>
      </w:r>
      <w:r>
        <w:t xml:space="preserve"> </w:t>
      </w:r>
      <w:r w:rsidR="00AA3990">
        <w:br/>
      </w:r>
      <w:r>
        <w:t xml:space="preserve">w nich udział łącznie </w:t>
      </w:r>
      <w:r w:rsidR="001D1C24" w:rsidRPr="006640F9">
        <w:rPr>
          <w:b/>
          <w:color w:val="F0AD00" w:themeColor="accent1"/>
        </w:rPr>
        <w:t>6</w:t>
      </w:r>
      <w:r w:rsidR="006640F9" w:rsidRPr="006640F9">
        <w:rPr>
          <w:b/>
          <w:color w:val="F0AD00" w:themeColor="accent1"/>
        </w:rPr>
        <w:t xml:space="preserve"> 284 osoby</w:t>
      </w:r>
      <w:r>
        <w:t>. Poniższy rysunek przedstawia strukturę próby badawczej.</w:t>
      </w:r>
    </w:p>
    <w:p w:rsidR="00FD4E9D" w:rsidRDefault="00326CAE" w:rsidP="0046355E">
      <w:pPr>
        <w:spacing w:after="0"/>
      </w:pPr>
      <w:r>
        <w:rPr>
          <w:noProof/>
          <w:lang w:eastAsia="pl-PL"/>
        </w:rPr>
        <w:drawing>
          <wp:inline distT="0" distB="0" distL="0" distR="0" wp14:anchorId="35ACF2C1" wp14:editId="46E998B9">
            <wp:extent cx="5910943" cy="2710543"/>
            <wp:effectExtent l="0" t="57150" r="0" b="109220"/>
            <wp:docPr id="450" name="Diagram 4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2E37C2" w:rsidRPr="00AA3990" w:rsidRDefault="002E37C2" w:rsidP="00AA3990">
      <w:pPr>
        <w:spacing w:after="0"/>
        <w:rPr>
          <w:b/>
        </w:rPr>
      </w:pPr>
      <w:r w:rsidRPr="00AA3990">
        <w:rPr>
          <w:b/>
        </w:rPr>
        <w:lastRenderedPageBreak/>
        <w:t>Przeprowadzone badanie diagnozujące problemy społeczne składało się z kilku etapów, które zostały przedstawione poniżej.</w:t>
      </w:r>
    </w:p>
    <w:p w:rsidR="004F5A3A" w:rsidRPr="008F0FDC" w:rsidRDefault="008F0FDC" w:rsidP="0046355E">
      <w:pPr>
        <w:jc w:val="center"/>
      </w:pPr>
      <w:bookmarkStart w:id="156" w:name="_Toc534364667"/>
      <w:bookmarkStart w:id="157" w:name="_Toc526931064"/>
      <w:bookmarkStart w:id="158" w:name="_Toc526511358"/>
      <w:bookmarkStart w:id="159" w:name="_Toc526502643"/>
      <w:bookmarkStart w:id="160" w:name="_Toc515964120"/>
      <w:bookmarkStart w:id="161" w:name="_Toc512508777"/>
      <w:bookmarkStart w:id="162" w:name="_Toc511116304"/>
      <w:bookmarkStart w:id="163" w:name="_Toc509918775"/>
      <w:bookmarkStart w:id="164" w:name="_Toc507407716"/>
      <w:bookmarkStart w:id="165" w:name="_Toc504042134"/>
      <w:bookmarkStart w:id="166" w:name="_Toc501459255"/>
      <w:bookmarkStart w:id="167" w:name="_Toc500147832"/>
      <w:bookmarkStart w:id="168" w:name="_Toc771873"/>
      <w:bookmarkStart w:id="169" w:name="_Toc1050112"/>
      <w:r w:rsidRPr="00787A36">
        <w:rPr>
          <w:noProof/>
          <w:shd w:val="clear" w:color="auto" w:fill="F3DADA" w:themeFill="accent6" w:themeFillTint="33"/>
          <w:lang w:eastAsia="pl-PL"/>
        </w:rPr>
        <w:drawing>
          <wp:inline distT="0" distB="0" distL="0" distR="0" wp14:anchorId="637EA4B5" wp14:editId="0C81A6C6">
            <wp:extent cx="5754189" cy="3657600"/>
            <wp:effectExtent l="0" t="0" r="0" b="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2E37C2" w:rsidRPr="00D55BB5" w:rsidRDefault="002E37C2" w:rsidP="00F741DF">
      <w:pPr>
        <w:pStyle w:val="Nagwek2"/>
        <w:spacing w:before="0"/>
      </w:pPr>
      <w:bookmarkStart w:id="170" w:name="_Toc21090799"/>
      <w:bookmarkStart w:id="171" w:name="_Toc23244889"/>
      <w:bookmarkStart w:id="172" w:name="_Toc23252886"/>
      <w:bookmarkStart w:id="173" w:name="_Toc25906506"/>
      <w:bookmarkStart w:id="174" w:name="_Toc26966990"/>
      <w:bookmarkStart w:id="175" w:name="_Toc40100217"/>
      <w:bookmarkStart w:id="176" w:name="_Toc115344119"/>
      <w:r w:rsidRPr="00D55BB5">
        <w:t>P</w:t>
      </w:r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r w:rsidRPr="00D55BB5">
        <w:t xml:space="preserve">ROBLEMATYKA </w:t>
      </w:r>
      <w:r w:rsidRPr="00C22453">
        <w:t>BADANIA</w:t>
      </w:r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</w:p>
    <w:p w:rsidR="002E37C2" w:rsidRDefault="002E37C2" w:rsidP="00153AC5">
      <w:pPr>
        <w:spacing w:before="240"/>
      </w:pPr>
      <w:r w:rsidRPr="003C11E0">
        <w:t xml:space="preserve">Poniżej zaprezentowane zostały problemy społeczne, do których odnosił się zakres prac badawczych.    </w:t>
      </w:r>
    </w:p>
    <w:p w:rsidR="0046355E" w:rsidRDefault="0046355E" w:rsidP="00153AC5">
      <w:pPr>
        <w:shd w:val="clear" w:color="auto" w:fill="F2F2F2" w:themeFill="background1" w:themeFillShade="F2"/>
        <w:spacing w:before="240" w:line="276" w:lineRule="auto"/>
      </w:pPr>
      <w:r w:rsidRPr="00153AC5">
        <w:rPr>
          <w:b/>
        </w:rPr>
        <w:t>ALKOHOL</w:t>
      </w:r>
      <w:r w:rsidR="00153AC5" w:rsidRPr="00153AC5">
        <w:rPr>
          <w:b/>
        </w:rPr>
        <w:t>IZM</w:t>
      </w:r>
      <w:r w:rsidR="00153AC5">
        <w:t xml:space="preserve">, czyli spożywanie alkoholu </w:t>
      </w:r>
      <w:r>
        <w:t>w sposób, który wykracza poza powszechnie uznawane wzorce picia okazjonalnego, obyczajow</w:t>
      </w:r>
      <w:r w:rsidR="00153AC5">
        <w:t xml:space="preserve">ego i towarzyskiego. Dodatkowo </w:t>
      </w:r>
      <w:r>
        <w:t>u osób pijących alkohol występują zauważalne zaburzenia prawidłowego fu</w:t>
      </w:r>
      <w:r w:rsidR="00153AC5">
        <w:t>nkcjonowania psychospołecznego i fizycznego</w:t>
      </w:r>
      <w:r w:rsidR="00153AC5">
        <w:rPr>
          <w:rStyle w:val="Odwoanieprzypisudolnego"/>
        </w:rPr>
        <w:footnoteReference w:id="3"/>
      </w:r>
      <w:r>
        <w:t>.</w:t>
      </w:r>
    </w:p>
    <w:p w:rsidR="0046355E" w:rsidRDefault="0046355E" w:rsidP="00153AC5">
      <w:pPr>
        <w:shd w:val="clear" w:color="auto" w:fill="F2F2F2" w:themeFill="background1" w:themeFillShade="F2"/>
        <w:spacing w:before="240" w:line="276" w:lineRule="auto"/>
      </w:pPr>
      <w:r w:rsidRPr="00153AC5">
        <w:rPr>
          <w:b/>
        </w:rPr>
        <w:t>NIKOTYNIZM</w:t>
      </w:r>
      <w:r>
        <w:t>, czyli silne uzależnienie od nikotyny i potrzeba sięgania po wyroby zawierając</w:t>
      </w:r>
      <w:r w:rsidR="00153AC5">
        <w:t xml:space="preserve">e tą substancję, np. papierosy </w:t>
      </w:r>
      <w:r>
        <w:t>i e-papierosy.</w:t>
      </w:r>
    </w:p>
    <w:p w:rsidR="0046355E" w:rsidRDefault="00153AC5" w:rsidP="00153AC5">
      <w:pPr>
        <w:shd w:val="clear" w:color="auto" w:fill="F2F2F2" w:themeFill="background1" w:themeFillShade="F2"/>
        <w:spacing w:before="240" w:line="276" w:lineRule="auto"/>
      </w:pPr>
      <w:r w:rsidRPr="00153AC5">
        <w:rPr>
          <w:b/>
        </w:rPr>
        <w:t>NARKOMANIA</w:t>
      </w:r>
      <w:r w:rsidR="0046355E">
        <w:t>, która obejmuje stałe lub okresowe zażywanie środków odurzających, substancji psychotropowych, środków zastępczych lub nowych substancji psychoaktywnych, tzw. dop</w:t>
      </w:r>
      <w:r>
        <w:t>alaczy, w celach pozamedycznych</w:t>
      </w:r>
      <w:r>
        <w:rPr>
          <w:rStyle w:val="Odwoanieprzypisudolnego"/>
        </w:rPr>
        <w:footnoteReference w:id="4"/>
      </w:r>
      <w:r>
        <w:t>.</w:t>
      </w:r>
    </w:p>
    <w:p w:rsidR="0046355E" w:rsidRDefault="0046355E" w:rsidP="00153AC5">
      <w:pPr>
        <w:shd w:val="clear" w:color="auto" w:fill="F2F2F2" w:themeFill="background1" w:themeFillShade="F2"/>
        <w:spacing w:before="240" w:line="276" w:lineRule="auto"/>
      </w:pPr>
      <w:r w:rsidRPr="00153AC5">
        <w:rPr>
          <w:b/>
        </w:rPr>
        <w:lastRenderedPageBreak/>
        <w:t>PRZEMOC W RODZINIE</w:t>
      </w:r>
      <w:r>
        <w:t xml:space="preserve"> to intencjonalne działanie lub zaniechanie jednej osoby wobec drugiej, które wykorzystując przewagę sił narusza prawa i dobra osobiste jednostki, </w:t>
      </w:r>
      <w:r w:rsidR="00153AC5">
        <w:br/>
      </w:r>
      <w:r>
        <w:t>a tak</w:t>
      </w:r>
      <w:r w:rsidR="00153AC5">
        <w:t>że powoduje cierpienia i szkody</w:t>
      </w:r>
      <w:r w:rsidR="00153AC5">
        <w:rPr>
          <w:rStyle w:val="Odwoanieprzypisudolnego"/>
        </w:rPr>
        <w:footnoteReference w:id="5"/>
      </w:r>
      <w:r>
        <w:t>.</w:t>
      </w:r>
    </w:p>
    <w:p w:rsidR="0046355E" w:rsidRDefault="00153AC5" w:rsidP="00153AC5">
      <w:pPr>
        <w:shd w:val="clear" w:color="auto" w:fill="F2F2F2" w:themeFill="background1" w:themeFillShade="F2"/>
        <w:spacing w:before="240" w:line="276" w:lineRule="auto"/>
      </w:pPr>
      <w:r w:rsidRPr="00153AC5">
        <w:rPr>
          <w:b/>
        </w:rPr>
        <w:t>PRZEMOC RÓWIEŚNICZA</w:t>
      </w:r>
      <w:r w:rsidR="0046355E">
        <w:t>, która w szerokiej definicji oznacza każde nieprzypadkowe dzi</w:t>
      </w:r>
      <w:r>
        <w:t xml:space="preserve">ałanie godzące w godność osoby </w:t>
      </w:r>
      <w:r w:rsidR="0046355E">
        <w:t>i wykraczające poza ramy prawidłowego życia towarzyskiego. Zachowania przemocowe mogą przyjmować formę psychic</w:t>
      </w:r>
      <w:r>
        <w:t>zną, fizyczną, materialną, ale i relacyjną i elektroniczną</w:t>
      </w:r>
      <w:r>
        <w:rPr>
          <w:rStyle w:val="Odwoanieprzypisudolnego"/>
        </w:rPr>
        <w:footnoteReference w:id="6"/>
      </w:r>
      <w:r w:rsidR="0046355E">
        <w:t>.</w:t>
      </w:r>
    </w:p>
    <w:p w:rsidR="00444262" w:rsidRDefault="00153AC5" w:rsidP="00153AC5">
      <w:pPr>
        <w:shd w:val="clear" w:color="auto" w:fill="F2F2F2" w:themeFill="background1" w:themeFillShade="F2"/>
        <w:spacing w:line="276" w:lineRule="auto"/>
        <w:rPr>
          <w:b/>
        </w:rPr>
      </w:pPr>
      <w:bookmarkStart w:id="177" w:name="_Toc38630160"/>
      <w:r w:rsidRPr="00C22453">
        <w:rPr>
          <w:b/>
        </w:rPr>
        <w:t xml:space="preserve">CYBERPRZEMOC </w:t>
      </w:r>
      <w:r w:rsidRPr="00697432">
        <w:t>(cybermobbing, cyberbullying, agresja elektroniczna, elektroniczna przemoc rówieśnicza)</w:t>
      </w:r>
      <w:r>
        <w:rPr>
          <w:b/>
        </w:rPr>
        <w:t xml:space="preserve"> </w:t>
      </w:r>
      <w:r>
        <w:t>-</w:t>
      </w:r>
      <w:r w:rsidRPr="00C22453">
        <w:rPr>
          <w:b/>
        </w:rPr>
        <w:t xml:space="preserve"> </w:t>
      </w:r>
      <w:r w:rsidRPr="00C22453">
        <w:t>stosowanie przemocy poprzez: prześladowanie, zastraszanie, nękanie, wyśmiewanie innych osób z wykorzystaniem Internetu i narzędzi typu elektronicznego takich jak: SMS, e-mail, witry</w:t>
      </w:r>
      <w:r>
        <w:t xml:space="preserve">ny internetowe, fora dyskusyjne </w:t>
      </w:r>
      <w:r w:rsidRPr="00C22453">
        <w:t xml:space="preserve">w Internecie, portale społecznościowe i inne. </w:t>
      </w:r>
      <w:bookmarkEnd w:id="177"/>
    </w:p>
    <w:p w:rsidR="004A01B5" w:rsidRPr="00444262" w:rsidRDefault="00C22453" w:rsidP="00153AC5">
      <w:pPr>
        <w:shd w:val="clear" w:color="auto" w:fill="F2F2F2" w:themeFill="background1" w:themeFillShade="F2"/>
        <w:spacing w:line="276" w:lineRule="auto"/>
        <w:rPr>
          <w:b/>
        </w:rPr>
      </w:pPr>
      <w:r w:rsidRPr="00EA6AF3">
        <w:rPr>
          <w:b/>
        </w:rPr>
        <w:t xml:space="preserve">UZALEŻNIENIA BEHAWIORALNE </w:t>
      </w:r>
      <w:r w:rsidR="00697432">
        <w:t>-</w:t>
      </w:r>
      <w:r w:rsidRPr="00EA6AF3">
        <w:t xml:space="preserve"> to inaczej uzależnienie od czynności, należą do nich np. uzależnienie od: hazardu, nowych mediów (komputer, tablet, smartfon), gier komputerowych, zakupów, seksu, czy nawet opalania się. Tego typu zachowania są traktowane jako zachowania nałogowe, nad którymi człow</w:t>
      </w:r>
      <w:r w:rsidR="00444262">
        <w:t xml:space="preserve">iek nie jest w stanie zapanować </w:t>
      </w:r>
      <w:r w:rsidRPr="00EA6AF3">
        <w:t>i które w sposób negatywny wpływają na wiele obszarów jego funkcjonowania. Amerykańskie Towarzystwo Psychiatryczne formalnie potwierdziło istnienie uzależnień/</w:t>
      </w:r>
      <w:r w:rsidR="00444262">
        <w:t xml:space="preserve"> </w:t>
      </w:r>
      <w:r w:rsidRPr="00EA6AF3">
        <w:t xml:space="preserve">nałogów behawioralnych w  maju 2013 roku poprzez opublikowanie piątej rewizji klasyfikacji DSM i włączenie zaburzenia uprawiania hazardu do kategorii zaburzeń i nałogów. </w:t>
      </w:r>
    </w:p>
    <w:p w:rsidR="00681EC5" w:rsidRDefault="00153AC5" w:rsidP="00153AC5">
      <w:pPr>
        <w:shd w:val="clear" w:color="auto" w:fill="F2F2F2" w:themeFill="background1" w:themeFillShade="F2"/>
        <w:spacing w:line="276" w:lineRule="auto"/>
      </w:pPr>
      <w:r w:rsidRPr="00153AC5">
        <w:rPr>
          <w:b/>
        </w:rPr>
        <w:t>ZDROWIE PSYCHICZNE</w:t>
      </w:r>
      <w:r w:rsidRPr="00153AC5">
        <w:t xml:space="preserve"> określane jest jako dobrostan psychiczny, poczucie własnej wartości i sprawczości, wewnętrzna możliwość rozwoju, chęć angażowania się w życie społeczne i umiejętność ponoszenia odpowiedzialności za swoje działania.</w:t>
      </w:r>
    </w:p>
    <w:p w:rsidR="00153AC5" w:rsidRPr="00D1223D" w:rsidRDefault="00153AC5" w:rsidP="00153AC5">
      <w:pPr>
        <w:shd w:val="clear" w:color="auto" w:fill="F2F2F2" w:themeFill="background1" w:themeFillShade="F2"/>
        <w:spacing w:line="276" w:lineRule="auto"/>
      </w:pPr>
      <w:r w:rsidRPr="00153AC5">
        <w:rPr>
          <w:b/>
        </w:rPr>
        <w:t xml:space="preserve">WPŁYW PANDEMII COVID-19 </w:t>
      </w:r>
      <w:r>
        <w:t>na zmiany zachowań w zakresie picia alkoholu, używania substancji psychoaktywnych, przemocy oraz doświadczenia związane z izolacją.</w:t>
      </w:r>
    </w:p>
    <w:p w:rsidR="00524FE3" w:rsidRDefault="00524FE3" w:rsidP="00F44F72">
      <w:pPr>
        <w:spacing w:before="240"/>
        <w:rPr>
          <w:rFonts w:ascii="Times New Roman" w:hAnsi="Times New Roman" w:cs="Times New Roman"/>
          <w:szCs w:val="24"/>
        </w:rPr>
      </w:pPr>
    </w:p>
    <w:p w:rsidR="006715DE" w:rsidRDefault="006715DE" w:rsidP="00F44F72">
      <w:pPr>
        <w:spacing w:before="240"/>
        <w:rPr>
          <w:rFonts w:ascii="Times New Roman" w:hAnsi="Times New Roman" w:cs="Times New Roman"/>
          <w:szCs w:val="24"/>
        </w:rPr>
      </w:pPr>
    </w:p>
    <w:p w:rsidR="00A57ED6" w:rsidRPr="00063169" w:rsidRDefault="003354FC" w:rsidP="00A57ED6">
      <w:pPr>
        <w:pStyle w:val="Nagwek1"/>
        <w:spacing w:after="360"/>
        <w:rPr>
          <w:sz w:val="36"/>
        </w:rPr>
      </w:pPr>
      <w:bookmarkStart w:id="178" w:name="_Toc115344120"/>
      <w:r w:rsidRPr="00063169">
        <w:rPr>
          <w:sz w:val="36"/>
        </w:rPr>
        <w:lastRenderedPageBreak/>
        <w:t>CHARAKTERYSTYKA</w:t>
      </w:r>
      <w:r w:rsidR="00A57ED6" w:rsidRPr="00063169">
        <w:rPr>
          <w:sz w:val="36"/>
        </w:rPr>
        <w:t xml:space="preserve"> </w:t>
      </w:r>
      <w:r w:rsidR="00444262" w:rsidRPr="00063169">
        <w:rPr>
          <w:sz w:val="36"/>
        </w:rPr>
        <w:t>GMINY PIASECZNO</w:t>
      </w:r>
      <w:r w:rsidRPr="00063169">
        <w:rPr>
          <w:sz w:val="36"/>
        </w:rPr>
        <w:t xml:space="preserve"> </w:t>
      </w:r>
      <w:r w:rsidR="0055706B" w:rsidRPr="00063169">
        <w:rPr>
          <w:sz w:val="36"/>
        </w:rPr>
        <w:t>-</w:t>
      </w:r>
      <w:r w:rsidR="002D3B27" w:rsidRPr="00063169">
        <w:rPr>
          <w:sz w:val="36"/>
        </w:rPr>
        <w:t xml:space="preserve"> ANALIZA DANYCH </w:t>
      </w:r>
      <w:r w:rsidR="00A57ED6" w:rsidRPr="00063169">
        <w:rPr>
          <w:sz w:val="36"/>
        </w:rPr>
        <w:t>INSTYTUCJONALNYCH</w:t>
      </w:r>
      <w:bookmarkEnd w:id="178"/>
      <w:r w:rsidR="00A57ED6" w:rsidRPr="00063169">
        <w:rPr>
          <w:sz w:val="36"/>
        </w:rPr>
        <w:t xml:space="preserve"> </w:t>
      </w:r>
    </w:p>
    <w:p w:rsidR="009815C1" w:rsidRPr="009815C1" w:rsidRDefault="00A57ED6" w:rsidP="00444262">
      <w:pPr>
        <w:pStyle w:val="Nagwek2"/>
        <w:spacing w:before="0"/>
      </w:pPr>
      <w:bookmarkStart w:id="179" w:name="_Toc115344121"/>
      <w:bookmarkStart w:id="180" w:name="_Toc1378402"/>
      <w:bookmarkStart w:id="181" w:name="_Toc35352369"/>
      <w:r w:rsidRPr="006A7A64">
        <w:t>POŁOŻENIE</w:t>
      </w:r>
      <w:bookmarkEnd w:id="179"/>
      <w:r w:rsidRPr="006A7A64">
        <w:t xml:space="preserve"> </w:t>
      </w:r>
      <w:bookmarkEnd w:id="180"/>
      <w:bookmarkEnd w:id="181"/>
    </w:p>
    <w:p w:rsidR="0008595E" w:rsidRPr="00670080" w:rsidRDefault="0013336E" w:rsidP="0013336E">
      <w:pPr>
        <w:spacing w:before="240"/>
      </w:pPr>
      <w:r>
        <w:t xml:space="preserve">Piaseczno </w:t>
      </w:r>
      <w:r w:rsidR="0055706B">
        <w:t>to gmina miejsko-wiejska,</w:t>
      </w:r>
      <w:r w:rsidR="00670080">
        <w:t xml:space="preserve"> </w:t>
      </w:r>
      <w:r w:rsidR="0055706B">
        <w:t>położona</w:t>
      </w:r>
      <w:r w:rsidR="00B9713D" w:rsidRPr="00670080">
        <w:t xml:space="preserve"> </w:t>
      </w:r>
      <w:r w:rsidR="00A57ED6" w:rsidRPr="00670080">
        <w:t xml:space="preserve">w </w:t>
      </w:r>
      <w:r w:rsidR="0055706B">
        <w:t>centralnej części województwa mazowieckiego. Gmina stanowi część Obszaru Metropolitarnego Warszawy, a jej</w:t>
      </w:r>
      <w:r w:rsidR="000E440D">
        <w:t xml:space="preserve"> siedzibę stanowi</w:t>
      </w:r>
      <w:r w:rsidR="004775E0">
        <w:t xml:space="preserve"> </w:t>
      </w:r>
      <w:r w:rsidR="0055706B">
        <w:t xml:space="preserve"> </w:t>
      </w:r>
      <w:r w:rsidR="000E440D">
        <w:t xml:space="preserve">miasto </w:t>
      </w:r>
      <w:r w:rsidR="0055706B">
        <w:t>Piaseczno. Gmina</w:t>
      </w:r>
      <w:r w:rsidR="004C6899">
        <w:t xml:space="preserve"> </w:t>
      </w:r>
      <w:r w:rsidR="0008595E">
        <w:t xml:space="preserve">zajmuje </w:t>
      </w:r>
      <w:r w:rsidR="006931C4">
        <w:t>powierzchnię 128,3</w:t>
      </w:r>
      <w:r w:rsidR="00991983" w:rsidRPr="00670080">
        <w:t xml:space="preserve"> km</w:t>
      </w:r>
      <w:r w:rsidR="00991983" w:rsidRPr="00670080">
        <w:rPr>
          <w:vertAlign w:val="superscript"/>
        </w:rPr>
        <w:t>2</w:t>
      </w:r>
      <w:r w:rsidR="0008595E">
        <w:t>, co stanowi 2</w:t>
      </w:r>
      <w:r w:rsidR="004775E0">
        <w:t>0,7</w:t>
      </w:r>
      <w:r w:rsidR="00991983" w:rsidRPr="00670080">
        <w:t>% powierzchni</w:t>
      </w:r>
      <w:r w:rsidR="004775E0">
        <w:t xml:space="preserve"> powiatu piaseczyńskiego</w:t>
      </w:r>
      <w:r w:rsidR="00991983" w:rsidRPr="00670080">
        <w:t>.</w:t>
      </w:r>
      <w:r w:rsidR="0008595E">
        <w:t xml:space="preserve"> </w:t>
      </w:r>
      <w:r w:rsidR="004775E0">
        <w:t>Administracyjnie obszar gminy podzielony jest na 32 sołectwa</w:t>
      </w:r>
      <w:r w:rsidR="00A020B2">
        <w:t>: Antoninów-Kuleszówka, Baszkówka, Bąkówka, Bobrowiec, Bogatki, Chojnów, Chylice, Chyliczki, Głosków, Głosków-Letnisko, Gołków, Grochowa-Pęchery, Henryków-Urocze, Jastrzębie, Jazgarzew, Jesówka, Józefosław, Julianów, Kamionka, Łbiska, Mieszkowo, Orzeszyn-Pilawa, Robercin, Runów, Siedliska, Szczaki, Wola Gołkowska, Wólka Kozodawska, Wólka Pracka, Zalesie Górne, Złotokłos i Żabiniec.</w:t>
      </w:r>
    </w:p>
    <w:p w:rsidR="00A57ED6" w:rsidRPr="00063169" w:rsidRDefault="00A57ED6" w:rsidP="00063169">
      <w:pPr>
        <w:pStyle w:val="Legenda"/>
        <w:spacing w:after="0"/>
      </w:pPr>
      <w:bookmarkStart w:id="182" w:name="_Toc41304288"/>
      <w:bookmarkStart w:id="183" w:name="_Toc115028802"/>
      <w:r>
        <w:t xml:space="preserve">Rysunek </w:t>
      </w:r>
      <w:fldSimple w:instr=" SEQ Rysunek \* ARABIC ">
        <w:r w:rsidR="00156BD7">
          <w:rPr>
            <w:noProof/>
          </w:rPr>
          <w:t>1</w:t>
        </w:r>
      </w:fldSimple>
      <w:r w:rsidR="004E2C73">
        <w:t>. Poło</w:t>
      </w:r>
      <w:r w:rsidR="005B7675">
        <w:t>żenie</w:t>
      </w:r>
      <w:r w:rsidR="004E2C73">
        <w:t xml:space="preserve"> </w:t>
      </w:r>
      <w:bookmarkEnd w:id="182"/>
      <w:r w:rsidR="00A020B2">
        <w:t xml:space="preserve">Gminy Piaseczno </w:t>
      </w:r>
      <w:r w:rsidR="00583950">
        <w:t xml:space="preserve">na tle </w:t>
      </w:r>
      <w:r w:rsidR="00670080">
        <w:t xml:space="preserve">województwa </w:t>
      </w:r>
      <w:r w:rsidR="00A020B2">
        <w:t>mazowieckiego</w:t>
      </w:r>
      <w:bookmarkEnd w:id="183"/>
    </w:p>
    <w:p w:rsidR="009B274E" w:rsidRPr="009B274E" w:rsidRDefault="00063169" w:rsidP="00063169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 wp14:anchorId="3A5480B2" wp14:editId="56DA00F5">
            <wp:extent cx="4991100" cy="4311340"/>
            <wp:effectExtent l="0" t="0" r="0" b="0"/>
            <wp:docPr id="9" name="Obraz 9" descr="C:\Users\Atelier\AppData\Local\Temp\Projekt bez tytułu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telier\AppData\Local\Temp\Projekt bez tytułu (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" t="13684" b="24275"/>
                    <a:stretch/>
                  </pic:blipFill>
                  <pic:spPr bwMode="auto">
                    <a:xfrm>
                      <a:off x="0" y="0"/>
                      <a:ext cx="5013608" cy="433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982" w:rsidRPr="00063169" w:rsidRDefault="002C6DD7" w:rsidP="00063169">
      <w:pPr>
        <w:spacing w:after="120" w:line="276" w:lineRule="auto"/>
        <w:jc w:val="center"/>
        <w:rPr>
          <w:rFonts w:cs="Segoe UI Light"/>
          <w:i/>
          <w:sz w:val="20"/>
        </w:rPr>
      </w:pPr>
      <w:r w:rsidRPr="00063169">
        <w:rPr>
          <w:rFonts w:cs="Segoe UI Light"/>
          <w:i/>
          <w:sz w:val="20"/>
        </w:rPr>
        <w:t>Źródło: opracowanie własne na podstawie Bazy Danych Obiektów Topograficznych (BDOT10k)</w:t>
      </w:r>
    </w:p>
    <w:p w:rsidR="00A57ED6" w:rsidRPr="00A57ED6" w:rsidRDefault="00A57ED6" w:rsidP="001B77C8">
      <w:pPr>
        <w:pStyle w:val="Nagwek2"/>
        <w:spacing w:before="0"/>
      </w:pPr>
      <w:bookmarkStart w:id="184" w:name="_Toc1378403"/>
      <w:bookmarkStart w:id="185" w:name="_Toc40871087"/>
      <w:bookmarkStart w:id="186" w:name="_Toc115344122"/>
      <w:r w:rsidRPr="00A57ED6">
        <w:lastRenderedPageBreak/>
        <w:t xml:space="preserve">SYTUACJA </w:t>
      </w:r>
      <w:r w:rsidRPr="001B77C8">
        <w:t>DEMOGRAFICZNA</w:t>
      </w:r>
      <w:bookmarkEnd w:id="184"/>
      <w:bookmarkEnd w:id="185"/>
      <w:bookmarkEnd w:id="186"/>
    </w:p>
    <w:p w:rsidR="00A57ED6" w:rsidRPr="00A57ED6" w:rsidRDefault="00A57ED6" w:rsidP="00AF41CD">
      <w:pPr>
        <w:spacing w:before="240" w:after="0"/>
      </w:pPr>
      <w:r w:rsidRPr="00A57ED6">
        <w:t xml:space="preserve">Struktura demograficzna, będąca rezultatem procesów demograficznych w przeszłości, determinuje kształtowanie się zjawisk demograficznych i społecznych w przyszłości. Rozpoznanie istotnych cech, zjawisk i procesów społecznych </w:t>
      </w:r>
      <w:r w:rsidR="00C2594B">
        <w:t>stanowi również kontekst</w:t>
      </w:r>
      <w:r w:rsidRPr="00A57ED6">
        <w:t xml:space="preserve"> </w:t>
      </w:r>
      <w:r w:rsidR="00AF41CD">
        <w:br/>
      </w:r>
      <w:r w:rsidR="00C2594B">
        <w:t>w zweryfikowaniu</w:t>
      </w:r>
      <w:r w:rsidRPr="00A57ED6">
        <w:t xml:space="preserve"> kierunków dotychczasowych działań na rzecz rozwiązywania problemów społecznych, a co za tym idzie umożliwia wnioskowanie dotyczące wymaganych w tym zakresie zmian, zarówno w odniesieniu do skali interwencji, jak i jej rodzaju. </w:t>
      </w:r>
    </w:p>
    <w:p w:rsidR="00A57ED6" w:rsidRPr="00A57ED6" w:rsidRDefault="00AF41CD" w:rsidP="004B2B80">
      <w:pPr>
        <w:spacing w:before="120" w:after="120"/>
      </w:pPr>
      <w:r>
        <w:t xml:space="preserve">Gminę Piaseczno </w:t>
      </w:r>
      <w:r w:rsidR="00A57ED6" w:rsidRPr="00A57ED6">
        <w:t xml:space="preserve">zamieszkuje </w:t>
      </w:r>
      <w:r w:rsidR="00826A25">
        <w:t>87 175 osób (stan na 31.12.2021</w:t>
      </w:r>
      <w:r w:rsidR="00C2594B">
        <w:t xml:space="preserve"> roku). </w:t>
      </w:r>
      <w:r w:rsidR="00826A25">
        <w:t xml:space="preserve">W stosunku </w:t>
      </w:r>
      <w:r w:rsidR="00826A25">
        <w:br/>
        <w:t>do 2019 roku</w:t>
      </w:r>
      <w:r w:rsidR="00A57ED6" w:rsidRPr="00A57ED6">
        <w:t xml:space="preserve"> liczba mieszkańców </w:t>
      </w:r>
      <w:r w:rsidR="00826A25">
        <w:t xml:space="preserve">wzrosła o 2%. Poniższy wykres przedstawia szczegółowe dane w tym zakresie.  </w:t>
      </w:r>
    </w:p>
    <w:p w:rsidR="00A57ED6" w:rsidRPr="000517EB" w:rsidRDefault="00A57ED6" w:rsidP="008C0D4A">
      <w:pPr>
        <w:pStyle w:val="Legenda"/>
        <w:spacing w:after="0" w:line="276" w:lineRule="auto"/>
        <w:rPr>
          <w:szCs w:val="24"/>
        </w:rPr>
      </w:pPr>
      <w:bookmarkStart w:id="187" w:name="_Toc11331684"/>
      <w:bookmarkStart w:id="188" w:name="_Toc15283467"/>
      <w:bookmarkStart w:id="189" w:name="_Toc40861380"/>
      <w:bookmarkStart w:id="190" w:name="_Toc41304314"/>
      <w:bookmarkStart w:id="191" w:name="_Toc116902261"/>
      <w:r w:rsidRPr="000517EB">
        <w:rPr>
          <w:szCs w:val="24"/>
        </w:rPr>
        <w:t xml:space="preserve">Wykres </w:t>
      </w:r>
      <w:r w:rsidRPr="000517EB">
        <w:rPr>
          <w:szCs w:val="24"/>
        </w:rPr>
        <w:fldChar w:fldCharType="begin"/>
      </w:r>
      <w:r w:rsidRPr="000517EB">
        <w:rPr>
          <w:szCs w:val="24"/>
        </w:rPr>
        <w:instrText xml:space="preserve"> SEQ Wykres \* ARABIC </w:instrText>
      </w:r>
      <w:r w:rsidRPr="000517EB">
        <w:rPr>
          <w:szCs w:val="24"/>
        </w:rPr>
        <w:fldChar w:fldCharType="separate"/>
      </w:r>
      <w:r w:rsidR="00156BD7">
        <w:rPr>
          <w:noProof/>
          <w:szCs w:val="24"/>
        </w:rPr>
        <w:t>1</w:t>
      </w:r>
      <w:r w:rsidRPr="000517EB">
        <w:rPr>
          <w:noProof/>
          <w:szCs w:val="24"/>
        </w:rPr>
        <w:fldChar w:fldCharType="end"/>
      </w:r>
      <w:r w:rsidRPr="000517EB">
        <w:rPr>
          <w:szCs w:val="24"/>
        </w:rPr>
        <w:t xml:space="preserve">. Liczba </w:t>
      </w:r>
      <w:r>
        <w:rPr>
          <w:szCs w:val="24"/>
        </w:rPr>
        <w:t>mieszkańców</w:t>
      </w:r>
      <w:r w:rsidR="000F6AC1">
        <w:rPr>
          <w:szCs w:val="24"/>
        </w:rPr>
        <w:t xml:space="preserve"> </w:t>
      </w:r>
      <w:r w:rsidR="00826A25">
        <w:rPr>
          <w:szCs w:val="24"/>
        </w:rPr>
        <w:t xml:space="preserve">Gminy Piaseczno </w:t>
      </w:r>
      <w:r w:rsidRPr="000517EB">
        <w:rPr>
          <w:szCs w:val="24"/>
        </w:rPr>
        <w:t xml:space="preserve">w latach </w:t>
      </w:r>
      <w:r w:rsidR="00826A25">
        <w:rPr>
          <w:szCs w:val="24"/>
        </w:rPr>
        <w:t>2019</w:t>
      </w:r>
      <w:r w:rsidRPr="000517EB">
        <w:rPr>
          <w:szCs w:val="24"/>
        </w:rPr>
        <w:t>-20</w:t>
      </w:r>
      <w:bookmarkEnd w:id="187"/>
      <w:bookmarkEnd w:id="188"/>
      <w:bookmarkEnd w:id="189"/>
      <w:bookmarkEnd w:id="190"/>
      <w:r w:rsidR="00723538">
        <w:rPr>
          <w:szCs w:val="24"/>
        </w:rPr>
        <w:t>2</w:t>
      </w:r>
      <w:r w:rsidR="00826A25">
        <w:rPr>
          <w:szCs w:val="24"/>
        </w:rPr>
        <w:t>1</w:t>
      </w:r>
      <w:bookmarkEnd w:id="191"/>
    </w:p>
    <w:p w:rsidR="00A57ED6" w:rsidRPr="000517EB" w:rsidRDefault="00A57ED6" w:rsidP="00A57ED6">
      <w:pPr>
        <w:spacing w:after="0" w:line="240" w:lineRule="auto"/>
        <w:jc w:val="center"/>
        <w:rPr>
          <w:szCs w:val="24"/>
        </w:rPr>
      </w:pPr>
      <w:r>
        <w:rPr>
          <w:noProof/>
          <w:szCs w:val="24"/>
          <w:lang w:eastAsia="pl-PL"/>
        </w:rPr>
        <w:drawing>
          <wp:inline distT="0" distB="0" distL="0" distR="0" wp14:anchorId="251334FA" wp14:editId="6CE428BE">
            <wp:extent cx="5366657" cy="2090057"/>
            <wp:effectExtent l="0" t="0" r="5715" b="5715"/>
            <wp:docPr id="570" name="Wykres 5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34863" w:rsidRPr="00AF41CD" w:rsidRDefault="00A57ED6" w:rsidP="00834863">
      <w:pPr>
        <w:spacing w:after="0"/>
        <w:ind w:firstLine="708"/>
        <w:jc w:val="center"/>
        <w:rPr>
          <w:rFonts w:cs="Segoe UI Light"/>
          <w:sz w:val="22"/>
          <w:szCs w:val="24"/>
        </w:rPr>
      </w:pPr>
      <w:r w:rsidRPr="00AF41CD">
        <w:rPr>
          <w:rFonts w:cs="Segoe UI Light"/>
          <w:i/>
          <w:sz w:val="22"/>
          <w:szCs w:val="24"/>
        </w:rPr>
        <w:t>Źró</w:t>
      </w:r>
      <w:r w:rsidR="002D5C5F" w:rsidRPr="00AF41CD">
        <w:rPr>
          <w:rFonts w:cs="Segoe UI Light"/>
          <w:i/>
          <w:sz w:val="22"/>
          <w:szCs w:val="24"/>
        </w:rPr>
        <w:t xml:space="preserve">dło: </w:t>
      </w:r>
      <w:r w:rsidR="00723538" w:rsidRPr="00AF41CD">
        <w:rPr>
          <w:rFonts w:cs="Segoe UI Light"/>
          <w:i/>
          <w:iCs/>
          <w:sz w:val="22"/>
        </w:rPr>
        <w:t>https://bdl.stat.gov.pl</w:t>
      </w:r>
    </w:p>
    <w:p w:rsidR="00A57ED6" w:rsidRDefault="00A57ED6" w:rsidP="00E77454">
      <w:pPr>
        <w:spacing w:before="240"/>
      </w:pPr>
      <w:r w:rsidRPr="00723538">
        <w:t>Liczba mężczyzn</w:t>
      </w:r>
      <w:r>
        <w:t xml:space="preserve"> zamieszkujących</w:t>
      </w:r>
      <w:r w:rsidR="00826A25">
        <w:t xml:space="preserve"> Gminę</w:t>
      </w:r>
      <w:r w:rsidR="00D54F3F">
        <w:t xml:space="preserve"> </w:t>
      </w:r>
      <w:r w:rsidRPr="00A57ED6">
        <w:t xml:space="preserve">jest nieco mniejsza niż </w:t>
      </w:r>
      <w:r w:rsidRPr="00723538">
        <w:t>liczba kobiet</w:t>
      </w:r>
      <w:r w:rsidRPr="00834863">
        <w:t xml:space="preserve"> </w:t>
      </w:r>
      <w:r w:rsidR="00723538">
        <w:t>-</w:t>
      </w:r>
      <w:r w:rsidR="00B762D2">
        <w:t xml:space="preserve"> </w:t>
      </w:r>
      <w:r w:rsidR="000C459B">
        <w:t xml:space="preserve">kobiety stanowią </w:t>
      </w:r>
      <w:r w:rsidR="00723538">
        <w:t>52,6</w:t>
      </w:r>
      <w:r w:rsidRPr="00A57ED6">
        <w:t>%</w:t>
      </w:r>
      <w:r w:rsidR="00834863">
        <w:t xml:space="preserve"> ogólnej liczby ludności (</w:t>
      </w:r>
      <w:r w:rsidR="00826A25">
        <w:t>45 893</w:t>
      </w:r>
      <w:r w:rsidRPr="00A57ED6">
        <w:t xml:space="preserve"> ko</w:t>
      </w:r>
      <w:r w:rsidR="000C459B">
        <w:t>biet</w:t>
      </w:r>
      <w:r w:rsidR="00826A25">
        <w:t>y</w:t>
      </w:r>
      <w:r w:rsidR="000C459B">
        <w:t xml:space="preserve">), natomiast mężczyźni </w:t>
      </w:r>
      <w:r w:rsidR="00723538">
        <w:t>47,4</w:t>
      </w:r>
      <w:r w:rsidR="00834863">
        <w:t xml:space="preserve">% </w:t>
      </w:r>
      <w:r w:rsidR="00E77454">
        <w:br/>
      </w:r>
      <w:r w:rsidR="00834863">
        <w:t>(</w:t>
      </w:r>
      <w:r w:rsidR="00826A25">
        <w:t>41 282</w:t>
      </w:r>
      <w:r w:rsidRPr="00A57ED6">
        <w:t xml:space="preserve"> mężczyzn). </w:t>
      </w:r>
      <w:r w:rsidR="00826A25">
        <w:t>Wartość w</w:t>
      </w:r>
      <w:r w:rsidRPr="00A57ED6">
        <w:t>spółczynnik</w:t>
      </w:r>
      <w:r w:rsidR="00826A25">
        <w:t>a</w:t>
      </w:r>
      <w:r w:rsidRPr="00A57ED6">
        <w:t xml:space="preserve"> feminizacji </w:t>
      </w:r>
      <w:r w:rsidR="00826A25">
        <w:t xml:space="preserve">kształtuje się na poziome </w:t>
      </w:r>
      <w:r w:rsidR="00A47081">
        <w:t>1</w:t>
      </w:r>
      <w:r w:rsidR="008C0D4A">
        <w:t>11</w:t>
      </w:r>
      <w:r w:rsidRPr="00A57ED6">
        <w:t xml:space="preserve">, </w:t>
      </w:r>
      <w:r w:rsidR="00E77454">
        <w:br/>
      </w:r>
      <w:r w:rsidRPr="00A57ED6">
        <w:t>co oznacza, że na każdych 100 mężczyzn p</w:t>
      </w:r>
      <w:r w:rsidR="008C0D4A">
        <w:t>rzypada 111</w:t>
      </w:r>
      <w:r w:rsidRPr="00A57ED6">
        <w:t xml:space="preserve"> kobiet.  </w:t>
      </w:r>
    </w:p>
    <w:p w:rsidR="008C0D4A" w:rsidRDefault="008C0D4A" w:rsidP="00723538">
      <w:pPr>
        <w:spacing w:before="240"/>
        <w:ind w:firstLine="708"/>
      </w:pPr>
    </w:p>
    <w:p w:rsidR="008C0D4A" w:rsidRDefault="008C0D4A" w:rsidP="00723538">
      <w:pPr>
        <w:spacing w:before="240"/>
        <w:ind w:firstLine="708"/>
      </w:pPr>
    </w:p>
    <w:p w:rsidR="00A57ED6" w:rsidRDefault="00A57ED6" w:rsidP="008C0D4A">
      <w:pPr>
        <w:pStyle w:val="Legenda"/>
        <w:spacing w:after="0" w:line="276" w:lineRule="auto"/>
      </w:pPr>
      <w:bookmarkStart w:id="192" w:name="_Toc40861381"/>
      <w:bookmarkStart w:id="193" w:name="_Toc41304315"/>
      <w:bookmarkStart w:id="194" w:name="_Toc116902262"/>
      <w:r>
        <w:lastRenderedPageBreak/>
        <w:t xml:space="preserve">Wykres </w:t>
      </w:r>
      <w:fldSimple w:instr=" SEQ Wykres \* ARABIC ">
        <w:r w:rsidR="00156BD7">
          <w:rPr>
            <w:noProof/>
          </w:rPr>
          <w:t>2</w:t>
        </w:r>
      </w:fldSimple>
      <w:r>
        <w:t xml:space="preserve">. Liczba kobiet i mężczyzn zamieszkujących </w:t>
      </w:r>
      <w:r w:rsidR="00826A25">
        <w:t>Gminę Piaseczno na przestrzeni lat 2019</w:t>
      </w:r>
      <w:r>
        <w:t>-20</w:t>
      </w:r>
      <w:bookmarkEnd w:id="192"/>
      <w:bookmarkEnd w:id="193"/>
      <w:r w:rsidR="004D4985">
        <w:t>2</w:t>
      </w:r>
      <w:r w:rsidR="00826A25">
        <w:t>1</w:t>
      </w:r>
      <w:bookmarkEnd w:id="194"/>
    </w:p>
    <w:p w:rsidR="00A57ED6" w:rsidRPr="008C0D4A" w:rsidRDefault="004D4985" w:rsidP="008C0D4A">
      <w:pPr>
        <w:spacing w:after="0"/>
        <w:jc w:val="center"/>
      </w:pPr>
      <w:r>
        <w:rPr>
          <w:noProof/>
          <w:szCs w:val="24"/>
          <w:lang w:eastAsia="pl-PL"/>
        </w:rPr>
        <w:drawing>
          <wp:inline distT="0" distB="0" distL="0" distR="0" wp14:anchorId="07FBFDA2" wp14:editId="693DE606">
            <wp:extent cx="5581650" cy="2228850"/>
            <wp:effectExtent l="0" t="0" r="0" b="0"/>
            <wp:docPr id="31" name="Wykres 5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834863" w:rsidRPr="00826A25" w:rsidRDefault="00A57ED6" w:rsidP="00834863">
      <w:pPr>
        <w:spacing w:after="0"/>
        <w:ind w:firstLine="708"/>
        <w:jc w:val="center"/>
        <w:rPr>
          <w:rFonts w:cs="Segoe UI Light"/>
          <w:sz w:val="22"/>
          <w:szCs w:val="24"/>
        </w:rPr>
      </w:pPr>
      <w:r w:rsidRPr="00826A25">
        <w:rPr>
          <w:rFonts w:cs="Segoe UI Light"/>
          <w:i/>
          <w:sz w:val="22"/>
          <w:szCs w:val="24"/>
        </w:rPr>
        <w:t xml:space="preserve">Źródło: </w:t>
      </w:r>
      <w:r w:rsidR="008C0D4A" w:rsidRPr="00826A25">
        <w:rPr>
          <w:rFonts w:cs="Segoe UI Light"/>
          <w:i/>
          <w:iCs/>
          <w:sz w:val="22"/>
        </w:rPr>
        <w:t>https://bdl.stat.gov.pl</w:t>
      </w:r>
    </w:p>
    <w:p w:rsidR="00A57ED6" w:rsidRDefault="00A57ED6" w:rsidP="004B2B80">
      <w:pPr>
        <w:spacing w:before="240" w:after="120"/>
      </w:pPr>
      <w:r w:rsidRPr="00A57ED6">
        <w:t xml:space="preserve">Przyrost naturalny, czyli różnica między liczbą urodzeń </w:t>
      </w:r>
      <w:r>
        <w:t xml:space="preserve">żywych, a liczbą zgonów jest </w:t>
      </w:r>
      <w:r w:rsidR="00E77454">
        <w:br/>
      </w:r>
      <w:r>
        <w:t xml:space="preserve">w </w:t>
      </w:r>
      <w:r w:rsidR="00E77454">
        <w:t xml:space="preserve">Gminie Piaseczno dodatni i wynosi </w:t>
      </w:r>
      <w:r w:rsidR="000E440D">
        <w:t>48</w:t>
      </w:r>
      <w:r w:rsidRPr="00A57ED6">
        <w:rPr>
          <w:color w:val="C00000"/>
        </w:rPr>
        <w:t xml:space="preserve"> </w:t>
      </w:r>
      <w:r w:rsidR="00E77454">
        <w:t>(stan na koniec 2021</w:t>
      </w:r>
      <w:r w:rsidRPr="00A57ED6">
        <w:t xml:space="preserve"> roku), co odpowiada </w:t>
      </w:r>
      <w:r w:rsidRPr="00A84CD5">
        <w:t>przyrostowi naturalnemu</w:t>
      </w:r>
      <w:r w:rsidRPr="00A57ED6">
        <w:t xml:space="preserve"> </w:t>
      </w:r>
      <w:r w:rsidR="00E77454">
        <w:t>0,55</w:t>
      </w:r>
      <w:r w:rsidRPr="00A57ED6">
        <w:t xml:space="preserve"> na 1000 mieszkańców. </w:t>
      </w:r>
      <w:r w:rsidR="00F941A1">
        <w:t>Można zauważyć, że n</w:t>
      </w:r>
      <w:r w:rsidRPr="00A57ED6">
        <w:t>a przestrzeni la</w:t>
      </w:r>
      <w:r w:rsidR="00E77454">
        <w:t>t 2019-2021</w:t>
      </w:r>
      <w:r w:rsidR="00EA2811">
        <w:t xml:space="preserve"> przyrost naturalny </w:t>
      </w:r>
      <w:r>
        <w:t xml:space="preserve">w </w:t>
      </w:r>
      <w:r w:rsidR="00E77454">
        <w:t xml:space="preserve">Gminie </w:t>
      </w:r>
      <w:r w:rsidR="00F941A1">
        <w:t>uległ znacznemu sp</w:t>
      </w:r>
      <w:r w:rsidR="00E77454">
        <w:t>adkowi - z 365 w 2019 roku do 48 w 2021</w:t>
      </w:r>
      <w:r w:rsidR="00F941A1">
        <w:t xml:space="preserve"> roku. W przedmiotowym roku odnotowano zatem najniższą wartość </w:t>
      </w:r>
      <w:r w:rsidR="00E77454">
        <w:br/>
      </w:r>
      <w:r w:rsidR="00F941A1">
        <w:t>w porównaniu do lat poprzednich.</w:t>
      </w:r>
      <w:r w:rsidRPr="00A57ED6">
        <w:t xml:space="preserve"> </w:t>
      </w:r>
    </w:p>
    <w:p w:rsidR="00A57ED6" w:rsidRDefault="00A57ED6" w:rsidP="00A84CD5">
      <w:pPr>
        <w:pStyle w:val="Legenda"/>
        <w:spacing w:after="0" w:line="276" w:lineRule="auto"/>
        <w:rPr>
          <w:szCs w:val="24"/>
        </w:rPr>
      </w:pPr>
      <w:bookmarkStart w:id="195" w:name="_Toc11667668"/>
      <w:bookmarkStart w:id="196" w:name="_Toc15283420"/>
      <w:bookmarkStart w:id="197" w:name="_Toc40870986"/>
      <w:bookmarkStart w:id="198" w:name="_Toc41304293"/>
      <w:bookmarkStart w:id="199" w:name="_Toc115028643"/>
      <w:r>
        <w:t xml:space="preserve">Tabela </w:t>
      </w:r>
      <w:fldSimple w:instr=" SEQ Tabela \* ARABIC ">
        <w:r w:rsidR="00156BD7">
          <w:rPr>
            <w:noProof/>
          </w:rPr>
          <w:t>1</w:t>
        </w:r>
      </w:fldSimple>
      <w:r w:rsidRPr="000517EB">
        <w:rPr>
          <w:szCs w:val="24"/>
        </w:rPr>
        <w:t xml:space="preserve">. Przyrost naturalny w </w:t>
      </w:r>
      <w:bookmarkEnd w:id="195"/>
      <w:bookmarkEnd w:id="196"/>
      <w:r w:rsidR="00292E64">
        <w:rPr>
          <w:szCs w:val="24"/>
        </w:rPr>
        <w:t xml:space="preserve">Gminie Piaseczno </w:t>
      </w:r>
      <w:r w:rsidRPr="000517EB">
        <w:rPr>
          <w:szCs w:val="24"/>
        </w:rPr>
        <w:t xml:space="preserve">na przestrzeni lat </w:t>
      </w:r>
      <w:r w:rsidR="00292E64">
        <w:rPr>
          <w:szCs w:val="24"/>
        </w:rPr>
        <w:t>2019</w:t>
      </w:r>
      <w:r w:rsidRPr="000517EB">
        <w:rPr>
          <w:szCs w:val="24"/>
        </w:rPr>
        <w:t>-20</w:t>
      </w:r>
      <w:bookmarkEnd w:id="197"/>
      <w:bookmarkEnd w:id="198"/>
      <w:r w:rsidR="00F941A1">
        <w:rPr>
          <w:szCs w:val="24"/>
        </w:rPr>
        <w:t>2</w:t>
      </w:r>
      <w:r w:rsidR="00292E64">
        <w:rPr>
          <w:szCs w:val="24"/>
        </w:rPr>
        <w:t>1</w:t>
      </w:r>
      <w:bookmarkEnd w:id="199"/>
    </w:p>
    <w:tbl>
      <w:tblPr>
        <w:tblStyle w:val="Kolorowalistaakcent6"/>
        <w:tblW w:w="0" w:type="auto"/>
        <w:jc w:val="center"/>
        <w:tbl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single" w:sz="4" w:space="0" w:color="C64847" w:themeColor="accent6"/>
          <w:insideV w:val="single" w:sz="4" w:space="0" w:color="C64847" w:themeColor="accent6"/>
        </w:tblBorders>
        <w:shd w:val="clear" w:color="auto" w:fill="6BB76D" w:themeFill="accent4"/>
        <w:tblLook w:val="04A0" w:firstRow="1" w:lastRow="0" w:firstColumn="1" w:lastColumn="0" w:noHBand="0" w:noVBand="1"/>
      </w:tblPr>
      <w:tblGrid>
        <w:gridCol w:w="4753"/>
        <w:gridCol w:w="1292"/>
        <w:gridCol w:w="1436"/>
        <w:gridCol w:w="1257"/>
      </w:tblGrid>
      <w:tr w:rsidR="00292E64" w:rsidRPr="00DF0CBC" w:rsidTr="00292E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3" w:type="dxa"/>
            <w:shd w:val="clear" w:color="auto" w:fill="C64847" w:themeFill="accent6"/>
          </w:tcPr>
          <w:p w:rsidR="00292E64" w:rsidRPr="00DF0CBC" w:rsidRDefault="00292E64" w:rsidP="00C15029">
            <w:pPr>
              <w:spacing w:line="276" w:lineRule="auto"/>
              <w:jc w:val="center"/>
              <w:rPr>
                <w:rFonts w:eastAsia="Times New Roman" w:cs="Segoe UI Light"/>
                <w:iCs/>
                <w:sz w:val="22"/>
                <w:lang w:eastAsia="pl-PL"/>
              </w:rPr>
            </w:pPr>
            <w:r>
              <w:rPr>
                <w:rFonts w:eastAsia="Times New Roman" w:cs="Segoe UI Light"/>
                <w:iCs/>
                <w:sz w:val="22"/>
                <w:lang w:eastAsia="pl-PL"/>
              </w:rPr>
              <w:t>wyszczególnienie</w:t>
            </w:r>
          </w:p>
        </w:tc>
        <w:tc>
          <w:tcPr>
            <w:tcW w:w="1292" w:type="dxa"/>
            <w:shd w:val="clear" w:color="auto" w:fill="C64847" w:themeFill="accent6"/>
          </w:tcPr>
          <w:p w:rsidR="00292E64" w:rsidRPr="00DF0CBC" w:rsidRDefault="00292E64" w:rsidP="00C15029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Cs/>
                <w:sz w:val="22"/>
                <w:lang w:eastAsia="pl-PL"/>
              </w:rPr>
            </w:pPr>
            <w:r>
              <w:rPr>
                <w:rFonts w:eastAsia="Times New Roman" w:cs="Segoe UI Light"/>
                <w:iCs/>
                <w:sz w:val="22"/>
                <w:lang w:eastAsia="pl-PL"/>
              </w:rPr>
              <w:t>2019</w:t>
            </w:r>
          </w:p>
        </w:tc>
        <w:tc>
          <w:tcPr>
            <w:tcW w:w="1436" w:type="dxa"/>
            <w:shd w:val="clear" w:color="auto" w:fill="C64847" w:themeFill="accent6"/>
          </w:tcPr>
          <w:p w:rsidR="00292E64" w:rsidRPr="00DF0CBC" w:rsidRDefault="00292E64" w:rsidP="00C15029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Cs/>
                <w:sz w:val="22"/>
                <w:lang w:eastAsia="pl-PL"/>
              </w:rPr>
            </w:pPr>
            <w:r>
              <w:rPr>
                <w:rFonts w:eastAsia="Times New Roman" w:cs="Segoe UI Light"/>
                <w:iCs/>
                <w:sz w:val="22"/>
                <w:lang w:eastAsia="pl-PL"/>
              </w:rPr>
              <w:t>2020</w:t>
            </w:r>
          </w:p>
        </w:tc>
        <w:tc>
          <w:tcPr>
            <w:tcW w:w="1257" w:type="dxa"/>
            <w:shd w:val="clear" w:color="auto" w:fill="C64847" w:themeFill="accent6"/>
          </w:tcPr>
          <w:p w:rsidR="00292E64" w:rsidRPr="00DF0CBC" w:rsidRDefault="00292E64" w:rsidP="00C15029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Cs/>
                <w:sz w:val="22"/>
                <w:lang w:eastAsia="pl-PL"/>
              </w:rPr>
            </w:pPr>
            <w:r>
              <w:rPr>
                <w:rFonts w:eastAsia="Times New Roman" w:cs="Segoe UI Light"/>
                <w:iCs/>
                <w:sz w:val="22"/>
                <w:lang w:eastAsia="pl-PL"/>
              </w:rPr>
              <w:t>2021</w:t>
            </w:r>
          </w:p>
        </w:tc>
      </w:tr>
      <w:tr w:rsidR="00292E64" w:rsidRPr="00DF0CBC" w:rsidTr="00292E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3" w:type="dxa"/>
            <w:shd w:val="clear" w:color="auto" w:fill="FFFFFF" w:themeFill="background1"/>
          </w:tcPr>
          <w:p w:rsidR="00292E64" w:rsidRPr="00DF0CBC" w:rsidRDefault="00292E64" w:rsidP="00C15029">
            <w:pPr>
              <w:spacing w:line="276" w:lineRule="auto"/>
              <w:jc w:val="center"/>
              <w:rPr>
                <w:rFonts w:cs="Segoe UI Light"/>
                <w:b w:val="0"/>
                <w:color w:val="000000"/>
                <w:sz w:val="22"/>
              </w:rPr>
            </w:pPr>
            <w:r>
              <w:rPr>
                <w:rFonts w:cs="Segoe UI Light"/>
                <w:b w:val="0"/>
                <w:color w:val="000000"/>
                <w:sz w:val="22"/>
              </w:rPr>
              <w:t>urodzenia żywe</w:t>
            </w:r>
          </w:p>
        </w:tc>
        <w:tc>
          <w:tcPr>
            <w:tcW w:w="1292" w:type="dxa"/>
            <w:shd w:val="clear" w:color="auto" w:fill="FFFFFF" w:themeFill="background1"/>
          </w:tcPr>
          <w:p w:rsidR="00292E64" w:rsidRPr="00DF0CBC" w:rsidRDefault="00292E64" w:rsidP="00C1502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1050</w:t>
            </w:r>
          </w:p>
        </w:tc>
        <w:tc>
          <w:tcPr>
            <w:tcW w:w="1436" w:type="dxa"/>
            <w:shd w:val="clear" w:color="auto" w:fill="FFFFFF" w:themeFill="background1"/>
          </w:tcPr>
          <w:p w:rsidR="00292E64" w:rsidRPr="00DF0CBC" w:rsidRDefault="00292E64" w:rsidP="00C1502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1037</w:t>
            </w:r>
          </w:p>
        </w:tc>
        <w:tc>
          <w:tcPr>
            <w:tcW w:w="1257" w:type="dxa"/>
            <w:shd w:val="clear" w:color="auto" w:fill="FFFFFF" w:themeFill="background1"/>
          </w:tcPr>
          <w:p w:rsidR="00292E64" w:rsidRPr="00DF0CBC" w:rsidRDefault="00292E64" w:rsidP="00C1502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940</w:t>
            </w:r>
          </w:p>
        </w:tc>
      </w:tr>
      <w:tr w:rsidR="00292E64" w:rsidRPr="00DF0CBC" w:rsidTr="00292E64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3" w:type="dxa"/>
            <w:shd w:val="clear" w:color="auto" w:fill="FFFFFF" w:themeFill="background1"/>
          </w:tcPr>
          <w:p w:rsidR="00292E64" w:rsidRPr="00DF0CBC" w:rsidRDefault="00292E64" w:rsidP="00C15029">
            <w:pPr>
              <w:spacing w:line="276" w:lineRule="auto"/>
              <w:jc w:val="center"/>
              <w:rPr>
                <w:rFonts w:cs="Segoe UI Light"/>
                <w:b w:val="0"/>
                <w:color w:val="000000"/>
                <w:sz w:val="22"/>
              </w:rPr>
            </w:pPr>
            <w:r>
              <w:rPr>
                <w:rFonts w:cs="Segoe UI Light"/>
                <w:b w:val="0"/>
                <w:color w:val="000000"/>
                <w:sz w:val="22"/>
              </w:rPr>
              <w:t>zgony</w:t>
            </w:r>
          </w:p>
        </w:tc>
        <w:tc>
          <w:tcPr>
            <w:tcW w:w="1292" w:type="dxa"/>
            <w:shd w:val="clear" w:color="auto" w:fill="FFFFFF" w:themeFill="background1"/>
          </w:tcPr>
          <w:p w:rsidR="00292E64" w:rsidRPr="00DF0CBC" w:rsidRDefault="00292E64" w:rsidP="00C1502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685</w:t>
            </w:r>
          </w:p>
        </w:tc>
        <w:tc>
          <w:tcPr>
            <w:tcW w:w="1436" w:type="dxa"/>
            <w:shd w:val="clear" w:color="auto" w:fill="FFFFFF" w:themeFill="background1"/>
          </w:tcPr>
          <w:p w:rsidR="00292E64" w:rsidRPr="00DF0CBC" w:rsidRDefault="00292E64" w:rsidP="00C1502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850</w:t>
            </w:r>
          </w:p>
        </w:tc>
        <w:tc>
          <w:tcPr>
            <w:tcW w:w="1257" w:type="dxa"/>
            <w:shd w:val="clear" w:color="auto" w:fill="FFFFFF" w:themeFill="background1"/>
          </w:tcPr>
          <w:p w:rsidR="00292E64" w:rsidRPr="00DF0CBC" w:rsidRDefault="00292E64" w:rsidP="00C1502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892</w:t>
            </w:r>
          </w:p>
        </w:tc>
      </w:tr>
      <w:tr w:rsidR="00292E64" w:rsidRPr="00DF0CBC" w:rsidTr="00292E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3" w:type="dxa"/>
            <w:shd w:val="clear" w:color="auto" w:fill="FFFFFF" w:themeFill="background1"/>
          </w:tcPr>
          <w:p w:rsidR="00292E64" w:rsidRPr="00DF0CBC" w:rsidRDefault="00292E64" w:rsidP="00C15029">
            <w:pPr>
              <w:spacing w:line="276" w:lineRule="auto"/>
              <w:jc w:val="center"/>
              <w:rPr>
                <w:rFonts w:cs="Segoe UI Light"/>
                <w:b w:val="0"/>
                <w:color w:val="000000"/>
                <w:sz w:val="22"/>
              </w:rPr>
            </w:pPr>
            <w:r>
              <w:rPr>
                <w:rFonts w:cs="Segoe UI Light"/>
                <w:b w:val="0"/>
                <w:color w:val="000000"/>
                <w:sz w:val="22"/>
              </w:rPr>
              <w:t>przyrost naturalny</w:t>
            </w:r>
          </w:p>
        </w:tc>
        <w:tc>
          <w:tcPr>
            <w:tcW w:w="1292" w:type="dxa"/>
            <w:shd w:val="clear" w:color="auto" w:fill="FFFFFF" w:themeFill="background1"/>
          </w:tcPr>
          <w:p w:rsidR="00292E64" w:rsidRPr="00DF0CBC" w:rsidRDefault="00292E64" w:rsidP="00C1502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365</w:t>
            </w:r>
          </w:p>
        </w:tc>
        <w:tc>
          <w:tcPr>
            <w:tcW w:w="1436" w:type="dxa"/>
            <w:shd w:val="clear" w:color="auto" w:fill="FFFFFF" w:themeFill="background1"/>
          </w:tcPr>
          <w:p w:rsidR="00292E64" w:rsidRPr="00DF0CBC" w:rsidRDefault="00292E64" w:rsidP="00C1502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187</w:t>
            </w:r>
          </w:p>
        </w:tc>
        <w:tc>
          <w:tcPr>
            <w:tcW w:w="1257" w:type="dxa"/>
            <w:shd w:val="clear" w:color="auto" w:fill="FFFFFF" w:themeFill="background1"/>
          </w:tcPr>
          <w:p w:rsidR="00292E64" w:rsidRPr="00DF0CBC" w:rsidRDefault="00292E64" w:rsidP="00C1502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48</w:t>
            </w:r>
          </w:p>
        </w:tc>
      </w:tr>
    </w:tbl>
    <w:p w:rsidR="00A57ED6" w:rsidRPr="00292E64" w:rsidRDefault="00F941A1" w:rsidP="00A57ED6">
      <w:pPr>
        <w:spacing w:after="0"/>
        <w:jc w:val="center"/>
        <w:rPr>
          <w:rFonts w:cs="Segoe UI Light"/>
          <w:i/>
          <w:sz w:val="22"/>
          <w:szCs w:val="24"/>
        </w:rPr>
      </w:pPr>
      <w:r w:rsidRPr="00292E64">
        <w:rPr>
          <w:rFonts w:cs="Segoe UI Light"/>
          <w:i/>
          <w:sz w:val="22"/>
          <w:szCs w:val="24"/>
        </w:rPr>
        <w:t>Źródło: https://bdl.stat.gov.pl</w:t>
      </w:r>
    </w:p>
    <w:p w:rsidR="00A57ED6" w:rsidRPr="00E77454" w:rsidRDefault="00A57ED6" w:rsidP="00E77454">
      <w:pPr>
        <w:spacing w:before="120" w:after="0"/>
        <w:rPr>
          <w:rFonts w:cs="Segoe UI Light"/>
          <w:szCs w:val="24"/>
        </w:rPr>
      </w:pPr>
      <w:r w:rsidRPr="00E77454">
        <w:rPr>
          <w:rFonts w:cs="Segoe UI Light"/>
          <w:szCs w:val="24"/>
        </w:rPr>
        <w:t xml:space="preserve">Struktura ludności w </w:t>
      </w:r>
      <w:r w:rsidR="00E77454" w:rsidRPr="00E77454">
        <w:rPr>
          <w:rFonts w:cs="Segoe UI Light"/>
          <w:szCs w:val="24"/>
        </w:rPr>
        <w:t xml:space="preserve">Gminie Piaseczno </w:t>
      </w:r>
      <w:r w:rsidRPr="00E77454">
        <w:rPr>
          <w:rFonts w:cs="Segoe UI Light"/>
          <w:szCs w:val="24"/>
        </w:rPr>
        <w:t xml:space="preserve">według ekonomicznych grup wieku </w:t>
      </w:r>
      <w:r w:rsidR="00E77454" w:rsidRPr="00E77454">
        <w:rPr>
          <w:rFonts w:cs="Segoe UI Light"/>
          <w:szCs w:val="24"/>
        </w:rPr>
        <w:t>w 2021</w:t>
      </w:r>
      <w:r w:rsidR="00F941A1" w:rsidRPr="00E77454">
        <w:rPr>
          <w:rFonts w:cs="Segoe UI Light"/>
          <w:szCs w:val="24"/>
        </w:rPr>
        <w:t xml:space="preserve"> roku </w:t>
      </w:r>
      <w:r w:rsidRPr="00E77454">
        <w:rPr>
          <w:rFonts w:cs="Segoe UI Light"/>
          <w:szCs w:val="24"/>
        </w:rPr>
        <w:t>przedstawia</w:t>
      </w:r>
      <w:r w:rsidR="00F941A1" w:rsidRPr="00E77454">
        <w:rPr>
          <w:rFonts w:cs="Segoe UI Light"/>
          <w:szCs w:val="24"/>
        </w:rPr>
        <w:t>ła</w:t>
      </w:r>
      <w:r w:rsidRPr="00E77454">
        <w:rPr>
          <w:rFonts w:cs="Segoe UI Light"/>
          <w:szCs w:val="24"/>
        </w:rPr>
        <w:t xml:space="preserve"> się następująco:</w:t>
      </w:r>
    </w:p>
    <w:p w:rsidR="00A57ED6" w:rsidRPr="00E77454" w:rsidRDefault="00E77454" w:rsidP="00AC28B1">
      <w:pPr>
        <w:pStyle w:val="Akapitzlist"/>
        <w:numPr>
          <w:ilvl w:val="0"/>
          <w:numId w:val="6"/>
        </w:numPr>
        <w:spacing w:before="0" w:after="0" w:line="360" w:lineRule="auto"/>
        <w:ind w:left="709"/>
        <w:rPr>
          <w:rFonts w:cs="Segoe UI Light"/>
          <w:sz w:val="24"/>
          <w:szCs w:val="24"/>
        </w:rPr>
      </w:pPr>
      <w:r>
        <w:rPr>
          <w:rFonts w:cs="Segoe UI Light"/>
          <w:sz w:val="24"/>
          <w:szCs w:val="24"/>
        </w:rPr>
        <w:t>23,5</w:t>
      </w:r>
      <w:r w:rsidR="00DF0CBC" w:rsidRPr="00E77454">
        <w:rPr>
          <w:rFonts w:cs="Segoe UI Light"/>
          <w:sz w:val="24"/>
          <w:szCs w:val="24"/>
        </w:rPr>
        <w:t>% było</w:t>
      </w:r>
      <w:r w:rsidR="00A57ED6" w:rsidRPr="00E77454">
        <w:rPr>
          <w:rFonts w:cs="Segoe UI Light"/>
          <w:sz w:val="24"/>
          <w:szCs w:val="24"/>
        </w:rPr>
        <w:t xml:space="preserve"> w</w:t>
      </w:r>
      <w:r w:rsidR="00A84CD5" w:rsidRPr="00E77454">
        <w:rPr>
          <w:rFonts w:cs="Segoe UI Light"/>
          <w:sz w:val="24"/>
          <w:szCs w:val="24"/>
        </w:rPr>
        <w:t xml:space="preserve"> wieku przedprodukcyjnym - do 17</w:t>
      </w:r>
      <w:r w:rsidR="00A57ED6" w:rsidRPr="00E77454">
        <w:rPr>
          <w:rFonts w:cs="Segoe UI Light"/>
          <w:sz w:val="24"/>
          <w:szCs w:val="24"/>
        </w:rPr>
        <w:t xml:space="preserve"> roku życia;</w:t>
      </w:r>
    </w:p>
    <w:p w:rsidR="00A57ED6" w:rsidRPr="00E77454" w:rsidRDefault="00E77454" w:rsidP="00AC28B1">
      <w:pPr>
        <w:pStyle w:val="Akapitzlist"/>
        <w:numPr>
          <w:ilvl w:val="0"/>
          <w:numId w:val="6"/>
        </w:numPr>
        <w:spacing w:before="0" w:after="0" w:line="360" w:lineRule="auto"/>
        <w:ind w:left="709"/>
        <w:rPr>
          <w:rFonts w:cs="Segoe UI Light"/>
          <w:sz w:val="24"/>
          <w:szCs w:val="24"/>
        </w:rPr>
      </w:pPr>
      <w:r>
        <w:rPr>
          <w:rFonts w:cs="Segoe UI Light"/>
          <w:sz w:val="24"/>
          <w:szCs w:val="24"/>
        </w:rPr>
        <w:t>58,9</w:t>
      </w:r>
      <w:r w:rsidR="00A57ED6" w:rsidRPr="00E77454">
        <w:rPr>
          <w:rFonts w:cs="Segoe UI Light"/>
          <w:sz w:val="24"/>
          <w:szCs w:val="24"/>
        </w:rPr>
        <w:t>% mieszka</w:t>
      </w:r>
      <w:r w:rsidR="00DF0CBC" w:rsidRPr="00E77454">
        <w:rPr>
          <w:rFonts w:cs="Segoe UI Light"/>
          <w:sz w:val="24"/>
          <w:szCs w:val="24"/>
        </w:rPr>
        <w:t>ńców było</w:t>
      </w:r>
      <w:r w:rsidR="00A84CD5" w:rsidRPr="00E77454">
        <w:rPr>
          <w:rFonts w:cs="Segoe UI Light"/>
          <w:sz w:val="24"/>
          <w:szCs w:val="24"/>
        </w:rPr>
        <w:t xml:space="preserve"> w wieku produkcyjnym -</w:t>
      </w:r>
      <w:r w:rsidR="00A57ED6" w:rsidRPr="00E77454">
        <w:rPr>
          <w:rFonts w:cs="Segoe UI Light"/>
          <w:sz w:val="24"/>
          <w:szCs w:val="24"/>
        </w:rPr>
        <w:t xml:space="preserve"> dla kobiet jest to między </w:t>
      </w:r>
      <w:r>
        <w:rPr>
          <w:rFonts w:cs="Segoe UI Light"/>
          <w:sz w:val="24"/>
          <w:szCs w:val="24"/>
        </w:rPr>
        <w:br/>
      </w:r>
      <w:r w:rsidR="00A84CD5" w:rsidRPr="00E77454">
        <w:rPr>
          <w:rFonts w:cs="Segoe UI Light"/>
          <w:sz w:val="24"/>
          <w:szCs w:val="24"/>
        </w:rPr>
        <w:t>18</w:t>
      </w:r>
      <w:r w:rsidR="00A57ED6" w:rsidRPr="00E77454">
        <w:rPr>
          <w:rFonts w:cs="Segoe UI Light"/>
          <w:sz w:val="24"/>
          <w:szCs w:val="24"/>
        </w:rPr>
        <w:t>-59 rokiem</w:t>
      </w:r>
      <w:r w:rsidR="00A84CD5" w:rsidRPr="00E77454">
        <w:rPr>
          <w:rFonts w:cs="Segoe UI Light"/>
          <w:sz w:val="24"/>
          <w:szCs w:val="24"/>
        </w:rPr>
        <w:t xml:space="preserve"> życia, a dla mężczyzn między 18</w:t>
      </w:r>
      <w:r w:rsidR="00A57ED6" w:rsidRPr="00E77454">
        <w:rPr>
          <w:rFonts w:cs="Segoe UI Light"/>
          <w:sz w:val="24"/>
          <w:szCs w:val="24"/>
        </w:rPr>
        <w:t>-64;</w:t>
      </w:r>
    </w:p>
    <w:p w:rsidR="00A84CD5" w:rsidRPr="00E77454" w:rsidRDefault="00E77454" w:rsidP="00AC28B1">
      <w:pPr>
        <w:pStyle w:val="Akapitzlist"/>
        <w:numPr>
          <w:ilvl w:val="0"/>
          <w:numId w:val="6"/>
        </w:numPr>
        <w:spacing w:before="0" w:after="120" w:line="360" w:lineRule="auto"/>
        <w:ind w:left="709"/>
        <w:rPr>
          <w:rFonts w:cs="Segoe UI Light"/>
          <w:sz w:val="24"/>
          <w:szCs w:val="24"/>
        </w:rPr>
      </w:pPr>
      <w:r>
        <w:rPr>
          <w:rFonts w:cs="Segoe UI Light"/>
          <w:sz w:val="24"/>
          <w:szCs w:val="24"/>
        </w:rPr>
        <w:t>17,6</w:t>
      </w:r>
      <w:r w:rsidR="00DF0CBC" w:rsidRPr="00E77454">
        <w:rPr>
          <w:rFonts w:cs="Segoe UI Light"/>
          <w:sz w:val="24"/>
          <w:szCs w:val="24"/>
        </w:rPr>
        <w:t xml:space="preserve">% mieszkańców było </w:t>
      </w:r>
      <w:r w:rsidR="00A57ED6" w:rsidRPr="00E77454">
        <w:rPr>
          <w:rFonts w:cs="Segoe UI Light"/>
          <w:sz w:val="24"/>
          <w:szCs w:val="24"/>
        </w:rPr>
        <w:t>w wieku poprodukcyjnym (</w:t>
      </w:r>
      <w:r w:rsidR="0054448B" w:rsidRPr="00E77454">
        <w:rPr>
          <w:rFonts w:cs="Segoe UI Light"/>
          <w:sz w:val="24"/>
          <w:szCs w:val="24"/>
        </w:rPr>
        <w:t>dla kobiet jest to 60 lat</w:t>
      </w:r>
      <w:r>
        <w:rPr>
          <w:rFonts w:cs="Segoe UI Light"/>
          <w:sz w:val="24"/>
          <w:szCs w:val="24"/>
        </w:rPr>
        <w:t xml:space="preserve"> </w:t>
      </w:r>
      <w:r w:rsidR="0054448B" w:rsidRPr="00E77454">
        <w:rPr>
          <w:rFonts w:cs="Segoe UI Light"/>
          <w:sz w:val="24"/>
          <w:szCs w:val="24"/>
        </w:rPr>
        <w:t xml:space="preserve">i więcej, natomiast dla mężczyzn </w:t>
      </w:r>
      <w:r w:rsidR="00A57ED6" w:rsidRPr="00E77454">
        <w:rPr>
          <w:rFonts w:cs="Segoe UI Light"/>
          <w:sz w:val="24"/>
          <w:szCs w:val="24"/>
        </w:rPr>
        <w:t>65 lat i więcej).</w:t>
      </w:r>
    </w:p>
    <w:p w:rsidR="00AF41CD" w:rsidRPr="000E0387" w:rsidRDefault="00AF41CD" w:rsidP="00AF41CD">
      <w:pPr>
        <w:pStyle w:val="Nagwek2"/>
        <w:spacing w:before="0"/>
      </w:pPr>
      <w:bookmarkStart w:id="200" w:name="_Toc1378409"/>
      <w:bookmarkStart w:id="201" w:name="_Toc35352376"/>
      <w:bookmarkStart w:id="202" w:name="_Toc115344123"/>
      <w:bookmarkStart w:id="203" w:name="_Toc1378407"/>
      <w:bookmarkStart w:id="204" w:name="_Toc40871091"/>
      <w:r w:rsidRPr="00D83ADF">
        <w:lastRenderedPageBreak/>
        <w:t>KULTURA</w:t>
      </w:r>
      <w:r w:rsidRPr="000E0387">
        <w:t>, SPORT I REKREACJA</w:t>
      </w:r>
      <w:bookmarkEnd w:id="200"/>
      <w:bookmarkEnd w:id="201"/>
      <w:bookmarkEnd w:id="202"/>
    </w:p>
    <w:p w:rsidR="00AF41CD" w:rsidRPr="001D5965" w:rsidRDefault="00AF41CD" w:rsidP="00E77454">
      <w:pPr>
        <w:spacing w:before="240" w:after="0"/>
        <w:rPr>
          <w:rFonts w:asciiTheme="majorHAnsi" w:hAnsiTheme="majorHAnsi"/>
          <w:szCs w:val="28"/>
        </w:rPr>
      </w:pPr>
      <w:r w:rsidRPr="001D5965">
        <w:t>Działaln</w:t>
      </w:r>
      <w:r w:rsidR="00C15029">
        <w:t>ość kulturalną na terenie Gminy</w:t>
      </w:r>
      <w:r w:rsidRPr="001D5965">
        <w:t xml:space="preserve"> prowadzi między innymi </w:t>
      </w:r>
      <w:r w:rsidR="00C54CE3">
        <w:rPr>
          <w:b/>
        </w:rPr>
        <w:t xml:space="preserve">Centrum </w:t>
      </w:r>
      <w:r w:rsidRPr="00B138F7">
        <w:rPr>
          <w:b/>
        </w:rPr>
        <w:t>Kultury</w:t>
      </w:r>
      <w:r w:rsidRPr="001D5965">
        <w:t xml:space="preserve">, który pełni istotną rolę w upowszechnianiu, promocji i rozwoju kultury oraz organizowaniu życia kulturalno-rekreacyjnego mieszkańców </w:t>
      </w:r>
      <w:r w:rsidR="00C54CE3">
        <w:t>Gminy</w:t>
      </w:r>
      <w:r w:rsidRPr="001D5965">
        <w:t xml:space="preserve">. </w:t>
      </w:r>
      <w:r w:rsidR="00C54CE3">
        <w:t xml:space="preserve">W 2021 roku zorganizowano 511 wydarzeń, w których uczestniczyło 29 806 osób, a także 216 971 odbiorców online. </w:t>
      </w:r>
      <w:r w:rsidR="00884101" w:rsidRPr="00884101">
        <w:t xml:space="preserve">W strukturach Centrum </w:t>
      </w:r>
      <w:r w:rsidR="00884101">
        <w:t xml:space="preserve">funkcjonuje m.in. </w:t>
      </w:r>
      <w:r w:rsidR="00884101" w:rsidRPr="00884101">
        <w:t>Un</w:t>
      </w:r>
      <w:r w:rsidR="00884101">
        <w:t>iwersytet Trzeciego Wieku, który</w:t>
      </w:r>
      <w:r w:rsidR="00884101" w:rsidRPr="00884101">
        <w:t xml:space="preserve"> zrzesza 153 uczestników.</w:t>
      </w:r>
      <w:r w:rsidR="005C6838">
        <w:t xml:space="preserve"> Na terenie Gminy działalność prowadzą również lokalne </w:t>
      </w:r>
      <w:r w:rsidR="00B93EC2">
        <w:t>k</w:t>
      </w:r>
      <w:r w:rsidR="005C6838">
        <w:t xml:space="preserve">luby kultury (Józefosław, Bogatki, Chojnów, Zalesie Górne, Wola Gołkowska i Złotokłos). </w:t>
      </w:r>
    </w:p>
    <w:p w:rsidR="005C6838" w:rsidRDefault="00AF41CD" w:rsidP="005C6838">
      <w:pPr>
        <w:spacing w:before="240" w:after="0"/>
      </w:pPr>
      <w:r w:rsidRPr="001D5965">
        <w:t xml:space="preserve">Zaspokajaniem potrzeb oświatowych, kulturalnych i informacyjnych społeczności lokalnej zajmuje się </w:t>
      </w:r>
      <w:r>
        <w:t xml:space="preserve">również </w:t>
      </w:r>
      <w:r w:rsidRPr="00B138F7">
        <w:rPr>
          <w:b/>
        </w:rPr>
        <w:t>Biblioteka Publiczna</w:t>
      </w:r>
      <w:r w:rsidRPr="001D5965">
        <w:t xml:space="preserve"> w </w:t>
      </w:r>
      <w:r w:rsidR="00A25150">
        <w:t>Piasecznie, w której skład wchodzi Biblioteka Główna</w:t>
      </w:r>
      <w:r w:rsidR="005C1368">
        <w:t xml:space="preserve">, filie znajdujące się na terenie Piaseczna, filie gminne (Bogatki, Głosków, Jazgarzew, Józefosław, Zalesie Górne i Złotokłos), a także punkty biblioteczne zlokalizowane w Bobrowcu, Kamionce i Gołkowie. </w:t>
      </w:r>
      <w:r>
        <w:t xml:space="preserve">Poprzez gromadzenie, opracowywanie </w:t>
      </w:r>
      <w:r w:rsidR="0081248A">
        <w:br/>
      </w:r>
      <w:r>
        <w:t>i przechowywanie materiałów bibliotecznych, prowadzenie działalności dokumentacyjnej, edukacyjnej i p</w:t>
      </w:r>
      <w:r w:rsidR="005C1368">
        <w:t>opularyzatorskiej, udostępnianie zbiorów, a także prowadzenie</w:t>
      </w:r>
      <w:r>
        <w:t xml:space="preserve">  różnych form pracy z czytelnikiem, służących popularyzacji dorobku kulturalnego </w:t>
      </w:r>
      <w:r w:rsidR="005C1368">
        <w:t xml:space="preserve">Gminy </w:t>
      </w:r>
      <w:r>
        <w:t xml:space="preserve">uczestniczy w upowszechnianiu wiedzy i kultury na </w:t>
      </w:r>
      <w:r w:rsidR="005C1368">
        <w:t xml:space="preserve">jej </w:t>
      </w:r>
      <w:r>
        <w:t>terenie. Dodatkowo Biblioteka jest uczestnikiem wielu projektów i programów roz</w:t>
      </w:r>
      <w:r w:rsidR="00884101">
        <w:t xml:space="preserve">wojowych, m.in.: </w:t>
      </w:r>
      <w:r w:rsidR="00884101" w:rsidRPr="00884101">
        <w:rPr>
          <w:i/>
        </w:rPr>
        <w:t>SOWA (Strefa Odkrywania, Wyobraźni i Aktywności)</w:t>
      </w:r>
      <w:r w:rsidRPr="00884101">
        <w:rPr>
          <w:i/>
        </w:rPr>
        <w:t>,</w:t>
      </w:r>
      <w:r w:rsidR="00884101" w:rsidRPr="00884101">
        <w:rPr>
          <w:i/>
        </w:rPr>
        <w:t xml:space="preserve"> Biblioteka dostępna z plusem - Infrastruktura Bibliotek 2021-2025 </w:t>
      </w:r>
      <w:r w:rsidR="00884101" w:rsidRPr="000E440D">
        <w:t>oraz</w:t>
      </w:r>
      <w:r w:rsidR="00884101" w:rsidRPr="00884101">
        <w:rPr>
          <w:i/>
        </w:rPr>
        <w:t xml:space="preserve"> Łączy nas biblioteka - integracja poprzez literaturę, sztukę i historię regionu (BLISKO)</w:t>
      </w:r>
      <w:r>
        <w:t xml:space="preserve">. </w:t>
      </w:r>
    </w:p>
    <w:p w:rsidR="00AF41CD" w:rsidRPr="0077290C" w:rsidRDefault="00AF41CD" w:rsidP="0081248A">
      <w:pPr>
        <w:spacing w:before="240" w:after="0"/>
      </w:pPr>
      <w:r w:rsidRPr="0014549C">
        <w:t>Popularyzacją rekreacji, organizacją zajęć, zawodów i imprez sport</w:t>
      </w:r>
      <w:r w:rsidR="00B40B99">
        <w:t xml:space="preserve">owo-rekreacyjnych zajmuje się </w:t>
      </w:r>
      <w:r w:rsidR="00B40B99">
        <w:rPr>
          <w:b/>
        </w:rPr>
        <w:t>Gminny</w:t>
      </w:r>
      <w:r w:rsidRPr="00B138F7">
        <w:rPr>
          <w:b/>
        </w:rPr>
        <w:t xml:space="preserve"> Ośrodek Sportu i Rekreacji</w:t>
      </w:r>
      <w:r>
        <w:t xml:space="preserve">, który </w:t>
      </w:r>
      <w:r w:rsidRPr="0014549C">
        <w:t>tworzy ponadto bazę dla rozwoju sportu i wypoczynku</w:t>
      </w:r>
      <w:r>
        <w:t>. W skła</w:t>
      </w:r>
      <w:r w:rsidR="00B40B99">
        <w:t>d oferty sportowo-rekreacyjnej G</w:t>
      </w:r>
      <w:r>
        <w:t xml:space="preserve">OSiR wchodzą następujące obiekty: </w:t>
      </w:r>
      <w:r w:rsidR="00B40B99">
        <w:t xml:space="preserve">basen, hala sportowa, Stadion Miejski, Orlik (Chyliczkowska, Sikorskiego </w:t>
      </w:r>
      <w:r w:rsidR="00B40B99">
        <w:br/>
        <w:t xml:space="preserve">i Żabiniec), stadion Chylice, lodowisko, skatepark, siłownia, ścianka wspinaczkowa, </w:t>
      </w:r>
      <w:r w:rsidR="0081248A">
        <w:br/>
      </w:r>
      <w:r w:rsidR="00B40B99">
        <w:t xml:space="preserve">tor modelarski, korty tenisowe, rolkowisko, Kompleks Sportowy Zalesie Górne. </w:t>
      </w:r>
      <w:r w:rsidR="0081248A">
        <w:t xml:space="preserve">Ponadto </w:t>
      </w:r>
      <w:r w:rsidR="0081248A">
        <w:br/>
        <w:t>w ramach działalności sportowej, n</w:t>
      </w:r>
      <w:r w:rsidR="00B40B99">
        <w:t>a terenie Gminy</w:t>
      </w:r>
      <w:r w:rsidR="0081248A">
        <w:t xml:space="preserve"> </w:t>
      </w:r>
      <w:r>
        <w:t xml:space="preserve">działalność prowadzi </w:t>
      </w:r>
      <w:r w:rsidRPr="0077290C">
        <w:t xml:space="preserve">wiele </w:t>
      </w:r>
      <w:r w:rsidRPr="0077290C">
        <w:rPr>
          <w:b/>
        </w:rPr>
        <w:t>stowarzyszeń i klubów sportowych</w:t>
      </w:r>
      <w:r w:rsidR="0081248A">
        <w:t>.</w:t>
      </w:r>
    </w:p>
    <w:p w:rsidR="000E0387" w:rsidRPr="000E0387" w:rsidRDefault="000E0387" w:rsidP="00112270">
      <w:pPr>
        <w:pStyle w:val="Nagwek2"/>
        <w:spacing w:before="0"/>
      </w:pPr>
      <w:bookmarkStart w:id="205" w:name="_Toc115344124"/>
      <w:r w:rsidRPr="00112270">
        <w:lastRenderedPageBreak/>
        <w:t>EDUKACJA</w:t>
      </w:r>
      <w:bookmarkEnd w:id="203"/>
      <w:bookmarkEnd w:id="204"/>
      <w:bookmarkEnd w:id="205"/>
    </w:p>
    <w:p w:rsidR="001B4621" w:rsidRPr="00D12C49" w:rsidRDefault="00D12C49" w:rsidP="005B2FD4">
      <w:pPr>
        <w:spacing w:before="240" w:after="0"/>
        <w:rPr>
          <w:color w:val="C64847" w:themeColor="accent6"/>
          <w:shd w:val="clear" w:color="auto" w:fill="FFFFFF"/>
        </w:rPr>
      </w:pPr>
      <w:r w:rsidRPr="006666F2">
        <w:rPr>
          <w:shd w:val="clear" w:color="auto" w:fill="FFFFFF"/>
        </w:rPr>
        <w:t xml:space="preserve">Na terenie Gminy Piaseczno działalność prowadzi 6 żłobków, które korzystają </w:t>
      </w:r>
      <w:r w:rsidR="006666F2">
        <w:rPr>
          <w:shd w:val="clear" w:color="auto" w:fill="FFFFFF"/>
        </w:rPr>
        <w:br/>
      </w:r>
      <w:r w:rsidRPr="006666F2">
        <w:rPr>
          <w:shd w:val="clear" w:color="auto" w:fill="FFFFFF"/>
        </w:rPr>
        <w:t xml:space="preserve">z dofinansowania budżetu Gminy: Żłobek Maluszek, Niepubliczny Żłobek MINI ABC, Prywatny Żłobek „Ptasie Gniazdo”, Niepubliczny Żłobek „U Żwirka”, Żłobek Brzdąc, Żłobek Bambinek. </w:t>
      </w:r>
      <w:r w:rsidR="002C3D82">
        <w:rPr>
          <w:shd w:val="clear" w:color="auto" w:fill="FFFFFF"/>
        </w:rPr>
        <w:t>W 2021</w:t>
      </w:r>
      <w:r w:rsidR="00BE2F01">
        <w:rPr>
          <w:shd w:val="clear" w:color="auto" w:fill="FFFFFF"/>
        </w:rPr>
        <w:t xml:space="preserve"> roku </w:t>
      </w:r>
      <w:r w:rsidR="002C3D82">
        <w:rPr>
          <w:shd w:val="clear" w:color="auto" w:fill="FFFFFF"/>
        </w:rPr>
        <w:t xml:space="preserve">Gmina </w:t>
      </w:r>
      <w:r w:rsidR="00BE2F01">
        <w:rPr>
          <w:shd w:val="clear" w:color="auto" w:fill="FFFFFF"/>
        </w:rPr>
        <w:t>prowadziła</w:t>
      </w:r>
      <w:r w:rsidR="00A8440A" w:rsidRPr="00F7336A">
        <w:rPr>
          <w:shd w:val="clear" w:color="auto" w:fill="FFFFFF"/>
        </w:rPr>
        <w:t xml:space="preserve"> </w:t>
      </w:r>
      <w:r w:rsidR="00CA677A" w:rsidRPr="00F7336A">
        <w:rPr>
          <w:shd w:val="clear" w:color="auto" w:fill="FFFFFF"/>
        </w:rPr>
        <w:t>następujące jednost</w:t>
      </w:r>
      <w:r w:rsidR="005B2FD4">
        <w:rPr>
          <w:shd w:val="clear" w:color="auto" w:fill="FFFFFF"/>
        </w:rPr>
        <w:t>ki oświatowe, w tym przedszkola oraz</w:t>
      </w:r>
      <w:r w:rsidR="00CA677A" w:rsidRPr="00F7336A">
        <w:rPr>
          <w:shd w:val="clear" w:color="auto" w:fill="FFFFFF"/>
        </w:rPr>
        <w:t xml:space="preserve"> szkoły podstawowe</w:t>
      </w:r>
      <w:r w:rsidR="009144BE" w:rsidRPr="00F7336A">
        <w:rPr>
          <w:shd w:val="clear" w:color="auto" w:fill="FFFFFF"/>
        </w:rPr>
        <w:t>:</w:t>
      </w:r>
    </w:p>
    <w:p w:rsidR="00EC5357" w:rsidRPr="005B2FD4" w:rsidRDefault="00EC5357" w:rsidP="00AC28B1">
      <w:pPr>
        <w:pStyle w:val="Akapitzlist"/>
        <w:numPr>
          <w:ilvl w:val="0"/>
          <w:numId w:val="7"/>
        </w:numPr>
        <w:spacing w:before="0" w:after="0" w:line="360" w:lineRule="auto"/>
        <w:ind w:left="851"/>
        <w:rPr>
          <w:rFonts w:cs="Segoe UI Light"/>
          <w:bCs/>
          <w:sz w:val="24"/>
          <w:szCs w:val="24"/>
          <w:shd w:val="clear" w:color="auto" w:fill="FFFFFF"/>
        </w:rPr>
      </w:pPr>
      <w:r w:rsidRPr="005B2FD4">
        <w:rPr>
          <w:rFonts w:cs="Segoe UI Light"/>
          <w:bCs/>
          <w:sz w:val="24"/>
          <w:szCs w:val="24"/>
          <w:shd w:val="clear" w:color="auto" w:fill="FFFFFF"/>
        </w:rPr>
        <w:t>Przedszkole nr 1,</w:t>
      </w:r>
    </w:p>
    <w:p w:rsidR="00EC5357" w:rsidRPr="005B2FD4" w:rsidRDefault="005B2FD4" w:rsidP="00AC28B1">
      <w:pPr>
        <w:pStyle w:val="Akapitzlist"/>
        <w:numPr>
          <w:ilvl w:val="0"/>
          <w:numId w:val="7"/>
        </w:numPr>
        <w:spacing w:before="0" w:after="120" w:line="360" w:lineRule="auto"/>
        <w:ind w:left="851"/>
        <w:rPr>
          <w:rFonts w:cs="Segoe UI Light"/>
          <w:bCs/>
          <w:sz w:val="24"/>
          <w:szCs w:val="24"/>
          <w:shd w:val="clear" w:color="auto" w:fill="FFFFFF"/>
        </w:rPr>
      </w:pPr>
      <w:r>
        <w:rPr>
          <w:rFonts w:cs="Segoe UI Light"/>
          <w:bCs/>
          <w:sz w:val="24"/>
          <w:szCs w:val="24"/>
          <w:shd w:val="clear" w:color="auto" w:fill="FFFFFF"/>
        </w:rPr>
        <w:t>Przedszkole nr 2</w:t>
      </w:r>
      <w:r w:rsidR="00EC5357" w:rsidRPr="005B2FD4">
        <w:rPr>
          <w:rFonts w:cs="Segoe UI Light"/>
          <w:bCs/>
          <w:sz w:val="24"/>
          <w:szCs w:val="24"/>
          <w:shd w:val="clear" w:color="auto" w:fill="FFFFFF"/>
        </w:rPr>
        <w:t>,</w:t>
      </w:r>
    </w:p>
    <w:p w:rsidR="00EC5357" w:rsidRPr="005B2FD4" w:rsidRDefault="005B2FD4" w:rsidP="00AC28B1">
      <w:pPr>
        <w:pStyle w:val="Akapitzlist"/>
        <w:numPr>
          <w:ilvl w:val="0"/>
          <w:numId w:val="7"/>
        </w:numPr>
        <w:spacing w:before="0" w:after="120" w:line="360" w:lineRule="auto"/>
        <w:ind w:left="851"/>
        <w:rPr>
          <w:rFonts w:cs="Segoe UI Light"/>
          <w:bCs/>
          <w:sz w:val="24"/>
          <w:szCs w:val="24"/>
          <w:shd w:val="clear" w:color="auto" w:fill="FFFFFF"/>
        </w:rPr>
      </w:pPr>
      <w:r>
        <w:rPr>
          <w:rFonts w:cs="Segoe UI Light"/>
          <w:bCs/>
          <w:sz w:val="24"/>
          <w:szCs w:val="24"/>
          <w:shd w:val="clear" w:color="auto" w:fill="FFFFFF"/>
        </w:rPr>
        <w:t>Przedszkole nr 3</w:t>
      </w:r>
      <w:r w:rsidR="00EC5357" w:rsidRPr="005B2FD4">
        <w:rPr>
          <w:rFonts w:cs="Segoe UI Light"/>
          <w:bCs/>
          <w:sz w:val="24"/>
          <w:szCs w:val="24"/>
          <w:shd w:val="clear" w:color="auto" w:fill="FFFFFF"/>
        </w:rPr>
        <w:t>,</w:t>
      </w:r>
    </w:p>
    <w:p w:rsidR="00EC5357" w:rsidRPr="005B2FD4" w:rsidRDefault="005B2FD4" w:rsidP="00AC28B1">
      <w:pPr>
        <w:pStyle w:val="Akapitzlist"/>
        <w:numPr>
          <w:ilvl w:val="0"/>
          <w:numId w:val="7"/>
        </w:numPr>
        <w:spacing w:before="0" w:after="120" w:line="360" w:lineRule="auto"/>
        <w:ind w:left="851"/>
        <w:rPr>
          <w:rFonts w:cs="Segoe UI Light"/>
          <w:bCs/>
          <w:sz w:val="24"/>
          <w:szCs w:val="24"/>
          <w:shd w:val="clear" w:color="auto" w:fill="FFFFFF"/>
        </w:rPr>
      </w:pPr>
      <w:r>
        <w:rPr>
          <w:rFonts w:cs="Segoe UI Light"/>
          <w:bCs/>
          <w:sz w:val="24"/>
          <w:szCs w:val="24"/>
          <w:shd w:val="clear" w:color="auto" w:fill="FFFFFF"/>
        </w:rPr>
        <w:t>Przedszkole nr 4</w:t>
      </w:r>
      <w:r w:rsidR="00EC5357" w:rsidRPr="005B2FD4">
        <w:rPr>
          <w:rFonts w:cs="Segoe UI Light"/>
          <w:bCs/>
          <w:sz w:val="24"/>
          <w:szCs w:val="24"/>
          <w:shd w:val="clear" w:color="auto" w:fill="FFFFFF"/>
        </w:rPr>
        <w:t>,</w:t>
      </w:r>
    </w:p>
    <w:p w:rsidR="00EC5357" w:rsidRPr="005B2FD4" w:rsidRDefault="005B2FD4" w:rsidP="00AC28B1">
      <w:pPr>
        <w:pStyle w:val="Akapitzlist"/>
        <w:numPr>
          <w:ilvl w:val="0"/>
          <w:numId w:val="7"/>
        </w:numPr>
        <w:spacing w:before="0" w:after="120" w:line="360" w:lineRule="auto"/>
        <w:ind w:left="851"/>
        <w:rPr>
          <w:rFonts w:cs="Segoe UI Light"/>
          <w:bCs/>
          <w:sz w:val="24"/>
          <w:szCs w:val="24"/>
          <w:shd w:val="clear" w:color="auto" w:fill="FFFFFF"/>
        </w:rPr>
      </w:pPr>
      <w:r>
        <w:rPr>
          <w:rFonts w:cs="Segoe UI Light"/>
          <w:bCs/>
          <w:sz w:val="24"/>
          <w:szCs w:val="24"/>
          <w:shd w:val="clear" w:color="auto" w:fill="FFFFFF"/>
        </w:rPr>
        <w:t>Przedszkole nr 5</w:t>
      </w:r>
      <w:r w:rsidR="00EC5357" w:rsidRPr="005B2FD4">
        <w:rPr>
          <w:rFonts w:cs="Segoe UI Light"/>
          <w:bCs/>
          <w:sz w:val="24"/>
          <w:szCs w:val="24"/>
          <w:shd w:val="clear" w:color="auto" w:fill="FFFFFF"/>
        </w:rPr>
        <w:t>,</w:t>
      </w:r>
    </w:p>
    <w:p w:rsidR="00EC5357" w:rsidRPr="005B2FD4" w:rsidRDefault="00EC5357" w:rsidP="00AC28B1">
      <w:pPr>
        <w:pStyle w:val="Akapitzlist"/>
        <w:numPr>
          <w:ilvl w:val="0"/>
          <w:numId w:val="7"/>
        </w:numPr>
        <w:spacing w:before="0" w:after="120" w:line="360" w:lineRule="auto"/>
        <w:ind w:left="851"/>
        <w:rPr>
          <w:rFonts w:cs="Segoe UI Light"/>
          <w:bCs/>
          <w:sz w:val="24"/>
          <w:szCs w:val="24"/>
          <w:shd w:val="clear" w:color="auto" w:fill="FFFFFF"/>
        </w:rPr>
      </w:pPr>
      <w:r w:rsidRPr="005B2FD4">
        <w:rPr>
          <w:rFonts w:cs="Segoe UI Light"/>
          <w:bCs/>
          <w:sz w:val="24"/>
          <w:szCs w:val="24"/>
          <w:shd w:val="clear" w:color="auto" w:fill="FFFFFF"/>
        </w:rPr>
        <w:t>Przedszkole</w:t>
      </w:r>
      <w:r w:rsidR="005B2FD4">
        <w:rPr>
          <w:rFonts w:cs="Segoe UI Light"/>
          <w:bCs/>
          <w:sz w:val="24"/>
          <w:szCs w:val="24"/>
          <w:shd w:val="clear" w:color="auto" w:fill="FFFFFF"/>
        </w:rPr>
        <w:t xml:space="preserve"> nr 6</w:t>
      </w:r>
      <w:r w:rsidRPr="005B2FD4">
        <w:rPr>
          <w:rFonts w:cs="Segoe UI Light"/>
          <w:bCs/>
          <w:sz w:val="24"/>
          <w:szCs w:val="24"/>
          <w:shd w:val="clear" w:color="auto" w:fill="FFFFFF"/>
        </w:rPr>
        <w:t>,</w:t>
      </w:r>
    </w:p>
    <w:p w:rsidR="00EC5357" w:rsidRPr="005B2FD4" w:rsidRDefault="005B2FD4" w:rsidP="00AC28B1">
      <w:pPr>
        <w:pStyle w:val="Akapitzlist"/>
        <w:numPr>
          <w:ilvl w:val="0"/>
          <w:numId w:val="7"/>
        </w:numPr>
        <w:spacing w:before="0" w:after="120" w:line="360" w:lineRule="auto"/>
        <w:ind w:left="851"/>
        <w:rPr>
          <w:rFonts w:cs="Segoe UI Light"/>
          <w:bCs/>
          <w:sz w:val="24"/>
          <w:szCs w:val="24"/>
          <w:shd w:val="clear" w:color="auto" w:fill="FFFFFF"/>
        </w:rPr>
      </w:pPr>
      <w:r>
        <w:rPr>
          <w:rFonts w:cs="Segoe UI Light"/>
          <w:bCs/>
          <w:sz w:val="24"/>
          <w:szCs w:val="24"/>
          <w:shd w:val="clear" w:color="auto" w:fill="FFFFFF"/>
        </w:rPr>
        <w:t>Przedszkole nr 7</w:t>
      </w:r>
      <w:r w:rsidR="00EC5357" w:rsidRPr="005B2FD4">
        <w:rPr>
          <w:rFonts w:cs="Segoe UI Light"/>
          <w:bCs/>
          <w:sz w:val="24"/>
          <w:szCs w:val="24"/>
          <w:shd w:val="clear" w:color="auto" w:fill="FFFFFF"/>
        </w:rPr>
        <w:t>,</w:t>
      </w:r>
    </w:p>
    <w:p w:rsidR="00EC5357" w:rsidRPr="005B2FD4" w:rsidRDefault="005B2FD4" w:rsidP="00AC28B1">
      <w:pPr>
        <w:pStyle w:val="Akapitzlist"/>
        <w:numPr>
          <w:ilvl w:val="0"/>
          <w:numId w:val="7"/>
        </w:numPr>
        <w:spacing w:before="0" w:after="120" w:line="360" w:lineRule="auto"/>
        <w:ind w:left="851"/>
        <w:rPr>
          <w:rFonts w:cs="Segoe UI Light"/>
          <w:bCs/>
          <w:sz w:val="24"/>
          <w:szCs w:val="24"/>
          <w:shd w:val="clear" w:color="auto" w:fill="FFFFFF"/>
        </w:rPr>
      </w:pPr>
      <w:r>
        <w:rPr>
          <w:rFonts w:cs="Segoe UI Light"/>
          <w:bCs/>
          <w:sz w:val="24"/>
          <w:szCs w:val="24"/>
          <w:shd w:val="clear" w:color="auto" w:fill="FFFFFF"/>
        </w:rPr>
        <w:t>Przedszkole nr 8</w:t>
      </w:r>
      <w:r w:rsidR="00EC5357" w:rsidRPr="005B2FD4">
        <w:rPr>
          <w:rFonts w:cs="Segoe UI Light"/>
          <w:bCs/>
          <w:sz w:val="24"/>
          <w:szCs w:val="24"/>
          <w:shd w:val="clear" w:color="auto" w:fill="FFFFFF"/>
        </w:rPr>
        <w:t>,</w:t>
      </w:r>
    </w:p>
    <w:p w:rsidR="00EC5357" w:rsidRPr="005B2FD4" w:rsidRDefault="005B2FD4" w:rsidP="00AC28B1">
      <w:pPr>
        <w:pStyle w:val="Akapitzlist"/>
        <w:numPr>
          <w:ilvl w:val="0"/>
          <w:numId w:val="7"/>
        </w:numPr>
        <w:spacing w:before="0" w:after="120" w:line="360" w:lineRule="auto"/>
        <w:ind w:left="851"/>
        <w:rPr>
          <w:rFonts w:cs="Segoe UI Light"/>
          <w:bCs/>
          <w:sz w:val="24"/>
          <w:szCs w:val="24"/>
          <w:shd w:val="clear" w:color="auto" w:fill="FFFFFF"/>
        </w:rPr>
      </w:pPr>
      <w:r>
        <w:rPr>
          <w:rFonts w:cs="Segoe UI Light"/>
          <w:bCs/>
          <w:sz w:val="24"/>
          <w:szCs w:val="24"/>
          <w:shd w:val="clear" w:color="auto" w:fill="FFFFFF"/>
        </w:rPr>
        <w:t>Przedszkole nr 9</w:t>
      </w:r>
      <w:r w:rsidR="00EC5357" w:rsidRPr="005B2FD4">
        <w:rPr>
          <w:rFonts w:cs="Segoe UI Light"/>
          <w:bCs/>
          <w:sz w:val="24"/>
          <w:szCs w:val="24"/>
          <w:shd w:val="clear" w:color="auto" w:fill="FFFFFF"/>
        </w:rPr>
        <w:t>,</w:t>
      </w:r>
    </w:p>
    <w:p w:rsidR="005B2FD4" w:rsidRDefault="005B2FD4" w:rsidP="00AC28B1">
      <w:pPr>
        <w:pStyle w:val="Akapitzlist"/>
        <w:numPr>
          <w:ilvl w:val="0"/>
          <w:numId w:val="7"/>
        </w:numPr>
        <w:spacing w:before="0" w:after="120" w:line="360" w:lineRule="auto"/>
        <w:ind w:left="851"/>
        <w:rPr>
          <w:rFonts w:cs="Segoe UI Light"/>
          <w:bCs/>
          <w:sz w:val="24"/>
          <w:szCs w:val="24"/>
          <w:shd w:val="clear" w:color="auto" w:fill="FFFFFF"/>
        </w:rPr>
      </w:pPr>
      <w:r>
        <w:rPr>
          <w:rFonts w:cs="Segoe UI Light"/>
          <w:bCs/>
          <w:sz w:val="24"/>
          <w:szCs w:val="24"/>
          <w:shd w:val="clear" w:color="auto" w:fill="FFFFFF"/>
        </w:rPr>
        <w:t>Przedszkole nr 10</w:t>
      </w:r>
      <w:r w:rsidR="000E440D">
        <w:rPr>
          <w:rFonts w:cs="Segoe UI Light"/>
          <w:bCs/>
          <w:sz w:val="24"/>
          <w:szCs w:val="24"/>
          <w:shd w:val="clear" w:color="auto" w:fill="FFFFFF"/>
        </w:rPr>
        <w:t>,</w:t>
      </w:r>
    </w:p>
    <w:p w:rsidR="00CA677A" w:rsidRDefault="005B2FD4" w:rsidP="00AC28B1">
      <w:pPr>
        <w:pStyle w:val="Akapitzlist"/>
        <w:numPr>
          <w:ilvl w:val="0"/>
          <w:numId w:val="7"/>
        </w:numPr>
        <w:spacing w:before="0" w:after="120" w:line="360" w:lineRule="auto"/>
        <w:ind w:left="851"/>
        <w:rPr>
          <w:rFonts w:cs="Segoe UI Light"/>
          <w:bCs/>
          <w:sz w:val="24"/>
          <w:szCs w:val="24"/>
          <w:shd w:val="clear" w:color="auto" w:fill="FFFFFF"/>
        </w:rPr>
      </w:pPr>
      <w:r>
        <w:rPr>
          <w:rFonts w:cs="Segoe UI Light"/>
          <w:bCs/>
          <w:sz w:val="24"/>
          <w:szCs w:val="24"/>
          <w:shd w:val="clear" w:color="auto" w:fill="FFFFFF"/>
        </w:rPr>
        <w:t xml:space="preserve">Przedszkole nr 11 </w:t>
      </w:r>
      <w:r w:rsidR="00CA677A" w:rsidRPr="005B2FD4">
        <w:rPr>
          <w:rFonts w:cs="Segoe UI Light"/>
          <w:bCs/>
          <w:sz w:val="24"/>
          <w:szCs w:val="24"/>
          <w:shd w:val="clear" w:color="auto" w:fill="FFFFFF"/>
        </w:rPr>
        <w:t>,</w:t>
      </w:r>
    </w:p>
    <w:p w:rsidR="005B2FD4" w:rsidRDefault="005B2FD4" w:rsidP="00AC28B1">
      <w:pPr>
        <w:pStyle w:val="Akapitzlist"/>
        <w:numPr>
          <w:ilvl w:val="0"/>
          <w:numId w:val="7"/>
        </w:numPr>
        <w:spacing w:before="0" w:after="120" w:line="360" w:lineRule="auto"/>
        <w:ind w:left="851"/>
        <w:rPr>
          <w:rFonts w:cs="Segoe UI Light"/>
          <w:bCs/>
          <w:sz w:val="24"/>
          <w:szCs w:val="24"/>
          <w:shd w:val="clear" w:color="auto" w:fill="FFFFFF"/>
        </w:rPr>
      </w:pPr>
      <w:r>
        <w:rPr>
          <w:rFonts w:cs="Segoe UI Light"/>
          <w:bCs/>
          <w:sz w:val="24"/>
          <w:szCs w:val="24"/>
          <w:shd w:val="clear" w:color="auto" w:fill="FFFFFF"/>
        </w:rPr>
        <w:t>Szkoła Podstawowa Nr 1 im. Józefa Piłsudskiego,</w:t>
      </w:r>
    </w:p>
    <w:p w:rsidR="005B2FD4" w:rsidRDefault="005B2FD4" w:rsidP="00AC28B1">
      <w:pPr>
        <w:pStyle w:val="Akapitzlist"/>
        <w:numPr>
          <w:ilvl w:val="0"/>
          <w:numId w:val="7"/>
        </w:numPr>
        <w:spacing w:before="0" w:after="120" w:line="360" w:lineRule="auto"/>
        <w:ind w:left="851"/>
        <w:rPr>
          <w:rFonts w:cs="Segoe UI Light"/>
          <w:bCs/>
          <w:sz w:val="24"/>
          <w:szCs w:val="24"/>
          <w:shd w:val="clear" w:color="auto" w:fill="FFFFFF"/>
        </w:rPr>
      </w:pPr>
      <w:r>
        <w:rPr>
          <w:rFonts w:cs="Segoe UI Light"/>
          <w:bCs/>
          <w:sz w:val="24"/>
          <w:szCs w:val="24"/>
          <w:shd w:val="clear" w:color="auto" w:fill="FFFFFF"/>
        </w:rPr>
        <w:t>Szkoła Podstawowa Nr 2 im. Ewy Krauze w Piasecznie,</w:t>
      </w:r>
    </w:p>
    <w:p w:rsidR="005B2FD4" w:rsidRDefault="005B2FD4" w:rsidP="00AC28B1">
      <w:pPr>
        <w:pStyle w:val="Akapitzlist"/>
        <w:numPr>
          <w:ilvl w:val="0"/>
          <w:numId w:val="7"/>
        </w:numPr>
        <w:spacing w:before="0" w:after="120" w:line="360" w:lineRule="auto"/>
        <w:ind w:left="851"/>
        <w:rPr>
          <w:rFonts w:cs="Segoe UI Light"/>
          <w:bCs/>
          <w:sz w:val="24"/>
          <w:szCs w:val="24"/>
          <w:shd w:val="clear" w:color="auto" w:fill="FFFFFF"/>
        </w:rPr>
      </w:pPr>
      <w:r>
        <w:rPr>
          <w:rFonts w:cs="Segoe UI Light"/>
          <w:bCs/>
          <w:sz w:val="24"/>
          <w:szCs w:val="24"/>
          <w:shd w:val="clear" w:color="auto" w:fill="FFFFFF"/>
        </w:rPr>
        <w:t>Szkoła Podstawowa Nr 3 im. Tadeusza Zawadzkiego „Zośki” w Piasecznie,</w:t>
      </w:r>
    </w:p>
    <w:p w:rsidR="005B2FD4" w:rsidRDefault="005B2FD4" w:rsidP="00AC28B1">
      <w:pPr>
        <w:pStyle w:val="Akapitzlist"/>
        <w:numPr>
          <w:ilvl w:val="0"/>
          <w:numId w:val="7"/>
        </w:numPr>
        <w:spacing w:before="0" w:after="120" w:line="360" w:lineRule="auto"/>
        <w:ind w:left="851"/>
        <w:rPr>
          <w:rFonts w:cs="Segoe UI Light"/>
          <w:bCs/>
          <w:sz w:val="24"/>
          <w:szCs w:val="24"/>
          <w:shd w:val="clear" w:color="auto" w:fill="FFFFFF"/>
        </w:rPr>
      </w:pPr>
      <w:r>
        <w:rPr>
          <w:rFonts w:cs="Segoe UI Light"/>
          <w:bCs/>
          <w:sz w:val="24"/>
          <w:szCs w:val="24"/>
          <w:shd w:val="clear" w:color="auto" w:fill="FFFFFF"/>
        </w:rPr>
        <w:t xml:space="preserve">Szkoła Podstawowa Nr 4 </w:t>
      </w:r>
      <w:r w:rsidR="00860277">
        <w:rPr>
          <w:rFonts w:cs="Segoe UI Light"/>
          <w:bCs/>
          <w:sz w:val="24"/>
          <w:szCs w:val="24"/>
          <w:shd w:val="clear" w:color="auto" w:fill="FFFFFF"/>
        </w:rPr>
        <w:t xml:space="preserve">im. </w:t>
      </w:r>
      <w:r w:rsidR="00B71781">
        <w:rPr>
          <w:rFonts w:cs="Segoe UI Light"/>
          <w:bCs/>
          <w:sz w:val="24"/>
          <w:szCs w:val="24"/>
          <w:shd w:val="clear" w:color="auto" w:fill="FFFFFF"/>
        </w:rPr>
        <w:t>Marii Skłodowskiej-Curie</w:t>
      </w:r>
      <w:r w:rsidR="00860277">
        <w:rPr>
          <w:rFonts w:cs="Segoe UI Light"/>
          <w:bCs/>
          <w:sz w:val="24"/>
          <w:szCs w:val="24"/>
          <w:shd w:val="clear" w:color="auto" w:fill="FFFFFF"/>
        </w:rPr>
        <w:t xml:space="preserve"> </w:t>
      </w:r>
      <w:r>
        <w:rPr>
          <w:rFonts w:cs="Segoe UI Light"/>
          <w:bCs/>
          <w:sz w:val="24"/>
          <w:szCs w:val="24"/>
          <w:shd w:val="clear" w:color="auto" w:fill="FFFFFF"/>
        </w:rPr>
        <w:t>w Piasecznie,</w:t>
      </w:r>
    </w:p>
    <w:p w:rsidR="005B2FD4" w:rsidRDefault="005B2FD4" w:rsidP="00AC28B1">
      <w:pPr>
        <w:pStyle w:val="Akapitzlist"/>
        <w:numPr>
          <w:ilvl w:val="0"/>
          <w:numId w:val="7"/>
        </w:numPr>
        <w:spacing w:before="0" w:after="120" w:line="360" w:lineRule="auto"/>
        <w:ind w:left="851"/>
        <w:rPr>
          <w:rFonts w:cs="Segoe UI Light"/>
          <w:bCs/>
          <w:sz w:val="24"/>
          <w:szCs w:val="24"/>
          <w:shd w:val="clear" w:color="auto" w:fill="FFFFFF"/>
        </w:rPr>
      </w:pPr>
      <w:r>
        <w:rPr>
          <w:rFonts w:cs="Segoe UI Light"/>
          <w:bCs/>
          <w:sz w:val="24"/>
          <w:szCs w:val="24"/>
          <w:shd w:val="clear" w:color="auto" w:fill="FFFFFF"/>
        </w:rPr>
        <w:t>Szkoła Podstawowa Nr 5 im. Krzysztofa Kamila Baczyńskiego w Piasecznie,</w:t>
      </w:r>
    </w:p>
    <w:p w:rsidR="005B2FD4" w:rsidRDefault="005B2FD4" w:rsidP="00AC28B1">
      <w:pPr>
        <w:pStyle w:val="Akapitzlist"/>
        <w:numPr>
          <w:ilvl w:val="0"/>
          <w:numId w:val="7"/>
        </w:numPr>
        <w:spacing w:before="0" w:after="120" w:line="360" w:lineRule="auto"/>
        <w:ind w:left="851"/>
        <w:rPr>
          <w:rFonts w:cs="Segoe UI Light"/>
          <w:bCs/>
          <w:sz w:val="24"/>
          <w:szCs w:val="24"/>
          <w:shd w:val="clear" w:color="auto" w:fill="FFFFFF"/>
        </w:rPr>
      </w:pPr>
      <w:r>
        <w:rPr>
          <w:rFonts w:cs="Segoe UI Light"/>
          <w:bCs/>
          <w:sz w:val="24"/>
          <w:szCs w:val="24"/>
          <w:shd w:val="clear" w:color="auto" w:fill="FFFFFF"/>
        </w:rPr>
        <w:t>Szkoła Podstawowa im. Księdza Jana Twardowskiego w Chylicach,</w:t>
      </w:r>
    </w:p>
    <w:p w:rsidR="005B2FD4" w:rsidRDefault="005B2FD4" w:rsidP="00AC28B1">
      <w:pPr>
        <w:pStyle w:val="Akapitzlist"/>
        <w:numPr>
          <w:ilvl w:val="0"/>
          <w:numId w:val="7"/>
        </w:numPr>
        <w:spacing w:before="0" w:after="120" w:line="360" w:lineRule="auto"/>
        <w:ind w:left="851"/>
        <w:rPr>
          <w:rFonts w:cs="Segoe UI Light"/>
          <w:bCs/>
          <w:sz w:val="24"/>
          <w:szCs w:val="24"/>
          <w:shd w:val="clear" w:color="auto" w:fill="FFFFFF"/>
        </w:rPr>
      </w:pPr>
      <w:r>
        <w:rPr>
          <w:rFonts w:cs="Segoe UI Light"/>
          <w:bCs/>
          <w:sz w:val="24"/>
          <w:szCs w:val="24"/>
          <w:shd w:val="clear" w:color="auto" w:fill="FFFFFF"/>
        </w:rPr>
        <w:t>Szkoła Podstawowa im. Tadeusza Kościuszki w Głoskowie,</w:t>
      </w:r>
    </w:p>
    <w:p w:rsidR="005B2FD4" w:rsidRDefault="005B2FD4" w:rsidP="00AC28B1">
      <w:pPr>
        <w:pStyle w:val="Akapitzlist"/>
        <w:numPr>
          <w:ilvl w:val="0"/>
          <w:numId w:val="7"/>
        </w:numPr>
        <w:spacing w:before="0" w:after="120" w:line="360" w:lineRule="auto"/>
        <w:ind w:left="851"/>
        <w:rPr>
          <w:rFonts w:cs="Segoe UI Light"/>
          <w:bCs/>
          <w:sz w:val="24"/>
          <w:szCs w:val="24"/>
          <w:shd w:val="clear" w:color="auto" w:fill="FFFFFF"/>
        </w:rPr>
      </w:pPr>
      <w:r>
        <w:rPr>
          <w:rFonts w:cs="Segoe UI Light"/>
          <w:bCs/>
          <w:sz w:val="24"/>
          <w:szCs w:val="24"/>
          <w:shd w:val="clear" w:color="auto" w:fill="FFFFFF"/>
        </w:rPr>
        <w:t>Szkoła Podstawowa im. Wspólnej Europy w Zalesiu Górnym,</w:t>
      </w:r>
    </w:p>
    <w:p w:rsidR="005B2FD4" w:rsidRDefault="005B2FD4" w:rsidP="00AC28B1">
      <w:pPr>
        <w:pStyle w:val="Akapitzlist"/>
        <w:numPr>
          <w:ilvl w:val="0"/>
          <w:numId w:val="7"/>
        </w:numPr>
        <w:spacing w:before="0" w:after="120" w:line="360" w:lineRule="auto"/>
        <w:ind w:left="851"/>
        <w:rPr>
          <w:rFonts w:cs="Segoe UI Light"/>
          <w:bCs/>
          <w:sz w:val="24"/>
          <w:szCs w:val="24"/>
          <w:shd w:val="clear" w:color="auto" w:fill="FFFFFF"/>
        </w:rPr>
      </w:pPr>
      <w:r>
        <w:rPr>
          <w:rFonts w:cs="Segoe UI Light"/>
          <w:bCs/>
          <w:sz w:val="24"/>
          <w:szCs w:val="24"/>
          <w:shd w:val="clear" w:color="auto" w:fill="FFFFFF"/>
        </w:rPr>
        <w:t xml:space="preserve">Szkoła Podstawowa </w:t>
      </w:r>
      <w:r w:rsidR="0098239C">
        <w:rPr>
          <w:rFonts w:cs="Segoe UI Light"/>
          <w:bCs/>
          <w:sz w:val="24"/>
          <w:szCs w:val="24"/>
          <w:shd w:val="clear" w:color="auto" w:fill="FFFFFF"/>
        </w:rPr>
        <w:t>im. Księdza Kardynała Stefana Wyszyńskiego Prymasa Tysiąclecia w Jazgarzewie,</w:t>
      </w:r>
    </w:p>
    <w:p w:rsidR="0098239C" w:rsidRDefault="0098239C" w:rsidP="00AC28B1">
      <w:pPr>
        <w:pStyle w:val="Akapitzlist"/>
        <w:numPr>
          <w:ilvl w:val="0"/>
          <w:numId w:val="7"/>
        </w:numPr>
        <w:spacing w:before="0" w:after="120" w:line="360" w:lineRule="auto"/>
        <w:ind w:left="851"/>
        <w:rPr>
          <w:rFonts w:cs="Segoe UI Light"/>
          <w:bCs/>
          <w:sz w:val="24"/>
          <w:szCs w:val="24"/>
          <w:shd w:val="clear" w:color="auto" w:fill="FFFFFF"/>
        </w:rPr>
      </w:pPr>
      <w:r>
        <w:rPr>
          <w:rFonts w:cs="Segoe UI Light"/>
          <w:bCs/>
          <w:sz w:val="24"/>
          <w:szCs w:val="24"/>
          <w:shd w:val="clear" w:color="auto" w:fill="FFFFFF"/>
        </w:rPr>
        <w:t>Szkoła Podstawowa im. Janusza Korczaka w Józefosławiu,</w:t>
      </w:r>
    </w:p>
    <w:p w:rsidR="0098239C" w:rsidRDefault="0098239C" w:rsidP="00AC28B1">
      <w:pPr>
        <w:pStyle w:val="Akapitzlist"/>
        <w:numPr>
          <w:ilvl w:val="0"/>
          <w:numId w:val="7"/>
        </w:numPr>
        <w:spacing w:before="0" w:after="0" w:line="360" w:lineRule="auto"/>
        <w:ind w:left="851"/>
        <w:rPr>
          <w:rFonts w:cs="Segoe UI Light"/>
          <w:bCs/>
          <w:sz w:val="24"/>
          <w:szCs w:val="24"/>
          <w:shd w:val="clear" w:color="auto" w:fill="FFFFFF"/>
        </w:rPr>
      </w:pPr>
      <w:r>
        <w:rPr>
          <w:rFonts w:cs="Segoe UI Light"/>
          <w:bCs/>
          <w:sz w:val="24"/>
          <w:szCs w:val="24"/>
          <w:shd w:val="clear" w:color="auto" w:fill="FFFFFF"/>
        </w:rPr>
        <w:t>Szkoła Podstawowa</w:t>
      </w:r>
      <w:r w:rsidR="00860277">
        <w:rPr>
          <w:rFonts w:cs="Segoe UI Light"/>
          <w:bCs/>
          <w:sz w:val="24"/>
          <w:szCs w:val="24"/>
          <w:shd w:val="clear" w:color="auto" w:fill="FFFFFF"/>
        </w:rPr>
        <w:t xml:space="preserve"> im. Mieczysława Fogga</w:t>
      </w:r>
      <w:r>
        <w:rPr>
          <w:rFonts w:cs="Segoe UI Light"/>
          <w:bCs/>
          <w:sz w:val="24"/>
          <w:szCs w:val="24"/>
          <w:shd w:val="clear" w:color="auto" w:fill="FFFFFF"/>
        </w:rPr>
        <w:t xml:space="preserve"> w Złotokłosie.</w:t>
      </w:r>
    </w:p>
    <w:p w:rsidR="0098239C" w:rsidRPr="005B2FD4" w:rsidRDefault="0098239C" w:rsidP="00232491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lastRenderedPageBreak/>
        <w:t>Na terenie G</w:t>
      </w:r>
      <w:r w:rsidR="0016687D">
        <w:rPr>
          <w:shd w:val="clear" w:color="auto" w:fill="FFFFFF"/>
        </w:rPr>
        <w:t>miny funkcjonują</w:t>
      </w:r>
      <w:r>
        <w:rPr>
          <w:shd w:val="clear" w:color="auto" w:fill="FFFFFF"/>
        </w:rPr>
        <w:t xml:space="preserve"> również placówki prowadzone przez inne organy, </w:t>
      </w:r>
      <w:r w:rsidR="0016687D">
        <w:rPr>
          <w:shd w:val="clear" w:color="auto" w:fill="FFFFFF"/>
        </w:rPr>
        <w:br/>
      </w:r>
      <w:r>
        <w:rPr>
          <w:shd w:val="clear" w:color="auto" w:fill="FFFFFF"/>
        </w:rPr>
        <w:t>w tym</w:t>
      </w:r>
      <w:r w:rsidR="0016687D">
        <w:rPr>
          <w:shd w:val="clear" w:color="auto" w:fill="FFFFFF"/>
        </w:rPr>
        <w:t xml:space="preserve"> przedszkola niepubliczne, punkty przedszkolne,</w:t>
      </w:r>
      <w:r>
        <w:rPr>
          <w:shd w:val="clear" w:color="auto" w:fill="FFFFFF"/>
        </w:rPr>
        <w:t xml:space="preserve"> szkoła podstawowa z oddziałami integracyjnymi, szkoły podstawowe niepubliczne</w:t>
      </w:r>
      <w:r w:rsidR="0016687D">
        <w:rPr>
          <w:shd w:val="clear" w:color="auto" w:fill="FFFFFF"/>
        </w:rPr>
        <w:t xml:space="preserve"> oraz szkoły </w:t>
      </w:r>
      <w:r>
        <w:rPr>
          <w:shd w:val="clear" w:color="auto" w:fill="FFFFFF"/>
        </w:rPr>
        <w:t xml:space="preserve">ponadpodstawowe. </w:t>
      </w:r>
    </w:p>
    <w:p w:rsidR="00D73FDB" w:rsidRDefault="00CD0828" w:rsidP="004513FB">
      <w:pPr>
        <w:spacing w:before="240"/>
        <w:rPr>
          <w:shd w:val="clear" w:color="auto" w:fill="FFFFFF"/>
        </w:rPr>
      </w:pPr>
      <w:r>
        <w:rPr>
          <w:shd w:val="clear" w:color="auto" w:fill="FFFFFF"/>
        </w:rPr>
        <w:t xml:space="preserve">Z danych Raportu o stanie </w:t>
      </w:r>
      <w:r w:rsidR="0016687D">
        <w:rPr>
          <w:shd w:val="clear" w:color="auto" w:fill="FFFFFF"/>
        </w:rPr>
        <w:t xml:space="preserve">Gminy </w:t>
      </w:r>
      <w:r w:rsidR="00A47081">
        <w:rPr>
          <w:shd w:val="clear" w:color="auto" w:fill="FFFFFF"/>
        </w:rPr>
        <w:t>w</w:t>
      </w:r>
      <w:r w:rsidR="00D73FDB">
        <w:rPr>
          <w:shd w:val="clear" w:color="auto" w:fill="FFFFFF"/>
        </w:rPr>
        <w:t xml:space="preserve">ynika, że </w:t>
      </w:r>
      <w:r w:rsidR="0016687D">
        <w:rPr>
          <w:shd w:val="clear" w:color="auto" w:fill="FFFFFF"/>
        </w:rPr>
        <w:t xml:space="preserve">w 2021 </w:t>
      </w:r>
      <w:r w:rsidR="00D73FDB">
        <w:rPr>
          <w:shd w:val="clear" w:color="auto" w:fill="FFFFFF"/>
        </w:rPr>
        <w:t>roku</w:t>
      </w:r>
      <w:r w:rsidR="0016687D">
        <w:rPr>
          <w:shd w:val="clear" w:color="auto" w:fill="FFFFFF"/>
        </w:rPr>
        <w:t xml:space="preserve"> </w:t>
      </w:r>
      <w:r w:rsidR="00A47081">
        <w:rPr>
          <w:shd w:val="clear" w:color="auto" w:fill="FFFFFF"/>
        </w:rPr>
        <w:t>do przedszkoli</w:t>
      </w:r>
      <w:r w:rsidR="00D76C87">
        <w:rPr>
          <w:shd w:val="clear" w:color="auto" w:fill="FFFFFF"/>
        </w:rPr>
        <w:t xml:space="preserve"> uczęszcza</w:t>
      </w:r>
      <w:r w:rsidR="0082001B">
        <w:rPr>
          <w:shd w:val="clear" w:color="auto" w:fill="FFFFFF"/>
        </w:rPr>
        <w:t>ło</w:t>
      </w:r>
      <w:r w:rsidR="00D76C87">
        <w:rPr>
          <w:shd w:val="clear" w:color="auto" w:fill="FFFFFF"/>
        </w:rPr>
        <w:t xml:space="preserve"> </w:t>
      </w:r>
      <w:r w:rsidR="00232491">
        <w:rPr>
          <w:shd w:val="clear" w:color="auto" w:fill="FFFFFF"/>
        </w:rPr>
        <w:br/>
      </w:r>
      <w:r w:rsidR="00D54345">
        <w:rPr>
          <w:shd w:val="clear" w:color="auto" w:fill="FFFFFF"/>
        </w:rPr>
        <w:t>5079</w:t>
      </w:r>
      <w:r w:rsidR="00232491">
        <w:rPr>
          <w:shd w:val="clear" w:color="auto" w:fill="FFFFFF"/>
        </w:rPr>
        <w:t xml:space="preserve"> dzieci, w tym 1417 było objętych wychowaniem przedszkolnym w placó</w:t>
      </w:r>
      <w:r w:rsidR="00D54345">
        <w:rPr>
          <w:shd w:val="clear" w:color="auto" w:fill="FFFFFF"/>
        </w:rPr>
        <w:t xml:space="preserve">wkach gminnych, 1541 - w przedszkolach publicznych prowadzonych przez inny organ niż gmina, 1743 - w przedszkolach niepublicznych, 226 - w oddziałach przedszkolnych </w:t>
      </w:r>
      <w:r w:rsidR="007B2AC4">
        <w:rPr>
          <w:shd w:val="clear" w:color="auto" w:fill="FFFFFF"/>
        </w:rPr>
        <w:br/>
      </w:r>
      <w:r w:rsidR="00D54345">
        <w:rPr>
          <w:shd w:val="clear" w:color="auto" w:fill="FFFFFF"/>
        </w:rPr>
        <w:t>w szkołach podstawowych prowadzonych przez Gminę Piaseczno, 36 - w oddziałach przedszkolnych w niepublicznych szkołach podstawowych oraz 116 - w niepublicznych</w:t>
      </w:r>
      <w:r w:rsidR="00232491">
        <w:rPr>
          <w:shd w:val="clear" w:color="auto" w:fill="FFFFFF"/>
        </w:rPr>
        <w:t xml:space="preserve"> </w:t>
      </w:r>
      <w:r w:rsidR="00D54345">
        <w:rPr>
          <w:shd w:val="clear" w:color="auto" w:fill="FFFFFF"/>
        </w:rPr>
        <w:t xml:space="preserve">punktach przedszkolnych. </w:t>
      </w:r>
      <w:r w:rsidR="000841AF">
        <w:rPr>
          <w:shd w:val="clear" w:color="auto" w:fill="FFFFFF"/>
        </w:rPr>
        <w:t xml:space="preserve">W </w:t>
      </w:r>
      <w:r w:rsidR="00D54345">
        <w:rPr>
          <w:shd w:val="clear" w:color="auto" w:fill="FFFFFF"/>
        </w:rPr>
        <w:t xml:space="preserve">roku przedmiotowym w </w:t>
      </w:r>
      <w:r w:rsidR="000841AF">
        <w:rPr>
          <w:shd w:val="clear" w:color="auto" w:fill="FFFFFF"/>
        </w:rPr>
        <w:t>szkołac</w:t>
      </w:r>
      <w:r w:rsidR="00D54345">
        <w:rPr>
          <w:shd w:val="clear" w:color="auto" w:fill="FFFFFF"/>
        </w:rPr>
        <w:t xml:space="preserve">h podstawowych uczyło się </w:t>
      </w:r>
      <w:r w:rsidR="004513FB">
        <w:rPr>
          <w:shd w:val="clear" w:color="auto" w:fill="FFFFFF"/>
        </w:rPr>
        <w:t xml:space="preserve">9069 dzieci - </w:t>
      </w:r>
      <w:r w:rsidR="000841AF">
        <w:rPr>
          <w:shd w:val="clear" w:color="auto" w:fill="FFFFFF"/>
        </w:rPr>
        <w:t>w jednostkach</w:t>
      </w:r>
      <w:r w:rsidR="00D73FDB">
        <w:rPr>
          <w:shd w:val="clear" w:color="auto" w:fill="FFFFFF"/>
        </w:rPr>
        <w:t xml:space="preserve"> oświatowych prowadzonych przez </w:t>
      </w:r>
      <w:r w:rsidR="004513FB">
        <w:rPr>
          <w:shd w:val="clear" w:color="auto" w:fill="FFFFFF"/>
        </w:rPr>
        <w:t xml:space="preserve">Gminę oraz 1055 uczniów w placówkach prowadzonych przez organ inny niż gmina. </w:t>
      </w:r>
    </w:p>
    <w:p w:rsidR="00E035D0" w:rsidRDefault="00E035D0" w:rsidP="007B2AC4">
      <w:pPr>
        <w:rPr>
          <w:shd w:val="clear" w:color="auto" w:fill="FFFFFF"/>
        </w:rPr>
      </w:pPr>
      <w:r>
        <w:rPr>
          <w:shd w:val="clear" w:color="auto" w:fill="FFFFFF"/>
        </w:rPr>
        <w:t>Na kolejnym</w:t>
      </w:r>
      <w:r w:rsidRPr="00D45F43">
        <w:rPr>
          <w:shd w:val="clear" w:color="auto" w:fill="FFFFFF"/>
        </w:rPr>
        <w:t xml:space="preserve"> wykresie przedstawione zostały </w:t>
      </w:r>
      <w:r w:rsidRPr="00E035D0">
        <w:rPr>
          <w:shd w:val="clear" w:color="auto" w:fill="FFFFFF"/>
        </w:rPr>
        <w:t xml:space="preserve">średnie wyniki egzaminu ósmoklasisty </w:t>
      </w:r>
      <w:r w:rsidRPr="00D45F43">
        <w:rPr>
          <w:shd w:val="clear" w:color="auto" w:fill="FFFFFF"/>
        </w:rPr>
        <w:t>uczniów z</w:t>
      </w:r>
      <w:r w:rsidR="004513FB">
        <w:t xml:space="preserve"> Gminy Piaseczno</w:t>
      </w:r>
      <w:r w:rsidRPr="00D45F43">
        <w:rPr>
          <w:shd w:val="clear" w:color="auto" w:fill="FFFFFF"/>
        </w:rPr>
        <w:t>, w</w:t>
      </w:r>
      <w:r w:rsidR="004513FB">
        <w:rPr>
          <w:shd w:val="clear" w:color="auto" w:fill="FFFFFF"/>
        </w:rPr>
        <w:t xml:space="preserve"> porównaniu do wyników uczniów </w:t>
      </w:r>
      <w:r w:rsidRPr="00D45F43">
        <w:rPr>
          <w:shd w:val="clear" w:color="auto" w:fill="FFFFFF"/>
        </w:rPr>
        <w:t>z województwa</w:t>
      </w:r>
      <w:r w:rsidR="004513FB">
        <w:rPr>
          <w:shd w:val="clear" w:color="auto" w:fill="FFFFFF"/>
        </w:rPr>
        <w:t xml:space="preserve"> mazowieckiego</w:t>
      </w:r>
      <w:r>
        <w:rPr>
          <w:shd w:val="clear" w:color="auto" w:fill="FFFFFF"/>
        </w:rPr>
        <w:t xml:space="preserve"> </w:t>
      </w:r>
      <w:r w:rsidRPr="00D45F43">
        <w:rPr>
          <w:shd w:val="clear" w:color="auto" w:fill="FFFFFF"/>
        </w:rPr>
        <w:t>oraz całej Polski. Z zebranych danych wynika, że uczniowie</w:t>
      </w:r>
      <w:r>
        <w:rPr>
          <w:shd w:val="clear" w:color="auto" w:fill="FFFFFF"/>
        </w:rPr>
        <w:t xml:space="preserve"> z terenu </w:t>
      </w:r>
      <w:r w:rsidR="007B2AC4">
        <w:rPr>
          <w:shd w:val="clear" w:color="auto" w:fill="FFFFFF"/>
        </w:rPr>
        <w:t xml:space="preserve">Gminy </w:t>
      </w:r>
      <w:r>
        <w:rPr>
          <w:shd w:val="clear" w:color="auto" w:fill="FFFFFF"/>
        </w:rPr>
        <w:t xml:space="preserve">uzyskali z wszystkich części </w:t>
      </w:r>
      <w:r w:rsidR="007B2AC4">
        <w:rPr>
          <w:shd w:val="clear" w:color="auto" w:fill="FFFFFF"/>
        </w:rPr>
        <w:t xml:space="preserve">znacznie lepsze </w:t>
      </w:r>
      <w:r>
        <w:rPr>
          <w:shd w:val="clear" w:color="auto" w:fill="FFFFFF"/>
        </w:rPr>
        <w:t xml:space="preserve">wyniki, niż </w:t>
      </w:r>
      <w:r w:rsidRPr="00D45F43">
        <w:rPr>
          <w:shd w:val="clear" w:color="auto" w:fill="FFFFFF"/>
        </w:rPr>
        <w:t>uczniowie z całego województwa</w:t>
      </w:r>
      <w:r>
        <w:rPr>
          <w:shd w:val="clear" w:color="auto" w:fill="FFFFFF"/>
        </w:rPr>
        <w:t xml:space="preserve"> oraz kraju</w:t>
      </w:r>
      <w:r w:rsidRPr="00D45F43">
        <w:rPr>
          <w:shd w:val="clear" w:color="auto" w:fill="FFFFFF"/>
        </w:rPr>
        <w:t xml:space="preserve">. </w:t>
      </w:r>
      <w:r>
        <w:rPr>
          <w:shd w:val="clear" w:color="auto" w:fill="FFFFFF"/>
        </w:rPr>
        <w:t xml:space="preserve">W przypadku języka polskiego, ósmoklasiści zamieszkujący </w:t>
      </w:r>
      <w:r w:rsidR="007B2AC4">
        <w:rPr>
          <w:shd w:val="clear" w:color="auto" w:fill="FFFFFF"/>
        </w:rPr>
        <w:t>Gminę</w:t>
      </w:r>
      <w:r w:rsidR="0070613A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uzyskali </w:t>
      </w:r>
      <w:r w:rsidR="0070613A">
        <w:rPr>
          <w:shd w:val="clear" w:color="auto" w:fill="FFFFFF"/>
        </w:rPr>
        <w:t xml:space="preserve">wyższy </w:t>
      </w:r>
      <w:r>
        <w:rPr>
          <w:shd w:val="clear" w:color="auto" w:fill="FFFFFF"/>
        </w:rPr>
        <w:t>wy</w:t>
      </w:r>
      <w:r w:rsidR="007B2AC4">
        <w:rPr>
          <w:shd w:val="clear" w:color="auto" w:fill="FFFFFF"/>
        </w:rPr>
        <w:t>nik od uczniów z województwa o 2</w:t>
      </w:r>
      <w:r>
        <w:rPr>
          <w:shd w:val="clear" w:color="auto" w:fill="FFFFFF"/>
        </w:rPr>
        <w:t xml:space="preserve"> pp. i w porównaniu do całego kraju o </w:t>
      </w:r>
      <w:r w:rsidR="007B2AC4">
        <w:rPr>
          <w:shd w:val="clear" w:color="auto" w:fill="FFFFFF"/>
        </w:rPr>
        <w:t>6</w:t>
      </w:r>
      <w:r>
        <w:rPr>
          <w:shd w:val="clear" w:color="auto" w:fill="FFFFFF"/>
        </w:rPr>
        <w:t xml:space="preserve"> pp. Z matematyki różn</w:t>
      </w:r>
      <w:r w:rsidR="007B2AC4">
        <w:rPr>
          <w:shd w:val="clear" w:color="auto" w:fill="FFFFFF"/>
        </w:rPr>
        <w:t>ica kształtuje się na poziomie 8</w:t>
      </w:r>
      <w:r>
        <w:rPr>
          <w:shd w:val="clear" w:color="auto" w:fill="FFFFFF"/>
        </w:rPr>
        <w:t xml:space="preserve"> pp. w stosunku do województwa </w:t>
      </w:r>
      <w:r w:rsidR="007B2AC4">
        <w:rPr>
          <w:shd w:val="clear" w:color="auto" w:fill="FFFFFF"/>
        </w:rPr>
        <w:t>mazowieckiego</w:t>
      </w:r>
      <w:r w:rsidR="0070613A">
        <w:rPr>
          <w:shd w:val="clear" w:color="auto" w:fill="FFFFFF"/>
        </w:rPr>
        <w:t xml:space="preserve"> </w:t>
      </w:r>
      <w:r>
        <w:rPr>
          <w:shd w:val="clear" w:color="auto" w:fill="FFFFFF"/>
        </w:rPr>
        <w:t>oraz</w:t>
      </w:r>
      <w:r w:rsidR="007B2AC4">
        <w:rPr>
          <w:shd w:val="clear" w:color="auto" w:fill="FFFFFF"/>
        </w:rPr>
        <w:t xml:space="preserve"> 13</w:t>
      </w:r>
      <w:r>
        <w:rPr>
          <w:shd w:val="clear" w:color="auto" w:fill="FFFFFF"/>
        </w:rPr>
        <w:t xml:space="preserve"> pp. na tle Polski, natomiast z j. angielskiego absolwenci szkół podstawowych w </w:t>
      </w:r>
      <w:r w:rsidR="007B2AC4">
        <w:rPr>
          <w:shd w:val="clear" w:color="auto" w:fill="FFFFFF"/>
        </w:rPr>
        <w:t xml:space="preserve">Gminie Piaseczno </w:t>
      </w:r>
      <w:r>
        <w:rPr>
          <w:shd w:val="clear" w:color="auto" w:fill="FFFFFF"/>
        </w:rPr>
        <w:t xml:space="preserve">uzyskali wyniki </w:t>
      </w:r>
      <w:r w:rsidR="007B2AC4">
        <w:rPr>
          <w:shd w:val="clear" w:color="auto" w:fill="FFFFFF"/>
        </w:rPr>
        <w:t>lepsze o 10</w:t>
      </w:r>
      <w:r>
        <w:rPr>
          <w:shd w:val="clear" w:color="auto" w:fill="FFFFFF"/>
        </w:rPr>
        <w:t xml:space="preserve"> pp. </w:t>
      </w:r>
      <w:r w:rsidR="007B2AC4">
        <w:rPr>
          <w:shd w:val="clear" w:color="auto" w:fill="FFFFFF"/>
        </w:rPr>
        <w:br/>
      </w:r>
      <w:r>
        <w:rPr>
          <w:shd w:val="clear" w:color="auto" w:fill="FFFFFF"/>
        </w:rPr>
        <w:t xml:space="preserve">w porównaniu do województwa i jednocześnie o </w:t>
      </w:r>
      <w:r w:rsidR="007B2AC4">
        <w:rPr>
          <w:shd w:val="clear" w:color="auto" w:fill="FFFFFF"/>
        </w:rPr>
        <w:t>15</w:t>
      </w:r>
      <w:r>
        <w:rPr>
          <w:shd w:val="clear" w:color="auto" w:fill="FFFFFF"/>
        </w:rPr>
        <w:t xml:space="preserve"> pp. </w:t>
      </w:r>
      <w:r w:rsidR="0070613A">
        <w:rPr>
          <w:shd w:val="clear" w:color="auto" w:fill="FFFFFF"/>
        </w:rPr>
        <w:t xml:space="preserve">wyższe niż </w:t>
      </w:r>
      <w:r>
        <w:rPr>
          <w:shd w:val="clear" w:color="auto" w:fill="FFFFFF"/>
        </w:rPr>
        <w:t xml:space="preserve">w całym kraju. </w:t>
      </w:r>
    </w:p>
    <w:p w:rsidR="007B2AC4" w:rsidRDefault="007B2AC4" w:rsidP="007B2AC4">
      <w:pPr>
        <w:rPr>
          <w:shd w:val="clear" w:color="auto" w:fill="FFFFFF"/>
        </w:rPr>
      </w:pPr>
    </w:p>
    <w:p w:rsidR="007B2AC4" w:rsidRDefault="007B2AC4" w:rsidP="007B2AC4">
      <w:pPr>
        <w:rPr>
          <w:shd w:val="clear" w:color="auto" w:fill="FFFFFF"/>
        </w:rPr>
      </w:pPr>
    </w:p>
    <w:p w:rsidR="007B2AC4" w:rsidRDefault="007B2AC4" w:rsidP="007B2AC4">
      <w:pPr>
        <w:rPr>
          <w:shd w:val="clear" w:color="auto" w:fill="FFFFFF"/>
        </w:rPr>
      </w:pPr>
    </w:p>
    <w:p w:rsidR="007B2AC4" w:rsidRDefault="007B2AC4" w:rsidP="007B2AC4">
      <w:pPr>
        <w:rPr>
          <w:shd w:val="clear" w:color="auto" w:fill="FFFFFF"/>
        </w:rPr>
      </w:pPr>
    </w:p>
    <w:p w:rsidR="0070613A" w:rsidRDefault="0070613A" w:rsidP="00D821E4">
      <w:pPr>
        <w:pStyle w:val="Legenda"/>
        <w:spacing w:after="0" w:line="276" w:lineRule="auto"/>
      </w:pPr>
      <w:bookmarkStart w:id="206" w:name="_Toc116902263"/>
      <w:r>
        <w:lastRenderedPageBreak/>
        <w:t xml:space="preserve">Wykres </w:t>
      </w:r>
      <w:fldSimple w:instr=" SEQ Wykres \* ARABIC ">
        <w:r w:rsidR="00156BD7">
          <w:rPr>
            <w:noProof/>
          </w:rPr>
          <w:t>3</w:t>
        </w:r>
      </w:fldSimple>
      <w:r>
        <w:t>. Średnie wyniki egzaminu ósmoklasist</w:t>
      </w:r>
      <w:r w:rsidR="004513FB">
        <w:t>y w 2021</w:t>
      </w:r>
      <w:r w:rsidR="000F6AC1">
        <w:t xml:space="preserve"> roku uczniów z terenu </w:t>
      </w:r>
      <w:r w:rsidR="004513FB">
        <w:t>G</w:t>
      </w:r>
      <w:r w:rsidR="007B2AC4">
        <w:t>m</w:t>
      </w:r>
      <w:r w:rsidR="004513FB">
        <w:t>iny Piaseczno, województwa mazowieckiego</w:t>
      </w:r>
      <w:r>
        <w:t xml:space="preserve"> i całej Polski</w:t>
      </w:r>
      <w:r w:rsidRPr="00E037DA">
        <w:rPr>
          <w:szCs w:val="24"/>
        </w:rPr>
        <w:t xml:space="preserve"> (</w:t>
      </w:r>
      <w:r>
        <w:rPr>
          <w:szCs w:val="24"/>
        </w:rPr>
        <w:t>w procentach)</w:t>
      </w:r>
      <w:bookmarkEnd w:id="206"/>
    </w:p>
    <w:p w:rsidR="0070613A" w:rsidRPr="007B2AC4" w:rsidRDefault="0070613A" w:rsidP="007B2AC4">
      <w:pPr>
        <w:spacing w:after="0"/>
        <w:jc w:val="center"/>
        <w:rPr>
          <w:rFonts w:cs="Segoe UI Light"/>
        </w:rPr>
      </w:pPr>
      <w:r w:rsidRPr="007B2AC4">
        <w:rPr>
          <w:rFonts w:cs="Segoe UI Light"/>
          <w:noProof/>
          <w:szCs w:val="24"/>
          <w:lang w:eastAsia="pl-PL"/>
        </w:rPr>
        <w:drawing>
          <wp:inline distT="0" distB="0" distL="0" distR="0" wp14:anchorId="168E8AD9" wp14:editId="757169E4">
            <wp:extent cx="5762625" cy="2057400"/>
            <wp:effectExtent l="0" t="0" r="0" b="0"/>
            <wp:docPr id="48" name="Wykres 5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6A7F7F" w:rsidRPr="007B2AC4" w:rsidRDefault="0070613A" w:rsidP="00025624">
      <w:pPr>
        <w:spacing w:after="0"/>
        <w:jc w:val="center"/>
        <w:rPr>
          <w:rFonts w:cs="Segoe UI Light"/>
          <w:i/>
          <w:sz w:val="22"/>
          <w:szCs w:val="24"/>
        </w:rPr>
      </w:pPr>
      <w:r w:rsidRPr="007B2AC4">
        <w:rPr>
          <w:rFonts w:cs="Segoe UI Light"/>
          <w:i/>
          <w:sz w:val="22"/>
          <w:szCs w:val="24"/>
        </w:rPr>
        <w:t>Źródło:</w:t>
      </w:r>
      <w:r w:rsidR="00AE3DDA" w:rsidRPr="007B2AC4">
        <w:rPr>
          <w:rFonts w:cs="Segoe UI Light"/>
        </w:rPr>
        <w:t xml:space="preserve"> </w:t>
      </w:r>
      <w:r w:rsidR="00025624" w:rsidRPr="007B2AC4">
        <w:rPr>
          <w:rFonts w:cs="Segoe UI Light"/>
          <w:i/>
          <w:sz w:val="22"/>
          <w:szCs w:val="24"/>
        </w:rPr>
        <w:t>https://mapa.wyniki.edu.pl/MapaEgzaminow</w:t>
      </w:r>
    </w:p>
    <w:p w:rsidR="00025624" w:rsidRDefault="00025624" w:rsidP="00AE3DDA">
      <w:pPr>
        <w:jc w:val="center"/>
        <w:rPr>
          <w:shd w:val="clear" w:color="auto" w:fill="FFFFFF"/>
        </w:rPr>
      </w:pPr>
    </w:p>
    <w:p w:rsidR="00AF41CD" w:rsidRDefault="00AF41CD" w:rsidP="00AF41CD">
      <w:pPr>
        <w:pStyle w:val="Nagwek2"/>
        <w:rPr>
          <w:shd w:val="clear" w:color="auto" w:fill="FFFFFF"/>
        </w:rPr>
      </w:pPr>
      <w:bookmarkStart w:id="207" w:name="_Toc115344125"/>
      <w:r>
        <w:rPr>
          <w:shd w:val="clear" w:color="auto" w:fill="FFFFFF"/>
        </w:rPr>
        <w:t>DZIAŁALNOŚĆ ORGANIZACJI POZARZĄDOWYCH</w:t>
      </w:r>
      <w:bookmarkEnd w:id="207"/>
    </w:p>
    <w:p w:rsidR="003354FC" w:rsidRDefault="003354FC" w:rsidP="007B2AC4">
      <w:pPr>
        <w:spacing w:before="240"/>
      </w:pPr>
      <w:r w:rsidRPr="006E1830">
        <w:t>Organizacje pozarządowe to wszystkie podmioty, które nie są organami lub jednostkami podległymi administracji publicznej (rządowej i samorządowej) oraz których działalność nie jest nastawiona na osiąganie zysku</w:t>
      </w:r>
      <w:r w:rsidRPr="006E1830">
        <w:rPr>
          <w:rStyle w:val="Odwoanieprzypisudolnego"/>
          <w:rFonts w:ascii="Segoe UI" w:hAnsi="Segoe UI" w:cs="Segoe UI"/>
        </w:rPr>
        <w:footnoteReference w:id="7"/>
      </w:r>
      <w:r w:rsidRPr="006E1830">
        <w:t>. Do roli organizacji pozarządowych można zaliczyć: budowę kapitału społecznego przez tworzenie sieci powiązań międzyludzkich, mobilizację grup społecznych i jednostek do większej aktywności „obywatelskiej, politycznej, kulturalnej, artystycznej czy religijnej”</w:t>
      </w:r>
      <w:r w:rsidRPr="00F64D87">
        <w:rPr>
          <w:rStyle w:val="Odwoanieprzypisudolnego"/>
          <w:rFonts w:cs="Segoe UI Light"/>
        </w:rPr>
        <w:footnoteReference w:id="8"/>
      </w:r>
      <w:r w:rsidRPr="00F64D87">
        <w:rPr>
          <w:rFonts w:cs="Segoe UI Light"/>
        </w:rPr>
        <w:t>.</w:t>
      </w:r>
      <w:r w:rsidRPr="006E1830">
        <w:t xml:space="preserve"> Oprócz wspomnianych, ważną rolą omawianych instytucji jes</w:t>
      </w:r>
      <w:r w:rsidR="007B2AC4">
        <w:t xml:space="preserve">t dostawa usług nieopłacalnych </w:t>
      </w:r>
      <w:r w:rsidRPr="006E1830">
        <w:t xml:space="preserve">z punktu widzenia sektora prywatnego oraz takich, których nie jest w stanie z racji braku odpowiednich narzędzi, dostarczyć państwo. Zadaniem takich grup jest między innymi zapewnienie dóbr i usług </w:t>
      </w:r>
      <w:r w:rsidR="00F64D87">
        <w:br/>
      </w:r>
      <w:r w:rsidRPr="006E1830">
        <w:t xml:space="preserve">w dążeniu do poprawy warunków ekologicznych, opieki zdrowotnej, przeciwdziałanie łamaniu </w:t>
      </w:r>
      <w:r>
        <w:t xml:space="preserve">praw człowieka, a także walka z </w:t>
      </w:r>
      <w:r w:rsidRPr="006E1830">
        <w:t>głodem</w:t>
      </w:r>
      <w:r w:rsidRPr="00F64D87">
        <w:rPr>
          <w:rStyle w:val="Odwoanieprzypisudolnego"/>
          <w:rFonts w:cs="Segoe UI Light"/>
        </w:rPr>
        <w:footnoteReference w:id="9"/>
      </w:r>
      <w:r w:rsidRPr="00F64D87">
        <w:rPr>
          <w:rFonts w:cs="Segoe UI Light"/>
        </w:rPr>
        <w:t>.</w:t>
      </w:r>
      <w:r w:rsidRPr="006E1830">
        <w:t xml:space="preserve"> </w:t>
      </w:r>
    </w:p>
    <w:p w:rsidR="007B2AC4" w:rsidRDefault="007B2AC4" w:rsidP="007B2AC4">
      <w:pPr>
        <w:spacing w:before="240"/>
      </w:pPr>
    </w:p>
    <w:p w:rsidR="007B2AC4" w:rsidRPr="006E1830" w:rsidRDefault="007B2AC4" w:rsidP="007B2AC4">
      <w:pPr>
        <w:spacing w:before="240"/>
      </w:pPr>
    </w:p>
    <w:p w:rsidR="003354FC" w:rsidRPr="00F64D87" w:rsidRDefault="00F64D87" w:rsidP="00F64D87">
      <w:pPr>
        <w:spacing w:after="0"/>
        <w:rPr>
          <w:rFonts w:cs="Segoe UI Light"/>
        </w:rPr>
      </w:pPr>
      <w:r w:rsidRPr="00711EFA">
        <w:lastRenderedPageBreak/>
        <w:t xml:space="preserve">Na obszarze Gminy </w:t>
      </w:r>
      <w:r>
        <w:t xml:space="preserve">Piaseczno </w:t>
      </w:r>
      <w:r w:rsidR="003354FC">
        <w:t>funkcjonują organizacje</w:t>
      </w:r>
      <w:r w:rsidR="003354FC" w:rsidRPr="006E1830">
        <w:t xml:space="preserve"> pozarządo</w:t>
      </w:r>
      <w:r w:rsidR="003354FC">
        <w:t xml:space="preserve">we </w:t>
      </w:r>
      <w:r w:rsidR="003354FC" w:rsidRPr="006E1830">
        <w:t xml:space="preserve">w tym takie, które działają na rzecz społeczności lokalnej oraz stanowią ważne zaplecze i potencjał do </w:t>
      </w:r>
      <w:r w:rsidR="003354FC" w:rsidRPr="00F64D87">
        <w:rPr>
          <w:rFonts w:cs="Segoe UI Light"/>
        </w:rPr>
        <w:t>rozwiązywania problemów społecznych. Należą do nich m.in.:</w:t>
      </w:r>
    </w:p>
    <w:p w:rsidR="00C74696" w:rsidRDefault="00C74696" w:rsidP="00AC28B1">
      <w:pPr>
        <w:pStyle w:val="Akapitzlist"/>
        <w:numPr>
          <w:ilvl w:val="0"/>
          <w:numId w:val="13"/>
        </w:numPr>
        <w:spacing w:before="0" w:after="0" w:line="360" w:lineRule="auto"/>
        <w:ind w:left="426" w:hanging="283"/>
        <w:rPr>
          <w:rFonts w:cs="Segoe UI Light"/>
          <w:sz w:val="24"/>
        </w:rPr>
      </w:pPr>
      <w:r>
        <w:rPr>
          <w:rFonts w:cs="Segoe UI Light"/>
          <w:sz w:val="24"/>
        </w:rPr>
        <w:t>Stowarzyszenie Rodziców „TU”,</w:t>
      </w:r>
    </w:p>
    <w:p w:rsidR="00C74696" w:rsidRDefault="00C74696" w:rsidP="00AC28B1">
      <w:pPr>
        <w:pStyle w:val="Akapitzlist"/>
        <w:numPr>
          <w:ilvl w:val="0"/>
          <w:numId w:val="13"/>
        </w:numPr>
        <w:spacing w:before="0" w:after="0" w:line="360" w:lineRule="auto"/>
        <w:ind w:left="426" w:hanging="283"/>
        <w:rPr>
          <w:rFonts w:cs="Segoe UI Light"/>
          <w:sz w:val="24"/>
        </w:rPr>
      </w:pPr>
      <w:r>
        <w:rPr>
          <w:rFonts w:cs="Segoe UI Light"/>
          <w:sz w:val="24"/>
        </w:rPr>
        <w:t>Fundacja „Asymetria”,</w:t>
      </w:r>
    </w:p>
    <w:p w:rsidR="003354FC" w:rsidRDefault="00C74696" w:rsidP="00AC28B1">
      <w:pPr>
        <w:pStyle w:val="Akapitzlist"/>
        <w:numPr>
          <w:ilvl w:val="0"/>
          <w:numId w:val="13"/>
        </w:numPr>
        <w:spacing w:before="0" w:after="0" w:line="360" w:lineRule="auto"/>
        <w:ind w:left="426" w:hanging="283"/>
        <w:rPr>
          <w:rFonts w:cs="Segoe UI Light"/>
          <w:sz w:val="24"/>
        </w:rPr>
      </w:pPr>
      <w:r>
        <w:rPr>
          <w:rFonts w:cs="Segoe UI Light"/>
          <w:sz w:val="24"/>
        </w:rPr>
        <w:t>Fundacja Żyj Aktywnie po 50-tce</w:t>
      </w:r>
      <w:r w:rsidR="003354FC" w:rsidRPr="00F64D87">
        <w:rPr>
          <w:rFonts w:cs="Segoe UI Light"/>
          <w:sz w:val="24"/>
        </w:rPr>
        <w:t>,</w:t>
      </w:r>
    </w:p>
    <w:p w:rsidR="00C74696" w:rsidRDefault="00C74696" w:rsidP="00AC28B1">
      <w:pPr>
        <w:pStyle w:val="Akapitzlist"/>
        <w:numPr>
          <w:ilvl w:val="0"/>
          <w:numId w:val="13"/>
        </w:numPr>
        <w:spacing w:before="0" w:after="0" w:line="360" w:lineRule="auto"/>
        <w:ind w:left="426" w:hanging="283"/>
        <w:rPr>
          <w:rFonts w:cs="Segoe UI Light"/>
          <w:sz w:val="24"/>
        </w:rPr>
      </w:pPr>
      <w:r>
        <w:rPr>
          <w:rFonts w:cs="Segoe UI Light"/>
          <w:sz w:val="24"/>
        </w:rPr>
        <w:t>Fundacja „N</w:t>
      </w:r>
      <w:r w:rsidR="00860277">
        <w:rPr>
          <w:rFonts w:cs="Segoe UI Light"/>
          <w:sz w:val="24"/>
        </w:rPr>
        <w:t>adzieja” Wsparcie Twórczości Ar</w:t>
      </w:r>
      <w:r>
        <w:rPr>
          <w:rFonts w:cs="Segoe UI Light"/>
          <w:sz w:val="24"/>
        </w:rPr>
        <w:t>ty</w:t>
      </w:r>
      <w:r w:rsidR="00860277">
        <w:rPr>
          <w:rFonts w:cs="Segoe UI Light"/>
          <w:sz w:val="24"/>
        </w:rPr>
        <w:t>sty</w:t>
      </w:r>
      <w:r>
        <w:rPr>
          <w:rFonts w:cs="Segoe UI Light"/>
          <w:sz w:val="24"/>
        </w:rPr>
        <w:t xml:space="preserve">cznej Amatorów </w:t>
      </w:r>
      <w:r w:rsidR="00860277">
        <w:rPr>
          <w:rFonts w:cs="Segoe UI Light"/>
          <w:sz w:val="24"/>
        </w:rPr>
        <w:br/>
        <w:t xml:space="preserve">i </w:t>
      </w:r>
      <w:r>
        <w:rPr>
          <w:rFonts w:cs="Segoe UI Light"/>
          <w:sz w:val="24"/>
        </w:rPr>
        <w:t>Niepełnosprawnych,</w:t>
      </w:r>
    </w:p>
    <w:p w:rsidR="00C74696" w:rsidRDefault="00C74696" w:rsidP="00AC28B1">
      <w:pPr>
        <w:pStyle w:val="Akapitzlist"/>
        <w:numPr>
          <w:ilvl w:val="0"/>
          <w:numId w:val="13"/>
        </w:numPr>
        <w:spacing w:before="0" w:after="0" w:line="360" w:lineRule="auto"/>
        <w:ind w:left="426" w:hanging="283"/>
        <w:rPr>
          <w:rFonts w:cs="Segoe UI Light"/>
          <w:sz w:val="24"/>
        </w:rPr>
      </w:pPr>
      <w:r>
        <w:rPr>
          <w:rFonts w:cs="Segoe UI Light"/>
          <w:sz w:val="24"/>
        </w:rPr>
        <w:t>Związek Duch Rodzin Trzy Plus, Koło w Piasecznie,</w:t>
      </w:r>
    </w:p>
    <w:p w:rsidR="00C74696" w:rsidRDefault="00C74696" w:rsidP="00AC28B1">
      <w:pPr>
        <w:pStyle w:val="Akapitzlist"/>
        <w:numPr>
          <w:ilvl w:val="0"/>
          <w:numId w:val="13"/>
        </w:numPr>
        <w:spacing w:before="0" w:after="0" w:line="360" w:lineRule="auto"/>
        <w:ind w:left="426" w:hanging="283"/>
        <w:rPr>
          <w:rFonts w:cs="Segoe UI Light"/>
          <w:sz w:val="24"/>
        </w:rPr>
      </w:pPr>
      <w:r>
        <w:rPr>
          <w:rFonts w:cs="Segoe UI Light"/>
          <w:sz w:val="24"/>
        </w:rPr>
        <w:t>Fundacja „Pomagamy Potrzebującym”,</w:t>
      </w:r>
    </w:p>
    <w:p w:rsidR="00C74696" w:rsidRDefault="00C74696" w:rsidP="00AC28B1">
      <w:pPr>
        <w:pStyle w:val="Akapitzlist"/>
        <w:numPr>
          <w:ilvl w:val="0"/>
          <w:numId w:val="13"/>
        </w:numPr>
        <w:spacing w:before="0" w:after="0" w:line="360" w:lineRule="auto"/>
        <w:ind w:left="426" w:hanging="283"/>
        <w:rPr>
          <w:rFonts w:cs="Segoe UI Light"/>
          <w:sz w:val="24"/>
        </w:rPr>
      </w:pPr>
      <w:r>
        <w:rPr>
          <w:rFonts w:cs="Segoe UI Light"/>
          <w:sz w:val="24"/>
        </w:rPr>
        <w:t>Fundacja Szczęśliwej Drogi,</w:t>
      </w:r>
    </w:p>
    <w:p w:rsidR="00C74696" w:rsidRPr="00C74696" w:rsidRDefault="00C74696" w:rsidP="00AC28B1">
      <w:pPr>
        <w:pStyle w:val="Akapitzlist"/>
        <w:numPr>
          <w:ilvl w:val="0"/>
          <w:numId w:val="13"/>
        </w:numPr>
        <w:spacing w:before="0" w:after="0" w:line="360" w:lineRule="auto"/>
        <w:ind w:left="426" w:hanging="283"/>
        <w:rPr>
          <w:rFonts w:cs="Segoe UI Light"/>
          <w:sz w:val="24"/>
        </w:rPr>
      </w:pPr>
      <w:r>
        <w:rPr>
          <w:rFonts w:cs="Segoe UI Light"/>
          <w:sz w:val="24"/>
        </w:rPr>
        <w:t>Fundacja Terapeuci Dla Rodziny</w:t>
      </w:r>
      <w:r>
        <w:rPr>
          <w:rStyle w:val="Odwoanieprzypisudolnego"/>
          <w:rFonts w:cs="Segoe UI Light"/>
          <w:sz w:val="24"/>
        </w:rPr>
        <w:footnoteReference w:id="10"/>
      </w:r>
      <w:r>
        <w:rPr>
          <w:rFonts w:cs="Segoe UI Light"/>
          <w:sz w:val="24"/>
        </w:rPr>
        <w:t>.</w:t>
      </w:r>
    </w:p>
    <w:p w:rsidR="00AF41CD" w:rsidRPr="00BE1F82" w:rsidRDefault="00C17914" w:rsidP="000E440D">
      <w:pPr>
        <w:spacing w:before="240"/>
        <w:rPr>
          <w:rFonts w:cs="Segoe UI Light"/>
          <w:i/>
        </w:rPr>
      </w:pPr>
      <w:r w:rsidRPr="00BE1F82">
        <w:rPr>
          <w:rFonts w:cs="Segoe UI Light"/>
        </w:rPr>
        <w:t>Gmina Piaseczno</w:t>
      </w:r>
      <w:r w:rsidR="00AA178E" w:rsidRPr="00BE1F82">
        <w:rPr>
          <w:rFonts w:cs="Segoe UI Light"/>
        </w:rPr>
        <w:t xml:space="preserve"> </w:t>
      </w:r>
      <w:r w:rsidR="00AA178E" w:rsidRPr="00BE1F82">
        <w:rPr>
          <w:rFonts w:cs="Segoe UI Light"/>
          <w:szCs w:val="24"/>
        </w:rPr>
        <w:t>prowadzi szeroką współpracę z występującymi na jej tereni</w:t>
      </w:r>
      <w:r w:rsidRPr="00BE1F82">
        <w:rPr>
          <w:rFonts w:cs="Segoe UI Light"/>
          <w:szCs w:val="24"/>
        </w:rPr>
        <w:t xml:space="preserve">e organizacjami pozarządowymi. Jest ona </w:t>
      </w:r>
      <w:r w:rsidR="00AA178E" w:rsidRPr="00BE1F82">
        <w:rPr>
          <w:rFonts w:cs="Segoe UI Light"/>
        </w:rPr>
        <w:t xml:space="preserve">realizowana zgodnie z przyjętym </w:t>
      </w:r>
      <w:r w:rsidR="00AA178E" w:rsidRPr="00BE1F82">
        <w:rPr>
          <w:rFonts w:cs="Segoe UI Light"/>
          <w:i/>
        </w:rPr>
        <w:t xml:space="preserve">Programem współpracy </w:t>
      </w:r>
      <w:r w:rsidR="00BE1F82" w:rsidRPr="00BE1F82">
        <w:rPr>
          <w:rFonts w:cs="Segoe UI Light"/>
          <w:i/>
        </w:rPr>
        <w:t xml:space="preserve">Gminy Piaseczno </w:t>
      </w:r>
      <w:r w:rsidR="00AA178E" w:rsidRPr="00BE1F82">
        <w:rPr>
          <w:rFonts w:cs="Segoe UI Light"/>
          <w:i/>
        </w:rPr>
        <w:t xml:space="preserve">z organizacjami pozarządowymi </w:t>
      </w:r>
      <w:r w:rsidR="00BE1F82" w:rsidRPr="00BE1F82">
        <w:rPr>
          <w:rFonts w:cs="Segoe UI Light"/>
          <w:i/>
        </w:rPr>
        <w:t>i podmiotami prowadzącymi działalność pożytku publicznego na rok 2022</w:t>
      </w:r>
      <w:r w:rsidR="00AA178E" w:rsidRPr="00BE1F82">
        <w:rPr>
          <w:rFonts w:cs="Segoe UI Light"/>
          <w:i/>
        </w:rPr>
        <w:t xml:space="preserve"> </w:t>
      </w:r>
      <w:r w:rsidR="00BE1F82" w:rsidRPr="00BE1F82">
        <w:rPr>
          <w:rFonts w:cs="Segoe UI Light"/>
        </w:rPr>
        <w:t>przyjętym uchwałą Nr 919/XLVI/2021 Rady Miejskiej w Piasecznie</w:t>
      </w:r>
      <w:r w:rsidR="00AA178E" w:rsidRPr="00BE1F82">
        <w:rPr>
          <w:rFonts w:cs="Segoe UI Light"/>
        </w:rPr>
        <w:t xml:space="preserve"> </w:t>
      </w:r>
      <w:r w:rsidR="00BE1F82" w:rsidRPr="00BE1F82">
        <w:rPr>
          <w:rFonts w:cs="Segoe UI Light"/>
        </w:rPr>
        <w:t>z dnia 24</w:t>
      </w:r>
      <w:r w:rsidR="00AA178E" w:rsidRPr="00BE1F82">
        <w:rPr>
          <w:rFonts w:cs="Segoe UI Light"/>
        </w:rPr>
        <w:t xml:space="preserve"> </w:t>
      </w:r>
      <w:r w:rsidR="00BE1F82" w:rsidRPr="00BE1F82">
        <w:rPr>
          <w:rFonts w:cs="Segoe UI Light"/>
        </w:rPr>
        <w:t>listopada 2021</w:t>
      </w:r>
      <w:r w:rsidR="00AA178E" w:rsidRPr="00BE1F82">
        <w:rPr>
          <w:rFonts w:cs="Segoe UI Light"/>
        </w:rPr>
        <w:t xml:space="preserve"> roku. </w:t>
      </w:r>
    </w:p>
    <w:p w:rsidR="00972B5D" w:rsidRPr="003B6C09" w:rsidRDefault="00972B5D" w:rsidP="00D83ADF">
      <w:pPr>
        <w:pStyle w:val="Nagwek2"/>
        <w:spacing w:before="0"/>
      </w:pPr>
      <w:bookmarkStart w:id="208" w:name="_Toc1378414"/>
      <w:bookmarkStart w:id="209" w:name="_Toc40871098"/>
      <w:bookmarkStart w:id="210" w:name="_Toc115344126"/>
      <w:r w:rsidRPr="003B6C09">
        <w:t>POMOC SPOŁECZNA</w:t>
      </w:r>
      <w:bookmarkEnd w:id="208"/>
      <w:bookmarkEnd w:id="209"/>
      <w:bookmarkEnd w:id="210"/>
    </w:p>
    <w:p w:rsidR="00972B5D" w:rsidRPr="00972B5D" w:rsidRDefault="00972B5D" w:rsidP="00AA178E">
      <w:pPr>
        <w:spacing w:before="240" w:after="0"/>
      </w:pPr>
      <w:r w:rsidRPr="00972B5D">
        <w:t xml:space="preserve">Pomoc społeczna jest instytucją polityki społecznej państwa mającą na celu umożliwienie osobom i rodzinom przezwyciężenie trudnych sytuacji życiowych, których nie są one </w:t>
      </w:r>
      <w:r w:rsidR="00711EFA">
        <w:br/>
      </w:r>
      <w:r w:rsidRPr="00972B5D">
        <w:t>w stanie pokonać, wykorzystując własne uprawnienia, zasoby i możliwości.</w:t>
      </w:r>
    </w:p>
    <w:p w:rsidR="00972B5D" w:rsidRDefault="00972B5D" w:rsidP="004B2B80">
      <w:pPr>
        <w:spacing w:before="240" w:after="120"/>
      </w:pPr>
      <w:r w:rsidRPr="00972B5D">
        <w:t xml:space="preserve">Główną jednostką wykonującą zadania z zakresu pomocy społecznej na terenie </w:t>
      </w:r>
      <w:r w:rsidR="00711EFA">
        <w:t>Gminy</w:t>
      </w:r>
      <w:r w:rsidRPr="00972B5D">
        <w:t xml:space="preserve"> jest </w:t>
      </w:r>
      <w:r w:rsidR="00711EFA">
        <w:t>Miejsko-Gminny</w:t>
      </w:r>
      <w:r w:rsidR="000420DA" w:rsidRPr="0007519D">
        <w:t xml:space="preserve"> </w:t>
      </w:r>
      <w:r w:rsidRPr="0007519D">
        <w:t>Ośrodek Pomocy Społecznej</w:t>
      </w:r>
      <w:r w:rsidR="000420DA" w:rsidRPr="0007519D">
        <w:t xml:space="preserve"> w </w:t>
      </w:r>
      <w:r w:rsidR="00711EFA">
        <w:t>Piasecznie</w:t>
      </w:r>
      <w:r w:rsidRPr="00972B5D">
        <w:t xml:space="preserve">. </w:t>
      </w:r>
      <w:r w:rsidRPr="007E4A26">
        <w:t>Na przestrzeni la</w:t>
      </w:r>
      <w:r w:rsidR="00711EFA">
        <w:t>t 2019</w:t>
      </w:r>
      <w:r w:rsidRPr="007E4A26">
        <w:t>-</w:t>
      </w:r>
      <w:r w:rsidR="00711EFA">
        <w:t>2021</w:t>
      </w:r>
      <w:r w:rsidRPr="007E4A26">
        <w:t xml:space="preserve"> </w:t>
      </w:r>
      <w:r w:rsidRPr="0007519D">
        <w:t>liczba rodzin korzystających z pomocy społecznej</w:t>
      </w:r>
      <w:r w:rsidR="00232257">
        <w:t xml:space="preserve"> </w:t>
      </w:r>
      <w:r w:rsidR="007E4A26">
        <w:t xml:space="preserve">w </w:t>
      </w:r>
      <w:r w:rsidR="00711EFA">
        <w:t xml:space="preserve">Gminie </w:t>
      </w:r>
      <w:r w:rsidRPr="007E4A26">
        <w:t>uleg</w:t>
      </w:r>
      <w:r w:rsidR="00755CBE">
        <w:t>ała</w:t>
      </w:r>
      <w:r w:rsidR="009E7727">
        <w:t xml:space="preserve"> wahaniom</w:t>
      </w:r>
      <w:r w:rsidRPr="007E4A26">
        <w:t xml:space="preserve">. </w:t>
      </w:r>
      <w:r w:rsidR="00755CBE">
        <w:t>W 2021</w:t>
      </w:r>
      <w:r w:rsidR="00331BFF">
        <w:t xml:space="preserve"> roku z pomocy skorzystało</w:t>
      </w:r>
      <w:r w:rsidRPr="007E4A26">
        <w:t xml:space="preserve"> </w:t>
      </w:r>
      <w:r w:rsidR="00755CBE">
        <w:t>1387</w:t>
      </w:r>
      <w:r w:rsidR="00331BFF">
        <w:t xml:space="preserve"> rodzin</w:t>
      </w:r>
      <w:r w:rsidR="009E7727">
        <w:t xml:space="preserve"> -</w:t>
      </w:r>
      <w:r w:rsidRPr="007E4A26">
        <w:t xml:space="preserve"> to </w:t>
      </w:r>
      <w:r w:rsidR="00635DDB">
        <w:t xml:space="preserve">o </w:t>
      </w:r>
      <w:r w:rsidR="00755CBE">
        <w:t>6</w:t>
      </w:r>
      <w:r w:rsidR="00635DDB">
        <w:t xml:space="preserve">% </w:t>
      </w:r>
      <w:r w:rsidR="00755CBE">
        <w:t>mniej</w:t>
      </w:r>
      <w:r w:rsidR="009E7727">
        <w:t xml:space="preserve"> </w:t>
      </w:r>
      <w:r w:rsidR="00755CBE">
        <w:t xml:space="preserve">niż w 2020 </w:t>
      </w:r>
      <w:r w:rsidRPr="007E4A26">
        <w:t>roku</w:t>
      </w:r>
      <w:r w:rsidR="00331BFF">
        <w:t xml:space="preserve"> </w:t>
      </w:r>
      <w:r w:rsidR="00755CBE">
        <w:t xml:space="preserve">i jednocześnie </w:t>
      </w:r>
      <w:r w:rsidR="00755CBE">
        <w:br/>
        <w:t>o 15</w:t>
      </w:r>
      <w:r w:rsidR="009E7727">
        <w:t xml:space="preserve">% </w:t>
      </w:r>
      <w:r w:rsidR="00755CBE">
        <w:t xml:space="preserve">więcej </w:t>
      </w:r>
      <w:r w:rsidR="006D24DC">
        <w:t xml:space="preserve">niż </w:t>
      </w:r>
      <w:r w:rsidR="00755CBE">
        <w:t>w 2019</w:t>
      </w:r>
      <w:r w:rsidR="00331BFF">
        <w:t xml:space="preserve"> roku</w:t>
      </w:r>
      <w:r w:rsidR="006D24DC">
        <w:t xml:space="preserve">. Podobnej dynamice zmian ulegała liczba osób w rodzinach, </w:t>
      </w:r>
      <w:r w:rsidR="006D24DC">
        <w:lastRenderedPageBreak/>
        <w:t>które korzys</w:t>
      </w:r>
      <w:r w:rsidR="00755CBE">
        <w:t>tały z pomocy społecznej. W 2021 roku było to 2372 osoby, czyli o 7% mniej</w:t>
      </w:r>
      <w:r w:rsidR="006D24DC">
        <w:t xml:space="preserve"> niż w 20</w:t>
      </w:r>
      <w:r w:rsidR="00755CBE">
        <w:t>20</w:t>
      </w:r>
      <w:r w:rsidR="006D24DC">
        <w:t xml:space="preserve"> roku,</w:t>
      </w:r>
      <w:r w:rsidR="00755CBE">
        <w:t xml:space="preserve"> z kolei o 26% więcej niż w 2019</w:t>
      </w:r>
      <w:r w:rsidR="006D24DC">
        <w:t xml:space="preserve"> roku.</w:t>
      </w:r>
    </w:p>
    <w:p w:rsidR="00972B5D" w:rsidRDefault="00972B5D" w:rsidP="0041661F">
      <w:pPr>
        <w:pStyle w:val="Legenda"/>
        <w:spacing w:after="0" w:line="276" w:lineRule="auto"/>
      </w:pPr>
      <w:bookmarkStart w:id="211" w:name="_Toc40861395"/>
      <w:bookmarkStart w:id="212" w:name="_Toc41304330"/>
      <w:bookmarkStart w:id="213" w:name="_Toc116902264"/>
      <w:r>
        <w:t xml:space="preserve">Wykres </w:t>
      </w:r>
      <w:fldSimple w:instr=" SEQ Wykres \* ARABIC ">
        <w:r w:rsidR="00156BD7">
          <w:rPr>
            <w:noProof/>
          </w:rPr>
          <w:t>4</w:t>
        </w:r>
      </w:fldSimple>
      <w:r>
        <w:t>. Liczba rodzin i osób w rodzinach korzyst</w:t>
      </w:r>
      <w:r w:rsidR="000E440D">
        <w:t xml:space="preserve">ających z pomocy społecznej </w:t>
      </w:r>
      <w:r w:rsidR="007E4A26">
        <w:t xml:space="preserve">w </w:t>
      </w:r>
      <w:r w:rsidR="004B2B80">
        <w:t>gminie Piaseczno</w:t>
      </w:r>
      <w:r w:rsidR="00711EFA">
        <w:t xml:space="preserve"> w latach 2019</w:t>
      </w:r>
      <w:r>
        <w:t>-20</w:t>
      </w:r>
      <w:bookmarkEnd w:id="211"/>
      <w:bookmarkEnd w:id="212"/>
      <w:r w:rsidR="0041661F">
        <w:t>2</w:t>
      </w:r>
      <w:r w:rsidR="00711EFA">
        <w:t>1</w:t>
      </w:r>
      <w:bookmarkEnd w:id="213"/>
    </w:p>
    <w:p w:rsidR="00972B5D" w:rsidRPr="00B85F82" w:rsidRDefault="009E7727" w:rsidP="009E7727">
      <w:pPr>
        <w:spacing w:after="0"/>
        <w:jc w:val="center"/>
      </w:pPr>
      <w:r>
        <w:rPr>
          <w:noProof/>
          <w:szCs w:val="24"/>
          <w:lang w:eastAsia="pl-PL"/>
        </w:rPr>
        <w:drawing>
          <wp:inline distT="0" distB="0" distL="0" distR="0" wp14:anchorId="59495630" wp14:editId="6D7C6479">
            <wp:extent cx="5324475" cy="2324100"/>
            <wp:effectExtent l="0" t="0" r="0" b="0"/>
            <wp:docPr id="53" name="Wykres 5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972B5D" w:rsidRPr="00711EFA" w:rsidRDefault="00972B5D" w:rsidP="00755CBE">
      <w:pPr>
        <w:spacing w:after="0"/>
        <w:jc w:val="center"/>
        <w:rPr>
          <w:rFonts w:cs="Segoe UI Light"/>
          <w:i/>
          <w:sz w:val="22"/>
        </w:rPr>
      </w:pPr>
      <w:r w:rsidRPr="00711EFA">
        <w:rPr>
          <w:rFonts w:cs="Segoe UI Light"/>
          <w:i/>
          <w:sz w:val="22"/>
        </w:rPr>
        <w:t>Źródło: Ocena Z</w:t>
      </w:r>
      <w:r w:rsidR="00711EFA" w:rsidRPr="00711EFA">
        <w:rPr>
          <w:rFonts w:cs="Segoe UI Light"/>
          <w:i/>
          <w:sz w:val="22"/>
        </w:rPr>
        <w:t>asobów Pomocy Społecznej za 2021</w:t>
      </w:r>
      <w:r w:rsidRPr="00711EFA">
        <w:rPr>
          <w:rFonts w:cs="Segoe UI Light"/>
          <w:i/>
          <w:sz w:val="22"/>
        </w:rPr>
        <w:t xml:space="preserve"> rok</w:t>
      </w:r>
    </w:p>
    <w:p w:rsidR="00AA178E" w:rsidRDefault="00AA178E" w:rsidP="000E440D">
      <w:pPr>
        <w:spacing w:after="120"/>
      </w:pPr>
      <w:r w:rsidRPr="006E1830">
        <w:t xml:space="preserve">Liczba pobierających świadczenia pomocy społecznej na 1 tysiąc mieszkańców określana jest jako wskaźnik deprywacji lokalnej. Na przestrzeni lat </w:t>
      </w:r>
      <w:r>
        <w:t>2019</w:t>
      </w:r>
      <w:r w:rsidRPr="006E1830">
        <w:t>-</w:t>
      </w:r>
      <w:r>
        <w:t xml:space="preserve">2021 </w:t>
      </w:r>
      <w:r w:rsidR="00755CBE">
        <w:t>wartość tego wskaźnika ulegała tendencji wzrostowej</w:t>
      </w:r>
      <w:r w:rsidRPr="00862B4B">
        <w:t xml:space="preserve">. W 2021 roku wyniosła </w:t>
      </w:r>
      <w:r w:rsidR="00755CBE">
        <w:t>1,18</w:t>
      </w:r>
      <w:r w:rsidRPr="00862B4B">
        <w:t xml:space="preserve">%, </w:t>
      </w:r>
      <w:r w:rsidR="00755CBE">
        <w:t>w 2020 roku - 1,14</w:t>
      </w:r>
      <w:r w:rsidRPr="006E1830">
        <w:t>%, natom</w:t>
      </w:r>
      <w:r>
        <w:t>iast w 2019</w:t>
      </w:r>
      <w:r w:rsidRPr="006E1830">
        <w:t xml:space="preserve"> ro</w:t>
      </w:r>
      <w:r w:rsidR="00755CBE">
        <w:t>ku - 1,09</w:t>
      </w:r>
      <w:r w:rsidRPr="006E1830">
        <w:t>%. Dane w tym zakre</w:t>
      </w:r>
      <w:r w:rsidR="00755CBE">
        <w:t xml:space="preserve">sie zaprezentowane zostały na kolejnym </w:t>
      </w:r>
      <w:r w:rsidRPr="006E1830">
        <w:t>wykresie.</w:t>
      </w:r>
    </w:p>
    <w:p w:rsidR="00AA178E" w:rsidRPr="00755CBE" w:rsidRDefault="00AA178E" w:rsidP="00AA178E">
      <w:pPr>
        <w:pStyle w:val="Legenda"/>
        <w:spacing w:after="0" w:line="276" w:lineRule="auto"/>
        <w:rPr>
          <w:rFonts w:cs="Segoe UI Light"/>
        </w:rPr>
      </w:pPr>
      <w:bookmarkStart w:id="214" w:name="_Toc54161200"/>
      <w:bookmarkStart w:id="215" w:name="_Toc24718839"/>
      <w:bookmarkStart w:id="216" w:name="_Toc41562029"/>
      <w:bookmarkStart w:id="217" w:name="_Toc106109972"/>
      <w:bookmarkStart w:id="218" w:name="_Toc116902265"/>
      <w:r w:rsidRPr="00755CBE">
        <w:rPr>
          <w:rFonts w:cs="Segoe UI Light"/>
        </w:rPr>
        <w:t xml:space="preserve">Wykres </w:t>
      </w:r>
      <w:r w:rsidRPr="00755CBE">
        <w:rPr>
          <w:rFonts w:cs="Segoe UI Light"/>
        </w:rPr>
        <w:fldChar w:fldCharType="begin"/>
      </w:r>
      <w:r w:rsidRPr="00755CBE">
        <w:rPr>
          <w:rFonts w:cs="Segoe UI Light"/>
        </w:rPr>
        <w:instrText xml:space="preserve"> SEQ Wykres \* ARABIC </w:instrText>
      </w:r>
      <w:r w:rsidRPr="00755CBE">
        <w:rPr>
          <w:rFonts w:cs="Segoe UI Light"/>
        </w:rPr>
        <w:fldChar w:fldCharType="separate"/>
      </w:r>
      <w:r w:rsidR="00156BD7">
        <w:rPr>
          <w:rFonts w:cs="Segoe UI Light"/>
          <w:noProof/>
        </w:rPr>
        <w:t>5</w:t>
      </w:r>
      <w:r w:rsidRPr="00755CBE">
        <w:rPr>
          <w:rFonts w:cs="Segoe UI Light"/>
        </w:rPr>
        <w:fldChar w:fldCharType="end"/>
      </w:r>
      <w:r w:rsidRPr="00755CBE">
        <w:rPr>
          <w:rFonts w:cs="Segoe UI Light"/>
        </w:rPr>
        <w:t>. Wskaźnik dep</w:t>
      </w:r>
      <w:r w:rsidR="00755CBE">
        <w:rPr>
          <w:rFonts w:cs="Segoe UI Light"/>
        </w:rPr>
        <w:t xml:space="preserve">rywacji lokalnej na przestrzeni </w:t>
      </w:r>
      <w:r w:rsidRPr="00755CBE">
        <w:rPr>
          <w:rFonts w:cs="Segoe UI Light"/>
        </w:rPr>
        <w:t>lat 2019-20</w:t>
      </w:r>
      <w:bookmarkEnd w:id="214"/>
      <w:bookmarkEnd w:id="215"/>
      <w:bookmarkEnd w:id="216"/>
      <w:r w:rsidRPr="00755CBE">
        <w:rPr>
          <w:rFonts w:cs="Segoe UI Light"/>
        </w:rPr>
        <w:t>21</w:t>
      </w:r>
      <w:bookmarkEnd w:id="217"/>
      <w:bookmarkEnd w:id="218"/>
    </w:p>
    <w:p w:rsidR="00AA178E" w:rsidRPr="006E1830" w:rsidRDefault="00AA178E" w:rsidP="00AA178E">
      <w:pPr>
        <w:pStyle w:val="Legenda"/>
        <w:spacing w:after="0" w:line="276" w:lineRule="auto"/>
        <w:jc w:val="center"/>
        <w:rPr>
          <w:rFonts w:ascii="Segoe UI" w:hAnsi="Segoe UI" w:cs="Segoe UI"/>
        </w:rPr>
      </w:pPr>
      <w:r w:rsidRPr="00DF5FF8">
        <w:rPr>
          <w:rFonts w:ascii="Segoe UI" w:hAnsi="Segoe UI" w:cs="Segoe UI"/>
          <w:noProof/>
          <w:color w:val="FF0000"/>
          <w:sz w:val="12"/>
          <w:szCs w:val="10"/>
          <w:lang w:eastAsia="pl-PL"/>
        </w:rPr>
        <w:drawing>
          <wp:inline distT="0" distB="0" distL="0" distR="0" wp14:anchorId="70DC4526" wp14:editId="4D55C4E1">
            <wp:extent cx="5200650" cy="1476375"/>
            <wp:effectExtent l="0" t="0" r="0" b="0"/>
            <wp:docPr id="514" name="Wykres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AA178E" w:rsidRPr="00755CBE" w:rsidRDefault="00AA178E" w:rsidP="00AA178E">
      <w:pPr>
        <w:spacing w:after="120"/>
        <w:rPr>
          <w:rFonts w:cs="Segoe UI Light"/>
          <w:i/>
          <w:sz w:val="22"/>
        </w:rPr>
      </w:pPr>
      <w:r w:rsidRPr="00755CBE">
        <w:rPr>
          <w:rFonts w:cs="Segoe UI Light"/>
          <w:i/>
          <w:sz w:val="22"/>
        </w:rPr>
        <w:t>Źródło: Ocena Zasobów Pomocy Społecznej za 2021 rok</w:t>
      </w:r>
    </w:p>
    <w:p w:rsidR="00591385" w:rsidRDefault="00591385" w:rsidP="004B2B80">
      <w:pPr>
        <w:spacing w:after="120"/>
      </w:pPr>
      <w:r>
        <w:t>Kolejna tabela przedstawia liczbę osób korz</w:t>
      </w:r>
      <w:r w:rsidR="00B87588">
        <w:t xml:space="preserve">ystających z pomocy społecznej </w:t>
      </w:r>
      <w:r>
        <w:t>w podziale na ekonomiczne grupy wieku i płeć. Z dany</w:t>
      </w:r>
      <w:r w:rsidR="0044650E">
        <w:t>ch</w:t>
      </w:r>
      <w:r w:rsidR="00C15035">
        <w:t xml:space="preserve"> wynika, iż w 2021</w:t>
      </w:r>
      <w:r>
        <w:t xml:space="preserve"> roku najwięcej osób korzystających z tego typu pomocy było w wieku produkcy</w:t>
      </w:r>
      <w:r w:rsidR="00B87588">
        <w:t>jnym, jednak osoby w wieku po</w:t>
      </w:r>
      <w:r>
        <w:t>produkcyjnym również stanowiły znaczną część</w:t>
      </w:r>
      <w:r w:rsidR="00B87588">
        <w:t xml:space="preserve"> (35</w:t>
      </w:r>
      <w:r w:rsidR="0044650E">
        <w:t>%)</w:t>
      </w:r>
      <w:r>
        <w:t xml:space="preserve">. Pod względem płci widoczna </w:t>
      </w:r>
      <w:r w:rsidR="000E440D">
        <w:lastRenderedPageBreak/>
        <w:t>jest znaczna dysproporcja</w:t>
      </w:r>
      <w:r>
        <w:t xml:space="preserve"> wśród świadczeniobiorców w wieku poprodukcyjnym - korzystających z pomocy społecznej kobiet jest znacznie więcej n</w:t>
      </w:r>
      <w:r w:rsidR="00B87588">
        <w:t>iż mężczyzn (liczba kobiet - 206</w:t>
      </w:r>
      <w:r w:rsidR="0044650E">
        <w:t xml:space="preserve">, liczba </w:t>
      </w:r>
      <w:r w:rsidR="00B87588">
        <w:t>mężczyzn - 122</w:t>
      </w:r>
      <w:r>
        <w:t>)</w:t>
      </w:r>
      <w:r w:rsidR="00755CBE">
        <w:t xml:space="preserve">, </w:t>
      </w:r>
      <w:r w:rsidR="0044650E">
        <w:t>z kolei wśród osób w wieku produkcyjnym przeważa</w:t>
      </w:r>
      <w:r w:rsidR="00B87588">
        <w:t xml:space="preserve"> płeć męska (liczba kobiet - 238, liczba mężczyzn - 374</w:t>
      </w:r>
      <w:r w:rsidR="0044650E">
        <w:t>)</w:t>
      </w:r>
      <w:r>
        <w:t>.</w:t>
      </w:r>
    </w:p>
    <w:p w:rsidR="00591385" w:rsidRDefault="00591385" w:rsidP="00591385">
      <w:pPr>
        <w:pStyle w:val="Legenda"/>
        <w:keepNext/>
        <w:spacing w:after="0" w:line="276" w:lineRule="auto"/>
        <w:rPr>
          <w:rFonts w:cs="Times New Roman"/>
          <w:bCs w:val="0"/>
          <w:szCs w:val="24"/>
        </w:rPr>
      </w:pPr>
      <w:bookmarkStart w:id="219" w:name="_Toc115028644"/>
      <w:r w:rsidRPr="00254E45">
        <w:rPr>
          <w:rFonts w:cs="Times New Roman"/>
          <w:szCs w:val="24"/>
        </w:rPr>
        <w:t xml:space="preserve">Tabela </w:t>
      </w:r>
      <w:r w:rsidRPr="00254E45">
        <w:rPr>
          <w:rFonts w:cs="Times New Roman"/>
          <w:szCs w:val="24"/>
        </w:rPr>
        <w:fldChar w:fldCharType="begin"/>
      </w:r>
      <w:r w:rsidRPr="00254E45">
        <w:rPr>
          <w:rFonts w:cs="Times New Roman"/>
          <w:szCs w:val="24"/>
        </w:rPr>
        <w:instrText xml:space="preserve"> SEQ Tabela \* ARABIC </w:instrText>
      </w:r>
      <w:r w:rsidRPr="00254E45">
        <w:rPr>
          <w:rFonts w:cs="Times New Roman"/>
          <w:szCs w:val="24"/>
        </w:rPr>
        <w:fldChar w:fldCharType="separate"/>
      </w:r>
      <w:r w:rsidR="00156BD7">
        <w:rPr>
          <w:rFonts w:cs="Times New Roman"/>
          <w:noProof/>
          <w:szCs w:val="24"/>
        </w:rPr>
        <w:t>2</w:t>
      </w:r>
      <w:r w:rsidRPr="00254E45">
        <w:rPr>
          <w:rFonts w:cs="Times New Roman"/>
          <w:szCs w:val="24"/>
        </w:rPr>
        <w:fldChar w:fldCharType="end"/>
      </w:r>
      <w:r w:rsidRPr="00254E45">
        <w:rPr>
          <w:rFonts w:cs="Times New Roman"/>
          <w:szCs w:val="24"/>
        </w:rPr>
        <w:t xml:space="preserve">. </w:t>
      </w:r>
      <w:r w:rsidRPr="00F05252">
        <w:rPr>
          <w:rFonts w:cs="Times New Roman"/>
          <w:bCs w:val="0"/>
          <w:szCs w:val="24"/>
        </w:rPr>
        <w:t>Liczba osób korzystających z pomocy społecznej w podziale na wiek i płeć według liczby wyp</w:t>
      </w:r>
      <w:r>
        <w:rPr>
          <w:rFonts w:cs="Times New Roman"/>
          <w:bCs w:val="0"/>
          <w:szCs w:val="24"/>
        </w:rPr>
        <w:t>łacon</w:t>
      </w:r>
      <w:r w:rsidR="00C15035">
        <w:rPr>
          <w:rFonts w:cs="Times New Roman"/>
          <w:bCs w:val="0"/>
          <w:szCs w:val="24"/>
        </w:rPr>
        <w:t>ych świadczeń w latach 2019</w:t>
      </w:r>
      <w:r>
        <w:rPr>
          <w:rFonts w:cs="Times New Roman"/>
          <w:bCs w:val="0"/>
          <w:szCs w:val="24"/>
        </w:rPr>
        <w:t>-202</w:t>
      </w:r>
      <w:r w:rsidR="00C15035">
        <w:rPr>
          <w:rFonts w:cs="Times New Roman"/>
          <w:bCs w:val="0"/>
          <w:szCs w:val="24"/>
        </w:rPr>
        <w:t>1</w:t>
      </w:r>
      <w:bookmarkEnd w:id="219"/>
    </w:p>
    <w:tbl>
      <w:tblPr>
        <w:tblStyle w:val="Kolorowalistaakcent6"/>
        <w:tblW w:w="0" w:type="auto"/>
        <w:jc w:val="center"/>
        <w:tbl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single" w:sz="4" w:space="0" w:color="C64847" w:themeColor="accent6"/>
          <w:insideV w:val="single" w:sz="4" w:space="0" w:color="C64847" w:themeColor="accent6"/>
        </w:tblBorders>
        <w:shd w:val="clear" w:color="auto" w:fill="6BB76D" w:themeFill="accent4"/>
        <w:tblLook w:val="04A0" w:firstRow="1" w:lastRow="0" w:firstColumn="1" w:lastColumn="0" w:noHBand="0" w:noVBand="1"/>
      </w:tblPr>
      <w:tblGrid>
        <w:gridCol w:w="2610"/>
        <w:gridCol w:w="1059"/>
        <w:gridCol w:w="1013"/>
        <w:gridCol w:w="961"/>
        <w:gridCol w:w="1017"/>
        <w:gridCol w:w="997"/>
        <w:gridCol w:w="988"/>
      </w:tblGrid>
      <w:tr w:rsidR="0035059B" w:rsidRPr="00DF0CBC" w:rsidTr="003505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vMerge w:val="restart"/>
            <w:shd w:val="clear" w:color="auto" w:fill="C64847" w:themeFill="accent6"/>
            <w:vAlign w:val="center"/>
          </w:tcPr>
          <w:p w:rsidR="0035059B" w:rsidRPr="00DF0CBC" w:rsidRDefault="0035059B" w:rsidP="0035059B">
            <w:pPr>
              <w:spacing w:line="276" w:lineRule="auto"/>
              <w:jc w:val="center"/>
              <w:rPr>
                <w:rFonts w:eastAsia="Times New Roman" w:cs="Segoe UI Light"/>
                <w:iCs/>
                <w:sz w:val="22"/>
                <w:lang w:eastAsia="pl-PL"/>
              </w:rPr>
            </w:pPr>
            <w:r>
              <w:rPr>
                <w:rFonts w:eastAsia="Times New Roman" w:cs="Segoe UI Light"/>
                <w:iCs/>
                <w:sz w:val="22"/>
                <w:lang w:eastAsia="pl-PL"/>
              </w:rPr>
              <w:t>wyszczególnienie</w:t>
            </w:r>
          </w:p>
        </w:tc>
        <w:tc>
          <w:tcPr>
            <w:tcW w:w="2072" w:type="dxa"/>
            <w:gridSpan w:val="2"/>
            <w:shd w:val="clear" w:color="auto" w:fill="C64847" w:themeFill="accent6"/>
          </w:tcPr>
          <w:p w:rsidR="0035059B" w:rsidRDefault="0035059B" w:rsidP="009C768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Cs/>
                <w:sz w:val="22"/>
                <w:lang w:eastAsia="pl-PL"/>
              </w:rPr>
            </w:pPr>
            <w:r>
              <w:rPr>
                <w:rFonts w:eastAsia="Times New Roman" w:cs="Segoe UI Light"/>
                <w:iCs/>
                <w:sz w:val="22"/>
                <w:lang w:eastAsia="pl-PL"/>
              </w:rPr>
              <w:t>2019</w:t>
            </w:r>
          </w:p>
        </w:tc>
        <w:tc>
          <w:tcPr>
            <w:tcW w:w="1978" w:type="dxa"/>
            <w:gridSpan w:val="2"/>
            <w:shd w:val="clear" w:color="auto" w:fill="C64847" w:themeFill="accent6"/>
          </w:tcPr>
          <w:p w:rsidR="0035059B" w:rsidRDefault="0035059B" w:rsidP="009C768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Cs/>
                <w:sz w:val="22"/>
                <w:lang w:eastAsia="pl-PL"/>
              </w:rPr>
            </w:pPr>
            <w:r>
              <w:rPr>
                <w:rFonts w:eastAsia="Times New Roman" w:cs="Segoe UI Light"/>
                <w:iCs/>
                <w:sz w:val="22"/>
                <w:lang w:eastAsia="pl-PL"/>
              </w:rPr>
              <w:t>2020</w:t>
            </w:r>
          </w:p>
        </w:tc>
        <w:tc>
          <w:tcPr>
            <w:tcW w:w="1985" w:type="dxa"/>
            <w:gridSpan w:val="2"/>
            <w:shd w:val="clear" w:color="auto" w:fill="C64847" w:themeFill="accent6"/>
          </w:tcPr>
          <w:p w:rsidR="0035059B" w:rsidRDefault="0035059B" w:rsidP="009C768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Cs/>
                <w:sz w:val="22"/>
                <w:lang w:eastAsia="pl-PL"/>
              </w:rPr>
            </w:pPr>
            <w:r>
              <w:rPr>
                <w:rFonts w:eastAsia="Times New Roman" w:cs="Segoe UI Light"/>
                <w:iCs/>
                <w:sz w:val="22"/>
                <w:lang w:eastAsia="pl-PL"/>
              </w:rPr>
              <w:t>2021</w:t>
            </w:r>
          </w:p>
        </w:tc>
      </w:tr>
      <w:tr w:rsidR="0035059B" w:rsidRPr="00DF0CBC" w:rsidTr="003505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vMerge/>
            <w:shd w:val="clear" w:color="auto" w:fill="FFFFFF" w:themeFill="background1"/>
          </w:tcPr>
          <w:p w:rsidR="0035059B" w:rsidRPr="00DF0CBC" w:rsidRDefault="0035059B" w:rsidP="009C768D">
            <w:pPr>
              <w:spacing w:line="276" w:lineRule="auto"/>
              <w:jc w:val="center"/>
              <w:rPr>
                <w:rFonts w:cs="Segoe UI Light"/>
                <w:b w:val="0"/>
                <w:color w:val="000000"/>
                <w:sz w:val="22"/>
              </w:rPr>
            </w:pPr>
          </w:p>
        </w:tc>
        <w:tc>
          <w:tcPr>
            <w:tcW w:w="1059" w:type="dxa"/>
            <w:shd w:val="clear" w:color="auto" w:fill="FFFFFF" w:themeFill="background1"/>
          </w:tcPr>
          <w:p w:rsidR="0035059B" w:rsidRPr="00DF0CBC" w:rsidRDefault="0035059B" w:rsidP="009C768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kobiety</w:t>
            </w:r>
          </w:p>
        </w:tc>
        <w:tc>
          <w:tcPr>
            <w:tcW w:w="1013" w:type="dxa"/>
            <w:shd w:val="clear" w:color="auto" w:fill="FFFFFF" w:themeFill="background1"/>
          </w:tcPr>
          <w:p w:rsidR="0035059B" w:rsidRDefault="0035059B" w:rsidP="009C768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ogółem</w:t>
            </w:r>
          </w:p>
        </w:tc>
        <w:tc>
          <w:tcPr>
            <w:tcW w:w="961" w:type="dxa"/>
            <w:shd w:val="clear" w:color="auto" w:fill="FFFFFF" w:themeFill="background1"/>
          </w:tcPr>
          <w:p w:rsidR="0035059B" w:rsidRPr="00DF0CBC" w:rsidRDefault="0035059B" w:rsidP="009C768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kobiety</w:t>
            </w:r>
          </w:p>
        </w:tc>
        <w:tc>
          <w:tcPr>
            <w:tcW w:w="1017" w:type="dxa"/>
            <w:shd w:val="clear" w:color="auto" w:fill="FFFFFF" w:themeFill="background1"/>
          </w:tcPr>
          <w:p w:rsidR="0035059B" w:rsidRDefault="0035059B" w:rsidP="009C768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ogółem</w:t>
            </w:r>
          </w:p>
        </w:tc>
        <w:tc>
          <w:tcPr>
            <w:tcW w:w="997" w:type="dxa"/>
            <w:shd w:val="clear" w:color="auto" w:fill="FFFFFF" w:themeFill="background1"/>
          </w:tcPr>
          <w:p w:rsidR="0035059B" w:rsidRPr="00DF0CBC" w:rsidRDefault="0035059B" w:rsidP="009C768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kobiety</w:t>
            </w:r>
          </w:p>
        </w:tc>
        <w:tc>
          <w:tcPr>
            <w:tcW w:w="988" w:type="dxa"/>
            <w:shd w:val="clear" w:color="auto" w:fill="FFFFFF" w:themeFill="background1"/>
          </w:tcPr>
          <w:p w:rsidR="0035059B" w:rsidRDefault="0035059B" w:rsidP="009C768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ogółem</w:t>
            </w:r>
          </w:p>
        </w:tc>
      </w:tr>
      <w:tr w:rsidR="0035059B" w:rsidRPr="00DF0CBC" w:rsidTr="0035059B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shd w:val="clear" w:color="auto" w:fill="FFFFFF" w:themeFill="background1"/>
            <w:vAlign w:val="center"/>
          </w:tcPr>
          <w:p w:rsidR="0035059B" w:rsidRPr="00755CBE" w:rsidRDefault="0035059B" w:rsidP="009C768D">
            <w:pPr>
              <w:spacing w:line="276" w:lineRule="auto"/>
              <w:jc w:val="center"/>
              <w:rPr>
                <w:rFonts w:cs="Segoe UI Light"/>
                <w:b w:val="0"/>
                <w:sz w:val="22"/>
                <w:szCs w:val="24"/>
              </w:rPr>
            </w:pPr>
            <w:r w:rsidRPr="00755CBE">
              <w:rPr>
                <w:rFonts w:cs="Segoe UI Light"/>
                <w:b w:val="0"/>
                <w:sz w:val="22"/>
                <w:szCs w:val="24"/>
              </w:rPr>
              <w:t>0-17</w:t>
            </w:r>
          </w:p>
        </w:tc>
        <w:tc>
          <w:tcPr>
            <w:tcW w:w="1059" w:type="dxa"/>
            <w:shd w:val="clear" w:color="auto" w:fill="FFFFFF" w:themeFill="background1"/>
          </w:tcPr>
          <w:p w:rsidR="0035059B" w:rsidRDefault="0035059B" w:rsidP="009C768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1</w:t>
            </w:r>
          </w:p>
        </w:tc>
        <w:tc>
          <w:tcPr>
            <w:tcW w:w="1013" w:type="dxa"/>
            <w:shd w:val="clear" w:color="auto" w:fill="FFFFFF" w:themeFill="background1"/>
          </w:tcPr>
          <w:p w:rsidR="0035059B" w:rsidRDefault="0035059B" w:rsidP="009C768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2</w:t>
            </w:r>
          </w:p>
        </w:tc>
        <w:tc>
          <w:tcPr>
            <w:tcW w:w="961" w:type="dxa"/>
            <w:shd w:val="clear" w:color="auto" w:fill="FFFFFF" w:themeFill="background1"/>
          </w:tcPr>
          <w:p w:rsidR="0035059B" w:rsidRDefault="0035059B" w:rsidP="009C768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1</w:t>
            </w:r>
          </w:p>
        </w:tc>
        <w:tc>
          <w:tcPr>
            <w:tcW w:w="1017" w:type="dxa"/>
            <w:shd w:val="clear" w:color="auto" w:fill="FFFFFF" w:themeFill="background1"/>
          </w:tcPr>
          <w:p w:rsidR="0035059B" w:rsidRDefault="0035059B" w:rsidP="009C768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2</w:t>
            </w:r>
          </w:p>
        </w:tc>
        <w:tc>
          <w:tcPr>
            <w:tcW w:w="997" w:type="dxa"/>
            <w:shd w:val="clear" w:color="auto" w:fill="FFFFFF" w:themeFill="background1"/>
          </w:tcPr>
          <w:p w:rsidR="0035059B" w:rsidRDefault="0035059B" w:rsidP="009C768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2</w:t>
            </w:r>
          </w:p>
        </w:tc>
        <w:tc>
          <w:tcPr>
            <w:tcW w:w="988" w:type="dxa"/>
            <w:shd w:val="clear" w:color="auto" w:fill="FFFFFF" w:themeFill="background1"/>
          </w:tcPr>
          <w:p w:rsidR="0035059B" w:rsidRDefault="006C636E" w:rsidP="009C768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2</w:t>
            </w:r>
          </w:p>
        </w:tc>
      </w:tr>
      <w:tr w:rsidR="0035059B" w:rsidRPr="00DF0CBC" w:rsidTr="003505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shd w:val="clear" w:color="auto" w:fill="FFFFFF" w:themeFill="background1"/>
            <w:vAlign w:val="center"/>
          </w:tcPr>
          <w:p w:rsidR="0035059B" w:rsidRPr="00755CBE" w:rsidRDefault="0035059B" w:rsidP="009C768D">
            <w:pPr>
              <w:spacing w:line="276" w:lineRule="auto"/>
              <w:jc w:val="center"/>
              <w:rPr>
                <w:rFonts w:cs="Segoe UI Light"/>
                <w:b w:val="0"/>
                <w:sz w:val="22"/>
                <w:szCs w:val="24"/>
              </w:rPr>
            </w:pPr>
            <w:r w:rsidRPr="00755CBE">
              <w:rPr>
                <w:rFonts w:cs="Segoe UI Light"/>
                <w:b w:val="0"/>
                <w:sz w:val="22"/>
                <w:szCs w:val="24"/>
              </w:rPr>
              <w:t>produkcyjny</w:t>
            </w:r>
          </w:p>
        </w:tc>
        <w:tc>
          <w:tcPr>
            <w:tcW w:w="1059" w:type="dxa"/>
            <w:shd w:val="clear" w:color="auto" w:fill="FFFFFF" w:themeFill="background1"/>
          </w:tcPr>
          <w:p w:rsidR="0035059B" w:rsidRPr="00DF0CBC" w:rsidRDefault="0035059B" w:rsidP="009C768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239</w:t>
            </w:r>
          </w:p>
        </w:tc>
        <w:tc>
          <w:tcPr>
            <w:tcW w:w="1013" w:type="dxa"/>
            <w:shd w:val="clear" w:color="auto" w:fill="FFFFFF" w:themeFill="background1"/>
          </w:tcPr>
          <w:p w:rsidR="0035059B" w:rsidRDefault="0035059B" w:rsidP="009C768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549</w:t>
            </w:r>
          </w:p>
        </w:tc>
        <w:tc>
          <w:tcPr>
            <w:tcW w:w="961" w:type="dxa"/>
            <w:shd w:val="clear" w:color="auto" w:fill="FFFFFF" w:themeFill="background1"/>
          </w:tcPr>
          <w:p w:rsidR="0035059B" w:rsidRPr="00DF0CBC" w:rsidRDefault="0035059B" w:rsidP="009C768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254</w:t>
            </w:r>
          </w:p>
        </w:tc>
        <w:tc>
          <w:tcPr>
            <w:tcW w:w="1017" w:type="dxa"/>
            <w:shd w:val="clear" w:color="auto" w:fill="FFFFFF" w:themeFill="background1"/>
          </w:tcPr>
          <w:p w:rsidR="0035059B" w:rsidRDefault="0035059B" w:rsidP="009C768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614</w:t>
            </w:r>
          </w:p>
        </w:tc>
        <w:tc>
          <w:tcPr>
            <w:tcW w:w="997" w:type="dxa"/>
            <w:shd w:val="clear" w:color="auto" w:fill="FFFFFF" w:themeFill="background1"/>
          </w:tcPr>
          <w:p w:rsidR="0035059B" w:rsidRPr="00DF0CBC" w:rsidRDefault="0035059B" w:rsidP="009C768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238</w:t>
            </w:r>
          </w:p>
        </w:tc>
        <w:tc>
          <w:tcPr>
            <w:tcW w:w="988" w:type="dxa"/>
            <w:shd w:val="clear" w:color="auto" w:fill="FFFFFF" w:themeFill="background1"/>
          </w:tcPr>
          <w:p w:rsidR="0035059B" w:rsidRDefault="0035059B" w:rsidP="009C768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612</w:t>
            </w:r>
          </w:p>
        </w:tc>
      </w:tr>
      <w:tr w:rsidR="0035059B" w:rsidRPr="00DF0CBC" w:rsidTr="0035059B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shd w:val="clear" w:color="auto" w:fill="FFFFFF" w:themeFill="background1"/>
            <w:vAlign w:val="center"/>
          </w:tcPr>
          <w:p w:rsidR="0035059B" w:rsidRPr="00755CBE" w:rsidRDefault="0035059B" w:rsidP="009C768D">
            <w:pPr>
              <w:spacing w:line="276" w:lineRule="auto"/>
              <w:jc w:val="center"/>
              <w:rPr>
                <w:rFonts w:cs="Segoe UI Light"/>
                <w:b w:val="0"/>
                <w:sz w:val="22"/>
                <w:szCs w:val="24"/>
              </w:rPr>
            </w:pPr>
            <w:r w:rsidRPr="00755CBE">
              <w:rPr>
                <w:rFonts w:cs="Segoe UI Light"/>
                <w:b w:val="0"/>
                <w:sz w:val="22"/>
                <w:szCs w:val="24"/>
              </w:rPr>
              <w:t>poprodukcyjny</w:t>
            </w:r>
          </w:p>
        </w:tc>
        <w:tc>
          <w:tcPr>
            <w:tcW w:w="1059" w:type="dxa"/>
            <w:shd w:val="clear" w:color="auto" w:fill="FFFFFF" w:themeFill="background1"/>
          </w:tcPr>
          <w:p w:rsidR="0035059B" w:rsidRPr="00DF0CBC" w:rsidRDefault="006C636E" w:rsidP="009C768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193</w:t>
            </w:r>
          </w:p>
        </w:tc>
        <w:tc>
          <w:tcPr>
            <w:tcW w:w="1013" w:type="dxa"/>
            <w:shd w:val="clear" w:color="auto" w:fill="FFFFFF" w:themeFill="background1"/>
          </w:tcPr>
          <w:p w:rsidR="0035059B" w:rsidRDefault="006C636E" w:rsidP="009C768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288</w:t>
            </w:r>
          </w:p>
        </w:tc>
        <w:tc>
          <w:tcPr>
            <w:tcW w:w="961" w:type="dxa"/>
            <w:shd w:val="clear" w:color="auto" w:fill="FFFFFF" w:themeFill="background1"/>
          </w:tcPr>
          <w:p w:rsidR="0035059B" w:rsidRPr="00DF0CBC" w:rsidRDefault="0035059B" w:rsidP="009C768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199</w:t>
            </w:r>
          </w:p>
        </w:tc>
        <w:tc>
          <w:tcPr>
            <w:tcW w:w="1017" w:type="dxa"/>
            <w:shd w:val="clear" w:color="auto" w:fill="FFFFFF" w:themeFill="background1"/>
          </w:tcPr>
          <w:p w:rsidR="0035059B" w:rsidRDefault="0035059B" w:rsidP="009C768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300</w:t>
            </w:r>
          </w:p>
        </w:tc>
        <w:tc>
          <w:tcPr>
            <w:tcW w:w="997" w:type="dxa"/>
            <w:shd w:val="clear" w:color="auto" w:fill="FFFFFF" w:themeFill="background1"/>
          </w:tcPr>
          <w:p w:rsidR="0035059B" w:rsidRPr="00DF0CBC" w:rsidRDefault="0035059B" w:rsidP="009C768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206</w:t>
            </w:r>
          </w:p>
        </w:tc>
        <w:tc>
          <w:tcPr>
            <w:tcW w:w="988" w:type="dxa"/>
            <w:shd w:val="clear" w:color="auto" w:fill="FFFFFF" w:themeFill="background1"/>
          </w:tcPr>
          <w:p w:rsidR="0035059B" w:rsidRDefault="0035059B" w:rsidP="009C768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328</w:t>
            </w:r>
          </w:p>
        </w:tc>
      </w:tr>
      <w:tr w:rsidR="0035059B" w:rsidRPr="00DF0CBC" w:rsidTr="003505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shd w:val="clear" w:color="auto" w:fill="FFFFFF" w:themeFill="background1"/>
            <w:vAlign w:val="center"/>
          </w:tcPr>
          <w:p w:rsidR="0035059B" w:rsidRPr="00755CBE" w:rsidRDefault="0035059B" w:rsidP="009C768D">
            <w:pPr>
              <w:spacing w:line="276" w:lineRule="auto"/>
              <w:jc w:val="center"/>
              <w:rPr>
                <w:rFonts w:cs="Segoe UI Light"/>
                <w:sz w:val="22"/>
                <w:szCs w:val="24"/>
              </w:rPr>
            </w:pPr>
            <w:r w:rsidRPr="00755CBE">
              <w:rPr>
                <w:rFonts w:cs="Segoe UI Light"/>
                <w:sz w:val="22"/>
                <w:szCs w:val="24"/>
              </w:rPr>
              <w:t>ogółem</w:t>
            </w:r>
          </w:p>
        </w:tc>
        <w:tc>
          <w:tcPr>
            <w:tcW w:w="1059" w:type="dxa"/>
            <w:shd w:val="clear" w:color="auto" w:fill="FFFFFF" w:themeFill="background1"/>
          </w:tcPr>
          <w:p w:rsidR="0035059B" w:rsidRDefault="006C636E" w:rsidP="009C768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433</w:t>
            </w:r>
          </w:p>
        </w:tc>
        <w:tc>
          <w:tcPr>
            <w:tcW w:w="1013" w:type="dxa"/>
            <w:shd w:val="clear" w:color="auto" w:fill="FFFFFF" w:themeFill="background1"/>
          </w:tcPr>
          <w:p w:rsidR="0035059B" w:rsidRPr="006C636E" w:rsidRDefault="006C636E" w:rsidP="009C768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b/>
                <w:color w:val="000000"/>
                <w:sz w:val="22"/>
              </w:rPr>
            </w:pPr>
            <w:r w:rsidRPr="006C636E">
              <w:rPr>
                <w:rFonts w:cs="Segoe UI Light"/>
                <w:b/>
                <w:color w:val="000000"/>
                <w:sz w:val="22"/>
              </w:rPr>
              <w:t>839</w:t>
            </w:r>
          </w:p>
        </w:tc>
        <w:tc>
          <w:tcPr>
            <w:tcW w:w="961" w:type="dxa"/>
            <w:shd w:val="clear" w:color="auto" w:fill="FFFFFF" w:themeFill="background1"/>
          </w:tcPr>
          <w:p w:rsidR="0035059B" w:rsidRDefault="006C636E" w:rsidP="009C768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454</w:t>
            </w:r>
          </w:p>
        </w:tc>
        <w:tc>
          <w:tcPr>
            <w:tcW w:w="1017" w:type="dxa"/>
            <w:shd w:val="clear" w:color="auto" w:fill="FFFFFF" w:themeFill="background1"/>
          </w:tcPr>
          <w:p w:rsidR="0035059B" w:rsidRPr="006C636E" w:rsidRDefault="006C636E" w:rsidP="009C768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b/>
                <w:color w:val="000000"/>
                <w:sz w:val="22"/>
              </w:rPr>
            </w:pPr>
            <w:r w:rsidRPr="006C636E">
              <w:rPr>
                <w:rFonts w:cs="Segoe UI Light"/>
                <w:b/>
                <w:color w:val="000000"/>
                <w:sz w:val="22"/>
              </w:rPr>
              <w:t>916</w:t>
            </w:r>
          </w:p>
        </w:tc>
        <w:tc>
          <w:tcPr>
            <w:tcW w:w="997" w:type="dxa"/>
            <w:shd w:val="clear" w:color="auto" w:fill="FFFFFF" w:themeFill="background1"/>
          </w:tcPr>
          <w:p w:rsidR="0035059B" w:rsidRDefault="006C636E" w:rsidP="009C768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446</w:t>
            </w:r>
          </w:p>
        </w:tc>
        <w:tc>
          <w:tcPr>
            <w:tcW w:w="988" w:type="dxa"/>
            <w:shd w:val="clear" w:color="auto" w:fill="FFFFFF" w:themeFill="background1"/>
          </w:tcPr>
          <w:p w:rsidR="0035059B" w:rsidRPr="006C636E" w:rsidRDefault="006C636E" w:rsidP="009C768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b/>
                <w:color w:val="000000"/>
                <w:sz w:val="22"/>
              </w:rPr>
            </w:pPr>
            <w:r w:rsidRPr="006C636E">
              <w:rPr>
                <w:rFonts w:cs="Segoe UI Light"/>
                <w:b/>
                <w:color w:val="000000"/>
                <w:sz w:val="22"/>
              </w:rPr>
              <w:t>942</w:t>
            </w:r>
          </w:p>
        </w:tc>
      </w:tr>
    </w:tbl>
    <w:p w:rsidR="00591385" w:rsidRPr="00755CBE" w:rsidRDefault="00591385" w:rsidP="00755CBE">
      <w:pPr>
        <w:spacing w:after="0"/>
        <w:jc w:val="center"/>
        <w:rPr>
          <w:rFonts w:cs="Segoe UI Light"/>
          <w:i/>
          <w:sz w:val="22"/>
        </w:rPr>
      </w:pPr>
      <w:r w:rsidRPr="00755CBE">
        <w:rPr>
          <w:rFonts w:cs="Segoe UI Light"/>
          <w:i/>
          <w:sz w:val="22"/>
        </w:rPr>
        <w:t>Źródło: Ocena Z</w:t>
      </w:r>
      <w:r w:rsidR="00755CBE" w:rsidRPr="00755CBE">
        <w:rPr>
          <w:rFonts w:cs="Segoe UI Light"/>
          <w:i/>
          <w:sz w:val="22"/>
        </w:rPr>
        <w:t>asobów Pomocy Społecznej za 2021</w:t>
      </w:r>
      <w:r w:rsidR="0044650E" w:rsidRPr="00755CBE">
        <w:rPr>
          <w:rFonts w:cs="Segoe UI Light"/>
          <w:i/>
          <w:sz w:val="22"/>
        </w:rPr>
        <w:t xml:space="preserve"> rok</w:t>
      </w:r>
    </w:p>
    <w:p w:rsidR="00972B5D" w:rsidRDefault="00972B5D" w:rsidP="000E440D">
      <w:pPr>
        <w:spacing w:before="120" w:after="120"/>
      </w:pPr>
      <w:r w:rsidRPr="0049716D">
        <w:t xml:space="preserve">Osoby </w:t>
      </w:r>
      <w:r w:rsidRPr="006D24DC">
        <w:t>długotrwale korzystające z pomocy społecznej</w:t>
      </w:r>
      <w:r w:rsidRPr="0049716D">
        <w:t xml:space="preserve"> to te,</w:t>
      </w:r>
      <w:r w:rsidR="00CA677A">
        <w:t xml:space="preserve"> które w ciągu ostatnich </w:t>
      </w:r>
      <w:r>
        <w:t xml:space="preserve">3 lat </w:t>
      </w:r>
      <w:r w:rsidRPr="0049716D">
        <w:t>(36 miesięcy) były zarejestrowane w systemie świad</w:t>
      </w:r>
      <w:r w:rsidR="001850CA">
        <w:t xml:space="preserve">czeń pomocy społecznej przez co </w:t>
      </w:r>
      <w:r w:rsidRPr="0049716D">
        <w:t>najmniej 18 miesięcy.</w:t>
      </w:r>
      <w:r>
        <w:t xml:space="preserve"> </w:t>
      </w:r>
      <w:r w:rsidR="005F4F1C">
        <w:t>Na przestrzeni omawianych lat</w:t>
      </w:r>
      <w:r w:rsidR="00DF1CA2">
        <w:t xml:space="preserve"> liczba osób długotrwale pobierających świadczenie zmniejszyła si</w:t>
      </w:r>
      <w:r w:rsidR="001850CA">
        <w:t>ę z 477 w 2019 roku do 403</w:t>
      </w:r>
      <w:r w:rsidR="00B87588">
        <w:t xml:space="preserve"> </w:t>
      </w:r>
      <w:r w:rsidR="001850CA">
        <w:t>w 2021 roku, czyli spadła o 16</w:t>
      </w:r>
      <w:r w:rsidR="00DF1CA2">
        <w:t>%. Różnice w zakresie płci osób długotrw</w:t>
      </w:r>
      <w:r w:rsidR="00D139D9">
        <w:t xml:space="preserve">ale pobierających świadczenie </w:t>
      </w:r>
      <w:r w:rsidR="00DF1CA2">
        <w:t>są</w:t>
      </w:r>
      <w:r w:rsidR="001850CA">
        <w:t xml:space="preserve"> widoczne </w:t>
      </w:r>
      <w:r w:rsidR="00D139D9">
        <w:t>-</w:t>
      </w:r>
      <w:r w:rsidR="00DF1CA2">
        <w:t xml:space="preserve"> </w:t>
      </w:r>
      <w:r w:rsidR="001850CA">
        <w:t>w 2021</w:t>
      </w:r>
      <w:r w:rsidR="00D139D9">
        <w:t xml:space="preserve"> roku mężcz</w:t>
      </w:r>
      <w:r w:rsidR="001850CA">
        <w:t>yźni stanowili 57</w:t>
      </w:r>
      <w:r w:rsidR="00DF1CA2">
        <w:t>% wszy</w:t>
      </w:r>
      <w:r w:rsidR="00B87588">
        <w:t xml:space="preserve">stkich osób, którym świadczenie </w:t>
      </w:r>
      <w:r w:rsidR="00DF1CA2">
        <w:t>to z</w:t>
      </w:r>
      <w:r w:rsidR="00D139D9">
        <w:t>os</w:t>
      </w:r>
      <w:r w:rsidR="001850CA">
        <w:t>tało przyznane, a kobiety - 43</w:t>
      </w:r>
      <w:r w:rsidR="00DF1CA2">
        <w:t>%.</w:t>
      </w:r>
      <w:r w:rsidR="00D139D9">
        <w:t xml:space="preserve"> </w:t>
      </w:r>
    </w:p>
    <w:p w:rsidR="00972B5D" w:rsidRDefault="00972B5D" w:rsidP="00DF1CA2">
      <w:pPr>
        <w:pStyle w:val="Legenda"/>
        <w:spacing w:after="0" w:line="276" w:lineRule="auto"/>
      </w:pPr>
      <w:bookmarkStart w:id="220" w:name="_Toc40870992"/>
      <w:bookmarkStart w:id="221" w:name="_Toc41304299"/>
      <w:bookmarkStart w:id="222" w:name="_Toc115028645"/>
      <w:r>
        <w:t xml:space="preserve">Tabela </w:t>
      </w:r>
      <w:fldSimple w:instr=" SEQ Tabela \* ARABIC ">
        <w:r w:rsidR="00156BD7">
          <w:rPr>
            <w:noProof/>
          </w:rPr>
          <w:t>3</w:t>
        </w:r>
      </w:fldSimple>
      <w:r>
        <w:t>. Liczba osób długotrwale pobiera</w:t>
      </w:r>
      <w:r w:rsidR="00331BFF">
        <w:t>jących świadcze</w:t>
      </w:r>
      <w:r w:rsidR="00B87588">
        <w:t xml:space="preserve">nie w latach 2019-2021 </w:t>
      </w:r>
      <w:r w:rsidR="00B87588">
        <w:br/>
      </w:r>
      <w:r>
        <w:t>w podziale na płeć</w:t>
      </w:r>
      <w:bookmarkEnd w:id="220"/>
      <w:bookmarkEnd w:id="221"/>
      <w:bookmarkEnd w:id="222"/>
    </w:p>
    <w:tbl>
      <w:tblPr>
        <w:tblStyle w:val="Kolorowalistaakcent6"/>
        <w:tblW w:w="0" w:type="auto"/>
        <w:jc w:val="center"/>
        <w:tbl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single" w:sz="4" w:space="0" w:color="C64847" w:themeColor="accent6"/>
          <w:insideV w:val="single" w:sz="4" w:space="0" w:color="C64847" w:themeColor="accent6"/>
        </w:tblBorders>
        <w:shd w:val="clear" w:color="auto" w:fill="6BB76D" w:themeFill="accent4"/>
        <w:tblLook w:val="04A0" w:firstRow="1" w:lastRow="0" w:firstColumn="1" w:lastColumn="0" w:noHBand="0" w:noVBand="1"/>
      </w:tblPr>
      <w:tblGrid>
        <w:gridCol w:w="4753"/>
        <w:gridCol w:w="1292"/>
        <w:gridCol w:w="1246"/>
        <w:gridCol w:w="1331"/>
      </w:tblGrid>
      <w:tr w:rsidR="00B87588" w:rsidRPr="00DF0CBC" w:rsidTr="001850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3" w:type="dxa"/>
            <w:shd w:val="clear" w:color="auto" w:fill="C64847" w:themeFill="accent6"/>
          </w:tcPr>
          <w:p w:rsidR="00B87588" w:rsidRPr="00DF0CBC" w:rsidRDefault="00B87588" w:rsidP="00B87588">
            <w:pPr>
              <w:spacing w:line="276" w:lineRule="auto"/>
              <w:jc w:val="center"/>
              <w:rPr>
                <w:rFonts w:eastAsia="Times New Roman" w:cs="Segoe UI Light"/>
                <w:iCs/>
                <w:sz w:val="22"/>
                <w:lang w:eastAsia="pl-PL"/>
              </w:rPr>
            </w:pPr>
            <w:r>
              <w:rPr>
                <w:rFonts w:eastAsia="Times New Roman" w:cs="Segoe UI Light"/>
                <w:iCs/>
                <w:sz w:val="22"/>
                <w:lang w:eastAsia="pl-PL"/>
              </w:rPr>
              <w:t>płeć</w:t>
            </w:r>
          </w:p>
        </w:tc>
        <w:tc>
          <w:tcPr>
            <w:tcW w:w="1292" w:type="dxa"/>
            <w:shd w:val="clear" w:color="auto" w:fill="C64847" w:themeFill="accent6"/>
          </w:tcPr>
          <w:p w:rsidR="00B87588" w:rsidRPr="00DF0CBC" w:rsidRDefault="00B87588" w:rsidP="009C768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Cs/>
                <w:sz w:val="22"/>
                <w:lang w:eastAsia="pl-PL"/>
              </w:rPr>
            </w:pPr>
            <w:r>
              <w:rPr>
                <w:rFonts w:eastAsia="Times New Roman" w:cs="Segoe UI Light"/>
                <w:iCs/>
                <w:sz w:val="22"/>
                <w:lang w:eastAsia="pl-PL"/>
              </w:rPr>
              <w:t>2019</w:t>
            </w:r>
          </w:p>
        </w:tc>
        <w:tc>
          <w:tcPr>
            <w:tcW w:w="1246" w:type="dxa"/>
            <w:shd w:val="clear" w:color="auto" w:fill="C64847" w:themeFill="accent6"/>
          </w:tcPr>
          <w:p w:rsidR="00B87588" w:rsidRPr="00DF0CBC" w:rsidRDefault="00B87588" w:rsidP="009C768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Cs/>
                <w:sz w:val="22"/>
                <w:lang w:eastAsia="pl-PL"/>
              </w:rPr>
            </w:pPr>
            <w:r>
              <w:rPr>
                <w:rFonts w:eastAsia="Times New Roman" w:cs="Segoe UI Light"/>
                <w:iCs/>
                <w:sz w:val="22"/>
                <w:lang w:eastAsia="pl-PL"/>
              </w:rPr>
              <w:t>2020</w:t>
            </w:r>
          </w:p>
        </w:tc>
        <w:tc>
          <w:tcPr>
            <w:tcW w:w="1331" w:type="dxa"/>
            <w:shd w:val="clear" w:color="auto" w:fill="C64847" w:themeFill="accent6"/>
          </w:tcPr>
          <w:p w:rsidR="00B87588" w:rsidRPr="00DF0CBC" w:rsidRDefault="00B87588" w:rsidP="009C768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Cs/>
                <w:sz w:val="22"/>
                <w:lang w:eastAsia="pl-PL"/>
              </w:rPr>
            </w:pPr>
            <w:r>
              <w:rPr>
                <w:rFonts w:eastAsia="Times New Roman" w:cs="Segoe UI Light"/>
                <w:iCs/>
                <w:sz w:val="22"/>
                <w:lang w:eastAsia="pl-PL"/>
              </w:rPr>
              <w:t>2021</w:t>
            </w:r>
          </w:p>
        </w:tc>
      </w:tr>
      <w:tr w:rsidR="00B87588" w:rsidRPr="00DF0CBC" w:rsidTr="001850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3" w:type="dxa"/>
            <w:shd w:val="clear" w:color="auto" w:fill="FFFFFF" w:themeFill="background1"/>
          </w:tcPr>
          <w:p w:rsidR="00B87588" w:rsidRPr="00DF0CBC" w:rsidRDefault="00B87588" w:rsidP="009C768D">
            <w:pPr>
              <w:spacing w:line="276" w:lineRule="auto"/>
              <w:jc w:val="center"/>
              <w:rPr>
                <w:rFonts w:cs="Segoe UI Light"/>
                <w:b w:val="0"/>
                <w:color w:val="000000"/>
                <w:sz w:val="22"/>
              </w:rPr>
            </w:pPr>
            <w:r>
              <w:rPr>
                <w:rFonts w:cs="Segoe UI Light"/>
                <w:b w:val="0"/>
                <w:color w:val="000000"/>
                <w:sz w:val="22"/>
              </w:rPr>
              <w:t>kobiety</w:t>
            </w:r>
          </w:p>
        </w:tc>
        <w:tc>
          <w:tcPr>
            <w:tcW w:w="1292" w:type="dxa"/>
            <w:shd w:val="clear" w:color="auto" w:fill="FFFFFF" w:themeFill="background1"/>
          </w:tcPr>
          <w:p w:rsidR="00B87588" w:rsidRPr="00DF0CBC" w:rsidRDefault="001850CA" w:rsidP="009C768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195</w:t>
            </w:r>
          </w:p>
        </w:tc>
        <w:tc>
          <w:tcPr>
            <w:tcW w:w="1246" w:type="dxa"/>
            <w:shd w:val="clear" w:color="auto" w:fill="FFFFFF" w:themeFill="background1"/>
          </w:tcPr>
          <w:p w:rsidR="00B87588" w:rsidRPr="00DF0CBC" w:rsidRDefault="001850CA" w:rsidP="009C768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165</w:t>
            </w:r>
          </w:p>
        </w:tc>
        <w:tc>
          <w:tcPr>
            <w:tcW w:w="1331" w:type="dxa"/>
            <w:shd w:val="clear" w:color="auto" w:fill="FFFFFF" w:themeFill="background1"/>
          </w:tcPr>
          <w:p w:rsidR="00B87588" w:rsidRPr="00DF0CBC" w:rsidRDefault="001850CA" w:rsidP="009C768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172</w:t>
            </w:r>
          </w:p>
        </w:tc>
      </w:tr>
      <w:tr w:rsidR="00B87588" w:rsidRPr="00DF0CBC" w:rsidTr="001850CA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3" w:type="dxa"/>
            <w:shd w:val="clear" w:color="auto" w:fill="FFFFFF" w:themeFill="background1"/>
          </w:tcPr>
          <w:p w:rsidR="00B87588" w:rsidRPr="00DF0CBC" w:rsidRDefault="00B87588" w:rsidP="009C768D">
            <w:pPr>
              <w:spacing w:line="276" w:lineRule="auto"/>
              <w:jc w:val="center"/>
              <w:rPr>
                <w:rFonts w:cs="Segoe UI Light"/>
                <w:b w:val="0"/>
                <w:color w:val="000000"/>
                <w:sz w:val="22"/>
              </w:rPr>
            </w:pPr>
            <w:r>
              <w:rPr>
                <w:rFonts w:cs="Segoe UI Light"/>
                <w:b w:val="0"/>
                <w:color w:val="000000"/>
                <w:sz w:val="22"/>
              </w:rPr>
              <w:t>mężczyźni</w:t>
            </w:r>
          </w:p>
        </w:tc>
        <w:tc>
          <w:tcPr>
            <w:tcW w:w="1292" w:type="dxa"/>
            <w:shd w:val="clear" w:color="auto" w:fill="FFFFFF" w:themeFill="background1"/>
          </w:tcPr>
          <w:p w:rsidR="00B87588" w:rsidRPr="00DF0CBC" w:rsidRDefault="001850CA" w:rsidP="009C768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282</w:t>
            </w:r>
          </w:p>
        </w:tc>
        <w:tc>
          <w:tcPr>
            <w:tcW w:w="1246" w:type="dxa"/>
            <w:shd w:val="clear" w:color="auto" w:fill="FFFFFF" w:themeFill="background1"/>
          </w:tcPr>
          <w:p w:rsidR="00B87588" w:rsidRPr="00DF0CBC" w:rsidRDefault="001850CA" w:rsidP="009C768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236</w:t>
            </w:r>
          </w:p>
        </w:tc>
        <w:tc>
          <w:tcPr>
            <w:tcW w:w="1331" w:type="dxa"/>
            <w:shd w:val="clear" w:color="auto" w:fill="FFFFFF" w:themeFill="background1"/>
          </w:tcPr>
          <w:p w:rsidR="00B87588" w:rsidRPr="00DF0CBC" w:rsidRDefault="001850CA" w:rsidP="009C768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231</w:t>
            </w:r>
          </w:p>
        </w:tc>
      </w:tr>
      <w:tr w:rsidR="00B87588" w:rsidRPr="00DF0CBC" w:rsidTr="001850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3" w:type="dxa"/>
            <w:shd w:val="clear" w:color="auto" w:fill="FFFFFF" w:themeFill="background1"/>
          </w:tcPr>
          <w:p w:rsidR="00B87588" w:rsidRPr="00DF0CBC" w:rsidRDefault="00B87588" w:rsidP="009C768D">
            <w:pPr>
              <w:spacing w:line="276" w:lineRule="auto"/>
              <w:jc w:val="center"/>
              <w:rPr>
                <w:rFonts w:cs="Segoe UI Light"/>
                <w:b w:val="0"/>
                <w:color w:val="000000"/>
                <w:sz w:val="22"/>
              </w:rPr>
            </w:pPr>
            <w:r>
              <w:rPr>
                <w:rFonts w:cs="Segoe UI Light"/>
                <w:b w:val="0"/>
                <w:color w:val="000000"/>
                <w:sz w:val="22"/>
              </w:rPr>
              <w:t>ogółem</w:t>
            </w:r>
          </w:p>
        </w:tc>
        <w:tc>
          <w:tcPr>
            <w:tcW w:w="1292" w:type="dxa"/>
            <w:shd w:val="clear" w:color="auto" w:fill="FFFFFF" w:themeFill="background1"/>
          </w:tcPr>
          <w:p w:rsidR="00B87588" w:rsidRPr="00DF0CBC" w:rsidRDefault="001850CA" w:rsidP="009C768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477</w:t>
            </w:r>
          </w:p>
        </w:tc>
        <w:tc>
          <w:tcPr>
            <w:tcW w:w="1246" w:type="dxa"/>
            <w:shd w:val="clear" w:color="auto" w:fill="FFFFFF" w:themeFill="background1"/>
          </w:tcPr>
          <w:p w:rsidR="00B87588" w:rsidRPr="00DF0CBC" w:rsidRDefault="001850CA" w:rsidP="009C768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401</w:t>
            </w:r>
          </w:p>
        </w:tc>
        <w:tc>
          <w:tcPr>
            <w:tcW w:w="1331" w:type="dxa"/>
            <w:shd w:val="clear" w:color="auto" w:fill="FFFFFF" w:themeFill="background1"/>
          </w:tcPr>
          <w:p w:rsidR="00B87588" w:rsidRPr="00DF0CBC" w:rsidRDefault="001850CA" w:rsidP="009C768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403</w:t>
            </w:r>
          </w:p>
        </w:tc>
      </w:tr>
    </w:tbl>
    <w:p w:rsidR="00972B5D" w:rsidRPr="00B87588" w:rsidRDefault="00972B5D" w:rsidP="007E4A26">
      <w:pPr>
        <w:spacing w:after="0"/>
        <w:jc w:val="center"/>
        <w:rPr>
          <w:rFonts w:cs="Segoe UI Light"/>
          <w:i/>
          <w:sz w:val="22"/>
        </w:rPr>
      </w:pPr>
      <w:r w:rsidRPr="00B87588">
        <w:rPr>
          <w:rFonts w:cs="Segoe UI Light"/>
          <w:i/>
          <w:sz w:val="22"/>
        </w:rPr>
        <w:t>Źródło: Ocena Z</w:t>
      </w:r>
      <w:r w:rsidR="00DF1CA2" w:rsidRPr="00B87588">
        <w:rPr>
          <w:rFonts w:cs="Segoe UI Light"/>
          <w:i/>
          <w:sz w:val="22"/>
        </w:rPr>
        <w:t>aso</w:t>
      </w:r>
      <w:r w:rsidR="003367B3">
        <w:rPr>
          <w:rFonts w:cs="Segoe UI Light"/>
          <w:i/>
          <w:sz w:val="22"/>
        </w:rPr>
        <w:t xml:space="preserve">bów Pomocy Społecznej za 2019, </w:t>
      </w:r>
      <w:r w:rsidR="00DF1CA2" w:rsidRPr="00B87588">
        <w:rPr>
          <w:rFonts w:cs="Segoe UI Light"/>
          <w:i/>
          <w:sz w:val="22"/>
        </w:rPr>
        <w:t>2020</w:t>
      </w:r>
      <w:r w:rsidRPr="00B87588">
        <w:rPr>
          <w:rFonts w:cs="Segoe UI Light"/>
          <w:i/>
          <w:sz w:val="22"/>
        </w:rPr>
        <w:t xml:space="preserve"> </w:t>
      </w:r>
      <w:r w:rsidR="003367B3">
        <w:rPr>
          <w:rFonts w:cs="Segoe UI Light"/>
          <w:i/>
          <w:sz w:val="22"/>
        </w:rPr>
        <w:t xml:space="preserve">i 2021 </w:t>
      </w:r>
      <w:r w:rsidRPr="00B87588">
        <w:rPr>
          <w:rFonts w:cs="Segoe UI Light"/>
          <w:i/>
          <w:sz w:val="22"/>
        </w:rPr>
        <w:t>rok</w:t>
      </w:r>
    </w:p>
    <w:p w:rsidR="005D3BFE" w:rsidRPr="00C40B7A" w:rsidRDefault="005D3BFE" w:rsidP="000E440D">
      <w:pPr>
        <w:spacing w:before="120" w:after="120"/>
      </w:pPr>
      <w:r w:rsidRPr="00C40B7A">
        <w:t>Z pomocy społecznej w postaci świadczeń pie</w:t>
      </w:r>
      <w:r w:rsidR="00E67BC6" w:rsidRPr="00C40B7A">
        <w:t>niężnych w 2021 roku skorzystało 609 osób</w:t>
      </w:r>
      <w:r w:rsidR="00DA055E" w:rsidRPr="00C40B7A">
        <w:t xml:space="preserve"> </w:t>
      </w:r>
      <w:r w:rsidR="00C40B7A">
        <w:br/>
      </w:r>
      <w:r w:rsidR="000E440D">
        <w:t>z</w:t>
      </w:r>
      <w:r w:rsidR="00DA055E" w:rsidRPr="00C40B7A">
        <w:t xml:space="preserve"> 599 rodzin. W latach 2019-2021</w:t>
      </w:r>
      <w:r w:rsidR="000357A6" w:rsidRPr="00C40B7A">
        <w:t xml:space="preserve"> liczba </w:t>
      </w:r>
      <w:r w:rsidR="00334748" w:rsidRPr="00C40B7A">
        <w:t>beneficjentów</w:t>
      </w:r>
      <w:r w:rsidR="000357A6" w:rsidRPr="00C40B7A">
        <w:t xml:space="preserve"> </w:t>
      </w:r>
      <w:r w:rsidR="00243937" w:rsidRPr="00C40B7A">
        <w:t xml:space="preserve">i rodzin korzystających ze świadczeń w tym zakresie ulegała wahaniom. </w:t>
      </w:r>
      <w:r w:rsidR="00334748" w:rsidRPr="00C40B7A">
        <w:t xml:space="preserve">Tendencji wzrostowej uległa </w:t>
      </w:r>
      <w:r w:rsidR="000E440D">
        <w:br/>
      </w:r>
      <w:r w:rsidR="00334748" w:rsidRPr="00C40B7A">
        <w:t>w analizowanym okresie liczba osób i rodzin korzystająca ze świadczeń niepieniężnych</w:t>
      </w:r>
      <w:r w:rsidR="00C40B7A" w:rsidRPr="00C40B7A">
        <w:t xml:space="preserve">. </w:t>
      </w:r>
      <w:r w:rsidR="000E440D">
        <w:br/>
      </w:r>
      <w:r w:rsidR="00C40B7A" w:rsidRPr="00C40B7A">
        <w:lastRenderedPageBreak/>
        <w:t>W</w:t>
      </w:r>
      <w:r w:rsidR="00334748" w:rsidRPr="00C40B7A">
        <w:t xml:space="preserve"> 2021 roku</w:t>
      </w:r>
      <w:r w:rsidR="000E440D">
        <w:t xml:space="preserve"> były</w:t>
      </w:r>
      <w:r w:rsidR="00C40B7A" w:rsidRPr="00C40B7A">
        <w:t xml:space="preserve"> to 544 osoby i 453 rodziny.</w:t>
      </w:r>
      <w:r w:rsidR="00C40B7A">
        <w:t xml:space="preserve"> Szczegółowe dane przedstawia wykres poniżej.</w:t>
      </w:r>
    </w:p>
    <w:p w:rsidR="00D139D9" w:rsidRDefault="005D3BFE" w:rsidP="00D71DB2">
      <w:pPr>
        <w:pStyle w:val="Legenda"/>
        <w:keepNext/>
        <w:spacing w:after="0" w:line="276" w:lineRule="auto"/>
        <w:rPr>
          <w:rFonts w:cs="Times New Roman"/>
          <w:bCs w:val="0"/>
          <w:szCs w:val="24"/>
        </w:rPr>
      </w:pPr>
      <w:bookmarkStart w:id="223" w:name="_Toc29455464"/>
      <w:bookmarkStart w:id="224" w:name="_Toc31271413"/>
      <w:bookmarkStart w:id="225" w:name="_Toc115028646"/>
      <w:r w:rsidRPr="00254E45">
        <w:rPr>
          <w:rFonts w:cs="Times New Roman"/>
          <w:szCs w:val="24"/>
        </w:rPr>
        <w:t xml:space="preserve">Tabela </w:t>
      </w:r>
      <w:r w:rsidRPr="00254E45">
        <w:rPr>
          <w:rFonts w:cs="Times New Roman"/>
          <w:szCs w:val="24"/>
        </w:rPr>
        <w:fldChar w:fldCharType="begin"/>
      </w:r>
      <w:r w:rsidRPr="00254E45">
        <w:rPr>
          <w:rFonts w:cs="Times New Roman"/>
          <w:szCs w:val="24"/>
        </w:rPr>
        <w:instrText xml:space="preserve"> SEQ Tabela \* ARABIC </w:instrText>
      </w:r>
      <w:r w:rsidRPr="00254E45">
        <w:rPr>
          <w:rFonts w:cs="Times New Roman"/>
          <w:szCs w:val="24"/>
        </w:rPr>
        <w:fldChar w:fldCharType="separate"/>
      </w:r>
      <w:r w:rsidR="00156BD7">
        <w:rPr>
          <w:rFonts w:cs="Times New Roman"/>
          <w:noProof/>
          <w:szCs w:val="24"/>
        </w:rPr>
        <w:t>4</w:t>
      </w:r>
      <w:r w:rsidRPr="00254E45">
        <w:rPr>
          <w:rFonts w:cs="Times New Roman"/>
          <w:szCs w:val="24"/>
        </w:rPr>
        <w:fldChar w:fldCharType="end"/>
      </w:r>
      <w:r w:rsidRPr="00254E45">
        <w:rPr>
          <w:rFonts w:cs="Times New Roman"/>
          <w:szCs w:val="24"/>
        </w:rPr>
        <w:t xml:space="preserve">. </w:t>
      </w:r>
      <w:r w:rsidRPr="00254E45">
        <w:rPr>
          <w:rFonts w:cs="Times New Roman"/>
          <w:bCs w:val="0"/>
          <w:szCs w:val="24"/>
        </w:rPr>
        <w:t>Liczba świadczeń pieniężnych i niepieniężnych przyznanych z pomocy</w:t>
      </w:r>
      <w:bookmarkEnd w:id="223"/>
      <w:bookmarkEnd w:id="224"/>
      <w:r w:rsidR="0043182C">
        <w:rPr>
          <w:rFonts w:cs="Times New Roman"/>
          <w:bCs w:val="0"/>
          <w:szCs w:val="24"/>
        </w:rPr>
        <w:t xml:space="preserve"> </w:t>
      </w:r>
      <w:r w:rsidRPr="00254E45">
        <w:rPr>
          <w:rFonts w:cs="Times New Roman"/>
          <w:bCs w:val="0"/>
          <w:szCs w:val="24"/>
        </w:rPr>
        <w:t>społecznej w</w:t>
      </w:r>
      <w:r>
        <w:rPr>
          <w:rFonts w:cs="Times New Roman"/>
          <w:bCs w:val="0"/>
          <w:szCs w:val="24"/>
        </w:rPr>
        <w:t xml:space="preserve"> </w:t>
      </w:r>
      <w:r w:rsidR="003367B3">
        <w:rPr>
          <w:rFonts w:cs="Times New Roman"/>
          <w:bCs w:val="0"/>
          <w:szCs w:val="24"/>
        </w:rPr>
        <w:t>Gminie Piaseczno w latach 2019</w:t>
      </w:r>
      <w:r>
        <w:rPr>
          <w:rFonts w:cs="Times New Roman"/>
          <w:bCs w:val="0"/>
          <w:szCs w:val="24"/>
        </w:rPr>
        <w:t>-20</w:t>
      </w:r>
      <w:r w:rsidR="00D139D9">
        <w:rPr>
          <w:rFonts w:cs="Times New Roman"/>
          <w:bCs w:val="0"/>
          <w:szCs w:val="24"/>
        </w:rPr>
        <w:t>2</w:t>
      </w:r>
      <w:r w:rsidR="003367B3">
        <w:rPr>
          <w:rFonts w:cs="Times New Roman"/>
          <w:bCs w:val="0"/>
          <w:szCs w:val="24"/>
        </w:rPr>
        <w:t>1</w:t>
      </w:r>
      <w:bookmarkEnd w:id="225"/>
    </w:p>
    <w:tbl>
      <w:tblPr>
        <w:tblStyle w:val="Kolorowalistaakcent6"/>
        <w:tblW w:w="0" w:type="auto"/>
        <w:jc w:val="center"/>
        <w:tbl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single" w:sz="4" w:space="0" w:color="C64847" w:themeColor="accent6"/>
          <w:insideV w:val="single" w:sz="4" w:space="0" w:color="C64847" w:themeColor="accent6"/>
        </w:tblBorders>
        <w:shd w:val="clear" w:color="auto" w:fill="6BB76D" w:themeFill="accent4"/>
        <w:tblLook w:val="04A0" w:firstRow="1" w:lastRow="0" w:firstColumn="1" w:lastColumn="0" w:noHBand="0" w:noVBand="1"/>
      </w:tblPr>
      <w:tblGrid>
        <w:gridCol w:w="2610"/>
        <w:gridCol w:w="1059"/>
        <w:gridCol w:w="1013"/>
        <w:gridCol w:w="961"/>
        <w:gridCol w:w="1017"/>
        <w:gridCol w:w="997"/>
        <w:gridCol w:w="988"/>
      </w:tblGrid>
      <w:tr w:rsidR="003367B3" w:rsidRPr="00DF0CBC" w:rsidTr="009C76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vMerge w:val="restart"/>
            <w:shd w:val="clear" w:color="auto" w:fill="C64847" w:themeFill="accent6"/>
            <w:vAlign w:val="center"/>
          </w:tcPr>
          <w:p w:rsidR="003367B3" w:rsidRPr="00DF0CBC" w:rsidRDefault="003367B3" w:rsidP="003367B3">
            <w:pPr>
              <w:spacing w:line="276" w:lineRule="auto"/>
              <w:jc w:val="center"/>
              <w:rPr>
                <w:rFonts w:eastAsia="Times New Roman" w:cs="Segoe UI Light"/>
                <w:iCs/>
                <w:sz w:val="22"/>
                <w:lang w:eastAsia="pl-PL"/>
              </w:rPr>
            </w:pPr>
            <w:r>
              <w:rPr>
                <w:rFonts w:eastAsia="Times New Roman" w:cs="Segoe UI Light"/>
                <w:iCs/>
                <w:sz w:val="22"/>
                <w:lang w:eastAsia="pl-PL"/>
              </w:rPr>
              <w:t>rodzaj świadczenia</w:t>
            </w:r>
          </w:p>
        </w:tc>
        <w:tc>
          <w:tcPr>
            <w:tcW w:w="2072" w:type="dxa"/>
            <w:gridSpan w:val="2"/>
            <w:shd w:val="clear" w:color="auto" w:fill="C64847" w:themeFill="accent6"/>
          </w:tcPr>
          <w:p w:rsidR="003367B3" w:rsidRDefault="003367B3" w:rsidP="009C768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Cs/>
                <w:sz w:val="22"/>
                <w:lang w:eastAsia="pl-PL"/>
              </w:rPr>
            </w:pPr>
            <w:r>
              <w:rPr>
                <w:rFonts w:eastAsia="Times New Roman" w:cs="Segoe UI Light"/>
                <w:iCs/>
                <w:sz w:val="22"/>
                <w:lang w:eastAsia="pl-PL"/>
              </w:rPr>
              <w:t>2019</w:t>
            </w:r>
          </w:p>
        </w:tc>
        <w:tc>
          <w:tcPr>
            <w:tcW w:w="1978" w:type="dxa"/>
            <w:gridSpan w:val="2"/>
            <w:shd w:val="clear" w:color="auto" w:fill="C64847" w:themeFill="accent6"/>
          </w:tcPr>
          <w:p w:rsidR="003367B3" w:rsidRDefault="003367B3" w:rsidP="009C768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Cs/>
                <w:sz w:val="22"/>
                <w:lang w:eastAsia="pl-PL"/>
              </w:rPr>
            </w:pPr>
            <w:r>
              <w:rPr>
                <w:rFonts w:eastAsia="Times New Roman" w:cs="Segoe UI Light"/>
                <w:iCs/>
                <w:sz w:val="22"/>
                <w:lang w:eastAsia="pl-PL"/>
              </w:rPr>
              <w:t>2020</w:t>
            </w:r>
          </w:p>
        </w:tc>
        <w:tc>
          <w:tcPr>
            <w:tcW w:w="1985" w:type="dxa"/>
            <w:gridSpan w:val="2"/>
            <w:shd w:val="clear" w:color="auto" w:fill="C64847" w:themeFill="accent6"/>
          </w:tcPr>
          <w:p w:rsidR="003367B3" w:rsidRDefault="003367B3" w:rsidP="009C768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Cs/>
                <w:sz w:val="22"/>
                <w:lang w:eastAsia="pl-PL"/>
              </w:rPr>
            </w:pPr>
            <w:r>
              <w:rPr>
                <w:rFonts w:eastAsia="Times New Roman" w:cs="Segoe UI Light"/>
                <w:iCs/>
                <w:sz w:val="22"/>
                <w:lang w:eastAsia="pl-PL"/>
              </w:rPr>
              <w:t>2021</w:t>
            </w:r>
          </w:p>
        </w:tc>
      </w:tr>
      <w:tr w:rsidR="003367B3" w:rsidRPr="00DF0CBC" w:rsidTr="009C76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vMerge/>
            <w:shd w:val="clear" w:color="auto" w:fill="FFFFFF" w:themeFill="background1"/>
          </w:tcPr>
          <w:p w:rsidR="003367B3" w:rsidRPr="00DF0CBC" w:rsidRDefault="003367B3" w:rsidP="009C768D">
            <w:pPr>
              <w:spacing w:line="276" w:lineRule="auto"/>
              <w:jc w:val="center"/>
              <w:rPr>
                <w:rFonts w:cs="Segoe UI Light"/>
                <w:b w:val="0"/>
                <w:color w:val="000000"/>
                <w:sz w:val="22"/>
              </w:rPr>
            </w:pPr>
          </w:p>
        </w:tc>
        <w:tc>
          <w:tcPr>
            <w:tcW w:w="1059" w:type="dxa"/>
            <w:shd w:val="clear" w:color="auto" w:fill="FFFFFF" w:themeFill="background1"/>
          </w:tcPr>
          <w:p w:rsidR="003367B3" w:rsidRPr="00DF0CBC" w:rsidRDefault="003367B3" w:rsidP="009C768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osoby</w:t>
            </w:r>
          </w:p>
        </w:tc>
        <w:tc>
          <w:tcPr>
            <w:tcW w:w="1013" w:type="dxa"/>
            <w:shd w:val="clear" w:color="auto" w:fill="FFFFFF" w:themeFill="background1"/>
          </w:tcPr>
          <w:p w:rsidR="003367B3" w:rsidRDefault="003367B3" w:rsidP="009C768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rodziny</w:t>
            </w:r>
          </w:p>
        </w:tc>
        <w:tc>
          <w:tcPr>
            <w:tcW w:w="961" w:type="dxa"/>
            <w:shd w:val="clear" w:color="auto" w:fill="FFFFFF" w:themeFill="background1"/>
          </w:tcPr>
          <w:p w:rsidR="003367B3" w:rsidRPr="00DF0CBC" w:rsidRDefault="003367B3" w:rsidP="009C768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osoby</w:t>
            </w:r>
          </w:p>
        </w:tc>
        <w:tc>
          <w:tcPr>
            <w:tcW w:w="1017" w:type="dxa"/>
            <w:shd w:val="clear" w:color="auto" w:fill="FFFFFF" w:themeFill="background1"/>
          </w:tcPr>
          <w:p w:rsidR="003367B3" w:rsidRDefault="003367B3" w:rsidP="009C768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rodziny</w:t>
            </w:r>
          </w:p>
        </w:tc>
        <w:tc>
          <w:tcPr>
            <w:tcW w:w="997" w:type="dxa"/>
            <w:shd w:val="clear" w:color="auto" w:fill="FFFFFF" w:themeFill="background1"/>
          </w:tcPr>
          <w:p w:rsidR="003367B3" w:rsidRPr="00DF0CBC" w:rsidRDefault="003367B3" w:rsidP="009C768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osoby</w:t>
            </w:r>
          </w:p>
        </w:tc>
        <w:tc>
          <w:tcPr>
            <w:tcW w:w="988" w:type="dxa"/>
            <w:shd w:val="clear" w:color="auto" w:fill="FFFFFF" w:themeFill="background1"/>
          </w:tcPr>
          <w:p w:rsidR="003367B3" w:rsidRDefault="003367B3" w:rsidP="009C768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rodziny</w:t>
            </w:r>
          </w:p>
        </w:tc>
      </w:tr>
      <w:tr w:rsidR="003367B3" w:rsidRPr="00DF0CBC" w:rsidTr="009C768D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shd w:val="clear" w:color="auto" w:fill="FFFFFF" w:themeFill="background1"/>
            <w:vAlign w:val="center"/>
          </w:tcPr>
          <w:p w:rsidR="003367B3" w:rsidRPr="00755CBE" w:rsidRDefault="003367B3" w:rsidP="009C768D">
            <w:pPr>
              <w:spacing w:line="276" w:lineRule="auto"/>
              <w:jc w:val="center"/>
              <w:rPr>
                <w:rFonts w:cs="Segoe UI Light"/>
                <w:b w:val="0"/>
                <w:sz w:val="22"/>
                <w:szCs w:val="24"/>
              </w:rPr>
            </w:pPr>
            <w:r>
              <w:rPr>
                <w:rFonts w:cs="Segoe UI Light"/>
                <w:b w:val="0"/>
                <w:sz w:val="22"/>
                <w:szCs w:val="24"/>
              </w:rPr>
              <w:t>świadczenia pieniężne</w:t>
            </w:r>
          </w:p>
        </w:tc>
        <w:tc>
          <w:tcPr>
            <w:tcW w:w="1059" w:type="dxa"/>
            <w:shd w:val="clear" w:color="auto" w:fill="FFFFFF" w:themeFill="background1"/>
          </w:tcPr>
          <w:p w:rsidR="003367B3" w:rsidRPr="00DF0CBC" w:rsidRDefault="003367B3" w:rsidP="009C768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558</w:t>
            </w:r>
          </w:p>
        </w:tc>
        <w:tc>
          <w:tcPr>
            <w:tcW w:w="1013" w:type="dxa"/>
            <w:shd w:val="clear" w:color="auto" w:fill="FFFFFF" w:themeFill="background1"/>
          </w:tcPr>
          <w:p w:rsidR="003367B3" w:rsidRDefault="003367B3" w:rsidP="009C768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546</w:t>
            </w:r>
          </w:p>
        </w:tc>
        <w:tc>
          <w:tcPr>
            <w:tcW w:w="961" w:type="dxa"/>
            <w:shd w:val="clear" w:color="auto" w:fill="FFFFFF" w:themeFill="background1"/>
          </w:tcPr>
          <w:p w:rsidR="003367B3" w:rsidRPr="00DF0CBC" w:rsidRDefault="003367B3" w:rsidP="009C768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623</w:t>
            </w:r>
          </w:p>
        </w:tc>
        <w:tc>
          <w:tcPr>
            <w:tcW w:w="1017" w:type="dxa"/>
            <w:shd w:val="clear" w:color="auto" w:fill="FFFFFF" w:themeFill="background1"/>
          </w:tcPr>
          <w:p w:rsidR="003367B3" w:rsidRDefault="003367B3" w:rsidP="009C768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615</w:t>
            </w:r>
          </w:p>
        </w:tc>
        <w:tc>
          <w:tcPr>
            <w:tcW w:w="997" w:type="dxa"/>
            <w:shd w:val="clear" w:color="auto" w:fill="FFFFFF" w:themeFill="background1"/>
          </w:tcPr>
          <w:p w:rsidR="003367B3" w:rsidRPr="00DF0CBC" w:rsidRDefault="003367B3" w:rsidP="009C768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609</w:t>
            </w:r>
          </w:p>
        </w:tc>
        <w:tc>
          <w:tcPr>
            <w:tcW w:w="988" w:type="dxa"/>
            <w:shd w:val="clear" w:color="auto" w:fill="FFFFFF" w:themeFill="background1"/>
          </w:tcPr>
          <w:p w:rsidR="003367B3" w:rsidRDefault="003367B3" w:rsidP="009C768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599</w:t>
            </w:r>
          </w:p>
        </w:tc>
      </w:tr>
      <w:tr w:rsidR="003367B3" w:rsidRPr="00DF0CBC" w:rsidTr="009C76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shd w:val="clear" w:color="auto" w:fill="FFFFFF" w:themeFill="background1"/>
            <w:vAlign w:val="center"/>
          </w:tcPr>
          <w:p w:rsidR="003367B3" w:rsidRPr="00755CBE" w:rsidRDefault="003367B3" w:rsidP="009C768D">
            <w:pPr>
              <w:spacing w:line="276" w:lineRule="auto"/>
              <w:jc w:val="center"/>
              <w:rPr>
                <w:rFonts w:cs="Segoe UI Light"/>
                <w:b w:val="0"/>
                <w:sz w:val="22"/>
                <w:szCs w:val="24"/>
              </w:rPr>
            </w:pPr>
            <w:r>
              <w:rPr>
                <w:rFonts w:cs="Segoe UI Light"/>
                <w:b w:val="0"/>
                <w:sz w:val="22"/>
                <w:szCs w:val="24"/>
              </w:rPr>
              <w:t>świadczenia niepieniężne</w:t>
            </w:r>
          </w:p>
        </w:tc>
        <w:tc>
          <w:tcPr>
            <w:tcW w:w="1059" w:type="dxa"/>
            <w:shd w:val="clear" w:color="auto" w:fill="FFFFFF" w:themeFill="background1"/>
          </w:tcPr>
          <w:p w:rsidR="003367B3" w:rsidRPr="00DF0CBC" w:rsidRDefault="003367B3" w:rsidP="009C768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476</w:t>
            </w:r>
          </w:p>
        </w:tc>
        <w:tc>
          <w:tcPr>
            <w:tcW w:w="1013" w:type="dxa"/>
            <w:shd w:val="clear" w:color="auto" w:fill="FFFFFF" w:themeFill="background1"/>
          </w:tcPr>
          <w:p w:rsidR="003367B3" w:rsidRDefault="003367B3" w:rsidP="009C768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378</w:t>
            </w:r>
          </w:p>
        </w:tc>
        <w:tc>
          <w:tcPr>
            <w:tcW w:w="961" w:type="dxa"/>
            <w:shd w:val="clear" w:color="auto" w:fill="FFFFFF" w:themeFill="background1"/>
          </w:tcPr>
          <w:p w:rsidR="003367B3" w:rsidRPr="00DF0CBC" w:rsidRDefault="003367B3" w:rsidP="009C768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486</w:t>
            </w:r>
          </w:p>
        </w:tc>
        <w:tc>
          <w:tcPr>
            <w:tcW w:w="1017" w:type="dxa"/>
            <w:shd w:val="clear" w:color="auto" w:fill="FFFFFF" w:themeFill="background1"/>
          </w:tcPr>
          <w:p w:rsidR="003367B3" w:rsidRDefault="003367B3" w:rsidP="009C768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406</w:t>
            </w:r>
          </w:p>
        </w:tc>
        <w:tc>
          <w:tcPr>
            <w:tcW w:w="997" w:type="dxa"/>
            <w:shd w:val="clear" w:color="auto" w:fill="FFFFFF" w:themeFill="background1"/>
          </w:tcPr>
          <w:p w:rsidR="003367B3" w:rsidRPr="00DF0CBC" w:rsidRDefault="003367B3" w:rsidP="009C768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544</w:t>
            </w:r>
          </w:p>
        </w:tc>
        <w:tc>
          <w:tcPr>
            <w:tcW w:w="988" w:type="dxa"/>
            <w:shd w:val="clear" w:color="auto" w:fill="FFFFFF" w:themeFill="background1"/>
          </w:tcPr>
          <w:p w:rsidR="003367B3" w:rsidRDefault="003367B3" w:rsidP="009C768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453</w:t>
            </w:r>
          </w:p>
        </w:tc>
      </w:tr>
    </w:tbl>
    <w:p w:rsidR="005D3BFE" w:rsidRPr="003367B3" w:rsidRDefault="005D3BFE" w:rsidP="005D3BFE">
      <w:pPr>
        <w:jc w:val="center"/>
        <w:rPr>
          <w:rFonts w:cs="Segoe UI Light"/>
          <w:i/>
          <w:sz w:val="22"/>
        </w:rPr>
      </w:pPr>
      <w:r w:rsidRPr="003367B3">
        <w:rPr>
          <w:rFonts w:cs="Segoe UI Light"/>
          <w:i/>
          <w:sz w:val="22"/>
        </w:rPr>
        <w:t xml:space="preserve">Źródło: Ocena Zasobów Pomocy Społecznej za </w:t>
      </w:r>
      <w:r w:rsidR="003367B3" w:rsidRPr="003367B3">
        <w:rPr>
          <w:rFonts w:cs="Segoe UI Light"/>
          <w:i/>
          <w:sz w:val="22"/>
        </w:rPr>
        <w:t>2021</w:t>
      </w:r>
      <w:r w:rsidRPr="003367B3">
        <w:rPr>
          <w:rFonts w:cs="Segoe UI Light"/>
          <w:i/>
          <w:sz w:val="22"/>
        </w:rPr>
        <w:t xml:space="preserve"> rok</w:t>
      </w:r>
    </w:p>
    <w:p w:rsidR="00331BFF" w:rsidRDefault="00E97BD5" w:rsidP="004B2B80">
      <w:pPr>
        <w:spacing w:after="120"/>
      </w:pPr>
      <w:r>
        <w:t>W 2021</w:t>
      </w:r>
      <w:r w:rsidR="007E3827" w:rsidRPr="004C7ADF">
        <w:t xml:space="preserve"> roku w </w:t>
      </w:r>
      <w:r>
        <w:t xml:space="preserve">Gminie Piaseczno </w:t>
      </w:r>
      <w:r w:rsidR="007E3827" w:rsidRPr="004C7ADF">
        <w:t>najczęściej występującymi przyczynami tru</w:t>
      </w:r>
      <w:r w:rsidR="0077290C">
        <w:t>dnej sytuacji życiowej rodzin i</w:t>
      </w:r>
      <w:r w:rsidR="007E3827" w:rsidRPr="004C7ADF">
        <w:t xml:space="preserve"> </w:t>
      </w:r>
      <w:r w:rsidR="00B709C5">
        <w:t xml:space="preserve">jednocześnie powodami ubiegania </w:t>
      </w:r>
      <w:r w:rsidR="007E3827" w:rsidRPr="004C7ADF">
        <w:t xml:space="preserve">się o pomoc społeczną, wskazanymi przez </w:t>
      </w:r>
      <w:r>
        <w:t>Miejsko-Gminny</w:t>
      </w:r>
      <w:r w:rsidR="007E3827">
        <w:t xml:space="preserve"> Ośrodek Pomocy Społecznej były</w:t>
      </w:r>
      <w:r w:rsidR="007E3827" w:rsidRPr="004C7ADF">
        <w:t xml:space="preserve"> kolejno: </w:t>
      </w:r>
      <w:r>
        <w:t>ubóstwo (566</w:t>
      </w:r>
      <w:r w:rsidR="00997E37">
        <w:t xml:space="preserve"> rodzin), </w:t>
      </w:r>
      <w:r w:rsidR="007E3827" w:rsidRPr="00CD0090">
        <w:t>długotrwała lub ciężka choroba (</w:t>
      </w:r>
      <w:r>
        <w:t>517</w:t>
      </w:r>
      <w:r w:rsidR="007E3827" w:rsidRPr="00CD0090">
        <w:t xml:space="preserve"> rodzin), </w:t>
      </w:r>
      <w:r>
        <w:t>niepełnosprawność (288</w:t>
      </w:r>
      <w:r w:rsidR="00CD0090">
        <w:t xml:space="preserve"> rodzin) oraz </w:t>
      </w:r>
      <w:r w:rsidR="000E440D">
        <w:t>bezradność w sprawach opiekuńczo-wychowawczych i prowadzenia gospodarstwa domowego (231</w:t>
      </w:r>
      <w:r w:rsidR="00CD0090">
        <w:t xml:space="preserve"> rodzin)</w:t>
      </w:r>
      <w:r w:rsidR="007E3827" w:rsidRPr="0013774D">
        <w:t xml:space="preserve">. </w:t>
      </w:r>
    </w:p>
    <w:p w:rsidR="00E67BC6" w:rsidRDefault="00972B5D" w:rsidP="00D71DB2">
      <w:pPr>
        <w:pStyle w:val="Legenda"/>
        <w:spacing w:after="0" w:line="276" w:lineRule="auto"/>
      </w:pPr>
      <w:bookmarkStart w:id="226" w:name="_Toc40861399"/>
      <w:bookmarkStart w:id="227" w:name="_Toc115028647"/>
      <w:bookmarkStart w:id="228" w:name="_Toc41304300"/>
      <w:r>
        <w:t xml:space="preserve">Tabela </w:t>
      </w:r>
      <w:fldSimple w:instr=" SEQ Tabela \* ARABIC ">
        <w:r w:rsidR="00156BD7">
          <w:rPr>
            <w:noProof/>
          </w:rPr>
          <w:t>5</w:t>
        </w:r>
      </w:fldSimple>
      <w:r>
        <w:t xml:space="preserve">. </w:t>
      </w:r>
      <w:r w:rsidRPr="004F43CF">
        <w:t xml:space="preserve">Powody </w:t>
      </w:r>
      <w:r>
        <w:t xml:space="preserve">udzielania </w:t>
      </w:r>
      <w:r w:rsidR="00997E37">
        <w:t xml:space="preserve">pomocy rodzinom </w:t>
      </w:r>
      <w:r>
        <w:t>w</w:t>
      </w:r>
      <w:r w:rsidR="00997E37">
        <w:t xml:space="preserve"> M</w:t>
      </w:r>
      <w:r w:rsidR="00E67BC6">
        <w:t>-G</w:t>
      </w:r>
      <w:r w:rsidR="00997E37">
        <w:t>OPS w</w:t>
      </w:r>
      <w:r>
        <w:t xml:space="preserve"> </w:t>
      </w:r>
      <w:r w:rsidR="00E67BC6">
        <w:t>2021</w:t>
      </w:r>
      <w:r>
        <w:t xml:space="preserve"> roku </w:t>
      </w:r>
      <w:bookmarkEnd w:id="226"/>
      <w:r w:rsidR="00D71DB2">
        <w:t>(</w:t>
      </w:r>
      <w:r>
        <w:t>liczba rodzin</w:t>
      </w:r>
      <w:r w:rsidR="00D71DB2">
        <w:t>)</w:t>
      </w:r>
      <w:bookmarkEnd w:id="227"/>
    </w:p>
    <w:tbl>
      <w:tblPr>
        <w:tblStyle w:val="Kolorowalistaakcent6"/>
        <w:tblW w:w="0" w:type="auto"/>
        <w:jc w:val="center"/>
        <w:tbl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single" w:sz="4" w:space="0" w:color="C64847" w:themeColor="accent6"/>
          <w:insideV w:val="single" w:sz="4" w:space="0" w:color="C64847" w:themeColor="accent6"/>
        </w:tblBorders>
        <w:shd w:val="clear" w:color="auto" w:fill="6BB76D" w:themeFill="accent4"/>
        <w:tblLook w:val="04A0" w:firstRow="1" w:lastRow="0" w:firstColumn="1" w:lastColumn="0" w:noHBand="0" w:noVBand="1"/>
      </w:tblPr>
      <w:tblGrid>
        <w:gridCol w:w="490"/>
        <w:gridCol w:w="6775"/>
        <w:gridCol w:w="1134"/>
      </w:tblGrid>
      <w:tr w:rsidR="00E67BC6" w:rsidRPr="00DF0CBC" w:rsidTr="00BB67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  <w:shd w:val="clear" w:color="auto" w:fill="C64847" w:themeFill="accent6"/>
            <w:vAlign w:val="center"/>
          </w:tcPr>
          <w:p w:rsidR="00E67BC6" w:rsidRPr="00DF0CBC" w:rsidRDefault="00E67BC6" w:rsidP="00724E85">
            <w:pPr>
              <w:spacing w:line="276" w:lineRule="auto"/>
              <w:jc w:val="center"/>
              <w:rPr>
                <w:rFonts w:eastAsia="Times New Roman" w:cs="Segoe UI Light"/>
                <w:iCs/>
                <w:sz w:val="22"/>
                <w:lang w:eastAsia="pl-PL"/>
              </w:rPr>
            </w:pPr>
            <w:r>
              <w:rPr>
                <w:rFonts w:eastAsia="Times New Roman" w:cs="Segoe UI Light"/>
                <w:iCs/>
                <w:sz w:val="22"/>
                <w:lang w:eastAsia="pl-PL"/>
              </w:rPr>
              <w:t>Lp.</w:t>
            </w:r>
          </w:p>
        </w:tc>
        <w:tc>
          <w:tcPr>
            <w:tcW w:w="6775" w:type="dxa"/>
            <w:shd w:val="clear" w:color="auto" w:fill="C64847" w:themeFill="accent6"/>
            <w:vAlign w:val="center"/>
          </w:tcPr>
          <w:p w:rsidR="00E67BC6" w:rsidRPr="00DF0CBC" w:rsidRDefault="00E67BC6" w:rsidP="00724E85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Cs/>
                <w:sz w:val="22"/>
                <w:lang w:eastAsia="pl-PL"/>
              </w:rPr>
            </w:pPr>
            <w:r>
              <w:rPr>
                <w:rFonts w:eastAsia="Times New Roman" w:cs="Segoe UI Light"/>
                <w:iCs/>
                <w:sz w:val="22"/>
                <w:lang w:eastAsia="pl-PL"/>
              </w:rPr>
              <w:t>powód</w:t>
            </w:r>
          </w:p>
        </w:tc>
        <w:tc>
          <w:tcPr>
            <w:tcW w:w="1134" w:type="dxa"/>
            <w:shd w:val="clear" w:color="auto" w:fill="C64847" w:themeFill="accent6"/>
            <w:vAlign w:val="center"/>
          </w:tcPr>
          <w:p w:rsidR="00E67BC6" w:rsidRPr="00DF0CBC" w:rsidRDefault="00E67BC6" w:rsidP="00724E85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Cs/>
                <w:sz w:val="22"/>
                <w:lang w:eastAsia="pl-PL"/>
              </w:rPr>
            </w:pPr>
            <w:r>
              <w:rPr>
                <w:rFonts w:eastAsia="Times New Roman" w:cs="Segoe UI Light"/>
                <w:iCs/>
                <w:sz w:val="22"/>
                <w:lang w:eastAsia="pl-PL"/>
              </w:rPr>
              <w:t>2021</w:t>
            </w:r>
          </w:p>
        </w:tc>
      </w:tr>
      <w:tr w:rsidR="00E67BC6" w:rsidRPr="00DF0CBC" w:rsidTr="00BB67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  <w:shd w:val="clear" w:color="auto" w:fill="FFFFFF" w:themeFill="background1"/>
            <w:vAlign w:val="center"/>
          </w:tcPr>
          <w:p w:rsidR="00E67BC6" w:rsidRPr="00DF0CBC" w:rsidRDefault="00E67BC6" w:rsidP="00724E85">
            <w:pPr>
              <w:spacing w:line="276" w:lineRule="auto"/>
              <w:jc w:val="center"/>
              <w:rPr>
                <w:rFonts w:cs="Segoe UI Light"/>
                <w:b w:val="0"/>
                <w:color w:val="000000"/>
                <w:sz w:val="22"/>
              </w:rPr>
            </w:pPr>
            <w:r>
              <w:rPr>
                <w:rFonts w:cs="Segoe UI Light"/>
                <w:b w:val="0"/>
                <w:color w:val="000000"/>
                <w:sz w:val="22"/>
              </w:rPr>
              <w:t>1</w:t>
            </w:r>
          </w:p>
        </w:tc>
        <w:tc>
          <w:tcPr>
            <w:tcW w:w="6775" w:type="dxa"/>
            <w:shd w:val="clear" w:color="auto" w:fill="FFFFFF" w:themeFill="background1"/>
            <w:vAlign w:val="center"/>
          </w:tcPr>
          <w:p w:rsidR="00E67BC6" w:rsidRPr="00DF0CBC" w:rsidRDefault="00E67BC6" w:rsidP="00724E8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ubóstwo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67BC6" w:rsidRPr="00DF0CBC" w:rsidRDefault="00E67BC6" w:rsidP="00724E8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566</w:t>
            </w:r>
          </w:p>
        </w:tc>
      </w:tr>
      <w:tr w:rsidR="00E67BC6" w:rsidRPr="00DF0CBC" w:rsidTr="00BB67B9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  <w:shd w:val="clear" w:color="auto" w:fill="FFFFFF" w:themeFill="background1"/>
            <w:vAlign w:val="center"/>
          </w:tcPr>
          <w:p w:rsidR="00E67BC6" w:rsidRPr="00DF0CBC" w:rsidRDefault="00E67BC6" w:rsidP="00724E85">
            <w:pPr>
              <w:spacing w:line="276" w:lineRule="auto"/>
              <w:jc w:val="center"/>
              <w:rPr>
                <w:rFonts w:cs="Segoe UI Light"/>
                <w:b w:val="0"/>
                <w:color w:val="000000"/>
                <w:sz w:val="22"/>
              </w:rPr>
            </w:pPr>
            <w:r>
              <w:rPr>
                <w:rFonts w:cs="Segoe UI Light"/>
                <w:b w:val="0"/>
                <w:color w:val="000000"/>
                <w:sz w:val="22"/>
              </w:rPr>
              <w:t>2</w:t>
            </w:r>
          </w:p>
        </w:tc>
        <w:tc>
          <w:tcPr>
            <w:tcW w:w="6775" w:type="dxa"/>
            <w:shd w:val="clear" w:color="auto" w:fill="FFFFFF" w:themeFill="background1"/>
            <w:vAlign w:val="center"/>
          </w:tcPr>
          <w:p w:rsidR="00E67BC6" w:rsidRPr="00DF0CBC" w:rsidRDefault="00E67BC6" w:rsidP="00724E8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długotrwała lub ciężka choroba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67BC6" w:rsidRPr="00DF0CBC" w:rsidRDefault="00E67BC6" w:rsidP="00724E8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517</w:t>
            </w:r>
          </w:p>
        </w:tc>
      </w:tr>
      <w:tr w:rsidR="00E67BC6" w:rsidRPr="00DF0CBC" w:rsidTr="00BB67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  <w:shd w:val="clear" w:color="auto" w:fill="FFFFFF" w:themeFill="background1"/>
            <w:vAlign w:val="center"/>
          </w:tcPr>
          <w:p w:rsidR="00E67BC6" w:rsidRPr="00DF0CBC" w:rsidRDefault="00E67BC6" w:rsidP="00724E85">
            <w:pPr>
              <w:spacing w:line="276" w:lineRule="auto"/>
              <w:jc w:val="center"/>
              <w:rPr>
                <w:rFonts w:cs="Segoe UI Light"/>
                <w:b w:val="0"/>
                <w:color w:val="000000"/>
                <w:sz w:val="22"/>
              </w:rPr>
            </w:pPr>
            <w:r>
              <w:rPr>
                <w:rFonts w:cs="Segoe UI Light"/>
                <w:b w:val="0"/>
                <w:color w:val="000000"/>
                <w:sz w:val="22"/>
              </w:rPr>
              <w:t>3</w:t>
            </w:r>
          </w:p>
        </w:tc>
        <w:tc>
          <w:tcPr>
            <w:tcW w:w="6775" w:type="dxa"/>
            <w:shd w:val="clear" w:color="auto" w:fill="FFFFFF" w:themeFill="background1"/>
            <w:vAlign w:val="center"/>
          </w:tcPr>
          <w:p w:rsidR="00E67BC6" w:rsidRPr="00DF0CBC" w:rsidRDefault="00E67BC6" w:rsidP="00724E8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niepełnosprawność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67BC6" w:rsidRPr="00DF0CBC" w:rsidRDefault="00E67BC6" w:rsidP="00724E8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288</w:t>
            </w:r>
          </w:p>
        </w:tc>
      </w:tr>
      <w:tr w:rsidR="004B2B80" w:rsidRPr="00DF0CBC" w:rsidTr="00BB67B9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  <w:shd w:val="clear" w:color="auto" w:fill="FFFFFF" w:themeFill="background1"/>
            <w:vAlign w:val="center"/>
          </w:tcPr>
          <w:p w:rsidR="004B2B80" w:rsidRDefault="004B2B80" w:rsidP="00EB536A">
            <w:pPr>
              <w:spacing w:line="276" w:lineRule="auto"/>
              <w:jc w:val="center"/>
              <w:rPr>
                <w:rFonts w:cs="Segoe UI Light"/>
                <w:b w:val="0"/>
                <w:color w:val="000000"/>
                <w:sz w:val="22"/>
              </w:rPr>
            </w:pPr>
            <w:r>
              <w:rPr>
                <w:rFonts w:cs="Segoe UI Light"/>
                <w:b w:val="0"/>
                <w:color w:val="000000"/>
                <w:sz w:val="22"/>
              </w:rPr>
              <w:t>4</w:t>
            </w:r>
          </w:p>
        </w:tc>
        <w:tc>
          <w:tcPr>
            <w:tcW w:w="6775" w:type="dxa"/>
            <w:shd w:val="clear" w:color="auto" w:fill="FFFFFF" w:themeFill="background1"/>
            <w:vAlign w:val="center"/>
          </w:tcPr>
          <w:p w:rsidR="004B2B80" w:rsidRPr="00DF0CBC" w:rsidRDefault="004B2B80" w:rsidP="00724E8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bezradność w sprawach opiekuńczo-wychowawczych i prowadzenia gospodarstwa domowego - ogółem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4B2B80" w:rsidRPr="00DF0CBC" w:rsidRDefault="004B2B80" w:rsidP="00724E8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231</w:t>
            </w:r>
          </w:p>
        </w:tc>
      </w:tr>
      <w:tr w:rsidR="004B2B80" w:rsidRPr="00DF0CBC" w:rsidTr="00BB67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  <w:shd w:val="clear" w:color="auto" w:fill="FFFFFF" w:themeFill="background1"/>
            <w:vAlign w:val="center"/>
          </w:tcPr>
          <w:p w:rsidR="004B2B80" w:rsidRDefault="004B2B80" w:rsidP="00EB536A">
            <w:pPr>
              <w:spacing w:line="276" w:lineRule="auto"/>
              <w:jc w:val="center"/>
              <w:rPr>
                <w:rFonts w:cs="Segoe UI Light"/>
                <w:b w:val="0"/>
                <w:color w:val="000000"/>
                <w:sz w:val="22"/>
              </w:rPr>
            </w:pPr>
            <w:r>
              <w:rPr>
                <w:rFonts w:cs="Segoe UI Light"/>
                <w:b w:val="0"/>
                <w:color w:val="000000"/>
                <w:sz w:val="22"/>
              </w:rPr>
              <w:t>5</w:t>
            </w:r>
          </w:p>
        </w:tc>
        <w:tc>
          <w:tcPr>
            <w:tcW w:w="6775" w:type="dxa"/>
            <w:shd w:val="clear" w:color="auto" w:fill="FFFFFF" w:themeFill="background1"/>
            <w:vAlign w:val="center"/>
          </w:tcPr>
          <w:p w:rsidR="004B2B80" w:rsidRPr="00DF0CBC" w:rsidRDefault="004B2B80" w:rsidP="00724E8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bezrobocie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4B2B80" w:rsidRPr="00DF0CBC" w:rsidRDefault="004B2B80" w:rsidP="00724E8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203</w:t>
            </w:r>
          </w:p>
        </w:tc>
      </w:tr>
      <w:tr w:rsidR="004B2B80" w:rsidRPr="00DF0CBC" w:rsidTr="00BB67B9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  <w:shd w:val="clear" w:color="auto" w:fill="FFFFFF" w:themeFill="background1"/>
            <w:vAlign w:val="center"/>
          </w:tcPr>
          <w:p w:rsidR="004B2B80" w:rsidRDefault="004B2B80" w:rsidP="00EB536A">
            <w:pPr>
              <w:spacing w:line="276" w:lineRule="auto"/>
              <w:jc w:val="center"/>
              <w:rPr>
                <w:rFonts w:cs="Segoe UI Light"/>
                <w:b w:val="0"/>
                <w:color w:val="000000"/>
                <w:sz w:val="22"/>
              </w:rPr>
            </w:pPr>
            <w:r>
              <w:rPr>
                <w:rFonts w:cs="Segoe UI Light"/>
                <w:b w:val="0"/>
                <w:color w:val="000000"/>
                <w:sz w:val="22"/>
              </w:rPr>
              <w:t>6</w:t>
            </w:r>
          </w:p>
        </w:tc>
        <w:tc>
          <w:tcPr>
            <w:tcW w:w="6775" w:type="dxa"/>
            <w:shd w:val="clear" w:color="auto" w:fill="FFFFFF" w:themeFill="background1"/>
            <w:vAlign w:val="center"/>
          </w:tcPr>
          <w:p w:rsidR="004B2B80" w:rsidRPr="00DF0CBC" w:rsidRDefault="004B2B80" w:rsidP="00724E8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bezdomność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4B2B80" w:rsidRPr="00DF0CBC" w:rsidRDefault="004B2B80" w:rsidP="00724E8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122</w:t>
            </w:r>
          </w:p>
        </w:tc>
      </w:tr>
      <w:tr w:rsidR="004B2B80" w:rsidRPr="00DF0CBC" w:rsidTr="00BB67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  <w:shd w:val="clear" w:color="auto" w:fill="FFFFFF" w:themeFill="background1"/>
            <w:vAlign w:val="center"/>
          </w:tcPr>
          <w:p w:rsidR="004B2B80" w:rsidRDefault="004B2B80" w:rsidP="00EB536A">
            <w:pPr>
              <w:spacing w:line="276" w:lineRule="auto"/>
              <w:jc w:val="center"/>
              <w:rPr>
                <w:rFonts w:cs="Segoe UI Light"/>
                <w:b w:val="0"/>
                <w:color w:val="000000"/>
                <w:sz w:val="22"/>
              </w:rPr>
            </w:pPr>
            <w:r>
              <w:rPr>
                <w:rFonts w:cs="Segoe UI Light"/>
                <w:b w:val="0"/>
                <w:color w:val="000000"/>
                <w:sz w:val="22"/>
              </w:rPr>
              <w:t>7</w:t>
            </w:r>
          </w:p>
        </w:tc>
        <w:tc>
          <w:tcPr>
            <w:tcW w:w="6775" w:type="dxa"/>
            <w:shd w:val="clear" w:color="auto" w:fill="FFFFFF" w:themeFill="background1"/>
            <w:vAlign w:val="center"/>
          </w:tcPr>
          <w:p w:rsidR="004B2B80" w:rsidRDefault="004B2B80" w:rsidP="00724E8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alkoholizm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4B2B80" w:rsidRDefault="004B2B80" w:rsidP="00724E8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61</w:t>
            </w:r>
          </w:p>
        </w:tc>
      </w:tr>
      <w:tr w:rsidR="004B2B80" w:rsidRPr="00DF0CBC" w:rsidTr="00BB67B9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  <w:shd w:val="clear" w:color="auto" w:fill="FFFFFF" w:themeFill="background1"/>
            <w:vAlign w:val="center"/>
          </w:tcPr>
          <w:p w:rsidR="004B2B80" w:rsidRDefault="004B2B80" w:rsidP="00EB536A">
            <w:pPr>
              <w:spacing w:line="276" w:lineRule="auto"/>
              <w:jc w:val="center"/>
              <w:rPr>
                <w:rFonts w:cs="Segoe UI Light"/>
                <w:b w:val="0"/>
                <w:color w:val="000000"/>
                <w:sz w:val="22"/>
              </w:rPr>
            </w:pPr>
            <w:r>
              <w:rPr>
                <w:rFonts w:cs="Segoe UI Light"/>
                <w:b w:val="0"/>
                <w:color w:val="000000"/>
                <w:sz w:val="22"/>
              </w:rPr>
              <w:t>8</w:t>
            </w:r>
          </w:p>
        </w:tc>
        <w:tc>
          <w:tcPr>
            <w:tcW w:w="6775" w:type="dxa"/>
            <w:shd w:val="clear" w:color="auto" w:fill="FFFFFF" w:themeFill="background1"/>
            <w:vAlign w:val="center"/>
          </w:tcPr>
          <w:p w:rsidR="004B2B80" w:rsidRDefault="004B2B80" w:rsidP="00724E8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potrzeba ochrony macierzyństwa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4B2B80" w:rsidRDefault="004B2B80" w:rsidP="00724E8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59</w:t>
            </w:r>
          </w:p>
        </w:tc>
      </w:tr>
      <w:tr w:rsidR="004B2B80" w:rsidRPr="00DF0CBC" w:rsidTr="00BB67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  <w:shd w:val="clear" w:color="auto" w:fill="FFFFFF" w:themeFill="background1"/>
            <w:vAlign w:val="center"/>
          </w:tcPr>
          <w:p w:rsidR="004B2B80" w:rsidRDefault="004B2B80" w:rsidP="00EB536A">
            <w:pPr>
              <w:spacing w:line="276" w:lineRule="auto"/>
              <w:jc w:val="center"/>
              <w:rPr>
                <w:rFonts w:cs="Segoe UI Light"/>
                <w:b w:val="0"/>
                <w:color w:val="000000"/>
                <w:sz w:val="22"/>
              </w:rPr>
            </w:pPr>
            <w:r>
              <w:rPr>
                <w:rFonts w:cs="Segoe UI Light"/>
                <w:b w:val="0"/>
                <w:color w:val="000000"/>
                <w:sz w:val="22"/>
              </w:rPr>
              <w:t>9</w:t>
            </w:r>
          </w:p>
        </w:tc>
        <w:tc>
          <w:tcPr>
            <w:tcW w:w="6775" w:type="dxa"/>
            <w:shd w:val="clear" w:color="auto" w:fill="FFFFFF" w:themeFill="background1"/>
            <w:vAlign w:val="center"/>
          </w:tcPr>
          <w:p w:rsidR="004B2B80" w:rsidRDefault="004B2B80" w:rsidP="00724E8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trudności w przystosowaniu do życia po zwolnieniu z zakładu karnego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4B2B80" w:rsidRDefault="004B2B80" w:rsidP="00724E8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26</w:t>
            </w:r>
          </w:p>
        </w:tc>
      </w:tr>
      <w:tr w:rsidR="004B2B80" w:rsidRPr="00DF0CBC" w:rsidTr="00BB67B9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  <w:shd w:val="clear" w:color="auto" w:fill="FFFFFF" w:themeFill="background1"/>
            <w:vAlign w:val="center"/>
          </w:tcPr>
          <w:p w:rsidR="004B2B80" w:rsidRDefault="004B2B80" w:rsidP="00EB536A">
            <w:pPr>
              <w:spacing w:line="276" w:lineRule="auto"/>
              <w:jc w:val="center"/>
              <w:rPr>
                <w:rFonts w:cs="Segoe UI Light"/>
                <w:b w:val="0"/>
                <w:color w:val="000000"/>
                <w:sz w:val="22"/>
              </w:rPr>
            </w:pPr>
            <w:r>
              <w:rPr>
                <w:rFonts w:cs="Segoe UI Light"/>
                <w:b w:val="0"/>
                <w:color w:val="000000"/>
                <w:sz w:val="22"/>
              </w:rPr>
              <w:t>10</w:t>
            </w:r>
          </w:p>
        </w:tc>
        <w:tc>
          <w:tcPr>
            <w:tcW w:w="6775" w:type="dxa"/>
            <w:shd w:val="clear" w:color="auto" w:fill="FFFFFF" w:themeFill="background1"/>
            <w:vAlign w:val="center"/>
          </w:tcPr>
          <w:p w:rsidR="004B2B80" w:rsidRDefault="004B2B80" w:rsidP="00724E8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narkomania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4B2B80" w:rsidRDefault="004B2B80" w:rsidP="00724E8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18</w:t>
            </w:r>
          </w:p>
        </w:tc>
      </w:tr>
      <w:tr w:rsidR="004B2B80" w:rsidRPr="00DF0CBC" w:rsidTr="00BB67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  <w:shd w:val="clear" w:color="auto" w:fill="FFFFFF" w:themeFill="background1"/>
            <w:vAlign w:val="center"/>
          </w:tcPr>
          <w:p w:rsidR="004B2B80" w:rsidRDefault="004B2B80" w:rsidP="00EB536A">
            <w:pPr>
              <w:spacing w:line="276" w:lineRule="auto"/>
              <w:jc w:val="center"/>
              <w:rPr>
                <w:rFonts w:cs="Segoe UI Light"/>
                <w:b w:val="0"/>
                <w:color w:val="000000"/>
                <w:sz w:val="22"/>
              </w:rPr>
            </w:pPr>
            <w:r>
              <w:rPr>
                <w:rFonts w:cs="Segoe UI Light"/>
                <w:b w:val="0"/>
                <w:color w:val="000000"/>
                <w:sz w:val="22"/>
              </w:rPr>
              <w:t>11</w:t>
            </w:r>
          </w:p>
        </w:tc>
        <w:tc>
          <w:tcPr>
            <w:tcW w:w="6775" w:type="dxa"/>
            <w:shd w:val="clear" w:color="auto" w:fill="FFFFFF" w:themeFill="background1"/>
            <w:vAlign w:val="center"/>
          </w:tcPr>
          <w:p w:rsidR="004B2B80" w:rsidRDefault="004B2B80" w:rsidP="00724E8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przemoc w rodzinie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4B2B80" w:rsidRDefault="004B2B80" w:rsidP="00724E8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10</w:t>
            </w:r>
          </w:p>
        </w:tc>
      </w:tr>
      <w:tr w:rsidR="004B2B80" w:rsidRPr="00DF0CBC" w:rsidTr="00BB67B9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  <w:shd w:val="clear" w:color="auto" w:fill="FFFFFF" w:themeFill="background1"/>
            <w:vAlign w:val="center"/>
          </w:tcPr>
          <w:p w:rsidR="004B2B80" w:rsidRDefault="004B2B80" w:rsidP="00EB536A">
            <w:pPr>
              <w:spacing w:line="276" w:lineRule="auto"/>
              <w:jc w:val="center"/>
              <w:rPr>
                <w:rFonts w:cs="Segoe UI Light"/>
                <w:b w:val="0"/>
                <w:color w:val="000000"/>
                <w:sz w:val="22"/>
              </w:rPr>
            </w:pPr>
            <w:r>
              <w:rPr>
                <w:rFonts w:cs="Segoe UI Light"/>
                <w:b w:val="0"/>
                <w:color w:val="000000"/>
                <w:sz w:val="22"/>
              </w:rPr>
              <w:t>12</w:t>
            </w:r>
          </w:p>
        </w:tc>
        <w:tc>
          <w:tcPr>
            <w:tcW w:w="6775" w:type="dxa"/>
            <w:shd w:val="clear" w:color="auto" w:fill="FFFFFF" w:themeFill="background1"/>
            <w:vAlign w:val="center"/>
          </w:tcPr>
          <w:p w:rsidR="004B2B80" w:rsidRDefault="004B2B80" w:rsidP="00724E8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sytuacja kryzysowa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4B2B80" w:rsidRDefault="004B2B80" w:rsidP="00724E8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7</w:t>
            </w:r>
          </w:p>
        </w:tc>
      </w:tr>
      <w:tr w:rsidR="004B2B80" w:rsidRPr="00DF0CBC" w:rsidTr="00BB67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  <w:shd w:val="clear" w:color="auto" w:fill="FFFFFF" w:themeFill="background1"/>
            <w:vAlign w:val="center"/>
          </w:tcPr>
          <w:p w:rsidR="004B2B80" w:rsidRDefault="004B2B80" w:rsidP="00EB536A">
            <w:pPr>
              <w:spacing w:line="276" w:lineRule="auto"/>
              <w:jc w:val="center"/>
              <w:rPr>
                <w:rFonts w:cs="Segoe UI Light"/>
                <w:b w:val="0"/>
                <w:color w:val="000000"/>
                <w:sz w:val="22"/>
              </w:rPr>
            </w:pPr>
            <w:r>
              <w:rPr>
                <w:rFonts w:cs="Segoe UI Light"/>
                <w:b w:val="0"/>
                <w:color w:val="000000"/>
                <w:sz w:val="22"/>
              </w:rPr>
              <w:t>13</w:t>
            </w:r>
          </w:p>
        </w:tc>
        <w:tc>
          <w:tcPr>
            <w:tcW w:w="6775" w:type="dxa"/>
            <w:shd w:val="clear" w:color="auto" w:fill="FFFFFF" w:themeFill="background1"/>
            <w:vAlign w:val="center"/>
          </w:tcPr>
          <w:p w:rsidR="004B2B80" w:rsidRDefault="004B2B80" w:rsidP="00724E8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zdarzenie losowe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4B2B80" w:rsidRDefault="004B2B80" w:rsidP="00724E8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5</w:t>
            </w:r>
          </w:p>
        </w:tc>
      </w:tr>
      <w:tr w:rsidR="004B2B80" w:rsidRPr="00DF0CBC" w:rsidTr="00BB67B9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  <w:shd w:val="clear" w:color="auto" w:fill="FFFFFF" w:themeFill="background1"/>
            <w:vAlign w:val="center"/>
          </w:tcPr>
          <w:p w:rsidR="004B2B80" w:rsidRDefault="004B2B80" w:rsidP="00724E85">
            <w:pPr>
              <w:spacing w:line="276" w:lineRule="auto"/>
              <w:jc w:val="center"/>
              <w:rPr>
                <w:rFonts w:cs="Segoe UI Light"/>
                <w:b w:val="0"/>
                <w:color w:val="000000"/>
                <w:sz w:val="22"/>
              </w:rPr>
            </w:pPr>
            <w:r>
              <w:rPr>
                <w:rFonts w:cs="Segoe UI Light"/>
                <w:b w:val="0"/>
                <w:color w:val="000000"/>
                <w:sz w:val="22"/>
              </w:rPr>
              <w:t>14</w:t>
            </w:r>
          </w:p>
        </w:tc>
        <w:tc>
          <w:tcPr>
            <w:tcW w:w="6775" w:type="dxa"/>
            <w:shd w:val="clear" w:color="auto" w:fill="FFFFFF" w:themeFill="background1"/>
            <w:vAlign w:val="center"/>
          </w:tcPr>
          <w:p w:rsidR="004B2B80" w:rsidRDefault="004B2B80" w:rsidP="00724E8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sieroctwo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4B2B80" w:rsidRDefault="004B2B80" w:rsidP="00724E8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1</w:t>
            </w:r>
          </w:p>
        </w:tc>
      </w:tr>
    </w:tbl>
    <w:bookmarkEnd w:id="228"/>
    <w:p w:rsidR="003968F8" w:rsidRDefault="00972B5D" w:rsidP="00E67BC6">
      <w:pPr>
        <w:pStyle w:val="Legenda"/>
        <w:spacing w:after="0" w:line="276" w:lineRule="auto"/>
        <w:jc w:val="center"/>
        <w:rPr>
          <w:rFonts w:cs="Segoe UI Light"/>
          <w:i/>
          <w:sz w:val="22"/>
        </w:rPr>
      </w:pPr>
      <w:r w:rsidRPr="00E67BC6">
        <w:rPr>
          <w:rFonts w:cs="Segoe UI Light"/>
          <w:i/>
          <w:sz w:val="22"/>
        </w:rPr>
        <w:t xml:space="preserve">Źródło: Ocena Zasobów Pomocy Społecznej za </w:t>
      </w:r>
      <w:r w:rsidR="00E67BC6" w:rsidRPr="00E67BC6">
        <w:rPr>
          <w:rFonts w:cs="Segoe UI Light"/>
          <w:i/>
          <w:sz w:val="22"/>
        </w:rPr>
        <w:t>2021</w:t>
      </w:r>
      <w:r w:rsidR="00997E37" w:rsidRPr="00E67BC6">
        <w:rPr>
          <w:rFonts w:cs="Segoe UI Light"/>
          <w:i/>
          <w:sz w:val="22"/>
        </w:rPr>
        <w:t xml:space="preserve"> </w:t>
      </w:r>
      <w:r w:rsidR="00196DA1" w:rsidRPr="00E67BC6">
        <w:rPr>
          <w:rFonts w:cs="Segoe UI Light"/>
          <w:i/>
          <w:sz w:val="22"/>
        </w:rPr>
        <w:t>rok</w:t>
      </w:r>
    </w:p>
    <w:p w:rsidR="000E440D" w:rsidRPr="000E440D" w:rsidRDefault="000E440D" w:rsidP="000E440D"/>
    <w:p w:rsidR="00AF41CD" w:rsidRDefault="00DF0CBC" w:rsidP="004B2B80">
      <w:pPr>
        <w:pStyle w:val="Nagwek2"/>
        <w:spacing w:before="0"/>
      </w:pPr>
      <w:bookmarkStart w:id="229" w:name="_Toc115344127"/>
      <w:r>
        <w:rPr>
          <w:caps w:val="0"/>
        </w:rPr>
        <w:lastRenderedPageBreak/>
        <w:t>SZACUNKOWA SKALA PROBLEMÓW SPOŁECZNYCH</w:t>
      </w:r>
      <w:bookmarkEnd w:id="229"/>
    </w:p>
    <w:p w:rsidR="00CE4460" w:rsidRDefault="00D23E65" w:rsidP="00BB67B9">
      <w:pPr>
        <w:spacing w:before="240" w:after="0"/>
      </w:pPr>
      <w:r w:rsidRPr="00BE48DD">
        <w:t>Wobec</w:t>
      </w:r>
      <w:r w:rsidRPr="000C1745">
        <w:rPr>
          <w:color w:val="FF0000"/>
        </w:rPr>
        <w:t xml:space="preserve"> </w:t>
      </w:r>
      <w:r w:rsidRPr="00CE4460">
        <w:t>rodzin, w których istnieje podejrzenie występowania przemocy</w:t>
      </w:r>
      <w:r w:rsidR="001C3C2B">
        <w:t>,</w:t>
      </w:r>
      <w:r w:rsidRPr="00CE4460">
        <w:t xml:space="preserve"> postępowanie prowadzą grupy robocze</w:t>
      </w:r>
      <w:r w:rsidR="00D06F28">
        <w:t xml:space="preserve"> </w:t>
      </w:r>
      <w:r w:rsidR="006D33B9">
        <w:t>utworzone</w:t>
      </w:r>
      <w:r w:rsidR="009C768D">
        <w:t xml:space="preserve"> w ramach funkcjonującego na terenie Gminy Piaseczno </w:t>
      </w:r>
      <w:r w:rsidR="0073763C">
        <w:t xml:space="preserve">Gminnego </w:t>
      </w:r>
      <w:r w:rsidRPr="00CE4460">
        <w:t>Z</w:t>
      </w:r>
      <w:r w:rsidR="009A18C7">
        <w:t xml:space="preserve">espołu Interdyscyplinarnego ds. </w:t>
      </w:r>
      <w:r w:rsidRPr="00CE4460">
        <w:t xml:space="preserve">Przeciwdziałania Przemocy </w:t>
      </w:r>
      <w:r w:rsidR="00D2405F">
        <w:br/>
      </w:r>
      <w:r w:rsidRPr="00CE4460">
        <w:t xml:space="preserve">w Rodzinie. </w:t>
      </w:r>
      <w:r w:rsidR="00CE4460" w:rsidRPr="00CE4460">
        <w:t xml:space="preserve">Skład Zespołu stanowią przedstawiciele: </w:t>
      </w:r>
      <w:r w:rsidR="0052609D">
        <w:t>pomocy społecznej,</w:t>
      </w:r>
      <w:r w:rsidR="003B1766">
        <w:t xml:space="preserve"> </w:t>
      </w:r>
      <w:r w:rsidR="00B21ED2">
        <w:t>Policji</w:t>
      </w:r>
      <w:r w:rsidR="00CE4460" w:rsidRPr="00CE4460">
        <w:t xml:space="preserve">, </w:t>
      </w:r>
      <w:r w:rsidR="003B1766">
        <w:t xml:space="preserve">Sądu </w:t>
      </w:r>
      <w:r w:rsidR="0011632C">
        <w:t>R</w:t>
      </w:r>
      <w:r w:rsidR="003B1766">
        <w:t xml:space="preserve">ejonowego, </w:t>
      </w:r>
      <w:r w:rsidR="009C768D">
        <w:t>oświaty, ochrony zdrowia oraz Gminnej</w:t>
      </w:r>
      <w:r w:rsidR="005762C5">
        <w:t xml:space="preserve"> Komisji Rozwiązywania Problemów A</w:t>
      </w:r>
      <w:r w:rsidR="009C768D">
        <w:t>lkoholowych (łącznie Zespół liczy 12</w:t>
      </w:r>
      <w:r w:rsidR="00CE4460" w:rsidRPr="00CE4460">
        <w:t xml:space="preserve"> osób)</w:t>
      </w:r>
      <w:r w:rsidR="0011632C">
        <w:rPr>
          <w:rStyle w:val="Odwoanieprzypisudolnego"/>
        </w:rPr>
        <w:footnoteReference w:id="11"/>
      </w:r>
      <w:r w:rsidR="00CE4460" w:rsidRPr="00CE4460">
        <w:t>.</w:t>
      </w:r>
    </w:p>
    <w:p w:rsidR="00973A3E" w:rsidRPr="00196DA1" w:rsidRDefault="007B7909" w:rsidP="009C768D">
      <w:pPr>
        <w:spacing w:before="240"/>
      </w:pPr>
      <w:r w:rsidRPr="00E037DA">
        <w:t xml:space="preserve">Podejmowanie interwencji w środowisku wobec rodziny dotkniętej przemocą odbywa się w oparciu o procedurę „Niebieskie Karty” i nie wymaga zgody osoby dotkniętej przemocą w rodzinie. Procedura „Niebieskie Karty” obejmuje ogół czynności podejmowanych </w:t>
      </w:r>
      <w:r w:rsidR="009C768D">
        <w:br/>
      </w:r>
      <w:r w:rsidRPr="00E037DA">
        <w:t xml:space="preserve">i realizowanych przez przedstawicieli jednostek organizacyjnych pomocy społecznej, </w:t>
      </w:r>
      <w:r w:rsidR="00860277">
        <w:t>Gminnej Komisji R</w:t>
      </w:r>
      <w:r w:rsidRPr="00E037DA">
        <w:t>ozwią</w:t>
      </w:r>
      <w:r w:rsidR="00860277">
        <w:t>zywania Problemów A</w:t>
      </w:r>
      <w:r w:rsidR="00B21ED2">
        <w:t xml:space="preserve">lkoholowych, </w:t>
      </w:r>
      <w:r w:rsidR="009C768D">
        <w:t xml:space="preserve">Policji, oświaty </w:t>
      </w:r>
      <w:r w:rsidRPr="00E037DA">
        <w:t>i ochrony zdrowia, w związku z uzasadnionym pod</w:t>
      </w:r>
      <w:r w:rsidR="009C768D">
        <w:t xml:space="preserve">ejrzeniem zaistnienia przemocy </w:t>
      </w:r>
      <w:r w:rsidRPr="00E037DA">
        <w:t xml:space="preserve">w rodzinie. Przedstawiciele podmiotów wyżej wymienionych, realizują procedurę „Niebieskie Karty” </w:t>
      </w:r>
      <w:r w:rsidR="00860277">
        <w:br/>
      </w:r>
      <w:r w:rsidRPr="00E037DA">
        <w:t>w oparciu o zasadę współpracy i przekazują informacje o podjętych działaniach przewodniczącemu zespołu interdyscyplinarnego. Wszczęcie procedury „Niebieskie Karty” następuje przez wypełnien</w:t>
      </w:r>
      <w:r>
        <w:t xml:space="preserve">ie formularza „Niebieska Karta - </w:t>
      </w:r>
      <w:r w:rsidRPr="00E037DA">
        <w:t xml:space="preserve">A” w przypadku powzięcia, </w:t>
      </w:r>
      <w:r w:rsidR="00860277">
        <w:br/>
      </w:r>
      <w:r w:rsidRPr="00E037DA">
        <w:t>w toku</w:t>
      </w:r>
      <w:r w:rsidR="00463D29">
        <w:t xml:space="preserve"> </w:t>
      </w:r>
      <w:r w:rsidRPr="00E037DA">
        <w:t>prowadzonych czynności służbowych lub zawodowych, podejrzenia stosowania przemocy wobec członków rodziny lub w wyniku zgłoszenia dokonanego przez członka rodziny, bądź przez o</w:t>
      </w:r>
      <w:r w:rsidR="009C768D">
        <w:t xml:space="preserve">sobę będącą świadkiem przemocy </w:t>
      </w:r>
      <w:r w:rsidRPr="00E037DA">
        <w:t>w rodzinie.</w:t>
      </w:r>
    </w:p>
    <w:p w:rsidR="00CE4460" w:rsidRPr="00BF375B" w:rsidRDefault="001864B1" w:rsidP="004B2B80">
      <w:pPr>
        <w:spacing w:after="120"/>
      </w:pPr>
      <w:r w:rsidRPr="00BF375B">
        <w:t>W 2021</w:t>
      </w:r>
      <w:r w:rsidR="00CE4460" w:rsidRPr="00BF375B">
        <w:t xml:space="preserve"> roku Zespół Interdyscyplinarny </w:t>
      </w:r>
      <w:r w:rsidR="00A32740" w:rsidRPr="00BF375B">
        <w:t xml:space="preserve">powołał 132 grupy robocze, czyli </w:t>
      </w:r>
      <w:r w:rsidR="00BF375B" w:rsidRPr="00BF375B">
        <w:t xml:space="preserve">znacznie </w:t>
      </w:r>
      <w:r w:rsidR="00A32740" w:rsidRPr="00BF375B">
        <w:t xml:space="preserve">mniej niż w </w:t>
      </w:r>
      <w:r w:rsidR="00BF375B" w:rsidRPr="00BF375B">
        <w:t xml:space="preserve">2020 i </w:t>
      </w:r>
      <w:r w:rsidR="00A32740" w:rsidRPr="00BF375B">
        <w:t xml:space="preserve">2019 roku i jednocześnie o </w:t>
      </w:r>
      <w:r w:rsidR="00BF375B" w:rsidRPr="00BF375B">
        <w:t>4 więcej niż w 2018</w:t>
      </w:r>
      <w:r w:rsidR="00A32740" w:rsidRPr="00BF375B">
        <w:t xml:space="preserve"> roku. W </w:t>
      </w:r>
      <w:r w:rsidR="000E440D">
        <w:t xml:space="preserve">omawianym </w:t>
      </w:r>
      <w:r w:rsidR="00A32740" w:rsidRPr="00BF375B">
        <w:t xml:space="preserve">roku grupy robocze spotkały się 663 razy, </w:t>
      </w:r>
      <w:r w:rsidR="00BF375B" w:rsidRPr="00BF375B">
        <w:t>czyli najwięcej na przestrzeni czterech</w:t>
      </w:r>
      <w:r w:rsidR="00A32740" w:rsidRPr="00BF375B">
        <w:t xml:space="preserve"> osta</w:t>
      </w:r>
      <w:r w:rsidR="000E440D">
        <w:t>tnich lat. Łącznie w 2021 roku sporządzono</w:t>
      </w:r>
      <w:r w:rsidR="00A32740" w:rsidRPr="00BF375B">
        <w:t xml:space="preserve"> 139 </w:t>
      </w:r>
      <w:r w:rsidR="007B7909" w:rsidRPr="00BF375B">
        <w:t>f</w:t>
      </w:r>
      <w:r w:rsidR="00B11D49" w:rsidRPr="00BF375B">
        <w:t>o</w:t>
      </w:r>
      <w:r w:rsidR="00BF375B" w:rsidRPr="00BF375B">
        <w:t xml:space="preserve">rmularzy „Niebieska Karta - A”. Można zauważyć, </w:t>
      </w:r>
      <w:r w:rsidR="00BF375B" w:rsidRPr="00BF375B">
        <w:br/>
        <w:t xml:space="preserve">że w ostatnich latach zmniejszyła się liczba rodzin objętych procedurą „Niebieskie Karty” - z 302 w 2018 roku do 128 w 2021 roku. </w:t>
      </w:r>
      <w:r w:rsidR="00830E8A" w:rsidRPr="00BF375B">
        <w:t xml:space="preserve">Ponadto </w:t>
      </w:r>
      <w:r w:rsidR="000E440D">
        <w:t xml:space="preserve">w 2021 roku </w:t>
      </w:r>
      <w:r w:rsidR="007B7909" w:rsidRPr="00BF375B">
        <w:t xml:space="preserve">zakończono </w:t>
      </w:r>
      <w:r w:rsidR="00830E8A" w:rsidRPr="00BF375B">
        <w:t>181</w:t>
      </w:r>
      <w:r w:rsidR="00804319" w:rsidRPr="00BF375B">
        <w:t xml:space="preserve"> </w:t>
      </w:r>
      <w:r w:rsidR="00830E8A" w:rsidRPr="00BF375B">
        <w:t>procedur „Niebieska Karta”, w tym: 84</w:t>
      </w:r>
      <w:r w:rsidR="00104D09" w:rsidRPr="00BF375B">
        <w:t xml:space="preserve"> </w:t>
      </w:r>
      <w:r w:rsidR="00CE4460" w:rsidRPr="00BF375B">
        <w:t xml:space="preserve">z powodu ustania przemocy oraz </w:t>
      </w:r>
      <w:r w:rsidR="00830E8A" w:rsidRPr="00BF375B">
        <w:t>97</w:t>
      </w:r>
      <w:r w:rsidR="00CE4460" w:rsidRPr="00BF375B">
        <w:t xml:space="preserve"> </w:t>
      </w:r>
      <w:r w:rsidR="00104D09" w:rsidRPr="00BF375B">
        <w:t xml:space="preserve">z tytułu </w:t>
      </w:r>
      <w:r w:rsidR="00CE4460" w:rsidRPr="00BF375B">
        <w:t>brak</w:t>
      </w:r>
      <w:r w:rsidR="00104D09" w:rsidRPr="00BF375B">
        <w:t>u</w:t>
      </w:r>
      <w:r w:rsidR="00CE4460" w:rsidRPr="00BF375B">
        <w:t xml:space="preserve"> </w:t>
      </w:r>
      <w:r w:rsidR="00CE4460" w:rsidRPr="00BF375B">
        <w:lastRenderedPageBreak/>
        <w:t xml:space="preserve">zasadności </w:t>
      </w:r>
      <w:r w:rsidR="00104D09" w:rsidRPr="00BF375B">
        <w:t xml:space="preserve">jej </w:t>
      </w:r>
      <w:r w:rsidR="000E440D">
        <w:t>wszczęcia</w:t>
      </w:r>
      <w:r w:rsidR="00CE4460" w:rsidRPr="00BF375B">
        <w:t>.</w:t>
      </w:r>
      <w:r w:rsidR="00BF375B" w:rsidRPr="00BF375B">
        <w:t xml:space="preserve"> Ich liczba zmniejszyła się względem lat 2019-2020 i jednocześnie wrosła w stosunku do 2018 roku.</w:t>
      </w:r>
      <w:r w:rsidR="00CE4460" w:rsidRPr="00BF375B">
        <w:t xml:space="preserve"> </w:t>
      </w:r>
      <w:r w:rsidR="00104D09" w:rsidRPr="00BF375B">
        <w:t>Szczegółowe dane na przestrzeni</w:t>
      </w:r>
      <w:r w:rsidR="00BF375B" w:rsidRPr="00BF375B">
        <w:t xml:space="preserve"> analizowanych</w:t>
      </w:r>
      <w:r w:rsidR="00104D09" w:rsidRPr="00BF375B">
        <w:t xml:space="preserve"> lat przedstawia </w:t>
      </w:r>
      <w:r w:rsidR="00DD6DC4" w:rsidRPr="00BF375B">
        <w:t xml:space="preserve">kolejna </w:t>
      </w:r>
      <w:r w:rsidR="00104D09" w:rsidRPr="00BF375B">
        <w:t>tabela.</w:t>
      </w:r>
    </w:p>
    <w:p w:rsidR="00B2502A" w:rsidRDefault="00B2502A" w:rsidP="00A204C8">
      <w:pPr>
        <w:pStyle w:val="Legenda"/>
        <w:spacing w:after="0" w:line="276" w:lineRule="auto"/>
      </w:pPr>
      <w:bookmarkStart w:id="230" w:name="_Toc115028648"/>
      <w:r w:rsidRPr="004350CE">
        <w:t xml:space="preserve">Tabela </w:t>
      </w:r>
      <w:fldSimple w:instr=" SEQ Tabela \* ARABIC ">
        <w:r w:rsidR="00156BD7">
          <w:rPr>
            <w:noProof/>
          </w:rPr>
          <w:t>6</w:t>
        </w:r>
      </w:fldSimple>
      <w:r w:rsidRPr="004350CE">
        <w:t xml:space="preserve">. Dane dotyczące </w:t>
      </w:r>
      <w:r w:rsidR="00B13E3E">
        <w:t xml:space="preserve">działań GZI i grup roboczych oraz procedury „Niebieskie Karty” </w:t>
      </w:r>
      <w:r w:rsidR="00957E5F">
        <w:t>w latach 2018</w:t>
      </w:r>
      <w:r w:rsidRPr="004350CE">
        <w:t>-20</w:t>
      </w:r>
      <w:r w:rsidR="000C1745" w:rsidRPr="004350CE">
        <w:t>2</w:t>
      </w:r>
      <w:r w:rsidR="00A204C8">
        <w:t>1</w:t>
      </w:r>
      <w:bookmarkEnd w:id="230"/>
    </w:p>
    <w:tbl>
      <w:tblPr>
        <w:tblStyle w:val="Kolorowalistaakcent6"/>
        <w:tblW w:w="0" w:type="auto"/>
        <w:jc w:val="center"/>
        <w:tbl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single" w:sz="4" w:space="0" w:color="C64847" w:themeColor="accent6"/>
          <w:insideV w:val="single" w:sz="4" w:space="0" w:color="C64847" w:themeColor="accent6"/>
        </w:tblBorders>
        <w:shd w:val="clear" w:color="auto" w:fill="6BB76D" w:themeFill="accent4"/>
        <w:tblLook w:val="04A0" w:firstRow="1" w:lastRow="0" w:firstColumn="1" w:lastColumn="0" w:noHBand="0" w:noVBand="1"/>
      </w:tblPr>
      <w:tblGrid>
        <w:gridCol w:w="3737"/>
        <w:gridCol w:w="1308"/>
        <w:gridCol w:w="1308"/>
        <w:gridCol w:w="1246"/>
        <w:gridCol w:w="1331"/>
      </w:tblGrid>
      <w:tr w:rsidR="00511E72" w:rsidRPr="00DF0CBC" w:rsidTr="00511E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7" w:type="dxa"/>
            <w:shd w:val="clear" w:color="auto" w:fill="C64847" w:themeFill="accent6"/>
          </w:tcPr>
          <w:p w:rsidR="00511E72" w:rsidRPr="00DF0CBC" w:rsidRDefault="00511E72" w:rsidP="00B2665B">
            <w:pPr>
              <w:spacing w:line="276" w:lineRule="auto"/>
              <w:jc w:val="center"/>
              <w:rPr>
                <w:rFonts w:eastAsia="Times New Roman" w:cs="Segoe UI Light"/>
                <w:iCs/>
                <w:sz w:val="22"/>
                <w:lang w:eastAsia="pl-PL"/>
              </w:rPr>
            </w:pPr>
            <w:r>
              <w:rPr>
                <w:rFonts w:eastAsia="Times New Roman" w:cs="Segoe UI Light"/>
                <w:iCs/>
                <w:sz w:val="22"/>
                <w:lang w:eastAsia="pl-PL"/>
              </w:rPr>
              <w:t>wyszczególnienie</w:t>
            </w:r>
          </w:p>
        </w:tc>
        <w:tc>
          <w:tcPr>
            <w:tcW w:w="1308" w:type="dxa"/>
            <w:shd w:val="clear" w:color="auto" w:fill="C64847" w:themeFill="accent6"/>
          </w:tcPr>
          <w:p w:rsidR="00511E72" w:rsidRDefault="00511E72" w:rsidP="00B2665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Cs/>
                <w:sz w:val="22"/>
                <w:lang w:eastAsia="pl-PL"/>
              </w:rPr>
            </w:pPr>
            <w:r>
              <w:rPr>
                <w:rFonts w:eastAsia="Times New Roman" w:cs="Segoe UI Light"/>
                <w:iCs/>
                <w:sz w:val="22"/>
                <w:lang w:eastAsia="pl-PL"/>
              </w:rPr>
              <w:t>2018</w:t>
            </w:r>
          </w:p>
        </w:tc>
        <w:tc>
          <w:tcPr>
            <w:tcW w:w="1308" w:type="dxa"/>
            <w:shd w:val="clear" w:color="auto" w:fill="C64847" w:themeFill="accent6"/>
          </w:tcPr>
          <w:p w:rsidR="00511E72" w:rsidRPr="00DF0CBC" w:rsidRDefault="00511E72" w:rsidP="00B2665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Cs/>
                <w:sz w:val="22"/>
                <w:lang w:eastAsia="pl-PL"/>
              </w:rPr>
            </w:pPr>
            <w:r>
              <w:rPr>
                <w:rFonts w:eastAsia="Times New Roman" w:cs="Segoe UI Light"/>
                <w:iCs/>
                <w:sz w:val="22"/>
                <w:lang w:eastAsia="pl-PL"/>
              </w:rPr>
              <w:t>2019</w:t>
            </w:r>
          </w:p>
        </w:tc>
        <w:tc>
          <w:tcPr>
            <w:tcW w:w="1246" w:type="dxa"/>
            <w:shd w:val="clear" w:color="auto" w:fill="C64847" w:themeFill="accent6"/>
          </w:tcPr>
          <w:p w:rsidR="00511E72" w:rsidRPr="00DF0CBC" w:rsidRDefault="00511E72" w:rsidP="00B2665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Cs/>
                <w:sz w:val="22"/>
                <w:lang w:eastAsia="pl-PL"/>
              </w:rPr>
            </w:pPr>
            <w:r>
              <w:rPr>
                <w:rFonts w:eastAsia="Times New Roman" w:cs="Segoe UI Light"/>
                <w:iCs/>
                <w:sz w:val="22"/>
                <w:lang w:eastAsia="pl-PL"/>
              </w:rPr>
              <w:t>2020</w:t>
            </w:r>
          </w:p>
        </w:tc>
        <w:tc>
          <w:tcPr>
            <w:tcW w:w="1331" w:type="dxa"/>
            <w:shd w:val="clear" w:color="auto" w:fill="C64847" w:themeFill="accent6"/>
          </w:tcPr>
          <w:p w:rsidR="00511E72" w:rsidRPr="00DF0CBC" w:rsidRDefault="00511E72" w:rsidP="00B2665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Cs/>
                <w:sz w:val="22"/>
                <w:lang w:eastAsia="pl-PL"/>
              </w:rPr>
            </w:pPr>
            <w:r>
              <w:rPr>
                <w:rFonts w:eastAsia="Times New Roman" w:cs="Segoe UI Light"/>
                <w:iCs/>
                <w:sz w:val="22"/>
                <w:lang w:eastAsia="pl-PL"/>
              </w:rPr>
              <w:t>2021</w:t>
            </w:r>
          </w:p>
        </w:tc>
      </w:tr>
      <w:tr w:rsidR="00664A01" w:rsidRPr="00DF0CBC" w:rsidTr="00957E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7" w:type="dxa"/>
            <w:shd w:val="clear" w:color="auto" w:fill="FFFFFF" w:themeFill="background1"/>
            <w:vAlign w:val="center"/>
          </w:tcPr>
          <w:p w:rsidR="00664A01" w:rsidRPr="00A204C8" w:rsidRDefault="00664A01" w:rsidP="00BF375B">
            <w:pPr>
              <w:spacing w:line="276" w:lineRule="auto"/>
              <w:jc w:val="center"/>
              <w:rPr>
                <w:rFonts w:cs="Segoe UI Light"/>
                <w:b w:val="0"/>
                <w:sz w:val="22"/>
              </w:rPr>
            </w:pPr>
            <w:r>
              <w:rPr>
                <w:rFonts w:cs="Segoe UI Light"/>
                <w:b w:val="0"/>
                <w:sz w:val="22"/>
              </w:rPr>
              <w:t>liczba utworzonych grup roboczych</w:t>
            </w:r>
          </w:p>
        </w:tc>
        <w:tc>
          <w:tcPr>
            <w:tcW w:w="1308" w:type="dxa"/>
            <w:shd w:val="clear" w:color="auto" w:fill="FFFFFF" w:themeFill="background1"/>
            <w:vAlign w:val="center"/>
          </w:tcPr>
          <w:p w:rsidR="00664A01" w:rsidRDefault="00664A01" w:rsidP="00BF375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128</w:t>
            </w:r>
          </w:p>
        </w:tc>
        <w:tc>
          <w:tcPr>
            <w:tcW w:w="1308" w:type="dxa"/>
            <w:shd w:val="clear" w:color="auto" w:fill="FFFFFF" w:themeFill="background1"/>
            <w:vAlign w:val="center"/>
          </w:tcPr>
          <w:p w:rsidR="00664A01" w:rsidRPr="00DF0CBC" w:rsidRDefault="00664A01" w:rsidP="00BF375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147</w:t>
            </w:r>
          </w:p>
        </w:tc>
        <w:tc>
          <w:tcPr>
            <w:tcW w:w="1246" w:type="dxa"/>
            <w:shd w:val="clear" w:color="auto" w:fill="FFFFFF" w:themeFill="background1"/>
            <w:vAlign w:val="center"/>
          </w:tcPr>
          <w:p w:rsidR="00664A01" w:rsidRPr="00DF0CBC" w:rsidRDefault="00664A01" w:rsidP="00BF375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185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:rsidR="00664A01" w:rsidRPr="00DF0CBC" w:rsidRDefault="00664A01" w:rsidP="00BF375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132</w:t>
            </w:r>
          </w:p>
        </w:tc>
      </w:tr>
      <w:tr w:rsidR="00664A01" w:rsidRPr="00DF0CBC" w:rsidTr="00957E5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7" w:type="dxa"/>
            <w:shd w:val="clear" w:color="auto" w:fill="FFFFFF" w:themeFill="background1"/>
            <w:vAlign w:val="center"/>
          </w:tcPr>
          <w:p w:rsidR="00664A01" w:rsidRDefault="00664A01" w:rsidP="00BF375B">
            <w:pPr>
              <w:spacing w:line="276" w:lineRule="auto"/>
              <w:jc w:val="center"/>
              <w:rPr>
                <w:rFonts w:cs="Segoe UI Light"/>
                <w:b w:val="0"/>
                <w:sz w:val="22"/>
              </w:rPr>
            </w:pPr>
            <w:r>
              <w:rPr>
                <w:rFonts w:cs="Segoe UI Light"/>
                <w:b w:val="0"/>
                <w:sz w:val="22"/>
              </w:rPr>
              <w:t>liczba spotkań grup roboczych</w:t>
            </w:r>
          </w:p>
        </w:tc>
        <w:tc>
          <w:tcPr>
            <w:tcW w:w="1308" w:type="dxa"/>
            <w:shd w:val="clear" w:color="auto" w:fill="FFFFFF" w:themeFill="background1"/>
            <w:vAlign w:val="center"/>
          </w:tcPr>
          <w:p w:rsidR="00664A01" w:rsidRDefault="00664A01" w:rsidP="00BF375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428</w:t>
            </w:r>
          </w:p>
        </w:tc>
        <w:tc>
          <w:tcPr>
            <w:tcW w:w="1308" w:type="dxa"/>
            <w:shd w:val="clear" w:color="auto" w:fill="FFFFFF" w:themeFill="background1"/>
            <w:vAlign w:val="center"/>
          </w:tcPr>
          <w:p w:rsidR="00664A01" w:rsidRPr="00DF0CBC" w:rsidRDefault="00664A01" w:rsidP="00BF375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512</w:t>
            </w:r>
          </w:p>
        </w:tc>
        <w:tc>
          <w:tcPr>
            <w:tcW w:w="1246" w:type="dxa"/>
            <w:shd w:val="clear" w:color="auto" w:fill="FFFFFF" w:themeFill="background1"/>
            <w:vAlign w:val="center"/>
          </w:tcPr>
          <w:p w:rsidR="00664A01" w:rsidRPr="00DF0CBC" w:rsidRDefault="00664A01" w:rsidP="00BF375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622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:rsidR="00664A01" w:rsidRPr="00DF0CBC" w:rsidRDefault="00664A01" w:rsidP="00BF375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663</w:t>
            </w:r>
          </w:p>
        </w:tc>
      </w:tr>
      <w:tr w:rsidR="00664A01" w:rsidRPr="00DF0CBC" w:rsidTr="00957E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7" w:type="dxa"/>
            <w:shd w:val="clear" w:color="auto" w:fill="FFFFFF" w:themeFill="background1"/>
            <w:vAlign w:val="center"/>
          </w:tcPr>
          <w:p w:rsidR="00664A01" w:rsidRPr="00A204C8" w:rsidRDefault="00664A01" w:rsidP="00BF375B">
            <w:pPr>
              <w:spacing w:line="276" w:lineRule="auto"/>
              <w:jc w:val="center"/>
              <w:rPr>
                <w:rFonts w:cs="Segoe UI Light"/>
                <w:b w:val="0"/>
                <w:sz w:val="22"/>
              </w:rPr>
            </w:pPr>
            <w:r>
              <w:rPr>
                <w:rFonts w:cs="Segoe UI Light"/>
                <w:b w:val="0"/>
                <w:sz w:val="22"/>
              </w:rPr>
              <w:t>liczba wszczętych procedur „Niebieska Karta - A”</w:t>
            </w:r>
          </w:p>
        </w:tc>
        <w:tc>
          <w:tcPr>
            <w:tcW w:w="1308" w:type="dxa"/>
            <w:shd w:val="clear" w:color="auto" w:fill="FFFFFF" w:themeFill="background1"/>
            <w:vAlign w:val="center"/>
          </w:tcPr>
          <w:p w:rsidR="00664A01" w:rsidRDefault="00664A01" w:rsidP="00BF375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b.d.</w:t>
            </w:r>
          </w:p>
        </w:tc>
        <w:tc>
          <w:tcPr>
            <w:tcW w:w="1308" w:type="dxa"/>
            <w:shd w:val="clear" w:color="auto" w:fill="FFFFFF" w:themeFill="background1"/>
            <w:vAlign w:val="center"/>
          </w:tcPr>
          <w:p w:rsidR="00664A01" w:rsidRPr="00DF0CBC" w:rsidRDefault="00664A01" w:rsidP="00BF375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b.d.</w:t>
            </w:r>
          </w:p>
        </w:tc>
        <w:tc>
          <w:tcPr>
            <w:tcW w:w="1246" w:type="dxa"/>
            <w:shd w:val="clear" w:color="auto" w:fill="FFFFFF" w:themeFill="background1"/>
            <w:vAlign w:val="center"/>
          </w:tcPr>
          <w:p w:rsidR="00664A01" w:rsidRPr="00DF0CBC" w:rsidRDefault="00664A01" w:rsidP="00BF375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181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:rsidR="00664A01" w:rsidRPr="00DF0CBC" w:rsidRDefault="00664A01" w:rsidP="00BF375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139</w:t>
            </w:r>
          </w:p>
        </w:tc>
      </w:tr>
      <w:tr w:rsidR="00511E72" w:rsidRPr="00DF0CBC" w:rsidTr="00957E5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7" w:type="dxa"/>
            <w:shd w:val="clear" w:color="auto" w:fill="FFFFFF" w:themeFill="background1"/>
            <w:vAlign w:val="center"/>
          </w:tcPr>
          <w:p w:rsidR="00511E72" w:rsidRPr="00F858FE" w:rsidRDefault="00F858FE" w:rsidP="00A204C8">
            <w:pPr>
              <w:spacing w:line="276" w:lineRule="auto"/>
              <w:jc w:val="center"/>
              <w:rPr>
                <w:rFonts w:cs="Segoe UI Light"/>
                <w:b w:val="0"/>
                <w:sz w:val="22"/>
              </w:rPr>
            </w:pPr>
            <w:r w:rsidRPr="00F858FE">
              <w:rPr>
                <w:rFonts w:cs="Segoe UI Light"/>
                <w:b w:val="0"/>
                <w:sz w:val="22"/>
              </w:rPr>
              <w:t>liczba sporządzonych</w:t>
            </w:r>
            <w:r>
              <w:rPr>
                <w:rFonts w:cs="Segoe UI Light"/>
                <w:b w:val="0"/>
                <w:sz w:val="22"/>
              </w:rPr>
              <w:t xml:space="preserve"> formularzy „Niebieskich Kart - C”</w:t>
            </w:r>
          </w:p>
        </w:tc>
        <w:tc>
          <w:tcPr>
            <w:tcW w:w="1308" w:type="dxa"/>
            <w:shd w:val="clear" w:color="auto" w:fill="FFFFFF" w:themeFill="background1"/>
            <w:vAlign w:val="center"/>
          </w:tcPr>
          <w:p w:rsidR="00511E72" w:rsidRDefault="00664A01" w:rsidP="00957E5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81</w:t>
            </w:r>
          </w:p>
        </w:tc>
        <w:tc>
          <w:tcPr>
            <w:tcW w:w="1308" w:type="dxa"/>
            <w:shd w:val="clear" w:color="auto" w:fill="FFFFFF" w:themeFill="background1"/>
            <w:vAlign w:val="center"/>
          </w:tcPr>
          <w:p w:rsidR="00511E72" w:rsidRDefault="0058645E" w:rsidP="00A204C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142</w:t>
            </w:r>
          </w:p>
        </w:tc>
        <w:tc>
          <w:tcPr>
            <w:tcW w:w="1246" w:type="dxa"/>
            <w:shd w:val="clear" w:color="auto" w:fill="FFFFFF" w:themeFill="background1"/>
            <w:vAlign w:val="center"/>
          </w:tcPr>
          <w:p w:rsidR="00511E72" w:rsidRDefault="00664A01" w:rsidP="00A204C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183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:rsidR="00511E72" w:rsidRDefault="0058645E" w:rsidP="00A204C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144</w:t>
            </w:r>
          </w:p>
        </w:tc>
      </w:tr>
      <w:tr w:rsidR="00F858FE" w:rsidRPr="00DF0CBC" w:rsidTr="00957E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7" w:type="dxa"/>
            <w:shd w:val="clear" w:color="auto" w:fill="FFFFFF" w:themeFill="background1"/>
            <w:vAlign w:val="center"/>
          </w:tcPr>
          <w:p w:rsidR="00F858FE" w:rsidRPr="00F858FE" w:rsidRDefault="00F858FE" w:rsidP="00BF375B">
            <w:pPr>
              <w:spacing w:line="276" w:lineRule="auto"/>
              <w:jc w:val="center"/>
              <w:rPr>
                <w:rFonts w:cs="Segoe UI Light"/>
                <w:b w:val="0"/>
                <w:sz w:val="22"/>
              </w:rPr>
            </w:pPr>
            <w:r w:rsidRPr="00F858FE">
              <w:rPr>
                <w:rFonts w:cs="Segoe UI Light"/>
                <w:b w:val="0"/>
                <w:sz w:val="22"/>
              </w:rPr>
              <w:t>liczba sporządzonych</w:t>
            </w:r>
            <w:r>
              <w:rPr>
                <w:rFonts w:cs="Segoe UI Light"/>
                <w:b w:val="0"/>
                <w:sz w:val="22"/>
              </w:rPr>
              <w:t xml:space="preserve"> formularzy „Niebieskich Kart - D”</w:t>
            </w:r>
          </w:p>
        </w:tc>
        <w:tc>
          <w:tcPr>
            <w:tcW w:w="1308" w:type="dxa"/>
            <w:shd w:val="clear" w:color="auto" w:fill="FFFFFF" w:themeFill="background1"/>
            <w:vAlign w:val="center"/>
          </w:tcPr>
          <w:p w:rsidR="00F858FE" w:rsidRDefault="00664A01" w:rsidP="00957E5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38</w:t>
            </w:r>
          </w:p>
        </w:tc>
        <w:tc>
          <w:tcPr>
            <w:tcW w:w="1308" w:type="dxa"/>
            <w:shd w:val="clear" w:color="auto" w:fill="FFFFFF" w:themeFill="background1"/>
            <w:vAlign w:val="center"/>
          </w:tcPr>
          <w:p w:rsidR="00F858FE" w:rsidRDefault="0058645E" w:rsidP="00A204C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64</w:t>
            </w:r>
          </w:p>
        </w:tc>
        <w:tc>
          <w:tcPr>
            <w:tcW w:w="1246" w:type="dxa"/>
            <w:shd w:val="clear" w:color="auto" w:fill="FFFFFF" w:themeFill="background1"/>
            <w:vAlign w:val="center"/>
          </w:tcPr>
          <w:p w:rsidR="00F858FE" w:rsidRDefault="00664A01" w:rsidP="00A204C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120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:rsidR="00F858FE" w:rsidRDefault="0058645E" w:rsidP="00A204C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107</w:t>
            </w:r>
          </w:p>
        </w:tc>
      </w:tr>
      <w:tr w:rsidR="00664A01" w:rsidRPr="00DF0CBC" w:rsidTr="00957E5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7" w:type="dxa"/>
            <w:shd w:val="clear" w:color="auto" w:fill="FFFFFF" w:themeFill="background1"/>
            <w:vAlign w:val="center"/>
          </w:tcPr>
          <w:p w:rsidR="00664A01" w:rsidRPr="00F858FE" w:rsidRDefault="00664A01" w:rsidP="00664A01">
            <w:pPr>
              <w:spacing w:line="276" w:lineRule="auto"/>
              <w:jc w:val="center"/>
              <w:rPr>
                <w:rFonts w:cs="Segoe UI Light"/>
                <w:b w:val="0"/>
                <w:sz w:val="22"/>
              </w:rPr>
            </w:pPr>
            <w:r w:rsidRPr="00F858FE">
              <w:rPr>
                <w:rFonts w:cs="Segoe UI Light"/>
                <w:b w:val="0"/>
                <w:sz w:val="22"/>
              </w:rPr>
              <w:t xml:space="preserve">liczba </w:t>
            </w:r>
            <w:r>
              <w:rPr>
                <w:rFonts w:cs="Segoe UI Light"/>
                <w:b w:val="0"/>
                <w:sz w:val="22"/>
              </w:rPr>
              <w:t>rodzin objętych procedurą „Niebieskie Karty”</w:t>
            </w:r>
          </w:p>
        </w:tc>
        <w:tc>
          <w:tcPr>
            <w:tcW w:w="1308" w:type="dxa"/>
            <w:shd w:val="clear" w:color="auto" w:fill="FFFFFF" w:themeFill="background1"/>
            <w:vAlign w:val="center"/>
          </w:tcPr>
          <w:p w:rsidR="00664A01" w:rsidRDefault="00664A01" w:rsidP="00957E5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302</w:t>
            </w:r>
          </w:p>
        </w:tc>
        <w:tc>
          <w:tcPr>
            <w:tcW w:w="1308" w:type="dxa"/>
            <w:shd w:val="clear" w:color="auto" w:fill="FFFFFF" w:themeFill="background1"/>
            <w:vAlign w:val="center"/>
          </w:tcPr>
          <w:p w:rsidR="00664A01" w:rsidRDefault="0058645E" w:rsidP="00A204C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312</w:t>
            </w:r>
          </w:p>
        </w:tc>
        <w:tc>
          <w:tcPr>
            <w:tcW w:w="1246" w:type="dxa"/>
            <w:shd w:val="clear" w:color="auto" w:fill="FFFFFF" w:themeFill="background1"/>
            <w:vAlign w:val="center"/>
          </w:tcPr>
          <w:p w:rsidR="00664A01" w:rsidRDefault="00664A01" w:rsidP="00A204C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259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:rsidR="00664A01" w:rsidRDefault="0058645E" w:rsidP="00A204C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128</w:t>
            </w:r>
          </w:p>
        </w:tc>
      </w:tr>
      <w:tr w:rsidR="00664A01" w:rsidRPr="00DF0CBC" w:rsidTr="00957E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7" w:type="dxa"/>
            <w:shd w:val="clear" w:color="auto" w:fill="FFFFFF" w:themeFill="background1"/>
            <w:vAlign w:val="center"/>
          </w:tcPr>
          <w:p w:rsidR="00664A01" w:rsidRPr="00A204C8" w:rsidRDefault="00664A01" w:rsidP="00A204C8">
            <w:pPr>
              <w:spacing w:line="276" w:lineRule="auto"/>
              <w:jc w:val="center"/>
              <w:rPr>
                <w:rFonts w:cs="Segoe UI Light"/>
                <w:b w:val="0"/>
                <w:sz w:val="22"/>
              </w:rPr>
            </w:pPr>
            <w:r w:rsidRPr="00A204C8">
              <w:rPr>
                <w:rFonts w:cs="Segoe UI Light"/>
                <w:b w:val="0"/>
                <w:sz w:val="22"/>
              </w:rPr>
              <w:t>liczba zakończonych procedur „Niebieska Karta”</w:t>
            </w:r>
          </w:p>
        </w:tc>
        <w:tc>
          <w:tcPr>
            <w:tcW w:w="1308" w:type="dxa"/>
            <w:shd w:val="clear" w:color="auto" w:fill="FFFFFF" w:themeFill="background1"/>
            <w:vAlign w:val="center"/>
          </w:tcPr>
          <w:p w:rsidR="00664A01" w:rsidRDefault="00664A01" w:rsidP="00957E5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175</w:t>
            </w:r>
          </w:p>
        </w:tc>
        <w:tc>
          <w:tcPr>
            <w:tcW w:w="1308" w:type="dxa"/>
            <w:shd w:val="clear" w:color="auto" w:fill="FFFFFF" w:themeFill="background1"/>
            <w:vAlign w:val="center"/>
          </w:tcPr>
          <w:p w:rsidR="00664A01" w:rsidRPr="00DF0CBC" w:rsidRDefault="00664A01" w:rsidP="00A204C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221</w:t>
            </w:r>
          </w:p>
        </w:tc>
        <w:tc>
          <w:tcPr>
            <w:tcW w:w="1246" w:type="dxa"/>
            <w:shd w:val="clear" w:color="auto" w:fill="FFFFFF" w:themeFill="background1"/>
            <w:vAlign w:val="center"/>
          </w:tcPr>
          <w:p w:rsidR="00664A01" w:rsidRPr="00DF0CBC" w:rsidRDefault="00664A01" w:rsidP="00A204C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214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:rsidR="00664A01" w:rsidRPr="00DF0CBC" w:rsidRDefault="00664A01" w:rsidP="00A204C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181</w:t>
            </w:r>
          </w:p>
        </w:tc>
      </w:tr>
    </w:tbl>
    <w:p w:rsidR="00196DA1" w:rsidRPr="00A204C8" w:rsidRDefault="00B2502A" w:rsidP="00A204C8">
      <w:pPr>
        <w:pStyle w:val="Tekstprzypisudolnego"/>
        <w:spacing w:before="0" w:after="240" w:line="276" w:lineRule="auto"/>
        <w:jc w:val="center"/>
        <w:rPr>
          <w:rFonts w:cs="Segoe UI Light"/>
          <w:i/>
          <w:sz w:val="22"/>
          <w:szCs w:val="22"/>
        </w:rPr>
      </w:pPr>
      <w:r w:rsidRPr="00A204C8">
        <w:rPr>
          <w:rFonts w:cs="Segoe UI Light"/>
          <w:i/>
          <w:sz w:val="22"/>
          <w:szCs w:val="22"/>
        </w:rPr>
        <w:t xml:space="preserve">Źródło: </w:t>
      </w:r>
      <w:r w:rsidR="00A204C8" w:rsidRPr="00A204C8">
        <w:rPr>
          <w:rFonts w:cs="Segoe UI Light"/>
          <w:i/>
          <w:sz w:val="22"/>
          <w:szCs w:val="22"/>
        </w:rPr>
        <w:t xml:space="preserve">Sprawozdanie z realizacji Krajowego Programu Przeciwdziałania Przemocy </w:t>
      </w:r>
      <w:r w:rsidR="00A204C8">
        <w:rPr>
          <w:rFonts w:cs="Segoe UI Light"/>
          <w:i/>
          <w:sz w:val="22"/>
          <w:szCs w:val="22"/>
        </w:rPr>
        <w:br/>
      </w:r>
      <w:r w:rsidR="00A204C8" w:rsidRPr="00A204C8">
        <w:rPr>
          <w:rFonts w:cs="Segoe UI Light"/>
          <w:i/>
          <w:sz w:val="22"/>
          <w:szCs w:val="22"/>
        </w:rPr>
        <w:t xml:space="preserve">w Rodzinie za okres I-XII </w:t>
      </w:r>
      <w:r w:rsidR="00821735">
        <w:rPr>
          <w:rFonts w:cs="Segoe UI Light"/>
          <w:i/>
          <w:sz w:val="22"/>
          <w:szCs w:val="22"/>
        </w:rPr>
        <w:t xml:space="preserve">2018, </w:t>
      </w:r>
      <w:r w:rsidR="00A204C8" w:rsidRPr="00A204C8">
        <w:rPr>
          <w:rFonts w:cs="Segoe UI Light"/>
          <w:i/>
          <w:sz w:val="22"/>
          <w:szCs w:val="22"/>
        </w:rPr>
        <w:t>2019, 2020 i 2021 rok</w:t>
      </w:r>
    </w:p>
    <w:p w:rsidR="00973A3E" w:rsidRPr="007C5FA2" w:rsidRDefault="000F6AC1" w:rsidP="004B2B80">
      <w:pPr>
        <w:spacing w:after="120"/>
      </w:pPr>
      <w:r w:rsidRPr="007C5FA2">
        <w:t xml:space="preserve">Na terenie </w:t>
      </w:r>
      <w:r w:rsidR="000C6667" w:rsidRPr="007C5FA2">
        <w:t xml:space="preserve">Gminy Piaseczno </w:t>
      </w:r>
      <w:r w:rsidR="00125B40" w:rsidRPr="007C5FA2">
        <w:t xml:space="preserve">działa </w:t>
      </w:r>
      <w:r w:rsidR="000C6667" w:rsidRPr="007C5FA2">
        <w:t>Gminna</w:t>
      </w:r>
      <w:r w:rsidR="00125B40" w:rsidRPr="007C5FA2">
        <w:t xml:space="preserve"> Komisja Rozwiązywania Problemów Al</w:t>
      </w:r>
      <w:r w:rsidR="0033652C" w:rsidRPr="007C5FA2">
        <w:t>k</w:t>
      </w:r>
      <w:r w:rsidR="000C6667" w:rsidRPr="007C5FA2">
        <w:t>oholowych, która składa się z 9</w:t>
      </w:r>
      <w:r w:rsidR="00125B40" w:rsidRPr="007C5FA2">
        <w:t xml:space="preserve"> członków. </w:t>
      </w:r>
      <w:r w:rsidR="000C6667" w:rsidRPr="007C5FA2">
        <w:t xml:space="preserve">Dane dotyczące działań GKRPA </w:t>
      </w:r>
      <w:r w:rsidR="00125B40" w:rsidRPr="007C5FA2">
        <w:t xml:space="preserve">podejmowanych wobec </w:t>
      </w:r>
      <w:r w:rsidR="007C5FA2" w:rsidRPr="007C5FA2">
        <w:t>osób uzależnionych w latach 2018</w:t>
      </w:r>
      <w:r w:rsidR="000C6667" w:rsidRPr="007C5FA2">
        <w:t>-2021</w:t>
      </w:r>
      <w:r w:rsidR="00125B40" w:rsidRPr="007C5FA2">
        <w:t xml:space="preserve"> przedstawia </w:t>
      </w:r>
      <w:r w:rsidR="0033652C" w:rsidRPr="007C5FA2">
        <w:t xml:space="preserve">kolejna </w:t>
      </w:r>
      <w:r w:rsidR="00125B40" w:rsidRPr="007C5FA2">
        <w:t xml:space="preserve">tabela. Jak wynika z danych źródłowych, </w:t>
      </w:r>
      <w:r w:rsidR="001C3B60" w:rsidRPr="007C5FA2">
        <w:t>na przestrzeni lat</w:t>
      </w:r>
      <w:r w:rsidR="007C5FA2" w:rsidRPr="007C5FA2">
        <w:t xml:space="preserve"> 2018-2020</w:t>
      </w:r>
      <w:r w:rsidR="001C3B60" w:rsidRPr="007C5FA2">
        <w:t xml:space="preserve"> liczba osób uzależnionych oraz członków ich rodzin, z którymi Komisja przeprowadziła rozmowy ulegał</w:t>
      </w:r>
      <w:r w:rsidR="00086222" w:rsidRPr="007C5FA2">
        <w:t>a</w:t>
      </w:r>
      <w:r w:rsidR="007C5FA2" w:rsidRPr="007C5FA2">
        <w:t xml:space="preserve"> wzrostowi, z kolei w 2021 roku zmniejszyła się</w:t>
      </w:r>
      <w:r w:rsidR="00086222" w:rsidRPr="007C5FA2">
        <w:t xml:space="preserve">. </w:t>
      </w:r>
      <w:r w:rsidR="001C3B60" w:rsidRPr="007C5FA2">
        <w:t xml:space="preserve">Tendencję wzrostową można zauważyć </w:t>
      </w:r>
      <w:r w:rsidR="00086222" w:rsidRPr="007C5FA2">
        <w:t>w zakresie</w:t>
      </w:r>
      <w:r w:rsidR="006527F0" w:rsidRPr="007C5FA2">
        <w:t xml:space="preserve"> </w:t>
      </w:r>
      <w:r w:rsidR="00086222" w:rsidRPr="007C5FA2">
        <w:t>liczby</w:t>
      </w:r>
      <w:r w:rsidR="00125B40" w:rsidRPr="007C5FA2">
        <w:t xml:space="preserve"> osób</w:t>
      </w:r>
      <w:r w:rsidR="00C9536D" w:rsidRPr="007C5FA2">
        <w:t>,</w:t>
      </w:r>
      <w:r w:rsidR="00125B40" w:rsidRPr="007C5FA2">
        <w:t xml:space="preserve"> </w:t>
      </w:r>
      <w:r w:rsidR="007C5FA2" w:rsidRPr="007C5FA2">
        <w:t xml:space="preserve">wobec których wystąpiono do sądu z wnioskiem </w:t>
      </w:r>
      <w:r w:rsidR="007C5FA2">
        <w:br/>
      </w:r>
      <w:r w:rsidR="007C5FA2" w:rsidRPr="007C5FA2">
        <w:t xml:space="preserve">o zobowiązanie do podjęcia leczenia odwykowego - z 8 w 2018 roku do 21 w 2021 roku, natomiast liczba osób, </w:t>
      </w:r>
      <w:r w:rsidR="00125B40" w:rsidRPr="007C5FA2">
        <w:t xml:space="preserve">w stosunku do których podjęto czynności zmierzające do orzeczenia o zastosowaniu wobec osoby uzależnionej od alkoholu obowiązku poddania się leczeniu w placówce leczenia uzależnień </w:t>
      </w:r>
      <w:r w:rsidR="007C5FA2" w:rsidRPr="007C5FA2">
        <w:t xml:space="preserve">znacznie zmniejszyła się w 2019 roku </w:t>
      </w:r>
      <w:r w:rsidR="007C5FA2">
        <w:br/>
      </w:r>
      <w:r w:rsidR="007C5FA2" w:rsidRPr="007C5FA2">
        <w:t>(o 67% względem 2018 roku), a następnie ulegała wzrostowi</w:t>
      </w:r>
      <w:r w:rsidR="00125B40" w:rsidRPr="007C5FA2">
        <w:t>.</w:t>
      </w:r>
      <w:bookmarkStart w:id="231" w:name="_Toc27118654"/>
      <w:bookmarkStart w:id="232" w:name="_Toc22290679"/>
      <w:bookmarkStart w:id="233" w:name="_Toc15283430"/>
      <w:bookmarkStart w:id="234" w:name="_Toc37765509"/>
    </w:p>
    <w:p w:rsidR="00125B40" w:rsidRDefault="00125B40" w:rsidP="00CD0828">
      <w:pPr>
        <w:pStyle w:val="Legenda"/>
        <w:spacing w:after="0" w:line="276" w:lineRule="auto"/>
        <w:rPr>
          <w:rFonts w:cs="Times New Roman"/>
          <w:szCs w:val="22"/>
        </w:rPr>
      </w:pPr>
      <w:bookmarkStart w:id="235" w:name="_Toc38529443"/>
      <w:bookmarkStart w:id="236" w:name="_Toc115028649"/>
      <w:r w:rsidRPr="00125B40">
        <w:rPr>
          <w:rFonts w:cs="Times New Roman"/>
          <w:szCs w:val="22"/>
        </w:rPr>
        <w:lastRenderedPageBreak/>
        <w:t xml:space="preserve">Tabela </w:t>
      </w:r>
      <w:r w:rsidRPr="00125B40">
        <w:rPr>
          <w:rFonts w:cs="Times New Roman"/>
        </w:rPr>
        <w:fldChar w:fldCharType="begin"/>
      </w:r>
      <w:r w:rsidRPr="00125B40">
        <w:rPr>
          <w:rFonts w:cs="Times New Roman"/>
          <w:szCs w:val="22"/>
        </w:rPr>
        <w:instrText xml:space="preserve"> SEQ Tabela \* ARABIC </w:instrText>
      </w:r>
      <w:r w:rsidRPr="00125B40">
        <w:rPr>
          <w:rFonts w:cs="Times New Roman"/>
        </w:rPr>
        <w:fldChar w:fldCharType="separate"/>
      </w:r>
      <w:r w:rsidR="00156BD7">
        <w:rPr>
          <w:rFonts w:cs="Times New Roman"/>
          <w:noProof/>
          <w:szCs w:val="22"/>
        </w:rPr>
        <w:t>7</w:t>
      </w:r>
      <w:r w:rsidRPr="00125B40">
        <w:rPr>
          <w:rFonts w:cs="Times New Roman"/>
        </w:rPr>
        <w:fldChar w:fldCharType="end"/>
      </w:r>
      <w:r w:rsidRPr="00125B40">
        <w:rPr>
          <w:rFonts w:cs="Times New Roman"/>
          <w:szCs w:val="22"/>
        </w:rPr>
        <w:t xml:space="preserve">. Działania </w:t>
      </w:r>
      <w:r w:rsidR="000C6667">
        <w:rPr>
          <w:rFonts w:cs="Times New Roman"/>
          <w:szCs w:val="22"/>
        </w:rPr>
        <w:t xml:space="preserve">Gminnej </w:t>
      </w:r>
      <w:r w:rsidRPr="00125B40">
        <w:rPr>
          <w:rFonts w:cs="Times New Roman"/>
          <w:szCs w:val="22"/>
        </w:rPr>
        <w:t>Komisji Rozwiązywania Pr</w:t>
      </w:r>
      <w:r w:rsidR="00083B12">
        <w:rPr>
          <w:rFonts w:cs="Times New Roman"/>
          <w:szCs w:val="22"/>
        </w:rPr>
        <w:t>oblemów Alkoholow</w:t>
      </w:r>
      <w:r w:rsidR="007C5FA2">
        <w:rPr>
          <w:rFonts w:cs="Times New Roman"/>
          <w:szCs w:val="22"/>
        </w:rPr>
        <w:t xml:space="preserve">ych </w:t>
      </w:r>
      <w:r w:rsidR="00083B12">
        <w:rPr>
          <w:rFonts w:cs="Times New Roman"/>
          <w:szCs w:val="22"/>
        </w:rPr>
        <w:t xml:space="preserve">w </w:t>
      </w:r>
      <w:r w:rsidR="000C6667">
        <w:rPr>
          <w:rFonts w:cs="Times New Roman"/>
          <w:szCs w:val="22"/>
        </w:rPr>
        <w:t xml:space="preserve">Gminie Piaseczno </w:t>
      </w:r>
      <w:r w:rsidRPr="00125B40">
        <w:rPr>
          <w:rFonts w:cs="Times New Roman"/>
          <w:szCs w:val="22"/>
        </w:rPr>
        <w:t xml:space="preserve">wobec </w:t>
      </w:r>
      <w:r w:rsidR="00821735">
        <w:rPr>
          <w:rFonts w:cs="Times New Roman"/>
          <w:szCs w:val="22"/>
        </w:rPr>
        <w:t>osób uzależnionych w latach 2018</w:t>
      </w:r>
      <w:r w:rsidRPr="00125B40">
        <w:rPr>
          <w:rFonts w:cs="Times New Roman"/>
          <w:szCs w:val="22"/>
        </w:rPr>
        <w:t>-20</w:t>
      </w:r>
      <w:bookmarkEnd w:id="231"/>
      <w:bookmarkEnd w:id="232"/>
      <w:bookmarkEnd w:id="233"/>
      <w:bookmarkEnd w:id="234"/>
      <w:bookmarkEnd w:id="235"/>
      <w:r w:rsidR="00083B12">
        <w:rPr>
          <w:rFonts w:cs="Times New Roman"/>
          <w:szCs w:val="22"/>
        </w:rPr>
        <w:t>2</w:t>
      </w:r>
      <w:r w:rsidR="000C6667">
        <w:rPr>
          <w:rFonts w:cs="Times New Roman"/>
          <w:szCs w:val="22"/>
        </w:rPr>
        <w:t>1</w:t>
      </w:r>
      <w:bookmarkEnd w:id="236"/>
    </w:p>
    <w:tbl>
      <w:tblPr>
        <w:tblStyle w:val="Kolorowalistaakcent6"/>
        <w:tblW w:w="0" w:type="auto"/>
        <w:jc w:val="center"/>
        <w:tbl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single" w:sz="4" w:space="0" w:color="C64847" w:themeColor="accent6"/>
          <w:insideV w:val="single" w:sz="4" w:space="0" w:color="C64847" w:themeColor="accent6"/>
        </w:tblBorders>
        <w:shd w:val="clear" w:color="auto" w:fill="6BB76D" w:themeFill="accent4"/>
        <w:tblLook w:val="04A0" w:firstRow="1" w:lastRow="0" w:firstColumn="1" w:lastColumn="0" w:noHBand="0" w:noVBand="1"/>
      </w:tblPr>
      <w:tblGrid>
        <w:gridCol w:w="3803"/>
        <w:gridCol w:w="1292"/>
        <w:gridCol w:w="1292"/>
        <w:gridCol w:w="1246"/>
        <w:gridCol w:w="1331"/>
      </w:tblGrid>
      <w:tr w:rsidR="0058645E" w:rsidRPr="00DF0CBC" w:rsidTr="005864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3" w:type="dxa"/>
            <w:shd w:val="clear" w:color="auto" w:fill="C64847" w:themeFill="accent6"/>
          </w:tcPr>
          <w:p w:rsidR="0058645E" w:rsidRPr="00DF0CBC" w:rsidRDefault="0058645E" w:rsidP="00B2665B">
            <w:pPr>
              <w:spacing w:line="276" w:lineRule="auto"/>
              <w:jc w:val="center"/>
              <w:rPr>
                <w:rFonts w:eastAsia="Times New Roman" w:cs="Segoe UI Light"/>
                <w:iCs/>
                <w:sz w:val="22"/>
                <w:lang w:eastAsia="pl-PL"/>
              </w:rPr>
            </w:pPr>
            <w:r>
              <w:rPr>
                <w:rFonts w:eastAsia="Times New Roman" w:cs="Segoe UI Light"/>
                <w:iCs/>
                <w:sz w:val="22"/>
                <w:lang w:eastAsia="pl-PL"/>
              </w:rPr>
              <w:t>wyszczególnienie</w:t>
            </w:r>
          </w:p>
        </w:tc>
        <w:tc>
          <w:tcPr>
            <w:tcW w:w="1292" w:type="dxa"/>
            <w:shd w:val="clear" w:color="auto" w:fill="C64847" w:themeFill="accent6"/>
          </w:tcPr>
          <w:p w:rsidR="0058645E" w:rsidRDefault="0058645E" w:rsidP="00B2665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Cs/>
                <w:sz w:val="22"/>
                <w:lang w:eastAsia="pl-PL"/>
              </w:rPr>
            </w:pPr>
            <w:r>
              <w:rPr>
                <w:rFonts w:eastAsia="Times New Roman" w:cs="Segoe UI Light"/>
                <w:iCs/>
                <w:sz w:val="22"/>
                <w:lang w:eastAsia="pl-PL"/>
              </w:rPr>
              <w:t>2018</w:t>
            </w:r>
          </w:p>
        </w:tc>
        <w:tc>
          <w:tcPr>
            <w:tcW w:w="1292" w:type="dxa"/>
            <w:shd w:val="clear" w:color="auto" w:fill="C64847" w:themeFill="accent6"/>
          </w:tcPr>
          <w:p w:rsidR="0058645E" w:rsidRPr="00DF0CBC" w:rsidRDefault="0058645E" w:rsidP="00B2665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Cs/>
                <w:sz w:val="22"/>
                <w:lang w:eastAsia="pl-PL"/>
              </w:rPr>
            </w:pPr>
            <w:r>
              <w:rPr>
                <w:rFonts w:eastAsia="Times New Roman" w:cs="Segoe UI Light"/>
                <w:iCs/>
                <w:sz w:val="22"/>
                <w:lang w:eastAsia="pl-PL"/>
              </w:rPr>
              <w:t>2019</w:t>
            </w:r>
          </w:p>
        </w:tc>
        <w:tc>
          <w:tcPr>
            <w:tcW w:w="1246" w:type="dxa"/>
            <w:shd w:val="clear" w:color="auto" w:fill="C64847" w:themeFill="accent6"/>
          </w:tcPr>
          <w:p w:rsidR="0058645E" w:rsidRPr="00DF0CBC" w:rsidRDefault="0058645E" w:rsidP="00B2665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Cs/>
                <w:sz w:val="22"/>
                <w:lang w:eastAsia="pl-PL"/>
              </w:rPr>
            </w:pPr>
            <w:r>
              <w:rPr>
                <w:rFonts w:eastAsia="Times New Roman" w:cs="Segoe UI Light"/>
                <w:iCs/>
                <w:sz w:val="22"/>
                <w:lang w:eastAsia="pl-PL"/>
              </w:rPr>
              <w:t>2020</w:t>
            </w:r>
          </w:p>
        </w:tc>
        <w:tc>
          <w:tcPr>
            <w:tcW w:w="1331" w:type="dxa"/>
            <w:shd w:val="clear" w:color="auto" w:fill="C64847" w:themeFill="accent6"/>
          </w:tcPr>
          <w:p w:rsidR="0058645E" w:rsidRPr="00DF0CBC" w:rsidRDefault="0058645E" w:rsidP="00B2665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Cs/>
                <w:sz w:val="22"/>
                <w:lang w:eastAsia="pl-PL"/>
              </w:rPr>
            </w:pPr>
            <w:r>
              <w:rPr>
                <w:rFonts w:eastAsia="Times New Roman" w:cs="Segoe UI Light"/>
                <w:iCs/>
                <w:sz w:val="22"/>
                <w:lang w:eastAsia="pl-PL"/>
              </w:rPr>
              <w:t>2021</w:t>
            </w:r>
          </w:p>
        </w:tc>
      </w:tr>
      <w:tr w:rsidR="0058645E" w:rsidRPr="00DF0CBC" w:rsidTr="00D742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3" w:type="dxa"/>
            <w:shd w:val="clear" w:color="auto" w:fill="FFFFFF" w:themeFill="background1"/>
            <w:vAlign w:val="center"/>
          </w:tcPr>
          <w:p w:rsidR="0058645E" w:rsidRPr="000C6667" w:rsidRDefault="0058645E" w:rsidP="00B2665B">
            <w:pPr>
              <w:spacing w:line="276" w:lineRule="auto"/>
              <w:jc w:val="center"/>
              <w:rPr>
                <w:rFonts w:cs="Segoe UI Light"/>
                <w:b w:val="0"/>
                <w:sz w:val="22"/>
              </w:rPr>
            </w:pPr>
            <w:r w:rsidRPr="000C6667">
              <w:rPr>
                <w:rFonts w:cs="Segoe UI Light"/>
                <w:b w:val="0"/>
                <w:sz w:val="22"/>
              </w:rPr>
              <w:t>liczba osób uzależnionych, z którymi przeprowadzono rozmowy</w:t>
            </w:r>
          </w:p>
        </w:tc>
        <w:tc>
          <w:tcPr>
            <w:tcW w:w="1292" w:type="dxa"/>
            <w:shd w:val="clear" w:color="auto" w:fill="FFFFFF" w:themeFill="background1"/>
            <w:vAlign w:val="center"/>
          </w:tcPr>
          <w:p w:rsidR="0058645E" w:rsidRDefault="00D74290" w:rsidP="00D7429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40</w:t>
            </w:r>
          </w:p>
        </w:tc>
        <w:tc>
          <w:tcPr>
            <w:tcW w:w="1292" w:type="dxa"/>
            <w:shd w:val="clear" w:color="auto" w:fill="FFFFFF" w:themeFill="background1"/>
            <w:vAlign w:val="center"/>
          </w:tcPr>
          <w:p w:rsidR="0058645E" w:rsidRPr="00DF0CBC" w:rsidRDefault="0058645E" w:rsidP="00B2665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72</w:t>
            </w:r>
          </w:p>
        </w:tc>
        <w:tc>
          <w:tcPr>
            <w:tcW w:w="1246" w:type="dxa"/>
            <w:shd w:val="clear" w:color="auto" w:fill="FFFFFF" w:themeFill="background1"/>
            <w:vAlign w:val="center"/>
          </w:tcPr>
          <w:p w:rsidR="0058645E" w:rsidRPr="00DF0CBC" w:rsidRDefault="0058645E" w:rsidP="00B2665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84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:rsidR="0058645E" w:rsidRPr="00DF0CBC" w:rsidRDefault="0058645E" w:rsidP="00B2665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77</w:t>
            </w:r>
          </w:p>
        </w:tc>
      </w:tr>
      <w:tr w:rsidR="0058645E" w:rsidRPr="00DF0CBC" w:rsidTr="00D7429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3" w:type="dxa"/>
            <w:shd w:val="clear" w:color="auto" w:fill="FFFFFF" w:themeFill="background1"/>
            <w:vAlign w:val="center"/>
          </w:tcPr>
          <w:p w:rsidR="0058645E" w:rsidRPr="000C6667" w:rsidRDefault="0058645E" w:rsidP="00B2665B">
            <w:pPr>
              <w:spacing w:line="276" w:lineRule="auto"/>
              <w:jc w:val="center"/>
              <w:rPr>
                <w:rFonts w:cs="Segoe UI Light"/>
                <w:b w:val="0"/>
                <w:sz w:val="22"/>
              </w:rPr>
            </w:pPr>
            <w:r w:rsidRPr="000C6667">
              <w:rPr>
                <w:rFonts w:cs="Segoe UI Light"/>
                <w:b w:val="0"/>
                <w:sz w:val="22"/>
              </w:rPr>
              <w:t>liczba członków rodzin osób uzależnionych, z którymi przeprowadzono rozmowy</w:t>
            </w:r>
          </w:p>
        </w:tc>
        <w:tc>
          <w:tcPr>
            <w:tcW w:w="1292" w:type="dxa"/>
            <w:shd w:val="clear" w:color="auto" w:fill="FFFFFF" w:themeFill="background1"/>
            <w:vAlign w:val="center"/>
          </w:tcPr>
          <w:p w:rsidR="0058645E" w:rsidRDefault="00D74290" w:rsidP="00D7429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21</w:t>
            </w:r>
          </w:p>
        </w:tc>
        <w:tc>
          <w:tcPr>
            <w:tcW w:w="1292" w:type="dxa"/>
            <w:shd w:val="clear" w:color="auto" w:fill="FFFFFF" w:themeFill="background1"/>
            <w:vAlign w:val="center"/>
          </w:tcPr>
          <w:p w:rsidR="0058645E" w:rsidRPr="00DF0CBC" w:rsidRDefault="0058645E" w:rsidP="00B2665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47</w:t>
            </w:r>
          </w:p>
        </w:tc>
        <w:tc>
          <w:tcPr>
            <w:tcW w:w="1246" w:type="dxa"/>
            <w:shd w:val="clear" w:color="auto" w:fill="FFFFFF" w:themeFill="background1"/>
            <w:vAlign w:val="center"/>
          </w:tcPr>
          <w:p w:rsidR="0058645E" w:rsidRPr="00DF0CBC" w:rsidRDefault="0058645E" w:rsidP="00B2665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59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:rsidR="0058645E" w:rsidRPr="00DF0CBC" w:rsidRDefault="0058645E" w:rsidP="00B2665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45</w:t>
            </w:r>
          </w:p>
        </w:tc>
      </w:tr>
      <w:tr w:rsidR="0058645E" w:rsidRPr="00DF0CBC" w:rsidTr="00D742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3" w:type="dxa"/>
            <w:shd w:val="clear" w:color="auto" w:fill="FFFFFF" w:themeFill="background1"/>
            <w:vAlign w:val="center"/>
          </w:tcPr>
          <w:p w:rsidR="0058645E" w:rsidRPr="000C6667" w:rsidRDefault="0058645E" w:rsidP="00B2665B">
            <w:pPr>
              <w:spacing w:line="276" w:lineRule="auto"/>
              <w:jc w:val="center"/>
              <w:rPr>
                <w:rFonts w:cs="Segoe UI Light"/>
                <w:b w:val="0"/>
                <w:sz w:val="22"/>
              </w:rPr>
            </w:pPr>
            <w:r w:rsidRPr="000C6667">
              <w:rPr>
                <w:rFonts w:cs="Segoe UI Light"/>
                <w:b w:val="0"/>
                <w:sz w:val="22"/>
              </w:rPr>
              <w:t xml:space="preserve">liczba osób, w stosunku do których podjęto czynności zmierzające do orzeczenia o zastosowaniu wobec osoby uzależnionej od alkoholu obowiązku poddania się leczeniu </w:t>
            </w:r>
            <w:r w:rsidRPr="000C6667">
              <w:rPr>
                <w:rFonts w:cs="Segoe UI Light"/>
                <w:b w:val="0"/>
                <w:sz w:val="22"/>
              </w:rPr>
              <w:br/>
              <w:t>w placówce leczenia uzależnienia</w:t>
            </w:r>
          </w:p>
        </w:tc>
        <w:tc>
          <w:tcPr>
            <w:tcW w:w="1292" w:type="dxa"/>
            <w:shd w:val="clear" w:color="auto" w:fill="FFFFFF" w:themeFill="background1"/>
            <w:vAlign w:val="center"/>
          </w:tcPr>
          <w:p w:rsidR="0058645E" w:rsidRDefault="00D74290" w:rsidP="00D7429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36</w:t>
            </w:r>
          </w:p>
        </w:tc>
        <w:tc>
          <w:tcPr>
            <w:tcW w:w="1292" w:type="dxa"/>
            <w:shd w:val="clear" w:color="auto" w:fill="FFFFFF" w:themeFill="background1"/>
            <w:vAlign w:val="center"/>
          </w:tcPr>
          <w:p w:rsidR="0058645E" w:rsidRPr="00DF0CBC" w:rsidRDefault="0058645E" w:rsidP="00B2665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12</w:t>
            </w:r>
          </w:p>
        </w:tc>
        <w:tc>
          <w:tcPr>
            <w:tcW w:w="1246" w:type="dxa"/>
            <w:shd w:val="clear" w:color="auto" w:fill="FFFFFF" w:themeFill="background1"/>
            <w:vAlign w:val="center"/>
          </w:tcPr>
          <w:p w:rsidR="0058645E" w:rsidRPr="00DF0CBC" w:rsidRDefault="0058645E" w:rsidP="00B2665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16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:rsidR="0058645E" w:rsidRPr="00DF0CBC" w:rsidRDefault="0058645E" w:rsidP="00B2665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21</w:t>
            </w:r>
          </w:p>
        </w:tc>
      </w:tr>
      <w:tr w:rsidR="0058645E" w:rsidRPr="00DF0CBC" w:rsidTr="00D7429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3" w:type="dxa"/>
            <w:shd w:val="clear" w:color="auto" w:fill="FFFFFF" w:themeFill="background1"/>
            <w:vAlign w:val="center"/>
          </w:tcPr>
          <w:p w:rsidR="0058645E" w:rsidRPr="000C6667" w:rsidRDefault="0058645E" w:rsidP="00B2665B">
            <w:pPr>
              <w:spacing w:line="276" w:lineRule="auto"/>
              <w:jc w:val="center"/>
              <w:rPr>
                <w:rFonts w:cs="Segoe UI Light"/>
                <w:b w:val="0"/>
                <w:sz w:val="22"/>
              </w:rPr>
            </w:pPr>
            <w:r w:rsidRPr="000C6667">
              <w:rPr>
                <w:rFonts w:cs="Segoe UI Light"/>
                <w:b w:val="0"/>
                <w:sz w:val="22"/>
              </w:rPr>
              <w:t>liczba osób, wobec których wystąpiono do sądu z wnioskiem o zobowiązanie do podjęcia leczenia odwykowego</w:t>
            </w:r>
          </w:p>
        </w:tc>
        <w:tc>
          <w:tcPr>
            <w:tcW w:w="1292" w:type="dxa"/>
            <w:shd w:val="clear" w:color="auto" w:fill="FFFFFF" w:themeFill="background1"/>
            <w:vAlign w:val="center"/>
          </w:tcPr>
          <w:p w:rsidR="0058645E" w:rsidRDefault="00D74290" w:rsidP="00D7429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8</w:t>
            </w:r>
          </w:p>
        </w:tc>
        <w:tc>
          <w:tcPr>
            <w:tcW w:w="1292" w:type="dxa"/>
            <w:shd w:val="clear" w:color="auto" w:fill="FFFFFF" w:themeFill="background1"/>
            <w:vAlign w:val="center"/>
          </w:tcPr>
          <w:p w:rsidR="0058645E" w:rsidRPr="00DF0CBC" w:rsidRDefault="0058645E" w:rsidP="00B2665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12</w:t>
            </w:r>
          </w:p>
        </w:tc>
        <w:tc>
          <w:tcPr>
            <w:tcW w:w="1246" w:type="dxa"/>
            <w:shd w:val="clear" w:color="auto" w:fill="FFFFFF" w:themeFill="background1"/>
            <w:vAlign w:val="center"/>
          </w:tcPr>
          <w:p w:rsidR="0058645E" w:rsidRDefault="0058645E" w:rsidP="00B2665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16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:rsidR="0058645E" w:rsidRDefault="0058645E" w:rsidP="00B2665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21</w:t>
            </w:r>
          </w:p>
        </w:tc>
      </w:tr>
    </w:tbl>
    <w:p w:rsidR="00125B40" w:rsidRPr="00CE5A46" w:rsidRDefault="00125B40" w:rsidP="00CD0828">
      <w:pPr>
        <w:spacing w:after="0" w:line="240" w:lineRule="auto"/>
        <w:jc w:val="center"/>
        <w:rPr>
          <w:rFonts w:cs="Segoe UI Light"/>
          <w:i/>
          <w:sz w:val="22"/>
        </w:rPr>
      </w:pPr>
      <w:r w:rsidRPr="00CE5A46">
        <w:rPr>
          <w:rFonts w:cs="Segoe UI Light"/>
          <w:i/>
          <w:sz w:val="22"/>
        </w:rPr>
        <w:t xml:space="preserve">Źródło: Sprawozdanie z działalności samorządów gminnych w zakresie profilaktyki </w:t>
      </w:r>
      <w:r w:rsidRPr="00CE5A46">
        <w:rPr>
          <w:rFonts w:cs="Segoe UI Light"/>
          <w:i/>
          <w:sz w:val="22"/>
        </w:rPr>
        <w:br/>
        <w:t>i rozwiązywania problemów alkoholowych PARPA-G1</w:t>
      </w:r>
      <w:r w:rsidR="00CE5A46">
        <w:rPr>
          <w:rFonts w:cs="Segoe UI Light"/>
          <w:i/>
          <w:sz w:val="22"/>
        </w:rPr>
        <w:t xml:space="preserve"> za </w:t>
      </w:r>
      <w:r w:rsidR="00821735">
        <w:rPr>
          <w:rFonts w:cs="Segoe UI Light"/>
          <w:i/>
          <w:sz w:val="22"/>
        </w:rPr>
        <w:t xml:space="preserve">2018, </w:t>
      </w:r>
      <w:r w:rsidR="00CE5A46">
        <w:rPr>
          <w:rFonts w:cs="Segoe UI Light"/>
          <w:i/>
          <w:sz w:val="22"/>
        </w:rPr>
        <w:t>2019, 2020 i 2021</w:t>
      </w:r>
      <w:r w:rsidR="00244F58" w:rsidRPr="00CE5A46">
        <w:rPr>
          <w:rFonts w:cs="Segoe UI Light"/>
          <w:i/>
          <w:sz w:val="22"/>
        </w:rPr>
        <w:t xml:space="preserve"> rok</w:t>
      </w:r>
    </w:p>
    <w:p w:rsidR="00105917" w:rsidRDefault="008B02F3" w:rsidP="004B2B80">
      <w:pPr>
        <w:spacing w:before="240" w:after="120"/>
      </w:pPr>
      <w:r w:rsidRPr="005658DD">
        <w:t xml:space="preserve">Na terenie </w:t>
      </w:r>
      <w:r w:rsidR="00086222" w:rsidRPr="005658DD">
        <w:t>Gminy</w:t>
      </w:r>
      <w:r w:rsidRPr="005658DD">
        <w:t xml:space="preserve"> funkcjonuje</w:t>
      </w:r>
      <w:r w:rsidR="00860277">
        <w:t xml:space="preserve"> Gminny Punkt Konsultacyjny</w:t>
      </w:r>
      <w:r w:rsidRPr="005658DD">
        <w:t xml:space="preserve"> dla osób z problemem alkoholowym i ich rodzin</w:t>
      </w:r>
      <w:r w:rsidR="00086222" w:rsidRPr="005658DD">
        <w:t xml:space="preserve">. </w:t>
      </w:r>
      <w:r w:rsidRPr="005658DD">
        <w:t xml:space="preserve">Jak wynika z przedstawionych na kolejnym wykresie danych, </w:t>
      </w:r>
      <w:r w:rsidR="00D2405F" w:rsidRPr="005658DD">
        <w:br/>
      </w:r>
      <w:r w:rsidR="007C5FA2" w:rsidRPr="005658DD">
        <w:t xml:space="preserve">w latach 2018-2019 </w:t>
      </w:r>
      <w:r w:rsidRPr="005658DD">
        <w:t>do Punktu zgłasza</w:t>
      </w:r>
      <w:r w:rsidR="007C5FA2" w:rsidRPr="005658DD">
        <w:t>ło</w:t>
      </w:r>
      <w:r w:rsidRPr="005658DD">
        <w:t xml:space="preserve"> się stosunkowo wielu mieszkańców. W </w:t>
      </w:r>
      <w:r w:rsidR="00086222" w:rsidRPr="005658DD">
        <w:t>2021 roku udzielono pomocy 58</w:t>
      </w:r>
      <w:r w:rsidRPr="005658DD">
        <w:t xml:space="preserve"> osobom z problemem alkoholowym. W roku poprzednim </w:t>
      </w:r>
      <w:r w:rsidR="00433B0D" w:rsidRPr="005658DD">
        <w:t>z usług Punktu skorzystało 47 osób</w:t>
      </w:r>
      <w:r w:rsidRPr="005658DD">
        <w:t xml:space="preserve"> z probl</w:t>
      </w:r>
      <w:r w:rsidR="00433B0D" w:rsidRPr="005658DD">
        <w:t>emem alkoholowym, w 2019</w:t>
      </w:r>
      <w:r w:rsidRPr="005658DD">
        <w:t xml:space="preserve"> roku </w:t>
      </w:r>
      <w:r w:rsidR="007C5FA2" w:rsidRPr="005658DD">
        <w:t xml:space="preserve">- </w:t>
      </w:r>
      <w:r w:rsidR="00433B0D" w:rsidRPr="005658DD">
        <w:t>179</w:t>
      </w:r>
      <w:r w:rsidR="007C5FA2" w:rsidRPr="005658DD">
        <w:t>, z kolei w 2018 roku - 118</w:t>
      </w:r>
      <w:r w:rsidR="00297631" w:rsidRPr="005658DD">
        <w:t xml:space="preserve">. </w:t>
      </w:r>
      <w:r w:rsidR="00433B0D" w:rsidRPr="005658DD">
        <w:t xml:space="preserve">W </w:t>
      </w:r>
      <w:r w:rsidR="007C5FA2" w:rsidRPr="005658DD">
        <w:t xml:space="preserve">analizowanym okresie </w:t>
      </w:r>
      <w:r w:rsidRPr="005658DD">
        <w:t>udzielono również konsultacji d</w:t>
      </w:r>
      <w:r w:rsidR="00297631" w:rsidRPr="005658DD">
        <w:t xml:space="preserve">orosłym członkom rodziny osoby </w:t>
      </w:r>
      <w:r w:rsidRPr="005658DD">
        <w:t>z p</w:t>
      </w:r>
      <w:r w:rsidR="005658DD" w:rsidRPr="005658DD">
        <w:t>roblemem alkoholowym - w 2018</w:t>
      </w:r>
      <w:r w:rsidR="00433B0D" w:rsidRPr="005658DD">
        <w:t xml:space="preserve"> roku było to </w:t>
      </w:r>
      <w:r w:rsidR="005658DD" w:rsidRPr="005658DD">
        <w:t xml:space="preserve">250 osób, w 2019 - </w:t>
      </w:r>
      <w:r w:rsidR="005658DD" w:rsidRPr="005658DD">
        <w:br/>
      </w:r>
      <w:r w:rsidR="00433B0D" w:rsidRPr="005658DD">
        <w:t>381</w:t>
      </w:r>
      <w:r w:rsidRPr="005658DD">
        <w:t xml:space="preserve"> osób,</w:t>
      </w:r>
      <w:r w:rsidR="00B71781">
        <w:t xml:space="preserve"> w 2020</w:t>
      </w:r>
      <w:r w:rsidR="00433B0D" w:rsidRPr="005658DD">
        <w:t xml:space="preserve"> roku - 83, natomiast w 2021</w:t>
      </w:r>
      <w:r w:rsidRPr="005658DD">
        <w:t xml:space="preserve"> rok</w:t>
      </w:r>
      <w:r w:rsidR="00433B0D" w:rsidRPr="005658DD">
        <w:t>u</w:t>
      </w:r>
      <w:r w:rsidRPr="005658DD">
        <w:t xml:space="preserve"> zgłosiło się </w:t>
      </w:r>
      <w:r w:rsidR="005658DD" w:rsidRPr="005658DD">
        <w:t>156 dorosłych członków rodziny osoby z problemem alkoholowym</w:t>
      </w:r>
      <w:r w:rsidRPr="005658DD">
        <w:t>. Szczegółowe dane w tym zakresie przedstawia</w:t>
      </w:r>
      <w:r w:rsidR="003A5C74" w:rsidRPr="005658DD">
        <w:t xml:space="preserve"> kolejny wykres</w:t>
      </w:r>
      <w:r w:rsidRPr="005658DD">
        <w:t>.</w:t>
      </w:r>
      <w:bookmarkStart w:id="237" w:name="_Toc15283431"/>
      <w:bookmarkStart w:id="238" w:name="_Toc27118754"/>
      <w:bookmarkStart w:id="239" w:name="_Toc22290680"/>
      <w:bookmarkStart w:id="240" w:name="_Toc37765518"/>
    </w:p>
    <w:p w:rsidR="000E440D" w:rsidRDefault="000E440D" w:rsidP="004B2B80">
      <w:pPr>
        <w:spacing w:before="240" w:after="120"/>
      </w:pPr>
    </w:p>
    <w:p w:rsidR="000E440D" w:rsidRDefault="000E440D" w:rsidP="004B2B80">
      <w:pPr>
        <w:spacing w:before="240" w:after="120"/>
      </w:pPr>
    </w:p>
    <w:p w:rsidR="000E440D" w:rsidRPr="005658DD" w:rsidRDefault="000E440D" w:rsidP="004B2B80">
      <w:pPr>
        <w:spacing w:before="240" w:after="120"/>
      </w:pPr>
    </w:p>
    <w:p w:rsidR="008B02F3" w:rsidRDefault="008B02F3" w:rsidP="002C6DD7">
      <w:pPr>
        <w:pStyle w:val="Legenda"/>
        <w:spacing w:after="0" w:line="276" w:lineRule="auto"/>
        <w:rPr>
          <w:rFonts w:cs="Times New Roman"/>
          <w:szCs w:val="22"/>
        </w:rPr>
      </w:pPr>
      <w:bookmarkStart w:id="241" w:name="_Toc116902266"/>
      <w:r w:rsidRPr="00125B40">
        <w:rPr>
          <w:rFonts w:cs="Times New Roman"/>
        </w:rPr>
        <w:lastRenderedPageBreak/>
        <w:t xml:space="preserve">Wykres </w:t>
      </w:r>
      <w:r w:rsidRPr="00125B40">
        <w:rPr>
          <w:rFonts w:cs="Times New Roman"/>
        </w:rPr>
        <w:fldChar w:fldCharType="begin"/>
      </w:r>
      <w:r w:rsidRPr="00125B40">
        <w:rPr>
          <w:rFonts w:cs="Times New Roman"/>
        </w:rPr>
        <w:instrText xml:space="preserve"> SEQ Wykres \* ARABIC </w:instrText>
      </w:r>
      <w:r w:rsidRPr="00125B40">
        <w:rPr>
          <w:rFonts w:cs="Times New Roman"/>
        </w:rPr>
        <w:fldChar w:fldCharType="separate"/>
      </w:r>
      <w:r w:rsidR="00156BD7">
        <w:rPr>
          <w:rFonts w:cs="Times New Roman"/>
          <w:noProof/>
        </w:rPr>
        <w:t>6</w:t>
      </w:r>
      <w:r w:rsidRPr="00125B40">
        <w:rPr>
          <w:rFonts w:cs="Times New Roman"/>
        </w:rPr>
        <w:fldChar w:fldCharType="end"/>
      </w:r>
      <w:r w:rsidRPr="00125B40">
        <w:rPr>
          <w:rFonts w:cs="Times New Roman"/>
          <w:szCs w:val="22"/>
        </w:rPr>
        <w:t xml:space="preserve">. Liczba </w:t>
      </w:r>
      <w:bookmarkEnd w:id="237"/>
      <w:r>
        <w:rPr>
          <w:rFonts w:cs="Times New Roman"/>
          <w:szCs w:val="22"/>
        </w:rPr>
        <w:t xml:space="preserve">osób, którym udzielono porad w </w:t>
      </w:r>
      <w:r w:rsidR="00860277">
        <w:rPr>
          <w:rFonts w:cs="Times New Roman"/>
          <w:szCs w:val="22"/>
        </w:rPr>
        <w:t>Gminnym Punkcie Konsultacyjnym</w:t>
      </w:r>
      <w:r w:rsidRPr="00125B40">
        <w:rPr>
          <w:rFonts w:cs="Times New Roman"/>
          <w:szCs w:val="22"/>
        </w:rPr>
        <w:t xml:space="preserve"> dla osób z problemem alkoho</w:t>
      </w:r>
      <w:r w:rsidR="00821735">
        <w:rPr>
          <w:rFonts w:cs="Times New Roman"/>
          <w:szCs w:val="22"/>
        </w:rPr>
        <w:t>lowym i ich rodzin w latach 2018</w:t>
      </w:r>
      <w:r w:rsidRPr="00125B40">
        <w:rPr>
          <w:rFonts w:cs="Times New Roman"/>
          <w:szCs w:val="22"/>
        </w:rPr>
        <w:t>-20</w:t>
      </w:r>
      <w:bookmarkEnd w:id="238"/>
      <w:bookmarkEnd w:id="239"/>
      <w:bookmarkEnd w:id="240"/>
      <w:r>
        <w:rPr>
          <w:rFonts w:cs="Times New Roman"/>
          <w:szCs w:val="22"/>
        </w:rPr>
        <w:t>2</w:t>
      </w:r>
      <w:r w:rsidR="00086222">
        <w:rPr>
          <w:rFonts w:cs="Times New Roman"/>
          <w:szCs w:val="22"/>
        </w:rPr>
        <w:t>1</w:t>
      </w:r>
      <w:bookmarkEnd w:id="241"/>
    </w:p>
    <w:p w:rsidR="008B02F3" w:rsidRPr="004350CE" w:rsidRDefault="008B02F3" w:rsidP="008B02F3">
      <w:pPr>
        <w:spacing w:after="0"/>
        <w:jc w:val="center"/>
      </w:pPr>
      <w:r>
        <w:rPr>
          <w:noProof/>
          <w:szCs w:val="24"/>
          <w:lang w:eastAsia="pl-PL"/>
        </w:rPr>
        <w:drawing>
          <wp:inline distT="0" distB="0" distL="0" distR="0" wp14:anchorId="58276B85" wp14:editId="7B54A701">
            <wp:extent cx="5629275" cy="2514600"/>
            <wp:effectExtent l="0" t="0" r="0" b="0"/>
            <wp:docPr id="484" name="Wykres 5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8B02F3" w:rsidRPr="00433B0D" w:rsidRDefault="008B02F3" w:rsidP="00433B0D">
      <w:pPr>
        <w:spacing w:after="240" w:line="240" w:lineRule="auto"/>
        <w:jc w:val="center"/>
        <w:rPr>
          <w:rFonts w:cs="Segoe UI Light"/>
          <w:i/>
          <w:sz w:val="22"/>
        </w:rPr>
      </w:pPr>
      <w:r w:rsidRPr="00433B0D">
        <w:rPr>
          <w:rFonts w:cs="Segoe UI Light"/>
          <w:i/>
          <w:sz w:val="22"/>
        </w:rPr>
        <w:t xml:space="preserve">Źródło: Sprawozdanie z działalności samorządów gminnych w zakresie profilaktyki </w:t>
      </w:r>
      <w:r w:rsidRPr="00433B0D">
        <w:rPr>
          <w:rFonts w:cs="Segoe UI Light"/>
          <w:i/>
          <w:sz w:val="22"/>
        </w:rPr>
        <w:br/>
        <w:t>i rozwiązywania problemów alkoholowych PARPA-G1</w:t>
      </w:r>
      <w:r w:rsidR="00433B0D" w:rsidRPr="00433B0D">
        <w:rPr>
          <w:rFonts w:cs="Segoe UI Light"/>
          <w:i/>
          <w:sz w:val="22"/>
        </w:rPr>
        <w:t xml:space="preserve"> za </w:t>
      </w:r>
      <w:r w:rsidR="00821735">
        <w:rPr>
          <w:rFonts w:cs="Segoe UI Light"/>
          <w:i/>
          <w:sz w:val="22"/>
        </w:rPr>
        <w:t xml:space="preserve">2018, </w:t>
      </w:r>
      <w:r w:rsidR="00433B0D" w:rsidRPr="00433B0D">
        <w:rPr>
          <w:rFonts w:cs="Segoe UI Light"/>
          <w:i/>
          <w:sz w:val="22"/>
        </w:rPr>
        <w:t>2019, 2020 i 2021</w:t>
      </w:r>
      <w:r w:rsidRPr="00433B0D">
        <w:rPr>
          <w:rFonts w:cs="Segoe UI Light"/>
          <w:i/>
          <w:sz w:val="22"/>
        </w:rPr>
        <w:t xml:space="preserve"> rok</w:t>
      </w:r>
    </w:p>
    <w:p w:rsidR="005658DD" w:rsidRDefault="005227D8" w:rsidP="004B2B80">
      <w:pPr>
        <w:spacing w:after="120"/>
      </w:pPr>
      <w:r w:rsidRPr="005227D8">
        <w:t>W latach 2018</w:t>
      </w:r>
      <w:r w:rsidR="00433B0D" w:rsidRPr="005227D8">
        <w:t>-2021</w:t>
      </w:r>
      <w:r w:rsidR="003A5C74" w:rsidRPr="005227D8">
        <w:t xml:space="preserve"> w </w:t>
      </w:r>
      <w:r w:rsidR="00860277">
        <w:t>Gminnym Punkcie Konsultacyjnym</w:t>
      </w:r>
      <w:r w:rsidR="003A5C74" w:rsidRPr="005227D8">
        <w:t xml:space="preserve"> udzielono równi</w:t>
      </w:r>
      <w:r w:rsidR="003116B1" w:rsidRPr="005227D8">
        <w:t>eż porad osobom doświadczającym</w:t>
      </w:r>
      <w:r w:rsidR="003A5C74" w:rsidRPr="005227D8">
        <w:t xml:space="preserve"> przemocy, a także osobom, które ją stosują. Można zauważyć, że w omawianym okresie</w:t>
      </w:r>
      <w:r w:rsidR="00433B0D" w:rsidRPr="005227D8">
        <w:t xml:space="preserve"> znacznie zmalała</w:t>
      </w:r>
      <w:r w:rsidR="003A5C74" w:rsidRPr="005227D8">
        <w:t xml:space="preserve"> liczba osób doznających przemocy</w:t>
      </w:r>
      <w:r w:rsidR="00433B0D" w:rsidRPr="005227D8">
        <w:t xml:space="preserve"> oraz stosujących przemoc</w:t>
      </w:r>
      <w:r w:rsidR="003A5C74" w:rsidRPr="005227D8">
        <w:t>,</w:t>
      </w:r>
      <w:r w:rsidR="00B11D49" w:rsidRPr="005227D8">
        <w:t xml:space="preserve"> którzy skorzystali z porad Punktu</w:t>
      </w:r>
      <w:r w:rsidR="005658DD" w:rsidRPr="005227D8">
        <w:t xml:space="preserve"> - z wyłączeniem 2019 roku, </w:t>
      </w:r>
      <w:r w:rsidR="00860277">
        <w:br/>
      </w:r>
      <w:r w:rsidR="005658DD" w:rsidRPr="005227D8">
        <w:t xml:space="preserve">w którym liczba osób </w:t>
      </w:r>
      <w:r w:rsidRPr="005227D8">
        <w:t xml:space="preserve">doświadczających przemocy i zgłaszających się do Punktu </w:t>
      </w:r>
      <w:r w:rsidR="005658DD" w:rsidRPr="005227D8">
        <w:t xml:space="preserve">gwałtownie wzrosła </w:t>
      </w:r>
      <w:r w:rsidRPr="005227D8">
        <w:t>(</w:t>
      </w:r>
      <w:r w:rsidR="005658DD" w:rsidRPr="005227D8">
        <w:t>133</w:t>
      </w:r>
      <w:r w:rsidRPr="005227D8">
        <w:t>)</w:t>
      </w:r>
      <w:r w:rsidR="005658DD" w:rsidRPr="005227D8">
        <w:t xml:space="preserve">. </w:t>
      </w:r>
      <w:r w:rsidR="00433B0D" w:rsidRPr="005227D8">
        <w:t>W 2021</w:t>
      </w:r>
      <w:r w:rsidR="003A5C74" w:rsidRPr="005227D8">
        <w:t xml:space="preserve"> roku </w:t>
      </w:r>
      <w:r w:rsidR="00433B0D" w:rsidRPr="005227D8">
        <w:t>s</w:t>
      </w:r>
      <w:r w:rsidR="003A5C74" w:rsidRPr="005227D8">
        <w:t xml:space="preserve">konsultowano </w:t>
      </w:r>
      <w:r w:rsidR="00433B0D" w:rsidRPr="005227D8">
        <w:t xml:space="preserve">się </w:t>
      </w:r>
      <w:r w:rsidRPr="005227D8">
        <w:t xml:space="preserve">z 31 osobami doznającymi </w:t>
      </w:r>
      <w:r w:rsidR="00433B0D" w:rsidRPr="005227D8">
        <w:t>przemocy oraz 3 stosującymi przemoc.</w:t>
      </w:r>
    </w:p>
    <w:p w:rsidR="008B02F3" w:rsidRDefault="008B02F3" w:rsidP="002C6DD7">
      <w:pPr>
        <w:pStyle w:val="Legenda"/>
        <w:spacing w:after="0" w:line="276" w:lineRule="auto"/>
        <w:rPr>
          <w:rFonts w:cs="Times New Roman"/>
          <w:szCs w:val="22"/>
        </w:rPr>
      </w:pPr>
      <w:bookmarkStart w:id="242" w:name="_Toc116902267"/>
      <w:r w:rsidRPr="00125B40">
        <w:rPr>
          <w:rFonts w:cs="Times New Roman"/>
        </w:rPr>
        <w:t xml:space="preserve">Wykres </w:t>
      </w:r>
      <w:r w:rsidRPr="00125B40">
        <w:rPr>
          <w:rFonts w:cs="Times New Roman"/>
        </w:rPr>
        <w:fldChar w:fldCharType="begin"/>
      </w:r>
      <w:r w:rsidRPr="00125B40">
        <w:rPr>
          <w:rFonts w:cs="Times New Roman"/>
        </w:rPr>
        <w:instrText xml:space="preserve"> SEQ Wykres \* ARABIC </w:instrText>
      </w:r>
      <w:r w:rsidRPr="00125B40">
        <w:rPr>
          <w:rFonts w:cs="Times New Roman"/>
        </w:rPr>
        <w:fldChar w:fldCharType="separate"/>
      </w:r>
      <w:r w:rsidR="00156BD7">
        <w:rPr>
          <w:rFonts w:cs="Times New Roman"/>
          <w:noProof/>
        </w:rPr>
        <w:t>7</w:t>
      </w:r>
      <w:r w:rsidRPr="00125B40">
        <w:rPr>
          <w:rFonts w:cs="Times New Roman"/>
        </w:rPr>
        <w:fldChar w:fldCharType="end"/>
      </w:r>
      <w:r w:rsidRPr="00125B40">
        <w:rPr>
          <w:rFonts w:cs="Times New Roman"/>
          <w:szCs w:val="22"/>
        </w:rPr>
        <w:t xml:space="preserve">. Liczba </w:t>
      </w:r>
      <w:r>
        <w:rPr>
          <w:rFonts w:cs="Times New Roman"/>
          <w:szCs w:val="22"/>
        </w:rPr>
        <w:t>osób do</w:t>
      </w:r>
      <w:r w:rsidR="005D61F2">
        <w:rPr>
          <w:rFonts w:cs="Times New Roman"/>
          <w:szCs w:val="22"/>
        </w:rPr>
        <w:t xml:space="preserve">świadczających  przemocy oraz </w:t>
      </w:r>
      <w:r>
        <w:rPr>
          <w:rFonts w:cs="Times New Roman"/>
          <w:szCs w:val="22"/>
        </w:rPr>
        <w:t>stosujących</w:t>
      </w:r>
      <w:r w:rsidR="005D61F2">
        <w:rPr>
          <w:rFonts w:cs="Times New Roman"/>
          <w:szCs w:val="22"/>
        </w:rPr>
        <w:t xml:space="preserve"> przemoc</w:t>
      </w:r>
      <w:r>
        <w:rPr>
          <w:rFonts w:cs="Times New Roman"/>
          <w:szCs w:val="22"/>
        </w:rPr>
        <w:t>, którym udzielono porad w</w:t>
      </w:r>
      <w:r w:rsidR="00860277">
        <w:rPr>
          <w:rFonts w:cs="Times New Roman"/>
          <w:szCs w:val="22"/>
        </w:rPr>
        <w:t xml:space="preserve"> Gminnym</w:t>
      </w:r>
      <w:r>
        <w:rPr>
          <w:rFonts w:cs="Times New Roman"/>
          <w:szCs w:val="22"/>
        </w:rPr>
        <w:t xml:space="preserve"> Pun</w:t>
      </w:r>
      <w:r w:rsidR="00860277">
        <w:rPr>
          <w:rFonts w:cs="Times New Roman"/>
          <w:szCs w:val="22"/>
        </w:rPr>
        <w:t>kcie Konsultacyjnym</w:t>
      </w:r>
      <w:r w:rsidRPr="00125B40">
        <w:rPr>
          <w:rFonts w:cs="Times New Roman"/>
          <w:szCs w:val="22"/>
        </w:rPr>
        <w:t xml:space="preserve"> </w:t>
      </w:r>
      <w:r w:rsidR="00821735">
        <w:rPr>
          <w:rFonts w:cs="Times New Roman"/>
          <w:szCs w:val="22"/>
        </w:rPr>
        <w:t>w latach 2018</w:t>
      </w:r>
      <w:r w:rsidRPr="00125B40">
        <w:rPr>
          <w:rFonts w:cs="Times New Roman"/>
          <w:szCs w:val="22"/>
        </w:rPr>
        <w:t>-20</w:t>
      </w:r>
      <w:r>
        <w:rPr>
          <w:rFonts w:cs="Times New Roman"/>
          <w:szCs w:val="22"/>
        </w:rPr>
        <w:t>2</w:t>
      </w:r>
      <w:r w:rsidR="00433B0D">
        <w:rPr>
          <w:rFonts w:cs="Times New Roman"/>
          <w:szCs w:val="22"/>
        </w:rPr>
        <w:t>1</w:t>
      </w:r>
      <w:bookmarkEnd w:id="242"/>
    </w:p>
    <w:p w:rsidR="008B02F3" w:rsidRPr="004350CE" w:rsidRDefault="008B02F3" w:rsidP="008B02F3">
      <w:pPr>
        <w:spacing w:after="0"/>
        <w:jc w:val="center"/>
      </w:pPr>
      <w:r>
        <w:rPr>
          <w:noProof/>
          <w:szCs w:val="24"/>
          <w:lang w:eastAsia="pl-PL"/>
        </w:rPr>
        <w:drawing>
          <wp:inline distT="0" distB="0" distL="0" distR="0" wp14:anchorId="7997BB75" wp14:editId="4CFF7F80">
            <wp:extent cx="5667375" cy="1962150"/>
            <wp:effectExtent l="0" t="0" r="0" b="0"/>
            <wp:docPr id="495" name="Wykres 5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C41982" w:rsidRDefault="008B02F3" w:rsidP="00343A03">
      <w:pPr>
        <w:spacing w:after="240" w:line="240" w:lineRule="auto"/>
        <w:jc w:val="center"/>
        <w:rPr>
          <w:rFonts w:cs="Segoe UI Light"/>
          <w:i/>
          <w:sz w:val="22"/>
        </w:rPr>
      </w:pPr>
      <w:r w:rsidRPr="00433B0D">
        <w:rPr>
          <w:rFonts w:cs="Segoe UI Light"/>
          <w:i/>
          <w:sz w:val="22"/>
        </w:rPr>
        <w:t xml:space="preserve">Źródło: Sprawozdanie z działalności samorządów gminnych w zakresie profilaktyki </w:t>
      </w:r>
      <w:r w:rsidRPr="00433B0D">
        <w:rPr>
          <w:rFonts w:cs="Segoe UI Light"/>
          <w:i/>
          <w:sz w:val="22"/>
        </w:rPr>
        <w:br/>
        <w:t>i rozwiązywania problemów alkoholowych PARPA-G1</w:t>
      </w:r>
      <w:r w:rsidR="00B11D49" w:rsidRPr="00433B0D">
        <w:rPr>
          <w:rFonts w:cs="Segoe UI Light"/>
          <w:i/>
          <w:sz w:val="22"/>
        </w:rPr>
        <w:t xml:space="preserve"> </w:t>
      </w:r>
      <w:r w:rsidR="00433B0D" w:rsidRPr="00433B0D">
        <w:rPr>
          <w:rFonts w:cs="Segoe UI Light"/>
          <w:i/>
          <w:sz w:val="22"/>
        </w:rPr>
        <w:t xml:space="preserve">za </w:t>
      </w:r>
      <w:r w:rsidR="00821735">
        <w:rPr>
          <w:rFonts w:cs="Segoe UI Light"/>
          <w:i/>
          <w:sz w:val="22"/>
        </w:rPr>
        <w:t xml:space="preserve">2018, </w:t>
      </w:r>
      <w:r w:rsidR="00433B0D" w:rsidRPr="00433B0D">
        <w:rPr>
          <w:rFonts w:cs="Segoe UI Light"/>
          <w:i/>
          <w:sz w:val="22"/>
        </w:rPr>
        <w:t>2019, 2020</w:t>
      </w:r>
      <w:r w:rsidRPr="00433B0D">
        <w:rPr>
          <w:rFonts w:cs="Segoe UI Light"/>
          <w:i/>
          <w:sz w:val="22"/>
        </w:rPr>
        <w:t xml:space="preserve"> i 2</w:t>
      </w:r>
      <w:r w:rsidR="00433B0D" w:rsidRPr="00433B0D">
        <w:rPr>
          <w:rFonts w:cs="Segoe UI Light"/>
          <w:i/>
          <w:sz w:val="22"/>
        </w:rPr>
        <w:t>021</w:t>
      </w:r>
      <w:r w:rsidRPr="00433B0D">
        <w:rPr>
          <w:rFonts w:cs="Segoe UI Light"/>
          <w:i/>
          <w:sz w:val="22"/>
        </w:rPr>
        <w:t xml:space="preserve"> rok</w:t>
      </w:r>
    </w:p>
    <w:p w:rsidR="002738FE" w:rsidRPr="002738FE" w:rsidRDefault="002738FE" w:rsidP="00A3208F">
      <w:pPr>
        <w:spacing w:before="240" w:line="276" w:lineRule="auto"/>
        <w:jc w:val="left"/>
        <w:rPr>
          <w:b/>
        </w:rPr>
      </w:pPr>
      <w:r>
        <w:rPr>
          <w:b/>
        </w:rPr>
        <w:lastRenderedPageBreak/>
        <w:t>PROFILAKTYKA I ROZWIĄZYWANIE PROBLEMU PRZEMOCY W RODZINIE</w:t>
      </w:r>
    </w:p>
    <w:p w:rsidR="00433B0D" w:rsidRDefault="00692DBC" w:rsidP="002738FE">
      <w:r>
        <w:t xml:space="preserve">W ramach działań profilaktycznych z obszaru przeciwdziałania przemocy w 2021 roku odbył się koncert wraz z emisją „Niebieskiego Filmu”. Wydarzenie było zorganizowane pod patronatem Niebieskiej Linii i dedykowane osobom doświadczającym przemocy </w:t>
      </w:r>
      <w:r w:rsidR="00314BB1">
        <w:br/>
      </w:r>
      <w:r>
        <w:t>w rodzinie. Wzię</w:t>
      </w:r>
      <w:r w:rsidR="00314BB1">
        <w:t>ło</w:t>
      </w:r>
      <w:r>
        <w:t xml:space="preserve"> w nim udział </w:t>
      </w:r>
      <w:r w:rsidR="00314BB1">
        <w:t xml:space="preserve">62 uczestników, m.in. </w:t>
      </w:r>
      <w:r>
        <w:t>mieszkańcy Gminy Piaseczno oraz przedstawiciele</w:t>
      </w:r>
      <w:r w:rsidR="00314BB1">
        <w:t xml:space="preserve"> </w:t>
      </w:r>
      <w:r>
        <w:t>oświaty, ochrony zdrowia, Sądu Rejonowego, Prokuratury, Policji, Straży Miejskiej, Starostwa Powiatowego</w:t>
      </w:r>
      <w:r w:rsidR="00314BB1">
        <w:t>, Gminnej Komisji Rozwiązywania Problemów Alkoholowych, Piaseczyńskiej Rady Kobiet i Miejsko-Gminnego Ośrodka Pomocy Społecznej.</w:t>
      </w:r>
    </w:p>
    <w:p w:rsidR="00314BB1" w:rsidRDefault="00314BB1" w:rsidP="002738FE">
      <w:r>
        <w:t xml:space="preserve">Dodatkowo odbył się „Niebieski Koncert” dla młodzieży z Młodzieżowego Ośrodka Socjoterapii w Piasecznie, w którym wzięło udział 60 uczestników. </w:t>
      </w:r>
    </w:p>
    <w:p w:rsidR="002738FE" w:rsidRPr="00343A03" w:rsidRDefault="002738FE" w:rsidP="005227D8">
      <w:pPr>
        <w:spacing w:after="0" w:line="240" w:lineRule="auto"/>
        <w:rPr>
          <w:rFonts w:asciiTheme="majorHAnsi" w:hAnsiTheme="majorHAnsi"/>
          <w:sz w:val="14"/>
        </w:rPr>
      </w:pPr>
    </w:p>
    <w:p w:rsidR="00FF0146" w:rsidRPr="00DF0CBC" w:rsidRDefault="0080229B" w:rsidP="00DF0CBC">
      <w:pPr>
        <w:rPr>
          <w:b/>
        </w:rPr>
      </w:pPr>
      <w:r w:rsidRPr="00DF0CBC">
        <w:rPr>
          <w:b/>
        </w:rPr>
        <w:t>RYNEK NAPO</w:t>
      </w:r>
      <w:r w:rsidR="00FF0146" w:rsidRPr="00DF0CBC">
        <w:rPr>
          <w:b/>
        </w:rPr>
        <w:t>JÓW ALKOHOLOWYCH</w:t>
      </w:r>
    </w:p>
    <w:p w:rsidR="00FF0146" w:rsidRDefault="00F457B3" w:rsidP="00343A03">
      <w:pPr>
        <w:pStyle w:val="Legenda"/>
        <w:spacing w:after="100" w:line="360" w:lineRule="auto"/>
        <w:jc w:val="both"/>
        <w:rPr>
          <w:rFonts w:cs="Times New Roman"/>
          <w:szCs w:val="22"/>
        </w:rPr>
      </w:pPr>
      <w:r w:rsidRPr="00343A03">
        <w:rPr>
          <w:rFonts w:cs="Times New Roman"/>
          <w:szCs w:val="22"/>
        </w:rPr>
        <w:t>W roku 2021</w:t>
      </w:r>
      <w:r w:rsidR="00FF0146" w:rsidRPr="00343A03">
        <w:rPr>
          <w:rFonts w:cs="Times New Roman"/>
          <w:szCs w:val="22"/>
        </w:rPr>
        <w:t xml:space="preserve"> na terenie </w:t>
      </w:r>
      <w:r w:rsidRPr="00343A03">
        <w:rPr>
          <w:rFonts w:cs="Times New Roman"/>
          <w:szCs w:val="22"/>
        </w:rPr>
        <w:t>Gminy Pias</w:t>
      </w:r>
      <w:r w:rsidR="000E440D">
        <w:rPr>
          <w:rFonts w:cs="Times New Roman"/>
          <w:szCs w:val="22"/>
        </w:rPr>
        <w:t>eczno znajdowały</w:t>
      </w:r>
      <w:r w:rsidR="00213141" w:rsidRPr="00343A03">
        <w:rPr>
          <w:rFonts w:cs="Times New Roman"/>
          <w:szCs w:val="22"/>
        </w:rPr>
        <w:t xml:space="preserve"> się łącznie 244 punkty</w:t>
      </w:r>
      <w:r w:rsidR="00FF0146" w:rsidRPr="00343A03">
        <w:rPr>
          <w:rFonts w:cs="Times New Roman"/>
          <w:szCs w:val="22"/>
        </w:rPr>
        <w:t xml:space="preserve"> sprzedaży napojów alkoholowych, w tym </w:t>
      </w:r>
      <w:r w:rsidRPr="00343A03">
        <w:rPr>
          <w:rFonts w:cs="Times New Roman"/>
          <w:szCs w:val="22"/>
        </w:rPr>
        <w:t>165 przeznaczonych</w:t>
      </w:r>
      <w:r w:rsidR="00FF0146" w:rsidRPr="00343A03">
        <w:rPr>
          <w:rFonts w:cs="Times New Roman"/>
          <w:szCs w:val="22"/>
        </w:rPr>
        <w:t xml:space="preserve"> do spożycia poza miejscem </w:t>
      </w:r>
      <w:r w:rsidRPr="00343A03">
        <w:rPr>
          <w:rFonts w:cs="Times New Roman"/>
          <w:szCs w:val="22"/>
        </w:rPr>
        <w:t>sprzedaży (sklepy) oraz 79</w:t>
      </w:r>
      <w:r w:rsidR="00FF0146" w:rsidRPr="00343A03">
        <w:rPr>
          <w:rFonts w:cs="Times New Roman"/>
          <w:szCs w:val="22"/>
        </w:rPr>
        <w:t xml:space="preserve"> przeznaczonych do spożycia w miejscu sprzedaży</w:t>
      </w:r>
      <w:r w:rsidRPr="00343A03">
        <w:rPr>
          <w:rFonts w:cs="Times New Roman"/>
          <w:szCs w:val="22"/>
        </w:rPr>
        <w:t xml:space="preserve"> (lokale gastronomiczne)</w:t>
      </w:r>
      <w:r w:rsidR="00FF0146" w:rsidRPr="00343A03">
        <w:rPr>
          <w:rFonts w:cs="Times New Roman"/>
          <w:szCs w:val="22"/>
        </w:rPr>
        <w:t xml:space="preserve">. </w:t>
      </w:r>
      <w:r w:rsidR="005227D8" w:rsidRPr="00343A03">
        <w:rPr>
          <w:rFonts w:cs="Times New Roman"/>
          <w:szCs w:val="22"/>
        </w:rPr>
        <w:t>Na przestrzeni ostatnich czterech</w:t>
      </w:r>
      <w:r w:rsidR="002B26CB" w:rsidRPr="00343A03">
        <w:rPr>
          <w:rFonts w:cs="Times New Roman"/>
          <w:szCs w:val="22"/>
        </w:rPr>
        <w:t xml:space="preserve"> lat dostrzec można </w:t>
      </w:r>
      <w:r w:rsidRPr="00343A03">
        <w:rPr>
          <w:rFonts w:cs="Times New Roman"/>
          <w:szCs w:val="22"/>
        </w:rPr>
        <w:t>wzrost</w:t>
      </w:r>
      <w:r w:rsidR="00E673CD" w:rsidRPr="00343A03">
        <w:rPr>
          <w:rFonts w:cs="Times New Roman"/>
          <w:szCs w:val="22"/>
        </w:rPr>
        <w:t xml:space="preserve"> </w:t>
      </w:r>
      <w:r w:rsidR="00FF0146" w:rsidRPr="00343A03">
        <w:rPr>
          <w:rFonts w:cs="Times New Roman"/>
          <w:szCs w:val="22"/>
        </w:rPr>
        <w:t>liczby sklepów, w których pro</w:t>
      </w:r>
      <w:r w:rsidR="002B26CB" w:rsidRPr="00343A03">
        <w:rPr>
          <w:rFonts w:cs="Times New Roman"/>
          <w:szCs w:val="22"/>
        </w:rPr>
        <w:t xml:space="preserve">wadzona jest sprzedaż alkoholu </w:t>
      </w:r>
      <w:r w:rsidRPr="00343A03">
        <w:rPr>
          <w:rFonts w:cs="Times New Roman"/>
          <w:szCs w:val="22"/>
        </w:rPr>
        <w:t>-</w:t>
      </w:r>
      <w:r w:rsidR="005227D8" w:rsidRPr="00343A03">
        <w:rPr>
          <w:rFonts w:cs="Times New Roman"/>
          <w:szCs w:val="22"/>
        </w:rPr>
        <w:t xml:space="preserve"> w 2018 roku było ich 158,</w:t>
      </w:r>
      <w:r w:rsidRPr="00343A03">
        <w:rPr>
          <w:rFonts w:cs="Times New Roman"/>
          <w:szCs w:val="22"/>
        </w:rPr>
        <w:t xml:space="preserve"> </w:t>
      </w:r>
      <w:r w:rsidR="00343A03" w:rsidRPr="00343A03">
        <w:rPr>
          <w:rFonts w:cs="Times New Roman"/>
          <w:szCs w:val="22"/>
        </w:rPr>
        <w:br/>
      </w:r>
      <w:r w:rsidRPr="00343A03">
        <w:rPr>
          <w:rFonts w:cs="Times New Roman"/>
          <w:szCs w:val="22"/>
        </w:rPr>
        <w:t>w 2019</w:t>
      </w:r>
      <w:r w:rsidR="005227D8" w:rsidRPr="00343A03">
        <w:rPr>
          <w:rFonts w:cs="Times New Roman"/>
          <w:szCs w:val="22"/>
        </w:rPr>
        <w:t xml:space="preserve"> roku - </w:t>
      </w:r>
      <w:r w:rsidRPr="00343A03">
        <w:rPr>
          <w:rFonts w:cs="Times New Roman"/>
          <w:szCs w:val="22"/>
        </w:rPr>
        <w:t>149,</w:t>
      </w:r>
      <w:r w:rsidR="002B26CB" w:rsidRPr="00343A03">
        <w:rPr>
          <w:rFonts w:cs="Times New Roman"/>
          <w:szCs w:val="22"/>
        </w:rPr>
        <w:t xml:space="preserve"> </w:t>
      </w:r>
      <w:r w:rsidRPr="00343A03">
        <w:rPr>
          <w:rFonts w:cs="Times New Roman"/>
          <w:szCs w:val="22"/>
        </w:rPr>
        <w:t xml:space="preserve">w 2020 </w:t>
      </w:r>
      <w:r w:rsidR="00E673CD" w:rsidRPr="00343A03">
        <w:rPr>
          <w:rFonts w:cs="Times New Roman"/>
          <w:szCs w:val="22"/>
        </w:rPr>
        <w:t>roku -</w:t>
      </w:r>
      <w:r w:rsidR="00FF0146" w:rsidRPr="00343A03">
        <w:rPr>
          <w:rFonts w:cs="Times New Roman"/>
          <w:szCs w:val="22"/>
        </w:rPr>
        <w:t xml:space="preserve"> </w:t>
      </w:r>
      <w:r w:rsidRPr="00343A03">
        <w:rPr>
          <w:rFonts w:cs="Times New Roman"/>
          <w:szCs w:val="22"/>
        </w:rPr>
        <w:t>159, natomiast w 2021 roku - 165</w:t>
      </w:r>
      <w:r w:rsidR="00FF0146" w:rsidRPr="00343A03">
        <w:rPr>
          <w:rFonts w:cs="Times New Roman"/>
          <w:szCs w:val="22"/>
        </w:rPr>
        <w:t>.</w:t>
      </w:r>
      <w:r w:rsidRPr="00343A03">
        <w:rPr>
          <w:rFonts w:cs="Times New Roman"/>
          <w:szCs w:val="22"/>
        </w:rPr>
        <w:t xml:space="preserve"> Liczba lokali gastronomicznych uleg</w:t>
      </w:r>
      <w:r w:rsidR="005227D8" w:rsidRPr="00343A03">
        <w:rPr>
          <w:rFonts w:cs="Times New Roman"/>
          <w:szCs w:val="22"/>
        </w:rPr>
        <w:t>a</w:t>
      </w:r>
      <w:r w:rsidRPr="00343A03">
        <w:rPr>
          <w:rFonts w:cs="Times New Roman"/>
          <w:szCs w:val="22"/>
        </w:rPr>
        <w:t xml:space="preserve">ła </w:t>
      </w:r>
      <w:r w:rsidR="005227D8" w:rsidRPr="00343A03">
        <w:rPr>
          <w:rFonts w:cs="Times New Roman"/>
          <w:szCs w:val="22"/>
        </w:rPr>
        <w:t xml:space="preserve">wahaniom - w 2018 roku prowadzonych było 75 punktów, </w:t>
      </w:r>
      <w:r w:rsidR="00343A03" w:rsidRPr="00343A03">
        <w:rPr>
          <w:rFonts w:cs="Times New Roman"/>
          <w:szCs w:val="22"/>
        </w:rPr>
        <w:br/>
      </w:r>
      <w:r w:rsidRPr="00343A03">
        <w:rPr>
          <w:rFonts w:cs="Times New Roman"/>
          <w:szCs w:val="22"/>
        </w:rPr>
        <w:t>w 2019 roku</w:t>
      </w:r>
      <w:r w:rsidR="00343A03" w:rsidRPr="00343A03">
        <w:rPr>
          <w:rFonts w:cs="Times New Roman"/>
          <w:szCs w:val="22"/>
        </w:rPr>
        <w:t xml:space="preserve"> - 81, w 2020 - 78, z kolei </w:t>
      </w:r>
      <w:r w:rsidRPr="00343A03">
        <w:rPr>
          <w:rFonts w:cs="Times New Roman"/>
          <w:szCs w:val="22"/>
        </w:rPr>
        <w:t>w 2021 roku</w:t>
      </w:r>
      <w:r w:rsidR="00343A03" w:rsidRPr="00343A03">
        <w:rPr>
          <w:rFonts w:cs="Times New Roman"/>
          <w:szCs w:val="22"/>
        </w:rPr>
        <w:t xml:space="preserve"> - 79</w:t>
      </w:r>
      <w:r w:rsidRPr="00343A03">
        <w:rPr>
          <w:rFonts w:cs="Times New Roman"/>
          <w:szCs w:val="22"/>
        </w:rPr>
        <w:t>.</w:t>
      </w:r>
    </w:p>
    <w:p w:rsidR="000E440D" w:rsidRDefault="000E440D" w:rsidP="000E440D"/>
    <w:p w:rsidR="000E440D" w:rsidRDefault="000E440D" w:rsidP="000E440D"/>
    <w:p w:rsidR="000E440D" w:rsidRDefault="000E440D" w:rsidP="000E440D"/>
    <w:p w:rsidR="000E440D" w:rsidRDefault="000E440D" w:rsidP="000E440D"/>
    <w:p w:rsidR="000E440D" w:rsidRPr="000E440D" w:rsidRDefault="000E440D" w:rsidP="000E440D"/>
    <w:p w:rsidR="00FF0146" w:rsidRDefault="00FF0146" w:rsidP="003B4EE3">
      <w:pPr>
        <w:pStyle w:val="Legenda"/>
        <w:spacing w:after="0" w:line="276" w:lineRule="auto"/>
        <w:rPr>
          <w:rFonts w:cs="Times New Roman"/>
          <w:szCs w:val="22"/>
        </w:rPr>
      </w:pPr>
      <w:bookmarkStart w:id="243" w:name="_Toc116902268"/>
      <w:r w:rsidRPr="00125B40">
        <w:rPr>
          <w:rFonts w:cs="Times New Roman"/>
        </w:rPr>
        <w:lastRenderedPageBreak/>
        <w:t xml:space="preserve">Wykres </w:t>
      </w:r>
      <w:r w:rsidRPr="00125B40">
        <w:rPr>
          <w:rFonts w:cs="Times New Roman"/>
        </w:rPr>
        <w:fldChar w:fldCharType="begin"/>
      </w:r>
      <w:r w:rsidRPr="00125B40">
        <w:rPr>
          <w:rFonts w:cs="Times New Roman"/>
        </w:rPr>
        <w:instrText xml:space="preserve"> SEQ Wykres \* ARABIC </w:instrText>
      </w:r>
      <w:r w:rsidRPr="00125B40">
        <w:rPr>
          <w:rFonts w:cs="Times New Roman"/>
        </w:rPr>
        <w:fldChar w:fldCharType="separate"/>
      </w:r>
      <w:r w:rsidR="00156BD7">
        <w:rPr>
          <w:rFonts w:cs="Times New Roman"/>
          <w:noProof/>
        </w:rPr>
        <w:t>8</w:t>
      </w:r>
      <w:r w:rsidRPr="00125B40">
        <w:rPr>
          <w:rFonts w:cs="Times New Roman"/>
        </w:rPr>
        <w:fldChar w:fldCharType="end"/>
      </w:r>
      <w:r>
        <w:rPr>
          <w:rFonts w:cs="Times New Roman"/>
          <w:szCs w:val="22"/>
        </w:rPr>
        <w:t xml:space="preserve">. </w:t>
      </w:r>
      <w:r w:rsidRPr="00030F9D">
        <w:rPr>
          <w:rFonts w:cs="Times New Roman"/>
          <w:szCs w:val="22"/>
        </w:rPr>
        <w:t>Liczba punktów sprzedaży napoj</w:t>
      </w:r>
      <w:r>
        <w:rPr>
          <w:rFonts w:cs="Times New Roman"/>
          <w:szCs w:val="22"/>
        </w:rPr>
        <w:t xml:space="preserve">ów alkoholowych w </w:t>
      </w:r>
      <w:r w:rsidR="00433B0D">
        <w:rPr>
          <w:rFonts w:cs="Times New Roman"/>
          <w:szCs w:val="22"/>
        </w:rPr>
        <w:t xml:space="preserve">Gminie Piaseczno </w:t>
      </w:r>
      <w:r w:rsidR="003A0E28">
        <w:rPr>
          <w:rFonts w:cs="Times New Roman"/>
          <w:szCs w:val="22"/>
        </w:rPr>
        <w:br/>
      </w:r>
      <w:r>
        <w:rPr>
          <w:rFonts w:cs="Times New Roman"/>
          <w:szCs w:val="22"/>
        </w:rPr>
        <w:t>na przestrzeni lat 201</w:t>
      </w:r>
      <w:r w:rsidR="00821735">
        <w:rPr>
          <w:rFonts w:cs="Times New Roman"/>
          <w:szCs w:val="22"/>
        </w:rPr>
        <w:t>8</w:t>
      </w:r>
      <w:r>
        <w:rPr>
          <w:rFonts w:cs="Times New Roman"/>
          <w:szCs w:val="22"/>
        </w:rPr>
        <w:t>-202</w:t>
      </w:r>
      <w:r w:rsidR="00433B0D">
        <w:rPr>
          <w:rFonts w:cs="Times New Roman"/>
          <w:szCs w:val="22"/>
        </w:rPr>
        <w:t>1</w:t>
      </w:r>
      <w:bookmarkEnd w:id="243"/>
    </w:p>
    <w:p w:rsidR="00FF0146" w:rsidRPr="004350CE" w:rsidRDefault="00FF0146" w:rsidP="005227D8">
      <w:pPr>
        <w:spacing w:after="0" w:line="276" w:lineRule="auto"/>
        <w:jc w:val="center"/>
      </w:pPr>
      <w:r>
        <w:rPr>
          <w:noProof/>
          <w:szCs w:val="24"/>
          <w:lang w:eastAsia="pl-PL"/>
        </w:rPr>
        <w:drawing>
          <wp:inline distT="0" distB="0" distL="0" distR="0" wp14:anchorId="00CB1F0E" wp14:editId="0B730F7E">
            <wp:extent cx="5410200" cy="1914525"/>
            <wp:effectExtent l="0" t="0" r="0" b="0"/>
            <wp:docPr id="49" name="Wykres 5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6223E" w:rsidRPr="00433B0D" w:rsidRDefault="00FF0146" w:rsidP="00433B0D">
      <w:pPr>
        <w:spacing w:after="240" w:line="240" w:lineRule="auto"/>
        <w:jc w:val="center"/>
        <w:rPr>
          <w:rFonts w:cs="Segoe UI Light"/>
          <w:i/>
          <w:sz w:val="22"/>
        </w:rPr>
      </w:pPr>
      <w:r w:rsidRPr="00433B0D">
        <w:rPr>
          <w:rFonts w:cs="Segoe UI Light"/>
          <w:i/>
          <w:sz w:val="22"/>
        </w:rPr>
        <w:t xml:space="preserve">Źródło: Sprawozdanie z działalności samorządów gminnych w zakresie profilaktyki </w:t>
      </w:r>
      <w:r w:rsidRPr="00433B0D">
        <w:rPr>
          <w:rFonts w:cs="Segoe UI Light"/>
          <w:i/>
          <w:sz w:val="22"/>
        </w:rPr>
        <w:br/>
        <w:t>i rozwiązywania problemów alkoholowych PARPA-G1</w:t>
      </w:r>
      <w:r w:rsidR="00433B0D" w:rsidRPr="00433B0D">
        <w:rPr>
          <w:rFonts w:cs="Segoe UI Light"/>
          <w:i/>
          <w:sz w:val="22"/>
        </w:rPr>
        <w:t xml:space="preserve"> za </w:t>
      </w:r>
      <w:r w:rsidR="00821735">
        <w:rPr>
          <w:rFonts w:cs="Segoe UI Light"/>
          <w:i/>
          <w:sz w:val="22"/>
        </w:rPr>
        <w:t xml:space="preserve">2018, </w:t>
      </w:r>
      <w:r w:rsidR="00433B0D" w:rsidRPr="00433B0D">
        <w:rPr>
          <w:rFonts w:cs="Segoe UI Light"/>
          <w:i/>
          <w:sz w:val="22"/>
        </w:rPr>
        <w:t>2019, 2020 i 2021</w:t>
      </w:r>
      <w:r w:rsidR="00244F58" w:rsidRPr="00433B0D">
        <w:rPr>
          <w:rFonts w:cs="Segoe UI Light"/>
          <w:i/>
          <w:sz w:val="22"/>
        </w:rPr>
        <w:t xml:space="preserve"> rok</w:t>
      </w:r>
    </w:p>
    <w:p w:rsidR="004103AC" w:rsidRDefault="004103AC" w:rsidP="004B2B80">
      <w:pPr>
        <w:spacing w:after="120"/>
      </w:pPr>
      <w:r w:rsidRPr="009350DA">
        <w:t>Kolejną analizowaną kwestią dotyczącą rynku napojów alkoholowych jest liczba mieszkańców przypadająca na jeden punkt sprzedaży napoj</w:t>
      </w:r>
      <w:r w:rsidR="00213141" w:rsidRPr="009350DA">
        <w:t>ów alkoholowych w Gminie Piaseczno</w:t>
      </w:r>
      <w:r w:rsidRPr="009350DA">
        <w:t xml:space="preserve">, w porównaniu do </w:t>
      </w:r>
      <w:r w:rsidR="00213141" w:rsidRPr="009350DA">
        <w:t xml:space="preserve">województwa mazowieckiego i </w:t>
      </w:r>
      <w:r w:rsidRPr="009350DA">
        <w:t>całej Polski. Jak wynika</w:t>
      </w:r>
      <w:r w:rsidR="00213141" w:rsidRPr="009350DA">
        <w:t xml:space="preserve"> </w:t>
      </w:r>
      <w:r w:rsidR="009350DA" w:rsidRPr="009350DA">
        <w:br/>
      </w:r>
      <w:r w:rsidR="00213141" w:rsidRPr="009350DA">
        <w:t xml:space="preserve">z przedstawionych na kolejnej grafice </w:t>
      </w:r>
      <w:r w:rsidRPr="009350DA">
        <w:t>danych, w</w:t>
      </w:r>
      <w:r w:rsidR="00213141" w:rsidRPr="009350DA">
        <w:t xml:space="preserve"> Gminie</w:t>
      </w:r>
      <w:r w:rsidRPr="009350DA">
        <w:t xml:space="preserve"> liczba mieszkańców przypadająca na jeden punkt jest </w:t>
      </w:r>
      <w:r w:rsidR="004045EB">
        <w:t xml:space="preserve">znacznie mniejsza </w:t>
      </w:r>
      <w:r w:rsidRPr="009350DA">
        <w:t xml:space="preserve">niż ma to miejsce w </w:t>
      </w:r>
      <w:r w:rsidR="00213141" w:rsidRPr="009350DA">
        <w:t xml:space="preserve">województwie </w:t>
      </w:r>
      <w:r w:rsidR="004045EB">
        <w:t>(o 101</w:t>
      </w:r>
      <w:r w:rsidR="009350DA" w:rsidRPr="009350DA">
        <w:t xml:space="preserve">) </w:t>
      </w:r>
      <w:r w:rsidR="00213141" w:rsidRPr="009350DA">
        <w:t xml:space="preserve">i </w:t>
      </w:r>
      <w:r w:rsidRPr="009350DA">
        <w:t xml:space="preserve">całej Polsce </w:t>
      </w:r>
      <w:r w:rsidR="004045EB">
        <w:t>(o 88</w:t>
      </w:r>
      <w:r w:rsidR="009350DA" w:rsidRPr="009350DA">
        <w:t>).</w:t>
      </w:r>
    </w:p>
    <w:p w:rsidR="004103AC" w:rsidRDefault="004103AC" w:rsidP="0073763C">
      <w:pPr>
        <w:spacing w:after="0" w:line="276" w:lineRule="auto"/>
        <w:jc w:val="left"/>
        <w:rPr>
          <w:rFonts w:cs="Segoe UI Light"/>
        </w:rPr>
      </w:pPr>
      <w:bookmarkStart w:id="244" w:name="_Toc115028803"/>
      <w:r w:rsidRPr="00F457B3">
        <w:rPr>
          <w:rFonts w:cs="Segoe UI Light"/>
        </w:rPr>
        <w:t xml:space="preserve">Rysunek </w:t>
      </w:r>
      <w:r w:rsidR="00EF67EC" w:rsidRPr="00F457B3">
        <w:rPr>
          <w:rFonts w:cs="Segoe UI Light"/>
        </w:rPr>
        <w:fldChar w:fldCharType="begin"/>
      </w:r>
      <w:r w:rsidR="00EF67EC" w:rsidRPr="00F457B3">
        <w:rPr>
          <w:rFonts w:cs="Segoe UI Light"/>
        </w:rPr>
        <w:instrText xml:space="preserve"> SEQ Rysunek \* ARABIC </w:instrText>
      </w:r>
      <w:r w:rsidR="00EF67EC" w:rsidRPr="00F457B3">
        <w:rPr>
          <w:rFonts w:cs="Segoe UI Light"/>
        </w:rPr>
        <w:fldChar w:fldCharType="separate"/>
      </w:r>
      <w:r w:rsidR="00156BD7">
        <w:rPr>
          <w:rFonts w:cs="Segoe UI Light"/>
          <w:noProof/>
        </w:rPr>
        <w:t>2</w:t>
      </w:r>
      <w:r w:rsidR="00EF67EC" w:rsidRPr="00F457B3">
        <w:rPr>
          <w:rFonts w:cs="Segoe UI Light"/>
          <w:noProof/>
        </w:rPr>
        <w:fldChar w:fldCharType="end"/>
      </w:r>
      <w:r w:rsidRPr="00F457B3">
        <w:rPr>
          <w:rFonts w:cs="Segoe UI Light"/>
        </w:rPr>
        <w:t xml:space="preserve">. Liczba mieszkańców przypadająca na jeden punkt sprzedaży napojów alkoholowych w </w:t>
      </w:r>
      <w:r w:rsidR="00F457B3">
        <w:rPr>
          <w:rFonts w:cs="Segoe UI Light"/>
        </w:rPr>
        <w:t xml:space="preserve">Gminie Piaseczno </w:t>
      </w:r>
      <w:r w:rsidRPr="00F457B3">
        <w:rPr>
          <w:rFonts w:cs="Segoe UI Light"/>
        </w:rPr>
        <w:t xml:space="preserve">w porównaniu do </w:t>
      </w:r>
      <w:r w:rsidR="002B1424">
        <w:rPr>
          <w:rFonts w:cs="Segoe UI Light"/>
        </w:rPr>
        <w:t xml:space="preserve">województwa mazowieckiego </w:t>
      </w:r>
      <w:r w:rsidR="002B1424">
        <w:rPr>
          <w:rFonts w:cs="Segoe UI Light"/>
        </w:rPr>
        <w:br/>
        <w:t xml:space="preserve">i </w:t>
      </w:r>
      <w:r w:rsidRPr="00F457B3">
        <w:rPr>
          <w:rFonts w:cs="Segoe UI Light"/>
        </w:rPr>
        <w:t xml:space="preserve">całej Polski w </w:t>
      </w:r>
      <w:r w:rsidR="00CB776D" w:rsidRPr="00F457B3">
        <w:rPr>
          <w:rFonts w:cs="Segoe UI Light"/>
        </w:rPr>
        <w:t>2020</w:t>
      </w:r>
      <w:r w:rsidRPr="00F457B3">
        <w:rPr>
          <w:rFonts w:cs="Segoe UI Light"/>
          <w:color w:val="FF0000"/>
        </w:rPr>
        <w:t xml:space="preserve"> </w:t>
      </w:r>
      <w:r w:rsidRPr="00F457B3">
        <w:rPr>
          <w:rFonts w:cs="Segoe UI Light"/>
        </w:rPr>
        <w:t>roku</w:t>
      </w:r>
      <w:bookmarkEnd w:id="244"/>
    </w:p>
    <w:p w:rsidR="009350DA" w:rsidRDefault="00D2405F" w:rsidP="009350DA">
      <w:pPr>
        <w:spacing w:after="0" w:line="276" w:lineRule="auto"/>
        <w:jc w:val="center"/>
        <w:rPr>
          <w:rFonts w:cs="Segoe UI Light"/>
        </w:rPr>
      </w:pPr>
      <w:r w:rsidRPr="00D2405F">
        <w:rPr>
          <w:rFonts w:cs="Segoe UI Light"/>
          <w:noProof/>
          <w:lang w:eastAsia="pl-PL"/>
        </w:rPr>
        <w:drawing>
          <wp:inline distT="0" distB="0" distL="0" distR="0" wp14:anchorId="037F7ABF" wp14:editId="4C94A7EF">
            <wp:extent cx="3370485" cy="2881222"/>
            <wp:effectExtent l="0" t="0" r="190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1330" r="1363"/>
                    <a:stretch/>
                  </pic:blipFill>
                  <pic:spPr bwMode="auto">
                    <a:xfrm>
                      <a:off x="0" y="0"/>
                      <a:ext cx="3377118" cy="2886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3AC" w:rsidRPr="002B1424" w:rsidRDefault="004103AC" w:rsidP="002B1424">
      <w:pPr>
        <w:spacing w:line="240" w:lineRule="auto"/>
        <w:ind w:left="142"/>
        <w:jc w:val="center"/>
        <w:rPr>
          <w:rFonts w:cs="Segoe UI Light"/>
          <w:i/>
          <w:sz w:val="22"/>
        </w:rPr>
      </w:pPr>
      <w:r w:rsidRPr="002B1424">
        <w:rPr>
          <w:rFonts w:cs="Segoe UI Light"/>
          <w:i/>
          <w:sz w:val="22"/>
          <w:szCs w:val="24"/>
        </w:rPr>
        <w:t xml:space="preserve">Źródło: </w:t>
      </w:r>
      <w:r w:rsidRPr="002B1424">
        <w:rPr>
          <w:rFonts w:cs="Segoe UI Light"/>
          <w:i/>
          <w:sz w:val="22"/>
        </w:rPr>
        <w:t>opracowanie własne na podstawie Sprawozdań z działalności samorządów gminnych</w:t>
      </w:r>
      <w:r w:rsidRPr="002B1424">
        <w:rPr>
          <w:rFonts w:cs="Segoe UI Light"/>
          <w:i/>
          <w:sz w:val="22"/>
        </w:rPr>
        <w:br/>
        <w:t xml:space="preserve"> w zakresie profilaktyki i rozwiązywania problemów alkoholowych PARPA-G1</w:t>
      </w:r>
      <w:r w:rsidR="00CB776D" w:rsidRPr="002B1424">
        <w:rPr>
          <w:rFonts w:cs="Segoe UI Light"/>
          <w:i/>
          <w:sz w:val="22"/>
        </w:rPr>
        <w:t xml:space="preserve"> za 2020</w:t>
      </w:r>
      <w:r w:rsidRPr="002B1424">
        <w:rPr>
          <w:rFonts w:cs="Segoe UI Light"/>
          <w:i/>
          <w:sz w:val="22"/>
        </w:rPr>
        <w:t xml:space="preserve"> rok</w:t>
      </w:r>
    </w:p>
    <w:p w:rsidR="00CD0828" w:rsidRPr="002C613F" w:rsidRDefault="0049788E" w:rsidP="004B2B80">
      <w:pPr>
        <w:spacing w:after="120"/>
      </w:pPr>
      <w:r w:rsidRPr="002C613F">
        <w:lastRenderedPageBreak/>
        <w:t>W 2021</w:t>
      </w:r>
      <w:r w:rsidR="00244F58" w:rsidRPr="002C613F">
        <w:t xml:space="preserve"> roku wartość a</w:t>
      </w:r>
      <w:r w:rsidR="000F6AC1" w:rsidRPr="002C613F">
        <w:t xml:space="preserve">lkoholu sprzedanego na terenie </w:t>
      </w:r>
      <w:r w:rsidRPr="002C613F">
        <w:t xml:space="preserve">Gminy </w:t>
      </w:r>
      <w:r w:rsidR="00244F58" w:rsidRPr="002C613F">
        <w:t xml:space="preserve">wyniosła łącznie </w:t>
      </w:r>
      <w:r w:rsidRPr="002C613F">
        <w:t>140 466 623,12</w:t>
      </w:r>
      <w:r w:rsidR="00943BAC" w:rsidRPr="002C613F">
        <w:t xml:space="preserve"> </w:t>
      </w:r>
      <w:r w:rsidR="00244F58" w:rsidRPr="002C613F">
        <w:t xml:space="preserve">zł, w tym </w:t>
      </w:r>
      <w:r w:rsidRPr="002C613F">
        <w:t>43 303 190,17</w:t>
      </w:r>
      <w:r w:rsidR="00943BAC" w:rsidRPr="002C613F">
        <w:t xml:space="preserve"> </w:t>
      </w:r>
      <w:r w:rsidR="00244F58" w:rsidRPr="002C613F">
        <w:t xml:space="preserve">zł o zawartości alkoholu do 4,5% (oraz piwa), </w:t>
      </w:r>
      <w:r w:rsidRPr="002C613F">
        <w:t>64 047 425,50</w:t>
      </w:r>
      <w:r w:rsidR="00943BAC" w:rsidRPr="002C613F">
        <w:t xml:space="preserve"> </w:t>
      </w:r>
      <w:r w:rsidR="00244F58" w:rsidRPr="002C613F">
        <w:t xml:space="preserve">zł o zawartości alkoholu od 4,5% do 18% (z wyjątkiem piwa) </w:t>
      </w:r>
      <w:r w:rsidRPr="002C613F">
        <w:br/>
      </w:r>
      <w:r w:rsidR="00244F58" w:rsidRPr="002C613F">
        <w:t xml:space="preserve">oraz </w:t>
      </w:r>
      <w:r w:rsidRPr="002C613F">
        <w:t>33 116 007,45</w:t>
      </w:r>
      <w:r w:rsidR="00943BAC" w:rsidRPr="002C613F">
        <w:t xml:space="preserve"> </w:t>
      </w:r>
      <w:r w:rsidR="00244F58" w:rsidRPr="002C613F">
        <w:t xml:space="preserve">zł o zawartości alkoholu powyżej 18%. Są to wartości zadeklarowane </w:t>
      </w:r>
      <w:r w:rsidRPr="002C613F">
        <w:br/>
      </w:r>
      <w:r w:rsidR="00244F58" w:rsidRPr="002C613F">
        <w:t xml:space="preserve">w corocznym sprawozdaniu z działalności samorządu gminy w zakresie profilaktyki </w:t>
      </w:r>
      <w:r w:rsidR="00096B4B" w:rsidRPr="002C613F">
        <w:br/>
      </w:r>
      <w:r w:rsidR="00244F58" w:rsidRPr="002C613F">
        <w:t>i rozwiązywania problemów alkoholowych PARPA-G1. Można zauważyć, że wartość sprzedanego alkoholu</w:t>
      </w:r>
      <w:r w:rsidRPr="002C613F">
        <w:t xml:space="preserve"> na przestrzeni analizowanych lat ulega wzrostowi</w:t>
      </w:r>
      <w:r w:rsidR="00244F58" w:rsidRPr="002C613F">
        <w:t xml:space="preserve"> o </w:t>
      </w:r>
      <w:r w:rsidR="0073763C" w:rsidRPr="002C613F">
        <w:t>18</w:t>
      </w:r>
      <w:r w:rsidR="00244F58" w:rsidRPr="002C613F">
        <w:t>%.</w:t>
      </w:r>
    </w:p>
    <w:p w:rsidR="00821735" w:rsidRPr="002C613F" w:rsidRDefault="00244F58" w:rsidP="002C613F">
      <w:pPr>
        <w:pStyle w:val="Legenda"/>
        <w:spacing w:after="0" w:line="276" w:lineRule="auto"/>
        <w:rPr>
          <w:rFonts w:cs="Times New Roman"/>
          <w:szCs w:val="22"/>
        </w:rPr>
      </w:pPr>
      <w:bookmarkStart w:id="245" w:name="_Toc38529432"/>
      <w:bookmarkStart w:id="246" w:name="_Toc52264743"/>
      <w:bookmarkStart w:id="247" w:name="_Toc54858634"/>
      <w:bookmarkStart w:id="248" w:name="_Toc115028804"/>
      <w:r w:rsidRPr="00030F9D">
        <w:rPr>
          <w:rFonts w:cs="Times New Roman"/>
          <w:szCs w:val="22"/>
        </w:rPr>
        <w:t xml:space="preserve">Rysunek </w:t>
      </w:r>
      <w:r w:rsidR="00FA1FA1">
        <w:rPr>
          <w:rFonts w:cs="Times New Roman"/>
          <w:szCs w:val="22"/>
        </w:rPr>
        <w:fldChar w:fldCharType="begin"/>
      </w:r>
      <w:r w:rsidR="00FA1FA1">
        <w:rPr>
          <w:rFonts w:cs="Times New Roman"/>
          <w:szCs w:val="22"/>
        </w:rPr>
        <w:instrText xml:space="preserve"> SEQ Rysunek \* ARABIC </w:instrText>
      </w:r>
      <w:r w:rsidR="00FA1FA1">
        <w:rPr>
          <w:rFonts w:cs="Times New Roman"/>
          <w:szCs w:val="22"/>
        </w:rPr>
        <w:fldChar w:fldCharType="separate"/>
      </w:r>
      <w:r w:rsidR="00156BD7">
        <w:rPr>
          <w:rFonts w:cs="Times New Roman"/>
          <w:noProof/>
          <w:szCs w:val="22"/>
        </w:rPr>
        <w:t>3</w:t>
      </w:r>
      <w:r w:rsidR="00FA1FA1">
        <w:rPr>
          <w:rFonts w:cs="Times New Roman"/>
          <w:szCs w:val="22"/>
        </w:rPr>
        <w:fldChar w:fldCharType="end"/>
      </w:r>
      <w:r w:rsidRPr="00030F9D">
        <w:rPr>
          <w:rFonts w:cs="Times New Roman"/>
          <w:szCs w:val="22"/>
        </w:rPr>
        <w:t>. Wartość sprzedanego</w:t>
      </w:r>
      <w:r>
        <w:rPr>
          <w:rFonts w:cs="Times New Roman"/>
          <w:szCs w:val="22"/>
        </w:rPr>
        <w:t xml:space="preserve"> alkoholu</w:t>
      </w:r>
      <w:r w:rsidR="000F6AC1">
        <w:rPr>
          <w:rFonts w:cs="Times New Roman"/>
          <w:szCs w:val="22"/>
        </w:rPr>
        <w:t xml:space="preserve"> na terenie </w:t>
      </w:r>
      <w:r w:rsidR="00821735">
        <w:rPr>
          <w:rFonts w:cs="Times New Roman"/>
          <w:szCs w:val="22"/>
        </w:rPr>
        <w:t>Gminy Piaseczno w latach 201</w:t>
      </w:r>
      <w:r w:rsidR="002C613F">
        <w:rPr>
          <w:rFonts w:cs="Times New Roman"/>
          <w:szCs w:val="22"/>
        </w:rPr>
        <w:t>9</w:t>
      </w:r>
      <w:r w:rsidRPr="00030F9D">
        <w:rPr>
          <w:rFonts w:cs="Times New Roman"/>
          <w:szCs w:val="22"/>
        </w:rPr>
        <w:t>-20</w:t>
      </w:r>
      <w:bookmarkEnd w:id="245"/>
      <w:bookmarkEnd w:id="246"/>
      <w:bookmarkEnd w:id="247"/>
      <w:r w:rsidR="00407D61">
        <w:rPr>
          <w:rFonts w:cs="Times New Roman"/>
          <w:szCs w:val="22"/>
        </w:rPr>
        <w:t>2</w:t>
      </w:r>
      <w:r w:rsidR="0049788E">
        <w:rPr>
          <w:rFonts w:cs="Times New Roman"/>
          <w:szCs w:val="22"/>
        </w:rPr>
        <w:t>1</w:t>
      </w:r>
      <w:bookmarkEnd w:id="248"/>
    </w:p>
    <w:p w:rsidR="00244F58" w:rsidRPr="00F75671" w:rsidRDefault="003845A6" w:rsidP="0016223E">
      <w:pPr>
        <w:spacing w:after="0" w:line="276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74D0178" wp14:editId="303DFA9D">
                <wp:simplePos x="0" y="0"/>
                <wp:positionH relativeFrom="column">
                  <wp:posOffset>4716780</wp:posOffset>
                </wp:positionH>
                <wp:positionV relativeFrom="paragraph">
                  <wp:posOffset>205105</wp:posOffset>
                </wp:positionV>
                <wp:extent cx="837565" cy="371475"/>
                <wp:effectExtent l="0" t="171450" r="0" b="161925"/>
                <wp:wrapNone/>
                <wp:docPr id="70" name="Pole tekstow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91893">
                          <a:off x="0" y="0"/>
                          <a:ext cx="83756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1781" w:rsidRPr="0049788E" w:rsidRDefault="00B71781" w:rsidP="00407D61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28"/>
                              </w:rPr>
                            </w:pPr>
                            <w:r w:rsidRPr="0049788E">
                              <w:rPr>
                                <w:b/>
                                <w:color w:val="FFFFFF" w:themeColor="background1"/>
                                <w:sz w:val="36"/>
                                <w:szCs w:val="28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4D0178" id="_x0000_t202" coordsize="21600,21600" o:spt="202" path="m,l,21600r21600,l21600,xe">
                <v:stroke joinstyle="miter"/>
                <v:path gradientshapeok="t" o:connecttype="rect"/>
              </v:shapetype>
              <v:shape id="Pole tekstowe 70" o:spid="_x0000_s1026" type="#_x0000_t202" style="position:absolute;left:0;text-align:left;margin-left:371.4pt;margin-top:16.15pt;width:65.95pt;height:29.25pt;rotation:2503358fd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" filled="f" stroked="f" strokeweight=".5pt">
                <v:textbox>
                  <w:txbxContent>
                    <w:p w:rsidR="00B71781" w:rsidRPr="0049788E" w:rsidRDefault="00B71781" w:rsidP="00407D61">
                      <w:pPr>
                        <w:rPr>
                          <w:b/>
                          <w:color w:val="FFFFFF" w:themeColor="background1"/>
                          <w:sz w:val="36"/>
                          <w:szCs w:val="28"/>
                        </w:rPr>
                      </w:pPr>
                      <w:r w:rsidRPr="0049788E">
                        <w:rPr>
                          <w:b/>
                          <w:color w:val="FFFFFF" w:themeColor="background1"/>
                          <w:sz w:val="36"/>
                          <w:szCs w:val="28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4C41E58" wp14:editId="02CCF07C">
                <wp:simplePos x="0" y="0"/>
                <wp:positionH relativeFrom="column">
                  <wp:posOffset>2891155</wp:posOffset>
                </wp:positionH>
                <wp:positionV relativeFrom="paragraph">
                  <wp:posOffset>200660</wp:posOffset>
                </wp:positionV>
                <wp:extent cx="818515" cy="371475"/>
                <wp:effectExtent l="0" t="171450" r="0" b="161925"/>
                <wp:wrapNone/>
                <wp:docPr id="573" name="Pole tekstowe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433343">
                          <a:off x="0" y="0"/>
                          <a:ext cx="81851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1781" w:rsidRPr="0049788E" w:rsidRDefault="00B71781" w:rsidP="00407D61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28"/>
                              </w:rPr>
                            </w:pPr>
                            <w:r w:rsidRPr="0049788E">
                              <w:rPr>
                                <w:b/>
                                <w:color w:val="FFFFFF" w:themeColor="background1"/>
                                <w:sz w:val="36"/>
                                <w:szCs w:val="28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41E58" id="Pole tekstowe 573" o:spid="_x0000_s1027" type="#_x0000_t202" style="position:absolute;left:0;text-align:left;margin-left:227.65pt;margin-top:15.8pt;width:64.45pt;height:29.25pt;rotation:2657859fd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" filled="f" stroked="f" strokeweight=".5pt">
                <v:textbox>
                  <w:txbxContent>
                    <w:p w:rsidR="00B71781" w:rsidRPr="0049788E" w:rsidRDefault="00B71781" w:rsidP="00407D61">
                      <w:pPr>
                        <w:rPr>
                          <w:b/>
                          <w:color w:val="FFFFFF" w:themeColor="background1"/>
                          <w:sz w:val="36"/>
                          <w:szCs w:val="28"/>
                        </w:rPr>
                      </w:pPr>
                      <w:r w:rsidRPr="0049788E">
                        <w:rPr>
                          <w:b/>
                          <w:color w:val="FFFFFF" w:themeColor="background1"/>
                          <w:sz w:val="36"/>
                          <w:szCs w:val="28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B3288B6" wp14:editId="2CB3626C">
                <wp:simplePos x="0" y="0"/>
                <wp:positionH relativeFrom="column">
                  <wp:posOffset>976630</wp:posOffset>
                </wp:positionH>
                <wp:positionV relativeFrom="paragraph">
                  <wp:posOffset>184150</wp:posOffset>
                </wp:positionV>
                <wp:extent cx="798830" cy="371475"/>
                <wp:effectExtent l="0" t="152400" r="0" b="161925"/>
                <wp:wrapNone/>
                <wp:docPr id="572" name="Pole tekstowe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45622">
                          <a:off x="0" y="0"/>
                          <a:ext cx="79883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1781" w:rsidRPr="0049788E" w:rsidRDefault="00B71781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28"/>
                              </w:rPr>
                            </w:pPr>
                            <w:r w:rsidRPr="0049788E">
                              <w:rPr>
                                <w:b/>
                                <w:color w:val="FFFFFF" w:themeColor="background1"/>
                                <w:sz w:val="36"/>
                                <w:szCs w:val="28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288B6" id="Pole tekstowe 572" o:spid="_x0000_s1028" type="#_x0000_t202" style="position:absolute;left:0;text-align:left;margin-left:76.9pt;margin-top:14.5pt;width:62.9pt;height:29.25pt;rotation:2452818fd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" filled="f" stroked="f" strokeweight=".5pt">
                <v:textbox>
                  <w:txbxContent>
                    <w:p w:rsidR="00B71781" w:rsidRPr="0049788E" w:rsidRDefault="00B71781">
                      <w:pPr>
                        <w:rPr>
                          <w:b/>
                          <w:color w:val="FFFFFF" w:themeColor="background1"/>
                          <w:sz w:val="36"/>
                          <w:szCs w:val="28"/>
                        </w:rPr>
                      </w:pPr>
                      <w:r w:rsidRPr="0049788E">
                        <w:rPr>
                          <w:b/>
                          <w:color w:val="FFFFFF" w:themeColor="background1"/>
                          <w:sz w:val="36"/>
                          <w:szCs w:val="28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  <w:r w:rsidR="008450F7">
        <w:rPr>
          <w:rFonts w:asciiTheme="majorHAnsi" w:hAnsiTheme="majorHAnsi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8D38B75" wp14:editId="669A0E56">
                <wp:simplePos x="0" y="0"/>
                <wp:positionH relativeFrom="column">
                  <wp:posOffset>3892549</wp:posOffset>
                </wp:positionH>
                <wp:positionV relativeFrom="paragraph">
                  <wp:posOffset>457905</wp:posOffset>
                </wp:positionV>
                <wp:extent cx="1692910" cy="283971"/>
                <wp:effectExtent l="0" t="419100" r="0" b="440055"/>
                <wp:wrapNone/>
                <wp:docPr id="72" name="Pole tekstow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21768">
                          <a:off x="0" y="0"/>
                          <a:ext cx="1692910" cy="283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1781" w:rsidRPr="0049788E" w:rsidRDefault="00B71781" w:rsidP="00407D61">
                            <w:pPr>
                              <w:rPr>
                                <w:color w:val="FFFFFF" w:themeColor="background1"/>
                                <w:sz w:val="27"/>
                                <w:szCs w:val="27"/>
                              </w:rPr>
                            </w:pPr>
                            <w:r w:rsidRPr="0049788E">
                              <w:rPr>
                                <w:bCs/>
                                <w:color w:val="FFFFFF" w:themeColor="background1"/>
                                <w:sz w:val="27"/>
                                <w:szCs w:val="27"/>
                              </w:rPr>
                              <w:t>140 466 623,12 zł</w:t>
                            </w:r>
                          </w:p>
                          <w:p w:rsidR="00B71781" w:rsidRPr="0049788E" w:rsidRDefault="00B71781" w:rsidP="00407D61">
                            <w:pPr>
                              <w:rPr>
                                <w:color w:val="FFFFFF" w:themeColor="background1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38B75" id="Pole tekstowe 72" o:spid="_x0000_s1029" type="#_x0000_t202" style="position:absolute;left:0;text-align:left;margin-left:306.5pt;margin-top:36.05pt;width:133.3pt;height:22.35pt;rotation:2426763fd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" filled="f" stroked="f" strokeweight=".5pt">
                <v:textbox>
                  <w:txbxContent>
                    <w:p w:rsidR="00B71781" w:rsidRPr="0049788E" w:rsidRDefault="00B71781" w:rsidP="00407D61">
                      <w:pPr>
                        <w:rPr>
                          <w:color w:val="FFFFFF" w:themeColor="background1"/>
                          <w:sz w:val="27"/>
                          <w:szCs w:val="27"/>
                        </w:rPr>
                      </w:pPr>
                      <w:r w:rsidRPr="0049788E">
                        <w:rPr>
                          <w:bCs/>
                          <w:color w:val="FFFFFF" w:themeColor="background1"/>
                          <w:sz w:val="27"/>
                          <w:szCs w:val="27"/>
                        </w:rPr>
                        <w:t>140 466 623,12 zł</w:t>
                      </w:r>
                    </w:p>
                    <w:p w:rsidR="00B71781" w:rsidRPr="0049788E" w:rsidRDefault="00B71781" w:rsidP="00407D61">
                      <w:pPr>
                        <w:rPr>
                          <w:color w:val="FFFFFF" w:themeColor="background1"/>
                          <w:sz w:val="27"/>
                          <w:szCs w:val="2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50F7">
        <w:rPr>
          <w:rFonts w:asciiTheme="majorHAnsi" w:hAnsiTheme="majorHAnsi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F24E105" wp14:editId="04D94640">
                <wp:simplePos x="0" y="0"/>
                <wp:positionH relativeFrom="column">
                  <wp:posOffset>120650</wp:posOffset>
                </wp:positionH>
                <wp:positionV relativeFrom="paragraph">
                  <wp:posOffset>361692</wp:posOffset>
                </wp:positionV>
                <wp:extent cx="1576070" cy="352425"/>
                <wp:effectExtent l="0" t="381000" r="0" b="390525"/>
                <wp:wrapNone/>
                <wp:docPr id="71" name="Pole tekstow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21768">
                          <a:off x="0" y="0"/>
                          <a:ext cx="157607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1781" w:rsidRPr="0049788E" w:rsidRDefault="00B71781" w:rsidP="00407D61">
                            <w:pPr>
                              <w:rPr>
                                <w:color w:val="FFFFFF" w:themeColor="background1"/>
                                <w:sz w:val="27"/>
                                <w:szCs w:val="27"/>
                              </w:rPr>
                            </w:pPr>
                            <w:r w:rsidRPr="0049788E">
                              <w:rPr>
                                <w:bCs/>
                                <w:color w:val="FFFFFF" w:themeColor="background1"/>
                                <w:sz w:val="27"/>
                                <w:szCs w:val="27"/>
                              </w:rPr>
                              <w:t>118 922 349,00 zł</w:t>
                            </w:r>
                          </w:p>
                          <w:p w:rsidR="00B71781" w:rsidRPr="0049788E" w:rsidRDefault="00B71781">
                            <w:pPr>
                              <w:rPr>
                                <w:color w:val="FFFFFF" w:themeColor="background1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24E105" id="Pole tekstowe 71" o:spid="_x0000_s1030" type="#_x0000_t202" style="position:absolute;left:0;text-align:left;margin-left:9.5pt;margin-top:28.5pt;width:124.1pt;height:27.75pt;rotation:2426763fd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" filled="f" stroked="f" strokeweight=".5pt">
                <v:textbox>
                  <w:txbxContent>
                    <w:p w:rsidR="00B71781" w:rsidRPr="0049788E" w:rsidRDefault="00B71781" w:rsidP="00407D61">
                      <w:pPr>
                        <w:rPr>
                          <w:color w:val="FFFFFF" w:themeColor="background1"/>
                          <w:sz w:val="27"/>
                          <w:szCs w:val="27"/>
                        </w:rPr>
                      </w:pPr>
                      <w:r w:rsidRPr="0049788E">
                        <w:rPr>
                          <w:bCs/>
                          <w:color w:val="FFFFFF" w:themeColor="background1"/>
                          <w:sz w:val="27"/>
                          <w:szCs w:val="27"/>
                        </w:rPr>
                        <w:t>118 922 349,00 zł</w:t>
                      </w:r>
                    </w:p>
                    <w:p w:rsidR="00B71781" w:rsidRPr="0049788E" w:rsidRDefault="00B71781">
                      <w:pPr>
                        <w:rPr>
                          <w:color w:val="FFFFFF" w:themeColor="background1"/>
                          <w:sz w:val="27"/>
                          <w:szCs w:val="2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50F7">
        <w:rPr>
          <w:rFonts w:asciiTheme="majorHAnsi" w:hAnsiTheme="majorHAnsi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E68B907" wp14:editId="328F08BA">
                <wp:simplePos x="0" y="0"/>
                <wp:positionH relativeFrom="column">
                  <wp:posOffset>2016760</wp:posOffset>
                </wp:positionH>
                <wp:positionV relativeFrom="paragraph">
                  <wp:posOffset>397510</wp:posOffset>
                </wp:positionV>
                <wp:extent cx="1692910" cy="352425"/>
                <wp:effectExtent l="0" t="419100" r="0" b="428625"/>
                <wp:wrapNone/>
                <wp:docPr id="73" name="Pole tekstow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21768">
                          <a:off x="0" y="0"/>
                          <a:ext cx="169291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1781" w:rsidRPr="0049788E" w:rsidRDefault="00B71781" w:rsidP="000213A5">
                            <w:pPr>
                              <w:rPr>
                                <w:color w:val="FFFFFF" w:themeColor="background1"/>
                                <w:sz w:val="27"/>
                                <w:szCs w:val="27"/>
                              </w:rPr>
                            </w:pPr>
                            <w:r w:rsidRPr="0049788E">
                              <w:rPr>
                                <w:bCs/>
                                <w:color w:val="FFFFFF" w:themeColor="background1"/>
                                <w:sz w:val="27"/>
                                <w:szCs w:val="27"/>
                              </w:rPr>
                              <w:t>129 638 741,30 zł</w:t>
                            </w:r>
                          </w:p>
                          <w:p w:rsidR="00B71781" w:rsidRPr="0049788E" w:rsidRDefault="00B71781" w:rsidP="000213A5">
                            <w:pPr>
                              <w:rPr>
                                <w:color w:val="FFFFFF" w:themeColor="background1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68B907" id="Pole tekstowe 73" o:spid="_x0000_s1031" type="#_x0000_t202" style="position:absolute;left:0;text-align:left;margin-left:158.8pt;margin-top:31.3pt;width:133.3pt;height:27.75pt;rotation:2426763fd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" filled="f" stroked="f" strokeweight=".5pt">
                <v:textbox>
                  <w:txbxContent>
                    <w:p w:rsidR="00B71781" w:rsidRPr="0049788E" w:rsidRDefault="00B71781" w:rsidP="000213A5">
                      <w:pPr>
                        <w:rPr>
                          <w:color w:val="FFFFFF" w:themeColor="background1"/>
                          <w:sz w:val="27"/>
                          <w:szCs w:val="27"/>
                        </w:rPr>
                      </w:pPr>
                      <w:r w:rsidRPr="0049788E">
                        <w:rPr>
                          <w:bCs/>
                          <w:color w:val="FFFFFF" w:themeColor="background1"/>
                          <w:sz w:val="27"/>
                          <w:szCs w:val="27"/>
                        </w:rPr>
                        <w:t>129 638 741,30 zł</w:t>
                      </w:r>
                    </w:p>
                    <w:p w:rsidR="00B71781" w:rsidRPr="0049788E" w:rsidRDefault="00B71781" w:rsidP="000213A5">
                      <w:pPr>
                        <w:rPr>
                          <w:color w:val="FFFFFF" w:themeColor="background1"/>
                          <w:sz w:val="27"/>
                          <w:szCs w:val="2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4F58" w:rsidRPr="00F75671">
        <w:rPr>
          <w:rFonts w:asciiTheme="majorHAnsi" w:hAnsiTheme="majorHAnsi" w:cs="Times New Roman"/>
          <w:noProof/>
          <w:lang w:eastAsia="pl-PL"/>
        </w:rPr>
        <w:drawing>
          <wp:inline distT="0" distB="0" distL="0" distR="0" wp14:anchorId="344E907A" wp14:editId="4509680B">
            <wp:extent cx="5829300" cy="1057275"/>
            <wp:effectExtent l="19050" t="0" r="38100" b="28575"/>
            <wp:docPr id="51" name="Diagram 5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433B0D" w:rsidRDefault="00244F58" w:rsidP="003A0E28">
      <w:pPr>
        <w:spacing w:after="0" w:line="276" w:lineRule="auto"/>
        <w:jc w:val="center"/>
        <w:rPr>
          <w:rFonts w:cs="Segoe UI Light"/>
          <w:i/>
          <w:sz w:val="22"/>
          <w:szCs w:val="24"/>
        </w:rPr>
      </w:pPr>
      <w:r w:rsidRPr="0049788E">
        <w:rPr>
          <w:rFonts w:cs="Segoe UI Light"/>
          <w:i/>
          <w:sz w:val="22"/>
        </w:rPr>
        <w:t xml:space="preserve">Źródło: Sprawozdanie z działalności samorządów gminnych w zakresie profilaktyki </w:t>
      </w:r>
      <w:r w:rsidRPr="0049788E">
        <w:rPr>
          <w:rFonts w:cs="Segoe UI Light"/>
          <w:i/>
          <w:sz w:val="22"/>
        </w:rPr>
        <w:br/>
        <w:t xml:space="preserve">i rozwiązywania problemów alkoholowych PARPA-G1 </w:t>
      </w:r>
      <w:r w:rsidR="0049788E" w:rsidRPr="0049788E">
        <w:rPr>
          <w:rFonts w:cs="Segoe UI Light"/>
          <w:i/>
          <w:sz w:val="22"/>
          <w:szCs w:val="24"/>
        </w:rPr>
        <w:t>za 2019, 2020 i 2021</w:t>
      </w:r>
      <w:r w:rsidRPr="0049788E">
        <w:rPr>
          <w:rFonts w:cs="Segoe UI Light"/>
          <w:i/>
          <w:sz w:val="22"/>
          <w:szCs w:val="24"/>
        </w:rPr>
        <w:t xml:space="preserve"> rok</w:t>
      </w:r>
    </w:p>
    <w:p w:rsidR="002C613F" w:rsidRDefault="002C613F" w:rsidP="00650250">
      <w:pPr>
        <w:spacing w:before="360"/>
        <w:rPr>
          <w:b/>
        </w:rPr>
      </w:pPr>
      <w:r w:rsidRPr="002C613F">
        <w:rPr>
          <w:b/>
        </w:rPr>
        <w:t>PROFILAKTYKA UZALEŻNIEŃ I ROZWIĄZYWANIA PROBLEMÓW ALKOHOLOWYCH</w:t>
      </w:r>
    </w:p>
    <w:p w:rsidR="00314BB1" w:rsidRDefault="00314BB1" w:rsidP="00AD3A94">
      <w:r>
        <w:t xml:space="preserve">Funkcjonujący na terenie Gminy Klub Integracji </w:t>
      </w:r>
      <w:r w:rsidR="000E440D">
        <w:t>Społecznej</w:t>
      </w:r>
      <w:r>
        <w:t xml:space="preserve"> realizował w 2021 roku zadania, które zmierzały ku reintegracji społecznej osób zagrożonych wykluczeniem społecznym </w:t>
      </w:r>
      <w:r w:rsidR="00A3208F">
        <w:br/>
      </w:r>
      <w:r>
        <w:t>i zawodowym, które doświadczają problemu uzależnień. Przeprowadzono szereg kompleksowych działań</w:t>
      </w:r>
      <w:r w:rsidR="0021152F">
        <w:t xml:space="preserve"> m.in. w zakresie profilaktyki, które obejmowały konsultacje indywidualne, w tym telefoniczne (146 godzin) prowadzone przez psychologa - specjalistę terapii uzależnień i współuzależnienia. Ponadto zrealizowano rodzinne warsztaty profilaktyczne z zakresu uzależnień od alkoholu z zastosowaniem aplikacji mobilnej, </w:t>
      </w:r>
      <w:r w:rsidR="0021152F">
        <w:br/>
        <w:t xml:space="preserve">w których wzięli udział rodzice i opiekunowie (7 osób) oraz młodzież w wieku 13-15 lat </w:t>
      </w:r>
      <w:r w:rsidR="0021152F">
        <w:br/>
        <w:t xml:space="preserve">(44 dzieci). </w:t>
      </w:r>
    </w:p>
    <w:p w:rsidR="00AD3A94" w:rsidRDefault="00704EEF" w:rsidP="00AD3A94">
      <w:r>
        <w:t>W ramach profilaktyki za</w:t>
      </w:r>
      <w:r w:rsidR="00650250">
        <w:t>c</w:t>
      </w:r>
      <w:r>
        <w:t>howań ryzykownych dzieci i młodzieży n</w:t>
      </w:r>
      <w:r w:rsidR="00AD3A94">
        <w:t xml:space="preserve">a terenie Gminy Piaseczno w 2021 roku przeprowadzono programy profilaktyczne rekomendowane </w:t>
      </w:r>
      <w:r>
        <w:br/>
        <w:t xml:space="preserve">w ramach Systemu Rekomendacji Programów Profilaktycznych i Promocji Zdrowia Psychicznego prowadzonego przez KCPU, ORE, KBdsPN i IPiN - „Debata”, „Unplugged”, </w:t>
      </w:r>
      <w:r>
        <w:lastRenderedPageBreak/>
        <w:t xml:space="preserve">„Spójrz inaczej” oraz „Przyjaciele Zippiego”. Uczestniczyło w nich 665 uczniów. Ponadto prowadzono działania nie będące ustrukturyzowanymi programami profilaktycznymi: spektakl, w którym wzięło udział 5360 uczestników oraz festyny i inne imprezy plenerowe, w których uczestniczyło 4460 osób. W </w:t>
      </w:r>
      <w:r w:rsidR="00650250">
        <w:t xml:space="preserve">2021 </w:t>
      </w:r>
      <w:r>
        <w:t xml:space="preserve">roku zorganizowano również kolonie i obozy z programem zajęć profilaktycznych dla 2019 dzieci. </w:t>
      </w:r>
    </w:p>
    <w:p w:rsidR="000B64C0" w:rsidRDefault="000B64C0" w:rsidP="00AD3A94">
      <w:r>
        <w:t xml:space="preserve">Dodatkowo z udostępnionych danych z Komendy Powiatowej Policji w Piasecznie wynika, iż prowadzone były działania profilaktyczne w formie spotkań z uczniami i pedagogami na terenie szkół, które miały na celu uświadomienie odpowiedzialności prawnej i karnej wynikającej z popełnianych czynów zabronionych, a także konsekwencjach z zażywania środków odurzających, palenia papierosów, spożywania alkoholu oraz korzystania </w:t>
      </w:r>
      <w:r w:rsidR="00A3208F">
        <w:br/>
      </w:r>
      <w:r>
        <w:t>i udzielania się w sieci.</w:t>
      </w:r>
    </w:p>
    <w:p w:rsidR="0014549C" w:rsidRPr="002D3B27" w:rsidRDefault="0014549C" w:rsidP="002D3B27">
      <w:pPr>
        <w:pStyle w:val="Nagwek1"/>
        <w:spacing w:before="0"/>
        <w:rPr>
          <w:sz w:val="34"/>
          <w:szCs w:val="34"/>
        </w:rPr>
      </w:pPr>
      <w:bookmarkStart w:id="249" w:name="_Toc45260033"/>
      <w:bookmarkStart w:id="250" w:name="_Toc115344128"/>
      <w:r w:rsidRPr="002D3B27">
        <w:rPr>
          <w:sz w:val="34"/>
          <w:szCs w:val="34"/>
        </w:rPr>
        <w:t>ZASOBY INSTYTUCJONALNE W ZAKRESIE ROZWIĄZYWANIA PROBLEMÓW SPOŁECZNYCH</w:t>
      </w:r>
      <w:bookmarkEnd w:id="249"/>
      <w:bookmarkEnd w:id="250"/>
      <w:r w:rsidRPr="002D3B27">
        <w:rPr>
          <w:sz w:val="34"/>
          <w:szCs w:val="34"/>
        </w:rPr>
        <w:t xml:space="preserve"> </w:t>
      </w:r>
    </w:p>
    <w:p w:rsidR="0014549C" w:rsidRDefault="0014549C" w:rsidP="002D3B27">
      <w:pPr>
        <w:pStyle w:val="Bezodstpw"/>
        <w:rPr>
          <w:rFonts w:asciiTheme="majorHAnsi" w:hAnsiTheme="majorHAnsi" w:cs="Times New Roman"/>
        </w:rPr>
      </w:pPr>
    </w:p>
    <w:p w:rsidR="0014549C" w:rsidRPr="001F59BD" w:rsidRDefault="0014549C" w:rsidP="0073763C">
      <w:pPr>
        <w:spacing w:before="240" w:after="0"/>
      </w:pPr>
      <w:r w:rsidRPr="001F59BD">
        <w:t>Do istotnych zasobów w zakresie rozwiązywania problemów społeczn</w:t>
      </w:r>
      <w:r w:rsidR="000F6AC1">
        <w:t xml:space="preserve">ych funkcjonujących na terenie </w:t>
      </w:r>
      <w:r w:rsidR="0073763C">
        <w:t xml:space="preserve">Gminy Piaseczno </w:t>
      </w:r>
      <w:r w:rsidRPr="001F59BD">
        <w:t>należą:</w:t>
      </w:r>
    </w:p>
    <w:p w:rsidR="0014549C" w:rsidRPr="0073763C" w:rsidRDefault="0073763C" w:rsidP="00AC28B1">
      <w:pPr>
        <w:numPr>
          <w:ilvl w:val="0"/>
          <w:numId w:val="9"/>
        </w:numPr>
        <w:suppressAutoHyphens/>
        <w:spacing w:after="0"/>
        <w:rPr>
          <w:rFonts w:eastAsia="SimSun" w:cs="Segoe UI Light"/>
          <w:kern w:val="2"/>
          <w:lang w:eastAsia="zh-CN" w:bidi="hi-IN"/>
        </w:rPr>
      </w:pPr>
      <w:r>
        <w:rPr>
          <w:rFonts w:eastAsia="SimSun" w:cs="Segoe UI Light"/>
          <w:kern w:val="2"/>
          <w:lang w:eastAsia="zh-CN" w:bidi="hi-IN"/>
        </w:rPr>
        <w:t>Miejsko-Gminny</w:t>
      </w:r>
      <w:r w:rsidR="0014549C" w:rsidRPr="0073763C">
        <w:rPr>
          <w:rFonts w:eastAsia="SimSun" w:cs="Segoe UI Light"/>
          <w:kern w:val="2"/>
          <w:lang w:eastAsia="zh-CN" w:bidi="hi-IN"/>
        </w:rPr>
        <w:t xml:space="preserve"> Ośrodek Pomocy Społecznej,</w:t>
      </w:r>
    </w:p>
    <w:p w:rsidR="0014549C" w:rsidRDefault="0073763C" w:rsidP="00AC28B1">
      <w:pPr>
        <w:numPr>
          <w:ilvl w:val="0"/>
          <w:numId w:val="9"/>
        </w:numPr>
        <w:suppressAutoHyphens/>
        <w:spacing w:after="0"/>
        <w:rPr>
          <w:rFonts w:eastAsia="SimSun" w:cs="Segoe UI Light"/>
          <w:kern w:val="2"/>
          <w:lang w:eastAsia="zh-CN" w:bidi="hi-IN"/>
        </w:rPr>
      </w:pPr>
      <w:r>
        <w:rPr>
          <w:rFonts w:eastAsia="SimSun" w:cs="Segoe UI Light"/>
          <w:kern w:val="2"/>
          <w:lang w:eastAsia="zh-CN" w:bidi="hi-IN"/>
        </w:rPr>
        <w:t>Gminna</w:t>
      </w:r>
      <w:r w:rsidR="0014549C" w:rsidRPr="0073763C">
        <w:rPr>
          <w:rFonts w:eastAsia="SimSun" w:cs="Segoe UI Light"/>
          <w:kern w:val="2"/>
          <w:lang w:eastAsia="zh-CN" w:bidi="hi-IN"/>
        </w:rPr>
        <w:t xml:space="preserve"> Komisja Rozwiązywania Problemów Alkoholowych,</w:t>
      </w:r>
    </w:p>
    <w:p w:rsidR="0073763C" w:rsidRDefault="0073763C" w:rsidP="00AC28B1">
      <w:pPr>
        <w:numPr>
          <w:ilvl w:val="0"/>
          <w:numId w:val="9"/>
        </w:numPr>
        <w:suppressAutoHyphens/>
        <w:spacing w:after="0"/>
        <w:rPr>
          <w:rFonts w:eastAsia="SimSun" w:cs="Segoe UI Light"/>
          <w:kern w:val="2"/>
          <w:lang w:eastAsia="zh-CN" w:bidi="hi-IN"/>
        </w:rPr>
      </w:pPr>
      <w:r>
        <w:rPr>
          <w:rFonts w:eastAsia="SimSun" w:cs="Segoe UI Light"/>
          <w:kern w:val="2"/>
          <w:lang w:eastAsia="zh-CN" w:bidi="hi-IN"/>
        </w:rPr>
        <w:t>Gminny Zespół Interdyscyplinarny,</w:t>
      </w:r>
    </w:p>
    <w:p w:rsidR="0073763C" w:rsidRDefault="0073763C" w:rsidP="00AC28B1">
      <w:pPr>
        <w:numPr>
          <w:ilvl w:val="0"/>
          <w:numId w:val="9"/>
        </w:numPr>
        <w:suppressAutoHyphens/>
        <w:spacing w:after="0"/>
        <w:rPr>
          <w:rFonts w:eastAsia="SimSun" w:cs="Segoe UI Light"/>
          <w:kern w:val="2"/>
          <w:lang w:eastAsia="zh-CN" w:bidi="hi-IN"/>
        </w:rPr>
      </w:pPr>
      <w:r>
        <w:rPr>
          <w:rFonts w:eastAsia="SimSun" w:cs="Segoe UI Light"/>
          <w:kern w:val="2"/>
          <w:lang w:eastAsia="zh-CN" w:bidi="hi-IN"/>
        </w:rPr>
        <w:t>Klub Integracji Społecznej,</w:t>
      </w:r>
    </w:p>
    <w:p w:rsidR="00660196" w:rsidRPr="0073763C" w:rsidRDefault="00314BB1" w:rsidP="00AC28B1">
      <w:pPr>
        <w:numPr>
          <w:ilvl w:val="0"/>
          <w:numId w:val="9"/>
        </w:numPr>
        <w:suppressAutoHyphens/>
        <w:spacing w:after="0"/>
        <w:rPr>
          <w:rFonts w:eastAsia="SimSun" w:cs="Segoe UI Light"/>
          <w:kern w:val="2"/>
          <w:lang w:eastAsia="zh-CN" w:bidi="hi-IN"/>
        </w:rPr>
      </w:pPr>
      <w:r>
        <w:rPr>
          <w:rFonts w:eastAsia="SimSun" w:cs="Segoe UI Light"/>
          <w:kern w:val="2"/>
          <w:lang w:eastAsia="zh-CN" w:bidi="hi-IN"/>
        </w:rPr>
        <w:t>8 Klubów</w:t>
      </w:r>
      <w:r w:rsidR="00660196">
        <w:rPr>
          <w:rFonts w:eastAsia="SimSun" w:cs="Segoe UI Light"/>
          <w:kern w:val="2"/>
          <w:lang w:eastAsia="zh-CN" w:bidi="hi-IN"/>
        </w:rPr>
        <w:t xml:space="preserve"> Seniora,</w:t>
      </w:r>
    </w:p>
    <w:p w:rsidR="0073763C" w:rsidRPr="0073763C" w:rsidRDefault="0073763C" w:rsidP="00AC28B1">
      <w:pPr>
        <w:numPr>
          <w:ilvl w:val="0"/>
          <w:numId w:val="9"/>
        </w:numPr>
        <w:suppressAutoHyphens/>
        <w:spacing w:after="0"/>
        <w:rPr>
          <w:rFonts w:eastAsia="SimSun" w:cs="Segoe UI Light"/>
          <w:kern w:val="2"/>
          <w:szCs w:val="24"/>
          <w:lang w:eastAsia="zh-CN" w:bidi="hi-IN"/>
        </w:rPr>
      </w:pPr>
      <w:r w:rsidRPr="0073763C">
        <w:rPr>
          <w:rFonts w:eastAsia="SimSun" w:cs="Segoe UI Light"/>
          <w:kern w:val="2"/>
          <w:szCs w:val="24"/>
          <w:lang w:eastAsia="zh-CN" w:bidi="hi-IN"/>
        </w:rPr>
        <w:t>organizacje pozarządowe,</w:t>
      </w:r>
    </w:p>
    <w:p w:rsidR="0014549C" w:rsidRPr="0073763C" w:rsidRDefault="0014549C" w:rsidP="00AC28B1">
      <w:pPr>
        <w:numPr>
          <w:ilvl w:val="0"/>
          <w:numId w:val="9"/>
        </w:numPr>
        <w:suppressAutoHyphens/>
        <w:spacing w:after="0"/>
        <w:rPr>
          <w:rFonts w:eastAsia="SimSun" w:cs="Segoe UI Light"/>
          <w:kern w:val="2"/>
          <w:lang w:eastAsia="zh-CN" w:bidi="hi-IN"/>
        </w:rPr>
      </w:pPr>
      <w:r w:rsidRPr="0073763C">
        <w:rPr>
          <w:rFonts w:eastAsia="SimSun" w:cs="Segoe UI Light"/>
          <w:kern w:val="2"/>
          <w:lang w:eastAsia="zh-CN" w:bidi="hi-IN"/>
        </w:rPr>
        <w:t>placówki ochrony zdrowia,</w:t>
      </w:r>
    </w:p>
    <w:p w:rsidR="009564CB" w:rsidRPr="0073763C" w:rsidRDefault="0073763C" w:rsidP="00AC28B1">
      <w:pPr>
        <w:numPr>
          <w:ilvl w:val="0"/>
          <w:numId w:val="9"/>
        </w:numPr>
        <w:suppressAutoHyphens/>
        <w:spacing w:after="0"/>
        <w:rPr>
          <w:rFonts w:eastAsia="SimSun" w:cs="Segoe UI Light"/>
          <w:kern w:val="2"/>
          <w:lang w:eastAsia="zh-CN" w:bidi="hi-IN"/>
        </w:rPr>
      </w:pPr>
      <w:r>
        <w:rPr>
          <w:rFonts w:eastAsia="SimSun" w:cs="Segoe UI Light"/>
          <w:kern w:val="2"/>
          <w:lang w:eastAsia="zh-CN" w:bidi="hi-IN"/>
        </w:rPr>
        <w:t>2 mieszkania chronione treningowe</w:t>
      </w:r>
      <w:r w:rsidR="009564CB" w:rsidRPr="0073763C">
        <w:rPr>
          <w:rFonts w:eastAsia="SimSun" w:cs="Segoe UI Light"/>
          <w:kern w:val="2"/>
          <w:lang w:eastAsia="zh-CN" w:bidi="hi-IN"/>
        </w:rPr>
        <w:t>,</w:t>
      </w:r>
    </w:p>
    <w:p w:rsidR="00D64E5D" w:rsidRPr="0073763C" w:rsidRDefault="00860277" w:rsidP="00AC28B1">
      <w:pPr>
        <w:numPr>
          <w:ilvl w:val="0"/>
          <w:numId w:val="9"/>
        </w:numPr>
        <w:suppressAutoHyphens/>
        <w:spacing w:after="0"/>
        <w:rPr>
          <w:rFonts w:eastAsia="SimSun" w:cs="Segoe UI Light"/>
          <w:kern w:val="2"/>
          <w:lang w:eastAsia="zh-CN" w:bidi="hi-IN"/>
        </w:rPr>
      </w:pPr>
      <w:r>
        <w:rPr>
          <w:rFonts w:eastAsia="SimSun" w:cs="Segoe UI Light"/>
          <w:kern w:val="2"/>
          <w:lang w:eastAsia="zh-CN" w:bidi="hi-IN"/>
        </w:rPr>
        <w:t>Gminny Punkt Konsultacyjny</w:t>
      </w:r>
      <w:r w:rsidR="00D64E5D" w:rsidRPr="0073763C">
        <w:rPr>
          <w:rFonts w:eastAsia="SimSun" w:cs="Segoe UI Light"/>
          <w:kern w:val="2"/>
          <w:lang w:eastAsia="zh-CN" w:bidi="hi-IN"/>
        </w:rPr>
        <w:t>,</w:t>
      </w:r>
    </w:p>
    <w:p w:rsidR="0014549C" w:rsidRDefault="0014549C" w:rsidP="00AC28B1">
      <w:pPr>
        <w:numPr>
          <w:ilvl w:val="0"/>
          <w:numId w:val="9"/>
        </w:numPr>
        <w:suppressAutoHyphens/>
        <w:spacing w:after="0"/>
        <w:rPr>
          <w:rFonts w:eastAsia="SimSun" w:cs="Segoe UI Light"/>
          <w:kern w:val="2"/>
          <w:lang w:eastAsia="zh-CN" w:bidi="hi-IN"/>
        </w:rPr>
      </w:pPr>
      <w:r w:rsidRPr="0073763C">
        <w:rPr>
          <w:rFonts w:eastAsia="SimSun" w:cs="Segoe UI Light"/>
          <w:kern w:val="2"/>
          <w:lang w:eastAsia="zh-CN" w:bidi="hi-IN"/>
        </w:rPr>
        <w:t>Komenda</w:t>
      </w:r>
      <w:r w:rsidR="006172FD" w:rsidRPr="0073763C">
        <w:rPr>
          <w:rFonts w:eastAsia="SimSun" w:cs="Segoe UI Light"/>
          <w:kern w:val="2"/>
          <w:lang w:eastAsia="zh-CN" w:bidi="hi-IN"/>
        </w:rPr>
        <w:t xml:space="preserve"> </w:t>
      </w:r>
      <w:r w:rsidR="00660196">
        <w:rPr>
          <w:rFonts w:eastAsia="SimSun" w:cs="Segoe UI Light"/>
          <w:kern w:val="2"/>
          <w:lang w:eastAsia="zh-CN" w:bidi="hi-IN"/>
        </w:rPr>
        <w:t>Powiatowa Policji w Piasecznie</w:t>
      </w:r>
      <w:r w:rsidRPr="0073763C">
        <w:rPr>
          <w:rFonts w:eastAsia="SimSun" w:cs="Segoe UI Light"/>
          <w:kern w:val="2"/>
          <w:lang w:eastAsia="zh-CN" w:bidi="hi-IN"/>
        </w:rPr>
        <w:t>,</w:t>
      </w:r>
    </w:p>
    <w:p w:rsidR="00660196" w:rsidRPr="0073763C" w:rsidRDefault="00660196" w:rsidP="00AC28B1">
      <w:pPr>
        <w:numPr>
          <w:ilvl w:val="0"/>
          <w:numId w:val="9"/>
        </w:numPr>
        <w:suppressAutoHyphens/>
        <w:spacing w:after="0"/>
        <w:rPr>
          <w:rFonts w:eastAsia="SimSun" w:cs="Segoe UI Light"/>
          <w:kern w:val="2"/>
          <w:lang w:eastAsia="zh-CN" w:bidi="hi-IN"/>
        </w:rPr>
      </w:pPr>
      <w:r>
        <w:rPr>
          <w:rFonts w:eastAsia="SimSun" w:cs="Segoe UI Light"/>
          <w:kern w:val="2"/>
          <w:lang w:eastAsia="zh-CN" w:bidi="hi-IN"/>
        </w:rPr>
        <w:t>Centrum Kultury,</w:t>
      </w:r>
    </w:p>
    <w:p w:rsidR="0014549C" w:rsidRDefault="00860277" w:rsidP="00AC28B1">
      <w:pPr>
        <w:numPr>
          <w:ilvl w:val="0"/>
          <w:numId w:val="9"/>
        </w:numPr>
        <w:suppressAutoHyphens/>
        <w:spacing w:after="0"/>
        <w:rPr>
          <w:rFonts w:eastAsia="SimSun" w:cs="Segoe UI Light"/>
          <w:kern w:val="2"/>
          <w:lang w:eastAsia="zh-CN" w:bidi="hi-IN"/>
        </w:rPr>
      </w:pPr>
      <w:r>
        <w:rPr>
          <w:rFonts w:eastAsia="SimSun" w:cs="Segoe UI Light"/>
          <w:kern w:val="2"/>
          <w:lang w:eastAsia="zh-CN" w:bidi="hi-IN"/>
        </w:rPr>
        <w:t xml:space="preserve">Gminny </w:t>
      </w:r>
      <w:r w:rsidR="00660196">
        <w:rPr>
          <w:rFonts w:eastAsia="SimSun" w:cs="Segoe UI Light"/>
          <w:kern w:val="2"/>
          <w:lang w:eastAsia="zh-CN" w:bidi="hi-IN"/>
        </w:rPr>
        <w:t>Ośrodek Sportu i Rekreacji.</w:t>
      </w:r>
    </w:p>
    <w:p w:rsidR="00D06EDD" w:rsidRPr="00AB6724" w:rsidRDefault="00D06EDD" w:rsidP="00D06EDD">
      <w:pPr>
        <w:pStyle w:val="Nagwek1"/>
        <w:spacing w:before="0"/>
      </w:pPr>
      <w:bookmarkStart w:id="251" w:name="_Toc25906521"/>
      <w:bookmarkStart w:id="252" w:name="_Toc38630291"/>
      <w:bookmarkStart w:id="253" w:name="_Toc115344129"/>
      <w:bookmarkStart w:id="254" w:name="_Toc38630300"/>
      <w:bookmarkStart w:id="255" w:name="_Toc29450285"/>
      <w:r w:rsidRPr="00AB6724">
        <w:rPr>
          <w:caps w:val="0"/>
        </w:rPr>
        <w:lastRenderedPageBreak/>
        <w:t xml:space="preserve">ANALIZA WYNIKÓW BADANIA PRZEPROWADZONEGO WŚRÓD </w:t>
      </w:r>
      <w:r>
        <w:rPr>
          <w:caps w:val="0"/>
        </w:rPr>
        <w:br/>
      </w:r>
      <w:r w:rsidRPr="00AB6724">
        <w:rPr>
          <w:caps w:val="0"/>
        </w:rPr>
        <w:t>DOROSŁYCH MIESZKAŃCÓW</w:t>
      </w:r>
      <w:bookmarkEnd w:id="251"/>
      <w:bookmarkEnd w:id="252"/>
      <w:bookmarkEnd w:id="253"/>
    </w:p>
    <w:p w:rsidR="00D06EDD" w:rsidRDefault="00D06EDD" w:rsidP="00D06EDD">
      <w:pPr>
        <w:pStyle w:val="Bezodstpw"/>
      </w:pPr>
    </w:p>
    <w:p w:rsidR="0035771A" w:rsidRDefault="0035771A" w:rsidP="00D06EDD">
      <w:pPr>
        <w:pStyle w:val="Bezodstpw"/>
      </w:pPr>
    </w:p>
    <w:p w:rsidR="00D06EDD" w:rsidRDefault="00D06EDD" w:rsidP="004B2B80">
      <w:pPr>
        <w:spacing w:after="240"/>
      </w:pPr>
      <w:r>
        <w:t>W niniejszym rozdziale przedstawiony został problem uzależnień od alkoholu, papierosów, e-papierosów i narkotyków wśró</w:t>
      </w:r>
      <w:r w:rsidR="000F6AC1">
        <w:t xml:space="preserve">d dorosłych mieszkańców </w:t>
      </w:r>
      <w:r w:rsidR="004B2B80">
        <w:t>gminy Piaseczno</w:t>
      </w:r>
      <w:r w:rsidR="00843A15">
        <w:t>, a także skala zjawiska przemocy i</w:t>
      </w:r>
      <w:r>
        <w:t xml:space="preserve"> korzyst</w:t>
      </w:r>
      <w:r w:rsidR="00843A15">
        <w:t>ania z urządzeń elektronicznych</w:t>
      </w:r>
      <w:r>
        <w:t xml:space="preserve">. Zbadaniu poddana została ponadto opinia respondentów na temat działań profilaktycznych podejmowanych w </w:t>
      </w:r>
      <w:r w:rsidR="004B2B80">
        <w:t>Gminie</w:t>
      </w:r>
      <w:r>
        <w:t>.</w:t>
      </w:r>
    </w:p>
    <w:p w:rsidR="00D06EDD" w:rsidRPr="00B431D7" w:rsidRDefault="00D06EDD" w:rsidP="007F099B">
      <w:pPr>
        <w:pStyle w:val="Nagwek2"/>
        <w:spacing w:before="0"/>
        <w:rPr>
          <w:rFonts w:eastAsia="Times New Roman"/>
        </w:rPr>
      </w:pPr>
      <w:bookmarkStart w:id="256" w:name="_Toc535566441"/>
      <w:bookmarkStart w:id="257" w:name="_Toc1638840"/>
      <w:bookmarkStart w:id="258" w:name="_Toc7007697"/>
      <w:bookmarkStart w:id="259" w:name="_Toc25522924"/>
      <w:bookmarkStart w:id="260" w:name="_Toc25906522"/>
      <w:bookmarkStart w:id="261" w:name="_Toc38630292"/>
      <w:bookmarkStart w:id="262" w:name="_Toc115344130"/>
      <w:r w:rsidRPr="00B431D7">
        <w:rPr>
          <w:rFonts w:eastAsia="Times New Roman"/>
        </w:rPr>
        <w:t xml:space="preserve">STRUKTURA BADANEJ </w:t>
      </w:r>
      <w:bookmarkStart w:id="263" w:name="_Toc507407725"/>
      <w:bookmarkStart w:id="264" w:name="_Toc499210440"/>
      <w:r w:rsidRPr="00B431D7">
        <w:rPr>
          <w:rFonts w:eastAsia="Times New Roman"/>
        </w:rPr>
        <w:t>PRÓBY</w:t>
      </w:r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</w:p>
    <w:p w:rsidR="00D06EDD" w:rsidRDefault="00D06EDD" w:rsidP="00D06EDD">
      <w:pPr>
        <w:pStyle w:val="Bezodstpw"/>
      </w:pPr>
    </w:p>
    <w:p w:rsidR="00D06EDD" w:rsidRPr="000E1AE2" w:rsidRDefault="00D06EDD" w:rsidP="004B2B80">
      <w:pPr>
        <w:spacing w:after="120"/>
      </w:pPr>
      <w:r>
        <w:t xml:space="preserve">W badaniu diagnozującym problemy społeczne na terenie </w:t>
      </w:r>
      <w:r w:rsidR="00E47BC3">
        <w:t xml:space="preserve">gminy Piaseczno </w:t>
      </w:r>
      <w:r w:rsidR="00843A15">
        <w:t xml:space="preserve">wzięło udział </w:t>
      </w:r>
      <w:r w:rsidR="00E47BC3">
        <w:t>2 010</w:t>
      </w:r>
      <w:r>
        <w:t xml:space="preserve"> mieszkańców mających powyżej 18 lat. Poniżej przedstawiona została struktura badanej </w:t>
      </w:r>
      <w:r w:rsidR="00843A15">
        <w:t>próby ze względu na płeć. Można</w:t>
      </w:r>
      <w:r>
        <w:t xml:space="preserve"> zauważyć, że pod względem liczby wypełnionych ankiet, w badaniu</w:t>
      </w:r>
      <w:r w:rsidR="00843A15">
        <w:t xml:space="preserve"> przewagę miały kobiety - stanowiły one </w:t>
      </w:r>
      <w:r w:rsidR="00E47BC3">
        <w:t>63</w:t>
      </w:r>
      <w:r>
        <w:t>% ogółu</w:t>
      </w:r>
      <w:r w:rsidR="00E47BC3">
        <w:t>, zaś mężczyźni - 37%</w:t>
      </w:r>
      <w:r>
        <w:t xml:space="preserve">. </w:t>
      </w:r>
    </w:p>
    <w:p w:rsidR="008A7D0C" w:rsidRPr="00891E24" w:rsidRDefault="00C15C50" w:rsidP="008A7D0C">
      <w:pPr>
        <w:pStyle w:val="Legenda"/>
        <w:spacing w:after="0" w:line="276" w:lineRule="auto"/>
        <w:rPr>
          <w:rFonts w:cs="Times New Roman"/>
          <w:szCs w:val="24"/>
        </w:rPr>
      </w:pPr>
      <w:bookmarkStart w:id="265" w:name="_Toc115028805"/>
      <w:r>
        <w:t xml:space="preserve">Rysunek </w:t>
      </w:r>
      <w:fldSimple w:instr=" SEQ Rysunek \* ARABIC ">
        <w:r w:rsidR="00156BD7">
          <w:rPr>
            <w:noProof/>
          </w:rPr>
          <w:t>4</w:t>
        </w:r>
      </w:fldSimple>
      <w:r w:rsidRPr="00891E24">
        <w:t xml:space="preserve">. </w:t>
      </w:r>
      <w:r w:rsidRPr="00891E24">
        <w:rPr>
          <w:rFonts w:cs="Times New Roman"/>
          <w:szCs w:val="24"/>
        </w:rPr>
        <w:t>Płeć:</w:t>
      </w:r>
      <w:r w:rsidR="008A7D0C">
        <w:rPr>
          <w:rFonts w:cs="Times New Roman"/>
          <w:szCs w:val="24"/>
        </w:rPr>
        <w:t xml:space="preserve"> </w:t>
      </w:r>
      <w:r w:rsidR="008A7D0C">
        <w:t>N=2 010</w:t>
      </w:r>
      <w:bookmarkEnd w:id="265"/>
    </w:p>
    <w:p w:rsidR="00D06EDD" w:rsidRPr="00C15C50" w:rsidRDefault="00C15C50" w:rsidP="00C15C50">
      <w:pPr>
        <w:ind w:left="567"/>
      </w:pPr>
      <w:r w:rsidRPr="001D1441">
        <w:rPr>
          <w:rFonts w:cs="Times New Roman"/>
          <w:noProof/>
          <w:szCs w:val="24"/>
          <w:lang w:eastAsia="pl-PL"/>
        </w:rPr>
        <w:drawing>
          <wp:inline distT="0" distB="0" distL="0" distR="0" wp14:anchorId="265BDBBC" wp14:editId="2D097BF6">
            <wp:extent cx="5200650" cy="1419225"/>
            <wp:effectExtent l="0" t="0" r="19050" b="0"/>
            <wp:docPr id="670" name="Diagram 67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D06EDD" w:rsidRDefault="00D06EDD" w:rsidP="00AF41CD">
      <w:r w:rsidRPr="00FA3BF2">
        <w:t xml:space="preserve">Analiza struktury badanej grupy pokazuje, </w:t>
      </w:r>
      <w:r>
        <w:t>iż respondenci są mocno zróżnicowani pod względem wieku. N</w:t>
      </w:r>
      <w:r w:rsidRPr="00FA3BF2">
        <w:t>ajliczniejszą</w:t>
      </w:r>
      <w:r>
        <w:t xml:space="preserve"> grupę stanowią ankietowani mając</w:t>
      </w:r>
      <w:r w:rsidR="00D469E8">
        <w:t>y 26-35 lat (</w:t>
      </w:r>
      <w:r w:rsidR="00061144">
        <w:t>48</w:t>
      </w:r>
      <w:r w:rsidR="00843A15">
        <w:t xml:space="preserve">%) oraz </w:t>
      </w:r>
      <w:r w:rsidR="00E47BC3">
        <w:t>36-45 lat (26</w:t>
      </w:r>
      <w:r>
        <w:t xml:space="preserve">%). Wśród osób biorących udział w badaniu byli również mieszkańcy </w:t>
      </w:r>
      <w:r w:rsidR="00E47BC3">
        <w:t>będący przed 25 rokiem życia (7%), powyżej 65 lat (4%), 56-65 lat (7</w:t>
      </w:r>
      <w:r>
        <w:t xml:space="preserve">%) oraz </w:t>
      </w:r>
      <w:r w:rsidR="002F6194">
        <w:t>46-55 lat (8</w:t>
      </w:r>
      <w:r>
        <w:t xml:space="preserve">%). </w:t>
      </w:r>
      <w:bookmarkStart w:id="266" w:name="_Toc38630201"/>
    </w:p>
    <w:p w:rsidR="00E47BC3" w:rsidRDefault="00E47BC3" w:rsidP="00AF41CD"/>
    <w:p w:rsidR="008A7D0C" w:rsidRDefault="008A7D0C" w:rsidP="00AF41CD"/>
    <w:p w:rsidR="00D469E8" w:rsidRPr="00891E24" w:rsidRDefault="00D469E8" w:rsidP="00D469E8">
      <w:pPr>
        <w:pStyle w:val="Legenda"/>
        <w:spacing w:after="0" w:line="276" w:lineRule="auto"/>
        <w:rPr>
          <w:rFonts w:cs="Times New Roman"/>
          <w:szCs w:val="24"/>
        </w:rPr>
      </w:pPr>
      <w:bookmarkStart w:id="267" w:name="_Toc116902269"/>
      <w:bookmarkEnd w:id="266"/>
      <w:r>
        <w:lastRenderedPageBreak/>
        <w:t xml:space="preserve">Wykres </w:t>
      </w:r>
      <w:fldSimple w:instr=" SEQ Wykres \* ARABIC ">
        <w:r w:rsidR="00156BD7">
          <w:rPr>
            <w:noProof/>
          </w:rPr>
          <w:t>9</w:t>
        </w:r>
      </w:fldSimple>
      <w:r>
        <w:t>. Wiek:</w:t>
      </w:r>
      <w:r w:rsidR="00E47BC3">
        <w:t xml:space="preserve"> N=2 010</w:t>
      </w:r>
      <w:bookmarkEnd w:id="267"/>
    </w:p>
    <w:p w:rsidR="00D06EDD" w:rsidRPr="002F6194" w:rsidRDefault="00E47BC3" w:rsidP="004B2B80">
      <w:pPr>
        <w:spacing w:after="0"/>
        <w:jc w:val="center"/>
        <w:rPr>
          <w:rFonts w:ascii="Times New Roman" w:hAnsi="Times New Roman" w:cs="Times New Roman"/>
          <w:szCs w:val="24"/>
        </w:rPr>
      </w:pPr>
      <w:r>
        <w:rPr>
          <w:noProof/>
          <w:lang w:eastAsia="pl-PL"/>
        </w:rPr>
        <w:drawing>
          <wp:inline distT="0" distB="0" distL="0" distR="0" wp14:anchorId="5FE55CD7" wp14:editId="7D278117">
            <wp:extent cx="4572000" cy="2401294"/>
            <wp:effectExtent l="0" t="0" r="0" b="0"/>
            <wp:docPr id="23" name="Wykres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D06EDD" w:rsidRDefault="00D06EDD" w:rsidP="004B2B80">
      <w:pPr>
        <w:spacing w:after="120"/>
      </w:pPr>
      <w:r>
        <w:t>Na poniższym wykresie zaprezentowane zostało wykształcenie respondentów. Największy udział w badaniu mieli dorośli mieszkańcy legitymując</w:t>
      </w:r>
      <w:r w:rsidR="00E47BC3">
        <w:t>y się wykształceniem wyższym (50</w:t>
      </w:r>
      <w:r w:rsidR="002F6194">
        <w:t xml:space="preserve">%), natomiast co </w:t>
      </w:r>
      <w:r w:rsidR="00E47BC3">
        <w:t>trzeci</w:t>
      </w:r>
      <w:r>
        <w:t xml:space="preserve"> kwestionariusz</w:t>
      </w:r>
      <w:r w:rsidR="00E47BC3">
        <w:t xml:space="preserve"> ankiety wypełnili respondenci </w:t>
      </w:r>
      <w:r>
        <w:t xml:space="preserve">z wykształceniem </w:t>
      </w:r>
      <w:r w:rsidR="00061144">
        <w:t>średnim lub pomaturalnym (38</w:t>
      </w:r>
      <w:r w:rsidR="002F6194">
        <w:t xml:space="preserve">%). Co </w:t>
      </w:r>
      <w:r w:rsidR="00E47BC3">
        <w:t>dziewiąty</w:t>
      </w:r>
      <w:r w:rsidR="002F6194">
        <w:t xml:space="preserve"> badany mieszkaniec</w:t>
      </w:r>
      <w:r>
        <w:t xml:space="preserve"> posiada wykształcenie zawodowe</w:t>
      </w:r>
      <w:r w:rsidR="00E47BC3">
        <w:t xml:space="preserve"> (11%)</w:t>
      </w:r>
      <w:r>
        <w:t xml:space="preserve">, </w:t>
      </w:r>
      <w:r w:rsidR="00E47BC3">
        <w:t>a 1%</w:t>
      </w:r>
      <w:r w:rsidR="002F6194">
        <w:t xml:space="preserve"> </w:t>
      </w:r>
      <w:r w:rsidR="009B4726">
        <w:t>zakończył</w:t>
      </w:r>
      <w:r>
        <w:t xml:space="preserve"> swoją edukację na poziomie </w:t>
      </w:r>
      <w:r w:rsidR="002F6194">
        <w:t xml:space="preserve">podstawowym. </w:t>
      </w:r>
    </w:p>
    <w:p w:rsidR="00D06EDD" w:rsidRDefault="00D06EDD" w:rsidP="00D06EDD">
      <w:pPr>
        <w:pStyle w:val="Legenda"/>
        <w:spacing w:after="0"/>
      </w:pPr>
      <w:bookmarkStart w:id="268" w:name="_Toc38630202"/>
      <w:bookmarkStart w:id="269" w:name="_Toc116902270"/>
      <w:r>
        <w:t xml:space="preserve">Wykres </w:t>
      </w:r>
      <w:fldSimple w:instr=" SEQ Wykres \* ARABIC ">
        <w:r w:rsidR="00156BD7">
          <w:rPr>
            <w:noProof/>
          </w:rPr>
          <w:t>10</w:t>
        </w:r>
      </w:fldSimple>
      <w:r>
        <w:t>. Wykształcenie</w:t>
      </w:r>
      <w:bookmarkEnd w:id="268"/>
      <w:r>
        <w:t>:</w:t>
      </w:r>
      <w:r w:rsidR="00E47BC3">
        <w:t xml:space="preserve"> N=2 010</w:t>
      </w:r>
      <w:bookmarkEnd w:id="269"/>
    </w:p>
    <w:p w:rsidR="00D06EDD" w:rsidRDefault="00E47BC3" w:rsidP="004B2B80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 wp14:anchorId="6F903927" wp14:editId="0AED794B">
            <wp:extent cx="4572000" cy="2743200"/>
            <wp:effectExtent l="0" t="0" r="0" b="0"/>
            <wp:docPr id="24" name="Wykres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D06EDD" w:rsidRPr="00EE30E8" w:rsidRDefault="00D06EDD" w:rsidP="00E47BC3">
      <w:r w:rsidRPr="00FA3BF2">
        <w:t>Analiza sytuacji materialnej badanej grupy pokaz</w:t>
      </w:r>
      <w:r w:rsidR="00B95819">
        <w:t xml:space="preserve">uje, że </w:t>
      </w:r>
      <w:r w:rsidR="00E47BC3">
        <w:t>co czwarty dorosły mieszkaniec</w:t>
      </w:r>
      <w:r>
        <w:t xml:space="preserve"> </w:t>
      </w:r>
      <w:r w:rsidR="00E47BC3">
        <w:t>Gminy określił</w:t>
      </w:r>
      <w:r>
        <w:t xml:space="preserve"> swoją sy</w:t>
      </w:r>
      <w:r w:rsidR="00E47BC3">
        <w:t>tuację materialną pozytywnie (23% - dobrze, 3</w:t>
      </w:r>
      <w:r>
        <w:t xml:space="preserve">% - bardzo dobrze). Co </w:t>
      </w:r>
      <w:r w:rsidR="00E47BC3">
        <w:t>drugi</w:t>
      </w:r>
      <w:r>
        <w:t xml:space="preserve"> mieszkaniec biorący udział w badaniu ocenił swoją sytuację materialną jako ani dobrą, ani złą</w:t>
      </w:r>
      <w:r w:rsidR="00E47BC3">
        <w:t xml:space="preserve"> (58</w:t>
      </w:r>
      <w:r w:rsidR="00B95819">
        <w:t>%), natomiast 16% określiło ją negatywnie (</w:t>
      </w:r>
      <w:r w:rsidR="00E47BC3">
        <w:t xml:space="preserve">15% - źle, a 1% - </w:t>
      </w:r>
      <w:r w:rsidR="00B95819">
        <w:t>bardzo źle)</w:t>
      </w:r>
      <w:r>
        <w:t>.</w:t>
      </w:r>
    </w:p>
    <w:p w:rsidR="00D06EDD" w:rsidRPr="00F11E64" w:rsidRDefault="00D06EDD" w:rsidP="00D06EDD">
      <w:pPr>
        <w:pStyle w:val="Legenda"/>
        <w:spacing w:after="0"/>
        <w:rPr>
          <w:rFonts w:cs="Times New Roman"/>
          <w:szCs w:val="24"/>
        </w:rPr>
      </w:pPr>
      <w:bookmarkStart w:id="270" w:name="_Toc25522830"/>
      <w:bookmarkStart w:id="271" w:name="_Toc38630204"/>
      <w:bookmarkStart w:id="272" w:name="_Toc116902271"/>
      <w:r>
        <w:lastRenderedPageBreak/>
        <w:t xml:space="preserve">Wykres </w:t>
      </w:r>
      <w:fldSimple w:instr=" SEQ Wykres \* ARABIC ">
        <w:r w:rsidR="00156BD7">
          <w:rPr>
            <w:noProof/>
          </w:rPr>
          <w:t>11</w:t>
        </w:r>
      </w:fldSimple>
      <w:r w:rsidRPr="00F11E64">
        <w:t xml:space="preserve">. </w:t>
      </w:r>
      <w:r w:rsidRPr="00F11E64">
        <w:rPr>
          <w:rFonts w:cs="Times New Roman"/>
          <w:szCs w:val="24"/>
        </w:rPr>
        <w:t>Jak ocenia Pan/i swoją sytuację materialną?</w:t>
      </w:r>
      <w:bookmarkEnd w:id="270"/>
      <w:bookmarkEnd w:id="271"/>
      <w:r w:rsidR="00E47BC3">
        <w:rPr>
          <w:rFonts w:cs="Times New Roman"/>
          <w:szCs w:val="24"/>
        </w:rPr>
        <w:t xml:space="preserve"> </w:t>
      </w:r>
      <w:r w:rsidR="00E47BC3">
        <w:t>N=2 010</w:t>
      </w:r>
      <w:bookmarkEnd w:id="272"/>
    </w:p>
    <w:p w:rsidR="00D06EDD" w:rsidRDefault="00E47BC3" w:rsidP="00D06EDD">
      <w:pPr>
        <w:tabs>
          <w:tab w:val="left" w:pos="3840"/>
        </w:tabs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pl-PL"/>
        </w:rPr>
        <w:drawing>
          <wp:inline distT="0" distB="0" distL="0" distR="0" wp14:anchorId="5352E9EB" wp14:editId="2EE4B4A3">
            <wp:extent cx="4572000" cy="2218414"/>
            <wp:effectExtent l="0" t="0" r="0" b="0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D06EDD" w:rsidRDefault="00D06EDD" w:rsidP="004B2B80">
      <w:pPr>
        <w:spacing w:after="120"/>
      </w:pPr>
      <w:r>
        <w:t>Stan cywilny osób biorących udział w badaniu przedstawia się następująco: w</w:t>
      </w:r>
      <w:r w:rsidRPr="000E1AE2">
        <w:t xml:space="preserve">iększość </w:t>
      </w:r>
      <w:r>
        <w:t>respondentów</w:t>
      </w:r>
      <w:r w:rsidRPr="000E1AE2">
        <w:t xml:space="preserve"> </w:t>
      </w:r>
      <w:r w:rsidR="00B95819">
        <w:t>było zamężnych/żonatych</w:t>
      </w:r>
      <w:r w:rsidR="00061144">
        <w:t xml:space="preserve"> (57</w:t>
      </w:r>
      <w:r w:rsidR="00E47BC3">
        <w:t>%)</w:t>
      </w:r>
      <w:r w:rsidR="00B95819">
        <w:t xml:space="preserve"> </w:t>
      </w:r>
      <w:r w:rsidR="003C148C">
        <w:t>lub zadeklarowali stan wolny (</w:t>
      </w:r>
      <w:r w:rsidR="00E47BC3">
        <w:t>31</w:t>
      </w:r>
      <w:r w:rsidR="003C148C">
        <w:t>%)</w:t>
      </w:r>
      <w:r w:rsidR="00E47BC3">
        <w:t xml:space="preserve">. </w:t>
      </w:r>
      <w:r w:rsidR="00650250">
        <w:br/>
      </w:r>
      <w:r w:rsidR="00E47BC3">
        <w:t xml:space="preserve">8% </w:t>
      </w:r>
      <w:r w:rsidRPr="000E1AE2">
        <w:t xml:space="preserve"> </w:t>
      </w:r>
      <w:r>
        <w:t>badany</w:t>
      </w:r>
      <w:r w:rsidR="00E47BC3">
        <w:t>ch jest</w:t>
      </w:r>
      <w:r>
        <w:t xml:space="preserve"> </w:t>
      </w:r>
      <w:r w:rsidR="00E47BC3">
        <w:t>rozwiedzionych, natomiast 4</w:t>
      </w:r>
      <w:r>
        <w:t xml:space="preserve">% </w:t>
      </w:r>
      <w:r w:rsidR="00E47BC3">
        <w:t>stanowią</w:t>
      </w:r>
      <w:r w:rsidR="00D52624">
        <w:t xml:space="preserve"> </w:t>
      </w:r>
      <w:r>
        <w:t>wdowy/wdowcy.</w:t>
      </w:r>
    </w:p>
    <w:p w:rsidR="00D06EDD" w:rsidRDefault="00D06EDD" w:rsidP="00D06EDD">
      <w:pPr>
        <w:pStyle w:val="Legenda"/>
        <w:rPr>
          <w:rFonts w:cs="Times New Roman"/>
          <w:szCs w:val="24"/>
        </w:rPr>
      </w:pPr>
      <w:bookmarkStart w:id="273" w:name="_Toc25522831"/>
      <w:bookmarkStart w:id="274" w:name="_Toc38630205"/>
      <w:bookmarkStart w:id="275" w:name="_Toc116902272"/>
      <w:r>
        <w:t xml:space="preserve">Wykres </w:t>
      </w:r>
      <w:fldSimple w:instr=" SEQ Wykres \* ARABIC ">
        <w:r w:rsidR="00156BD7">
          <w:rPr>
            <w:noProof/>
          </w:rPr>
          <w:t>12</w:t>
        </w:r>
      </w:fldSimple>
      <w:r w:rsidRPr="00F11E64">
        <w:t xml:space="preserve">. </w:t>
      </w:r>
      <w:r w:rsidRPr="00F11E64">
        <w:rPr>
          <w:rFonts w:cs="Times New Roman"/>
          <w:szCs w:val="24"/>
        </w:rPr>
        <w:t>Stan cywilny:</w:t>
      </w:r>
      <w:bookmarkEnd w:id="273"/>
      <w:bookmarkEnd w:id="274"/>
      <w:r w:rsidR="00E47BC3">
        <w:rPr>
          <w:rFonts w:cs="Times New Roman"/>
          <w:szCs w:val="24"/>
        </w:rPr>
        <w:t xml:space="preserve"> </w:t>
      </w:r>
      <w:r w:rsidR="00E47BC3">
        <w:t>N=2 010</w:t>
      </w:r>
      <w:bookmarkEnd w:id="275"/>
    </w:p>
    <w:p w:rsidR="00D06EDD" w:rsidRPr="00D52624" w:rsidRDefault="00E47BC3" w:rsidP="00D52624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 wp14:anchorId="16F2AA02" wp14:editId="7670CB91">
            <wp:extent cx="5041127" cy="2743200"/>
            <wp:effectExtent l="0" t="0" r="7620" b="0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D06EDD" w:rsidRDefault="00FA4E0D" w:rsidP="00E47BC3">
      <w:r>
        <w:t xml:space="preserve">Największy odsetek </w:t>
      </w:r>
      <w:r w:rsidR="00D06EDD">
        <w:t xml:space="preserve">ankietowanych </w:t>
      </w:r>
      <w:r>
        <w:t>zadeklarował</w:t>
      </w:r>
      <w:r w:rsidR="00D06EDD" w:rsidRPr="00FA3BF2">
        <w:t xml:space="preserve">, że </w:t>
      </w:r>
      <w:r w:rsidR="00D06EDD">
        <w:t xml:space="preserve">pracuje w </w:t>
      </w:r>
      <w:r>
        <w:t>przedsiębiorstwie prywatnym jako pracownik (78</w:t>
      </w:r>
      <w:r w:rsidR="00D06EDD">
        <w:t xml:space="preserve">%), natomiast </w:t>
      </w:r>
      <w:r>
        <w:t>8%</w:t>
      </w:r>
      <w:r w:rsidR="00D06EDD">
        <w:t xml:space="preserve"> </w:t>
      </w:r>
      <w:r>
        <w:t>w instytucji publicznej (rządowej lub samorządowej). 6</w:t>
      </w:r>
      <w:r w:rsidR="00EE30E8">
        <w:t xml:space="preserve">% stanowili </w:t>
      </w:r>
      <w:r w:rsidR="00D06EDD">
        <w:t xml:space="preserve">respondenci prowadzący </w:t>
      </w:r>
      <w:r w:rsidR="00DD512A">
        <w:t xml:space="preserve">własną działalność gospodarczą, </w:t>
      </w:r>
      <w:r>
        <w:t>5% - emeryci/renciści, 2% - osoby bezrobotne, z kolei 1</w:t>
      </w:r>
      <w:r w:rsidR="00D06EDD">
        <w:t>%</w:t>
      </w:r>
      <w:r>
        <w:t xml:space="preserve"> - rolnicy</w:t>
      </w:r>
      <w:r w:rsidR="00DD512A">
        <w:t>.</w:t>
      </w:r>
      <w:r w:rsidR="00D06EDD">
        <w:t xml:space="preserve"> </w:t>
      </w:r>
    </w:p>
    <w:p w:rsidR="004B2B80" w:rsidRDefault="004B2B80" w:rsidP="00E47BC3"/>
    <w:p w:rsidR="004B2B80" w:rsidRDefault="004B2B80" w:rsidP="00E47BC3"/>
    <w:p w:rsidR="00D06EDD" w:rsidRDefault="00D06EDD" w:rsidP="00D06EDD">
      <w:pPr>
        <w:pStyle w:val="Legenda"/>
        <w:rPr>
          <w:rFonts w:cs="Times New Roman"/>
          <w:szCs w:val="24"/>
        </w:rPr>
      </w:pPr>
      <w:bookmarkStart w:id="276" w:name="_Toc23331958"/>
      <w:bookmarkStart w:id="277" w:name="_Toc116902273"/>
      <w:r w:rsidRPr="00891E24">
        <w:lastRenderedPageBreak/>
        <w:t xml:space="preserve">Wykres </w:t>
      </w:r>
      <w:fldSimple w:instr=" SEQ Wykres \* ARABIC ">
        <w:r w:rsidR="00156BD7">
          <w:rPr>
            <w:noProof/>
          </w:rPr>
          <w:t>13</w:t>
        </w:r>
      </w:fldSimple>
      <w:r w:rsidRPr="00891E24">
        <w:t xml:space="preserve">. </w:t>
      </w:r>
      <w:r w:rsidRPr="00891E24">
        <w:rPr>
          <w:rFonts w:cs="Times New Roman"/>
          <w:szCs w:val="24"/>
        </w:rPr>
        <w:t>Miejsce zatrudnienia:</w:t>
      </w:r>
      <w:bookmarkEnd w:id="276"/>
      <w:r w:rsidR="00FA4E0D">
        <w:rPr>
          <w:rFonts w:cs="Times New Roman"/>
          <w:szCs w:val="24"/>
        </w:rPr>
        <w:t xml:space="preserve"> </w:t>
      </w:r>
      <w:r w:rsidR="00FA4E0D">
        <w:t>N=2 010</w:t>
      </w:r>
      <w:bookmarkEnd w:id="277"/>
    </w:p>
    <w:p w:rsidR="00DD512A" w:rsidRDefault="00E47BC3" w:rsidP="004B2B80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 wp14:anchorId="603E6665" wp14:editId="54EB201C">
            <wp:extent cx="4572000" cy="2743200"/>
            <wp:effectExtent l="0" t="0" r="0" b="0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FA4E0D" w:rsidRDefault="00FA4E0D" w:rsidP="004B2B80">
      <w:pPr>
        <w:spacing w:after="120"/>
      </w:pPr>
      <w:r>
        <w:t>Co trzeci respondent biorący udział w badaniu posiada dzieci w wieku 4-11 lat</w:t>
      </w:r>
      <w:r w:rsidR="00650250">
        <w:t xml:space="preserve"> (35%)</w:t>
      </w:r>
      <w:r>
        <w:t xml:space="preserve">, </w:t>
      </w:r>
      <w:r w:rsidR="00650250">
        <w:br/>
      </w:r>
      <w:r>
        <w:t xml:space="preserve">z kolei pełnoletnie dzieci ma 16% badanych. 12% mieszkańców zadeklarowało, że ich dzieci mają 3 lata lub mniej, z kolei wiek dzieci 8% ankietowanych został określony na </w:t>
      </w:r>
      <w:r w:rsidR="00650250">
        <w:br/>
      </w:r>
      <w:r>
        <w:t>12-17 lat. Średnio co trzeci mieszkaniec biorący udział w badaniu nie posiada dzieci</w:t>
      </w:r>
      <w:r w:rsidR="00650250">
        <w:t xml:space="preserve"> (36%)</w:t>
      </w:r>
      <w:r>
        <w:t>.</w:t>
      </w:r>
    </w:p>
    <w:p w:rsidR="00FA4E0D" w:rsidRDefault="00FA4E0D" w:rsidP="00FA4E0D">
      <w:pPr>
        <w:pStyle w:val="Legenda"/>
        <w:keepNext/>
      </w:pPr>
      <w:bookmarkStart w:id="278" w:name="_Toc116902274"/>
      <w:r>
        <w:t xml:space="preserve">Wykres </w:t>
      </w:r>
      <w:fldSimple w:instr=" SEQ Wykres \* ARABIC ">
        <w:r w:rsidR="00156BD7">
          <w:rPr>
            <w:noProof/>
          </w:rPr>
          <w:t>14</w:t>
        </w:r>
      </w:fldSimple>
      <w:r>
        <w:t xml:space="preserve">. </w:t>
      </w:r>
      <w:r w:rsidRPr="00FA4E0D">
        <w:t>W jakim wieku posiada Pan/i dzieci?</w:t>
      </w:r>
      <w:r>
        <w:t xml:space="preserve"> N=2 010</w:t>
      </w:r>
      <w:bookmarkEnd w:id="278"/>
    </w:p>
    <w:p w:rsidR="00FA4E0D" w:rsidRDefault="00FA4E0D" w:rsidP="00FA4E0D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 wp14:anchorId="5B3BAFD5" wp14:editId="1BD55A2B">
            <wp:extent cx="5263763" cy="2321781"/>
            <wp:effectExtent l="0" t="0" r="0" b="2540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FA4E0D" w:rsidRDefault="00FA4E0D" w:rsidP="004B2B80">
      <w:pPr>
        <w:tabs>
          <w:tab w:val="left" w:pos="1515"/>
        </w:tabs>
        <w:spacing w:after="0" w:line="240" w:lineRule="auto"/>
        <w:rPr>
          <w:rFonts w:cs="Segoe UI Light"/>
          <w:i/>
          <w:sz w:val="22"/>
          <w:szCs w:val="24"/>
        </w:rPr>
      </w:pPr>
      <w:r w:rsidRPr="00DF0CBC">
        <w:rPr>
          <w:rFonts w:cs="Segoe UI Light"/>
          <w:i/>
          <w:sz w:val="22"/>
          <w:szCs w:val="24"/>
        </w:rPr>
        <w:t>*Pytanie wielokrotnego wyboru, odpowiedzi nie sumują się do 100%</w:t>
      </w:r>
    </w:p>
    <w:p w:rsidR="004B2B80" w:rsidRDefault="004B2B80" w:rsidP="00FA4E0D">
      <w:pPr>
        <w:tabs>
          <w:tab w:val="left" w:pos="1515"/>
        </w:tabs>
        <w:spacing w:after="0" w:line="240" w:lineRule="auto"/>
        <w:jc w:val="center"/>
        <w:rPr>
          <w:rFonts w:cs="Segoe UI Light"/>
          <w:i/>
          <w:sz w:val="22"/>
          <w:szCs w:val="24"/>
        </w:rPr>
      </w:pPr>
    </w:p>
    <w:p w:rsidR="004B2B80" w:rsidRDefault="004B2B80" w:rsidP="00FA4E0D">
      <w:pPr>
        <w:tabs>
          <w:tab w:val="left" w:pos="1515"/>
        </w:tabs>
        <w:spacing w:after="0" w:line="240" w:lineRule="auto"/>
        <w:jc w:val="center"/>
        <w:rPr>
          <w:rFonts w:cs="Segoe UI Light"/>
          <w:i/>
          <w:sz w:val="22"/>
          <w:szCs w:val="24"/>
        </w:rPr>
      </w:pPr>
    </w:p>
    <w:p w:rsidR="004B2B80" w:rsidRDefault="004B2B80" w:rsidP="00FA4E0D">
      <w:pPr>
        <w:tabs>
          <w:tab w:val="left" w:pos="1515"/>
        </w:tabs>
        <w:spacing w:after="0" w:line="240" w:lineRule="auto"/>
        <w:jc w:val="center"/>
        <w:rPr>
          <w:rFonts w:cs="Segoe UI Light"/>
          <w:i/>
          <w:sz w:val="22"/>
          <w:szCs w:val="24"/>
        </w:rPr>
      </w:pPr>
    </w:p>
    <w:p w:rsidR="004B2B80" w:rsidRDefault="004B2B80" w:rsidP="00FA4E0D">
      <w:pPr>
        <w:tabs>
          <w:tab w:val="left" w:pos="1515"/>
        </w:tabs>
        <w:spacing w:after="0" w:line="240" w:lineRule="auto"/>
        <w:jc w:val="center"/>
        <w:rPr>
          <w:rFonts w:cs="Segoe UI Light"/>
          <w:i/>
          <w:sz w:val="22"/>
          <w:szCs w:val="24"/>
        </w:rPr>
      </w:pPr>
    </w:p>
    <w:p w:rsidR="004B2B80" w:rsidRDefault="004B2B80" w:rsidP="00FA4E0D">
      <w:pPr>
        <w:tabs>
          <w:tab w:val="left" w:pos="1515"/>
        </w:tabs>
        <w:spacing w:after="0" w:line="240" w:lineRule="auto"/>
        <w:jc w:val="center"/>
        <w:rPr>
          <w:rFonts w:cs="Segoe UI Light"/>
          <w:i/>
          <w:sz w:val="22"/>
          <w:szCs w:val="24"/>
        </w:rPr>
      </w:pPr>
    </w:p>
    <w:p w:rsidR="004B2B80" w:rsidRDefault="004B2B80" w:rsidP="00FA4E0D">
      <w:pPr>
        <w:tabs>
          <w:tab w:val="left" w:pos="1515"/>
        </w:tabs>
        <w:spacing w:after="0" w:line="240" w:lineRule="auto"/>
        <w:jc w:val="center"/>
        <w:rPr>
          <w:rFonts w:cs="Segoe UI Light"/>
          <w:i/>
          <w:sz w:val="22"/>
          <w:szCs w:val="24"/>
        </w:rPr>
      </w:pPr>
    </w:p>
    <w:p w:rsidR="004B2B80" w:rsidRDefault="004B2B80" w:rsidP="00FA4E0D">
      <w:pPr>
        <w:tabs>
          <w:tab w:val="left" w:pos="1515"/>
        </w:tabs>
        <w:spacing w:after="0" w:line="240" w:lineRule="auto"/>
        <w:jc w:val="center"/>
        <w:rPr>
          <w:rFonts w:cs="Segoe UI Light"/>
          <w:i/>
          <w:sz w:val="22"/>
          <w:szCs w:val="24"/>
        </w:rPr>
      </w:pPr>
    </w:p>
    <w:p w:rsidR="004B2B80" w:rsidRPr="00DF0CBC" w:rsidRDefault="004B2B80" w:rsidP="00FA4E0D">
      <w:pPr>
        <w:tabs>
          <w:tab w:val="left" w:pos="1515"/>
        </w:tabs>
        <w:spacing w:after="0" w:line="240" w:lineRule="auto"/>
        <w:jc w:val="center"/>
        <w:rPr>
          <w:rFonts w:cs="Segoe UI Light"/>
          <w:i/>
          <w:sz w:val="22"/>
          <w:szCs w:val="24"/>
        </w:rPr>
      </w:pPr>
    </w:p>
    <w:p w:rsidR="00D06EDD" w:rsidRPr="00103260" w:rsidRDefault="00D06EDD" w:rsidP="00D52624">
      <w:pPr>
        <w:pStyle w:val="Nagwek2"/>
        <w:spacing w:before="0"/>
        <w:rPr>
          <w:b w:val="0"/>
        </w:rPr>
      </w:pPr>
      <w:bookmarkStart w:id="279" w:name="_Toc25522925"/>
      <w:bookmarkStart w:id="280" w:name="_Toc25906523"/>
      <w:bookmarkStart w:id="281" w:name="_Toc38630293"/>
      <w:bookmarkStart w:id="282" w:name="_Toc115344131"/>
      <w:bookmarkStart w:id="283" w:name="_Toc535566442"/>
      <w:bookmarkStart w:id="284" w:name="_Toc1638841"/>
      <w:bookmarkStart w:id="285" w:name="_Toc7007698"/>
      <w:r w:rsidRPr="00103260">
        <w:lastRenderedPageBreak/>
        <w:t xml:space="preserve">PROBLEM </w:t>
      </w:r>
      <w:r w:rsidRPr="00D52624">
        <w:t>ALKOHOLOWY</w:t>
      </w:r>
      <w:bookmarkEnd w:id="279"/>
      <w:bookmarkEnd w:id="280"/>
      <w:bookmarkEnd w:id="281"/>
      <w:bookmarkEnd w:id="282"/>
      <w:r w:rsidRPr="00103260">
        <w:t xml:space="preserve"> </w:t>
      </w:r>
      <w:bookmarkEnd w:id="283"/>
      <w:bookmarkEnd w:id="284"/>
      <w:bookmarkEnd w:id="285"/>
    </w:p>
    <w:p w:rsidR="00D06EDD" w:rsidRDefault="00D06EDD" w:rsidP="00D06EDD">
      <w:pPr>
        <w:pStyle w:val="Bezodstpw"/>
      </w:pPr>
    </w:p>
    <w:p w:rsidR="00D06EDD" w:rsidRDefault="00D06EDD" w:rsidP="004B2B80">
      <w:pPr>
        <w:spacing w:after="120"/>
      </w:pPr>
      <w:r>
        <w:t>Pierwsze pytanie dotyczące uzależnien</w:t>
      </w:r>
      <w:r w:rsidR="009B4726">
        <w:t>ia od</w:t>
      </w:r>
      <w:r>
        <w:t xml:space="preserve"> alkoholu odnosiło się do częstotliwości jego spożywania</w:t>
      </w:r>
      <w:r w:rsidRPr="00FA3BF2">
        <w:t xml:space="preserve">. </w:t>
      </w:r>
      <w:r w:rsidR="00067DA3">
        <w:t>Można</w:t>
      </w:r>
      <w:r>
        <w:t xml:space="preserve"> zauważyć</w:t>
      </w:r>
      <w:r w:rsidR="009B4726">
        <w:t xml:space="preserve"> </w:t>
      </w:r>
      <w:r w:rsidR="00FA4E0D">
        <w:t xml:space="preserve">dosyć zróżnicowane odpowiedzi. </w:t>
      </w:r>
      <w:r w:rsidR="009B4726">
        <w:t>P</w:t>
      </w:r>
      <w:r w:rsidR="007F099B">
        <w:t xml:space="preserve">o </w:t>
      </w:r>
      <w:r w:rsidR="00104154">
        <w:t xml:space="preserve">4% </w:t>
      </w:r>
      <w:r>
        <w:t>badany</w:t>
      </w:r>
      <w:r w:rsidR="00104154">
        <w:t>ch</w:t>
      </w:r>
      <w:r w:rsidRPr="00FA3BF2">
        <w:t xml:space="preserve"> </w:t>
      </w:r>
      <w:r>
        <w:t xml:space="preserve">sięga po alkohol </w:t>
      </w:r>
      <w:r w:rsidRPr="00FA3BF2">
        <w:t xml:space="preserve">kilka razy w </w:t>
      </w:r>
      <w:r w:rsidR="00FA4E0D">
        <w:t>tygodniu</w:t>
      </w:r>
      <w:r w:rsidR="009B4726">
        <w:t xml:space="preserve"> lub</w:t>
      </w:r>
      <w:r w:rsidR="007F099B">
        <w:t xml:space="preserve"> </w:t>
      </w:r>
      <w:r w:rsidR="00EE30E8">
        <w:t xml:space="preserve">raz w </w:t>
      </w:r>
      <w:r w:rsidR="00FA4E0D">
        <w:t>tygodniu, z kolei 5%</w:t>
      </w:r>
      <w:r w:rsidR="00067DA3">
        <w:t xml:space="preserve"> respondentów pije alkohol </w:t>
      </w:r>
      <w:r w:rsidR="00FA4E0D">
        <w:t>codziennie. Blisko połowa ankietowanych sięga po a</w:t>
      </w:r>
      <w:r w:rsidR="002A0235">
        <w:t>lkohol kilka razy w miesiącu (47</w:t>
      </w:r>
      <w:r w:rsidR="00FA4E0D">
        <w:t>%)</w:t>
      </w:r>
      <w:r w:rsidR="00F85DBF">
        <w:t>,  11</w:t>
      </w:r>
      <w:r w:rsidR="00104154">
        <w:t xml:space="preserve">% - </w:t>
      </w:r>
      <w:r w:rsidR="00067DA3">
        <w:t xml:space="preserve">raz </w:t>
      </w:r>
      <w:r>
        <w:t>w</w:t>
      </w:r>
      <w:r w:rsidR="00104154">
        <w:t xml:space="preserve"> </w:t>
      </w:r>
      <w:r w:rsidR="00F85DBF">
        <w:t>miesiącu</w:t>
      </w:r>
      <w:r>
        <w:t xml:space="preserve">, </w:t>
      </w:r>
      <w:r w:rsidR="00F85DBF">
        <w:t>a 15</w:t>
      </w:r>
      <w:r w:rsidR="00104154">
        <w:t>% -</w:t>
      </w:r>
      <w:r>
        <w:t xml:space="preserve"> kilka razy </w:t>
      </w:r>
      <w:r w:rsidR="00104154">
        <w:t xml:space="preserve">w </w:t>
      </w:r>
      <w:r w:rsidR="00F85DBF">
        <w:t>roku</w:t>
      </w:r>
      <w:r w:rsidR="00104154">
        <w:t xml:space="preserve">. </w:t>
      </w:r>
      <w:r w:rsidR="00F85DBF">
        <w:t>N</w:t>
      </w:r>
      <w:r w:rsidR="00104154">
        <w:t xml:space="preserve">a </w:t>
      </w:r>
      <w:r>
        <w:t>a</w:t>
      </w:r>
      <w:r w:rsidRPr="00563150">
        <w:t xml:space="preserve">bstynencję </w:t>
      </w:r>
      <w:r w:rsidR="00F85DBF">
        <w:t>wskazało 14% badanych</w:t>
      </w:r>
      <w:r w:rsidRPr="00563150">
        <w:t>.</w:t>
      </w:r>
    </w:p>
    <w:p w:rsidR="00D06EDD" w:rsidRDefault="00D06EDD" w:rsidP="00104154">
      <w:pPr>
        <w:pStyle w:val="Legenda"/>
        <w:spacing w:after="0"/>
        <w:rPr>
          <w:rFonts w:cs="Times New Roman"/>
          <w:szCs w:val="24"/>
        </w:rPr>
      </w:pPr>
      <w:bookmarkStart w:id="286" w:name="_Toc25522832"/>
      <w:bookmarkStart w:id="287" w:name="_Toc38630206"/>
      <w:bookmarkStart w:id="288" w:name="_Toc116902275"/>
      <w:r>
        <w:t xml:space="preserve">Wykres </w:t>
      </w:r>
      <w:fldSimple w:instr=" SEQ Wykres \* ARABIC ">
        <w:r w:rsidR="00156BD7">
          <w:rPr>
            <w:noProof/>
          </w:rPr>
          <w:t>15</w:t>
        </w:r>
      </w:fldSimple>
      <w:r w:rsidRPr="00F11E64">
        <w:t xml:space="preserve">. </w:t>
      </w:r>
      <w:r w:rsidRPr="00F11E64">
        <w:rPr>
          <w:rFonts w:cs="Times New Roman"/>
          <w:szCs w:val="24"/>
        </w:rPr>
        <w:t>Jak często spożywa Pan/i alkohol?</w:t>
      </w:r>
      <w:bookmarkEnd w:id="286"/>
      <w:bookmarkEnd w:id="287"/>
      <w:r w:rsidR="00FA4E0D">
        <w:rPr>
          <w:rFonts w:cs="Times New Roman"/>
          <w:szCs w:val="24"/>
        </w:rPr>
        <w:t xml:space="preserve"> </w:t>
      </w:r>
      <w:r w:rsidR="00FA4E0D">
        <w:t>N=2 010</w:t>
      </w:r>
      <w:bookmarkEnd w:id="288"/>
    </w:p>
    <w:p w:rsidR="00D06EDD" w:rsidRPr="00104154" w:rsidRDefault="00FA4E0D" w:rsidP="007F099B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 wp14:anchorId="62F0EAA7" wp14:editId="4F66EA00">
            <wp:extent cx="4572000" cy="2743200"/>
            <wp:effectExtent l="0" t="0" r="0" b="0"/>
            <wp:docPr id="30" name="Wykres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D06EDD" w:rsidRDefault="00D06EDD" w:rsidP="00F85DBF">
      <w:r>
        <w:t xml:space="preserve">Następne pytanie zadane respondentom </w:t>
      </w:r>
      <w:r w:rsidRPr="00FA3BF2">
        <w:t xml:space="preserve">dotyczyło </w:t>
      </w:r>
      <w:r>
        <w:t>rodzajów</w:t>
      </w:r>
      <w:r w:rsidRPr="00FA3BF2">
        <w:t xml:space="preserve"> </w:t>
      </w:r>
      <w:r>
        <w:t>napojów alkoholowych, które dorośli</w:t>
      </w:r>
      <w:r w:rsidRPr="00FA3BF2">
        <w:t xml:space="preserve"> </w:t>
      </w:r>
      <w:r>
        <w:t xml:space="preserve">mieszkańcy </w:t>
      </w:r>
      <w:r w:rsidRPr="00FA3BF2">
        <w:t xml:space="preserve">piją najczęściej. </w:t>
      </w:r>
      <w:r w:rsidR="003B16AD">
        <w:t>Można</w:t>
      </w:r>
      <w:r>
        <w:t xml:space="preserve"> zauważyć dosyć </w:t>
      </w:r>
      <w:r w:rsidR="009B4726">
        <w:t xml:space="preserve">zróżnicowane </w:t>
      </w:r>
      <w:r>
        <w:t xml:space="preserve">odpowiedzi. Najwięcej </w:t>
      </w:r>
      <w:r w:rsidR="0056650A">
        <w:t>ankietowanych sięga po piwo (968 osób, tj. 56</w:t>
      </w:r>
      <w:r>
        <w:t xml:space="preserve">%), wino </w:t>
      </w:r>
      <w:r w:rsidR="0056650A">
        <w:t>(616 osób, tj. 36%) oraz wódkę (590 osób, tj. 34</w:t>
      </w:r>
      <w:r>
        <w:t>%). Nieco mniej popularne</w:t>
      </w:r>
      <w:r w:rsidRPr="00FA3BF2">
        <w:t xml:space="preserve"> w wyborze dorosłych mieszkańców </w:t>
      </w:r>
      <w:r>
        <w:t xml:space="preserve">są: </w:t>
      </w:r>
      <w:r w:rsidR="0056650A">
        <w:t>whisky (243 osoby, tj. 14</w:t>
      </w:r>
      <w:r w:rsidR="003B16AD">
        <w:t>%</w:t>
      </w:r>
      <w:r>
        <w:t xml:space="preserve">), </w:t>
      </w:r>
      <w:r w:rsidR="0056650A">
        <w:t xml:space="preserve">nalewki (167 osób, tj. 10%), likiery (134 osoby, tj. 8%), </w:t>
      </w:r>
      <w:r w:rsidR="005B0946">
        <w:t>alkohol własnej produkcji</w:t>
      </w:r>
      <w:r w:rsidR="003B16AD">
        <w:t xml:space="preserve"> (</w:t>
      </w:r>
      <w:r w:rsidR="0056650A">
        <w:t xml:space="preserve">128 osób, tj. 7%) oraz </w:t>
      </w:r>
      <w:r w:rsidR="003B16AD">
        <w:t>alkohol spoza legalnego źródła</w:t>
      </w:r>
      <w:r w:rsidR="0056650A">
        <w:t xml:space="preserve"> </w:t>
      </w:r>
      <w:r w:rsidR="0056650A">
        <w:br/>
        <w:t>(2 osoby, tj. 0,1%)</w:t>
      </w:r>
      <w:r w:rsidR="00AF6B12">
        <w:t>.</w:t>
      </w:r>
      <w:r w:rsidR="003B16AD">
        <w:t xml:space="preserve"> Wśród </w:t>
      </w:r>
      <w:r w:rsidR="00EE30E8">
        <w:t>2% innych odpowiedzi znajdował się</w:t>
      </w:r>
      <w:r w:rsidR="00F35979">
        <w:t xml:space="preserve"> </w:t>
      </w:r>
      <w:r w:rsidR="0056650A">
        <w:t>szampan, gin, rum, miód pitny, koniak oraz drinki</w:t>
      </w:r>
      <w:r w:rsidR="00F35979">
        <w:t xml:space="preserve">. </w:t>
      </w:r>
    </w:p>
    <w:p w:rsidR="00F85DBF" w:rsidRDefault="00F85DBF" w:rsidP="00F85DBF"/>
    <w:p w:rsidR="00F85DBF" w:rsidRDefault="00F85DBF" w:rsidP="00F85DBF"/>
    <w:p w:rsidR="00F85DBF" w:rsidRDefault="00F85DBF" w:rsidP="00F85DBF"/>
    <w:p w:rsidR="00D06EDD" w:rsidRDefault="00D06EDD" w:rsidP="003B16AD">
      <w:pPr>
        <w:pStyle w:val="Legenda"/>
        <w:spacing w:after="0" w:line="276" w:lineRule="auto"/>
        <w:rPr>
          <w:rFonts w:cs="Times New Roman"/>
          <w:szCs w:val="24"/>
        </w:rPr>
      </w:pPr>
      <w:bookmarkStart w:id="289" w:name="_Toc115028650"/>
      <w:r>
        <w:lastRenderedPageBreak/>
        <w:t xml:space="preserve">Tabela </w:t>
      </w:r>
      <w:fldSimple w:instr=" SEQ Tabela \* ARABIC ">
        <w:r w:rsidR="00156BD7">
          <w:rPr>
            <w:noProof/>
          </w:rPr>
          <w:t>8</w:t>
        </w:r>
      </w:fldSimple>
      <w:r>
        <w:t xml:space="preserve">. </w:t>
      </w:r>
      <w:r w:rsidRPr="00F11E64">
        <w:rPr>
          <w:rFonts w:cs="Times New Roman"/>
          <w:szCs w:val="24"/>
        </w:rPr>
        <w:t>Jaki rodzaj alkoholu pije Pan/i najczęściej?</w:t>
      </w:r>
      <w:r w:rsidR="00F85DBF">
        <w:rPr>
          <w:rFonts w:cs="Times New Roman"/>
          <w:szCs w:val="24"/>
        </w:rPr>
        <w:t xml:space="preserve"> N=1 732</w:t>
      </w:r>
      <w:bookmarkEnd w:id="289"/>
    </w:p>
    <w:tbl>
      <w:tblPr>
        <w:tblStyle w:val="Kolorowalistaakcent6"/>
        <w:tblW w:w="0" w:type="auto"/>
        <w:jc w:val="center"/>
        <w:tbl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single" w:sz="4" w:space="0" w:color="C64847" w:themeColor="accent6"/>
          <w:insideV w:val="single" w:sz="4" w:space="0" w:color="C64847" w:themeColor="accent6"/>
        </w:tblBorders>
        <w:shd w:val="clear" w:color="auto" w:fill="6BB76D" w:themeFill="accent4"/>
        <w:tblLook w:val="04A0" w:firstRow="1" w:lastRow="0" w:firstColumn="1" w:lastColumn="0" w:noHBand="0" w:noVBand="1"/>
      </w:tblPr>
      <w:tblGrid>
        <w:gridCol w:w="5869"/>
        <w:gridCol w:w="1239"/>
        <w:gridCol w:w="1489"/>
      </w:tblGrid>
      <w:tr w:rsidR="003B16AD" w:rsidRPr="00DF0CBC" w:rsidTr="00DF0C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9" w:type="dxa"/>
            <w:tcBorders>
              <w:bottom w:val="none" w:sz="0" w:space="0" w:color="auto"/>
            </w:tcBorders>
            <w:shd w:val="clear" w:color="auto" w:fill="C64847" w:themeFill="accent6"/>
          </w:tcPr>
          <w:p w:rsidR="003B16AD" w:rsidRPr="00AB2C44" w:rsidRDefault="003B16AD" w:rsidP="003B16AD">
            <w:pPr>
              <w:spacing w:line="276" w:lineRule="auto"/>
              <w:jc w:val="center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1239" w:type="dxa"/>
            <w:tcBorders>
              <w:bottom w:val="none" w:sz="0" w:space="0" w:color="auto"/>
            </w:tcBorders>
            <w:shd w:val="clear" w:color="auto" w:fill="C64847" w:themeFill="accent6"/>
          </w:tcPr>
          <w:p w:rsidR="003B16AD" w:rsidRPr="00AB2C44" w:rsidRDefault="003B16AD" w:rsidP="003B16A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489" w:type="dxa"/>
            <w:tcBorders>
              <w:bottom w:val="none" w:sz="0" w:space="0" w:color="auto"/>
            </w:tcBorders>
            <w:shd w:val="clear" w:color="auto" w:fill="C64847" w:themeFill="accent6"/>
          </w:tcPr>
          <w:p w:rsidR="003B16AD" w:rsidRPr="00AB2C44" w:rsidRDefault="003B16AD" w:rsidP="003B16A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F85DBF" w:rsidRPr="00DF0CBC" w:rsidTr="00DF0C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9" w:type="dxa"/>
            <w:shd w:val="clear" w:color="auto" w:fill="FFFFFF" w:themeFill="background1"/>
          </w:tcPr>
          <w:p w:rsidR="00F85DBF" w:rsidRPr="00F85DBF" w:rsidRDefault="00F85DBF" w:rsidP="00F85DBF">
            <w:pPr>
              <w:spacing w:line="276" w:lineRule="auto"/>
              <w:jc w:val="center"/>
              <w:rPr>
                <w:rFonts w:cs="Segoe UI Light"/>
                <w:b w:val="0"/>
                <w:color w:val="000000"/>
                <w:sz w:val="22"/>
              </w:rPr>
            </w:pPr>
            <w:r w:rsidRPr="00F85DBF">
              <w:rPr>
                <w:rFonts w:cs="Segoe UI Light"/>
                <w:b w:val="0"/>
                <w:color w:val="000000"/>
                <w:sz w:val="22"/>
              </w:rPr>
              <w:t>piwo</w:t>
            </w:r>
          </w:p>
        </w:tc>
        <w:tc>
          <w:tcPr>
            <w:tcW w:w="1239" w:type="dxa"/>
            <w:shd w:val="clear" w:color="auto" w:fill="FFFFFF" w:themeFill="background1"/>
          </w:tcPr>
          <w:p w:rsidR="00F85DBF" w:rsidRPr="00F85DBF" w:rsidRDefault="00F85DBF" w:rsidP="00F85D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 w:rsidRPr="00F85DBF">
              <w:rPr>
                <w:rFonts w:cs="Segoe UI Light"/>
                <w:color w:val="000000"/>
                <w:sz w:val="22"/>
              </w:rPr>
              <w:t>56%</w:t>
            </w:r>
          </w:p>
        </w:tc>
        <w:tc>
          <w:tcPr>
            <w:tcW w:w="1489" w:type="dxa"/>
            <w:shd w:val="clear" w:color="auto" w:fill="FFFFFF" w:themeFill="background1"/>
          </w:tcPr>
          <w:p w:rsidR="00F85DBF" w:rsidRPr="00F85DBF" w:rsidRDefault="00F85DBF" w:rsidP="00F85D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 w:rsidRPr="00F85DBF">
              <w:rPr>
                <w:rFonts w:cs="Segoe UI Light"/>
                <w:color w:val="000000"/>
                <w:sz w:val="22"/>
              </w:rPr>
              <w:t>968</w:t>
            </w:r>
          </w:p>
        </w:tc>
      </w:tr>
      <w:tr w:rsidR="00F85DBF" w:rsidRPr="00DF0CBC" w:rsidTr="00DF0CB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9" w:type="dxa"/>
            <w:shd w:val="clear" w:color="auto" w:fill="FFFFFF" w:themeFill="background1"/>
          </w:tcPr>
          <w:p w:rsidR="00F85DBF" w:rsidRPr="00F85DBF" w:rsidRDefault="00F85DBF" w:rsidP="00F85DBF">
            <w:pPr>
              <w:spacing w:line="276" w:lineRule="auto"/>
              <w:jc w:val="center"/>
              <w:rPr>
                <w:rFonts w:cs="Segoe UI Light"/>
                <w:b w:val="0"/>
                <w:color w:val="000000"/>
                <w:sz w:val="22"/>
              </w:rPr>
            </w:pPr>
            <w:r w:rsidRPr="00F85DBF">
              <w:rPr>
                <w:rFonts w:cs="Segoe UI Light"/>
                <w:b w:val="0"/>
                <w:color w:val="000000"/>
                <w:sz w:val="22"/>
              </w:rPr>
              <w:t>wino</w:t>
            </w:r>
          </w:p>
        </w:tc>
        <w:tc>
          <w:tcPr>
            <w:tcW w:w="1239" w:type="dxa"/>
            <w:shd w:val="clear" w:color="auto" w:fill="FFFFFF" w:themeFill="background1"/>
          </w:tcPr>
          <w:p w:rsidR="00F85DBF" w:rsidRPr="00F85DBF" w:rsidRDefault="00F85DBF" w:rsidP="00F85D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 w:rsidRPr="00F85DBF">
              <w:rPr>
                <w:rFonts w:cs="Segoe UI Light"/>
                <w:color w:val="000000"/>
                <w:sz w:val="22"/>
              </w:rPr>
              <w:t>36%</w:t>
            </w:r>
          </w:p>
        </w:tc>
        <w:tc>
          <w:tcPr>
            <w:tcW w:w="1489" w:type="dxa"/>
            <w:shd w:val="clear" w:color="auto" w:fill="FFFFFF" w:themeFill="background1"/>
          </w:tcPr>
          <w:p w:rsidR="00F85DBF" w:rsidRPr="00F85DBF" w:rsidRDefault="00F85DBF" w:rsidP="00F85D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 w:rsidRPr="00F85DBF">
              <w:rPr>
                <w:rFonts w:cs="Segoe UI Light"/>
                <w:color w:val="000000"/>
                <w:sz w:val="22"/>
              </w:rPr>
              <w:t>616</w:t>
            </w:r>
          </w:p>
        </w:tc>
      </w:tr>
      <w:tr w:rsidR="00F85DBF" w:rsidRPr="00DF0CBC" w:rsidTr="00DF0C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9" w:type="dxa"/>
            <w:shd w:val="clear" w:color="auto" w:fill="FFFFFF" w:themeFill="background1"/>
          </w:tcPr>
          <w:p w:rsidR="00F85DBF" w:rsidRPr="00F85DBF" w:rsidRDefault="00F85DBF" w:rsidP="00F85DBF">
            <w:pPr>
              <w:spacing w:line="276" w:lineRule="auto"/>
              <w:jc w:val="center"/>
              <w:rPr>
                <w:rFonts w:cs="Segoe UI Light"/>
                <w:b w:val="0"/>
                <w:color w:val="000000"/>
                <w:sz w:val="22"/>
              </w:rPr>
            </w:pPr>
            <w:r w:rsidRPr="00F85DBF">
              <w:rPr>
                <w:rFonts w:cs="Segoe UI Light"/>
                <w:b w:val="0"/>
                <w:color w:val="000000"/>
                <w:sz w:val="22"/>
              </w:rPr>
              <w:t>wódka</w:t>
            </w:r>
          </w:p>
        </w:tc>
        <w:tc>
          <w:tcPr>
            <w:tcW w:w="1239" w:type="dxa"/>
            <w:shd w:val="clear" w:color="auto" w:fill="FFFFFF" w:themeFill="background1"/>
          </w:tcPr>
          <w:p w:rsidR="00F85DBF" w:rsidRPr="00F85DBF" w:rsidRDefault="00F85DBF" w:rsidP="00F85D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 w:rsidRPr="00F85DBF">
              <w:rPr>
                <w:rFonts w:cs="Segoe UI Light"/>
                <w:color w:val="000000"/>
                <w:sz w:val="22"/>
              </w:rPr>
              <w:t>34%</w:t>
            </w:r>
          </w:p>
        </w:tc>
        <w:tc>
          <w:tcPr>
            <w:tcW w:w="1489" w:type="dxa"/>
            <w:shd w:val="clear" w:color="auto" w:fill="FFFFFF" w:themeFill="background1"/>
          </w:tcPr>
          <w:p w:rsidR="00F85DBF" w:rsidRPr="00F85DBF" w:rsidRDefault="00F85DBF" w:rsidP="00F85D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 w:rsidRPr="00F85DBF">
              <w:rPr>
                <w:rFonts w:cs="Segoe UI Light"/>
                <w:color w:val="000000"/>
                <w:sz w:val="22"/>
              </w:rPr>
              <w:t>590</w:t>
            </w:r>
          </w:p>
        </w:tc>
      </w:tr>
      <w:tr w:rsidR="0056650A" w:rsidRPr="00DF0CBC" w:rsidTr="00DF0CB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9" w:type="dxa"/>
            <w:shd w:val="clear" w:color="auto" w:fill="FFFFFF" w:themeFill="background1"/>
          </w:tcPr>
          <w:p w:rsidR="0056650A" w:rsidRPr="00F85DBF" w:rsidRDefault="0056650A" w:rsidP="0056650A">
            <w:pPr>
              <w:spacing w:line="276" w:lineRule="auto"/>
              <w:jc w:val="center"/>
              <w:rPr>
                <w:rFonts w:cs="Segoe UI Light"/>
                <w:b w:val="0"/>
                <w:color w:val="000000"/>
                <w:sz w:val="22"/>
              </w:rPr>
            </w:pPr>
            <w:r w:rsidRPr="00F85DBF">
              <w:rPr>
                <w:rFonts w:cs="Segoe UI Light"/>
                <w:b w:val="0"/>
                <w:color w:val="000000"/>
                <w:sz w:val="22"/>
              </w:rPr>
              <w:t>whisky</w:t>
            </w:r>
          </w:p>
        </w:tc>
        <w:tc>
          <w:tcPr>
            <w:tcW w:w="1239" w:type="dxa"/>
            <w:shd w:val="clear" w:color="auto" w:fill="FFFFFF" w:themeFill="background1"/>
          </w:tcPr>
          <w:p w:rsidR="0056650A" w:rsidRPr="00F85DBF" w:rsidRDefault="0056650A" w:rsidP="0056650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 w:rsidRPr="00F85DBF">
              <w:rPr>
                <w:rFonts w:cs="Segoe UI Light"/>
                <w:color w:val="000000"/>
                <w:sz w:val="22"/>
              </w:rPr>
              <w:t>14%</w:t>
            </w:r>
          </w:p>
        </w:tc>
        <w:tc>
          <w:tcPr>
            <w:tcW w:w="1489" w:type="dxa"/>
            <w:shd w:val="clear" w:color="auto" w:fill="FFFFFF" w:themeFill="background1"/>
          </w:tcPr>
          <w:p w:rsidR="0056650A" w:rsidRPr="00F85DBF" w:rsidRDefault="0056650A" w:rsidP="0056650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 w:rsidRPr="00F85DBF">
              <w:rPr>
                <w:rFonts w:cs="Segoe UI Light"/>
                <w:color w:val="000000"/>
                <w:sz w:val="22"/>
              </w:rPr>
              <w:t>243</w:t>
            </w:r>
          </w:p>
        </w:tc>
      </w:tr>
      <w:tr w:rsidR="0056650A" w:rsidRPr="00DF0CBC" w:rsidTr="00DF0C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9" w:type="dxa"/>
            <w:shd w:val="clear" w:color="auto" w:fill="FFFFFF" w:themeFill="background1"/>
          </w:tcPr>
          <w:p w:rsidR="0056650A" w:rsidRPr="00F85DBF" w:rsidRDefault="0056650A" w:rsidP="0056650A">
            <w:pPr>
              <w:spacing w:line="276" w:lineRule="auto"/>
              <w:jc w:val="center"/>
              <w:rPr>
                <w:rFonts w:cs="Segoe UI Light"/>
                <w:b w:val="0"/>
                <w:color w:val="000000"/>
                <w:sz w:val="22"/>
              </w:rPr>
            </w:pPr>
            <w:r w:rsidRPr="00F85DBF">
              <w:rPr>
                <w:rFonts w:cs="Segoe UI Light"/>
                <w:b w:val="0"/>
                <w:color w:val="000000"/>
                <w:sz w:val="22"/>
              </w:rPr>
              <w:t>nalewki</w:t>
            </w:r>
          </w:p>
        </w:tc>
        <w:tc>
          <w:tcPr>
            <w:tcW w:w="1239" w:type="dxa"/>
            <w:shd w:val="clear" w:color="auto" w:fill="FFFFFF" w:themeFill="background1"/>
          </w:tcPr>
          <w:p w:rsidR="0056650A" w:rsidRPr="00F85DBF" w:rsidRDefault="0056650A" w:rsidP="0056650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 w:rsidRPr="00F85DBF">
              <w:rPr>
                <w:rFonts w:cs="Segoe UI Light"/>
                <w:color w:val="000000"/>
                <w:sz w:val="22"/>
              </w:rPr>
              <w:t>10%</w:t>
            </w:r>
          </w:p>
        </w:tc>
        <w:tc>
          <w:tcPr>
            <w:tcW w:w="1489" w:type="dxa"/>
            <w:shd w:val="clear" w:color="auto" w:fill="FFFFFF" w:themeFill="background1"/>
          </w:tcPr>
          <w:p w:rsidR="0056650A" w:rsidRPr="00F85DBF" w:rsidRDefault="0056650A" w:rsidP="0056650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 w:rsidRPr="00F85DBF">
              <w:rPr>
                <w:rFonts w:cs="Segoe UI Light"/>
                <w:color w:val="000000"/>
                <w:sz w:val="22"/>
              </w:rPr>
              <w:t>167</w:t>
            </w:r>
          </w:p>
        </w:tc>
      </w:tr>
      <w:tr w:rsidR="0056650A" w:rsidRPr="00DF0CBC" w:rsidTr="00DF0CB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9" w:type="dxa"/>
            <w:shd w:val="clear" w:color="auto" w:fill="FFFFFF" w:themeFill="background1"/>
          </w:tcPr>
          <w:p w:rsidR="0056650A" w:rsidRPr="00F85DBF" w:rsidRDefault="0056650A" w:rsidP="0056650A">
            <w:pPr>
              <w:spacing w:line="276" w:lineRule="auto"/>
              <w:jc w:val="center"/>
              <w:rPr>
                <w:rFonts w:cs="Segoe UI Light"/>
                <w:b w:val="0"/>
                <w:color w:val="000000"/>
                <w:sz w:val="22"/>
              </w:rPr>
            </w:pPr>
            <w:r w:rsidRPr="00F85DBF">
              <w:rPr>
                <w:rFonts w:cs="Segoe UI Light"/>
                <w:b w:val="0"/>
                <w:color w:val="000000"/>
                <w:sz w:val="22"/>
              </w:rPr>
              <w:t>likiery</w:t>
            </w:r>
          </w:p>
        </w:tc>
        <w:tc>
          <w:tcPr>
            <w:tcW w:w="1239" w:type="dxa"/>
            <w:shd w:val="clear" w:color="auto" w:fill="FFFFFF" w:themeFill="background1"/>
          </w:tcPr>
          <w:p w:rsidR="0056650A" w:rsidRPr="00F85DBF" w:rsidRDefault="0056650A" w:rsidP="0056650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 w:rsidRPr="00F85DBF">
              <w:rPr>
                <w:rFonts w:cs="Segoe UI Light"/>
                <w:color w:val="000000"/>
                <w:sz w:val="22"/>
              </w:rPr>
              <w:t>8%</w:t>
            </w:r>
          </w:p>
        </w:tc>
        <w:tc>
          <w:tcPr>
            <w:tcW w:w="1489" w:type="dxa"/>
            <w:shd w:val="clear" w:color="auto" w:fill="FFFFFF" w:themeFill="background1"/>
          </w:tcPr>
          <w:p w:rsidR="0056650A" w:rsidRPr="00F85DBF" w:rsidRDefault="0056650A" w:rsidP="0056650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 w:rsidRPr="00F85DBF">
              <w:rPr>
                <w:rFonts w:cs="Segoe UI Light"/>
                <w:color w:val="000000"/>
                <w:sz w:val="22"/>
              </w:rPr>
              <w:t>134</w:t>
            </w:r>
          </w:p>
        </w:tc>
      </w:tr>
      <w:tr w:rsidR="0056650A" w:rsidRPr="00DF0CBC" w:rsidTr="00DF0C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9" w:type="dxa"/>
            <w:shd w:val="clear" w:color="auto" w:fill="FFFFFF" w:themeFill="background1"/>
          </w:tcPr>
          <w:p w:rsidR="0056650A" w:rsidRPr="00F85DBF" w:rsidRDefault="0056650A" w:rsidP="0056650A">
            <w:pPr>
              <w:spacing w:line="276" w:lineRule="auto"/>
              <w:jc w:val="center"/>
              <w:rPr>
                <w:rFonts w:cs="Segoe UI Light"/>
                <w:b w:val="0"/>
                <w:color w:val="000000"/>
                <w:sz w:val="22"/>
              </w:rPr>
            </w:pPr>
            <w:r w:rsidRPr="00F85DBF">
              <w:rPr>
                <w:rFonts w:cs="Segoe UI Light"/>
                <w:b w:val="0"/>
                <w:color w:val="000000"/>
                <w:sz w:val="22"/>
              </w:rPr>
              <w:t>alkohol własnej produkcji</w:t>
            </w:r>
          </w:p>
        </w:tc>
        <w:tc>
          <w:tcPr>
            <w:tcW w:w="1239" w:type="dxa"/>
            <w:shd w:val="clear" w:color="auto" w:fill="FFFFFF" w:themeFill="background1"/>
          </w:tcPr>
          <w:p w:rsidR="0056650A" w:rsidRPr="00F85DBF" w:rsidRDefault="0056650A" w:rsidP="0056650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 w:rsidRPr="00F85DBF">
              <w:rPr>
                <w:rFonts w:cs="Segoe UI Light"/>
                <w:color w:val="000000"/>
                <w:sz w:val="22"/>
              </w:rPr>
              <w:t>7%</w:t>
            </w:r>
          </w:p>
        </w:tc>
        <w:tc>
          <w:tcPr>
            <w:tcW w:w="1489" w:type="dxa"/>
            <w:shd w:val="clear" w:color="auto" w:fill="FFFFFF" w:themeFill="background1"/>
          </w:tcPr>
          <w:p w:rsidR="0056650A" w:rsidRPr="00F85DBF" w:rsidRDefault="0056650A" w:rsidP="0056650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 w:rsidRPr="00F85DBF">
              <w:rPr>
                <w:rFonts w:cs="Segoe UI Light"/>
                <w:color w:val="000000"/>
                <w:sz w:val="22"/>
              </w:rPr>
              <w:t>128</w:t>
            </w:r>
          </w:p>
        </w:tc>
      </w:tr>
      <w:tr w:rsidR="0056650A" w:rsidRPr="00DF0CBC" w:rsidTr="00DF0CB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9" w:type="dxa"/>
            <w:shd w:val="clear" w:color="auto" w:fill="FFFFFF" w:themeFill="background1"/>
          </w:tcPr>
          <w:p w:rsidR="0056650A" w:rsidRPr="00F85DBF" w:rsidRDefault="0056650A" w:rsidP="0056650A">
            <w:pPr>
              <w:spacing w:line="276" w:lineRule="auto"/>
              <w:jc w:val="center"/>
              <w:rPr>
                <w:rFonts w:cs="Segoe UI Light"/>
                <w:b w:val="0"/>
                <w:color w:val="000000"/>
                <w:sz w:val="22"/>
              </w:rPr>
            </w:pPr>
            <w:r w:rsidRPr="00F85DBF">
              <w:rPr>
                <w:rFonts w:cs="Segoe UI Light"/>
                <w:b w:val="0"/>
                <w:color w:val="000000"/>
                <w:sz w:val="22"/>
              </w:rPr>
              <w:t>inne</w:t>
            </w:r>
          </w:p>
        </w:tc>
        <w:tc>
          <w:tcPr>
            <w:tcW w:w="1239" w:type="dxa"/>
            <w:shd w:val="clear" w:color="auto" w:fill="FFFFFF" w:themeFill="background1"/>
          </w:tcPr>
          <w:p w:rsidR="0056650A" w:rsidRPr="00F85DBF" w:rsidRDefault="0056650A" w:rsidP="0056650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 w:rsidRPr="00F85DBF">
              <w:rPr>
                <w:rFonts w:cs="Segoe UI Light"/>
                <w:color w:val="000000"/>
                <w:sz w:val="22"/>
              </w:rPr>
              <w:t>2%</w:t>
            </w:r>
          </w:p>
        </w:tc>
        <w:tc>
          <w:tcPr>
            <w:tcW w:w="1489" w:type="dxa"/>
            <w:shd w:val="clear" w:color="auto" w:fill="FFFFFF" w:themeFill="background1"/>
          </w:tcPr>
          <w:p w:rsidR="0056650A" w:rsidRPr="00F85DBF" w:rsidRDefault="0056650A" w:rsidP="0056650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 w:rsidRPr="00F85DBF">
              <w:rPr>
                <w:rFonts w:cs="Segoe UI Light"/>
                <w:color w:val="000000"/>
                <w:sz w:val="22"/>
              </w:rPr>
              <w:t>28</w:t>
            </w:r>
          </w:p>
        </w:tc>
      </w:tr>
      <w:tr w:rsidR="0056650A" w:rsidRPr="00DF0CBC" w:rsidTr="00DF0C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9" w:type="dxa"/>
            <w:shd w:val="clear" w:color="auto" w:fill="FFFFFF" w:themeFill="background1"/>
          </w:tcPr>
          <w:p w:rsidR="0056650A" w:rsidRPr="00F85DBF" w:rsidRDefault="0056650A" w:rsidP="00F85DBF">
            <w:pPr>
              <w:spacing w:line="276" w:lineRule="auto"/>
              <w:jc w:val="center"/>
              <w:rPr>
                <w:rFonts w:cs="Segoe UI Light"/>
                <w:b w:val="0"/>
                <w:color w:val="000000"/>
                <w:sz w:val="22"/>
              </w:rPr>
            </w:pPr>
            <w:r w:rsidRPr="00F85DBF">
              <w:rPr>
                <w:rFonts w:cs="Segoe UI Light"/>
                <w:b w:val="0"/>
                <w:color w:val="000000"/>
                <w:sz w:val="22"/>
              </w:rPr>
              <w:t>alkohol spoza legalnego źródła</w:t>
            </w:r>
          </w:p>
        </w:tc>
        <w:tc>
          <w:tcPr>
            <w:tcW w:w="1239" w:type="dxa"/>
            <w:shd w:val="clear" w:color="auto" w:fill="FFFFFF" w:themeFill="background1"/>
          </w:tcPr>
          <w:p w:rsidR="0056650A" w:rsidRPr="00F85DBF" w:rsidRDefault="0056650A" w:rsidP="00F85D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 w:rsidRPr="00F85DBF">
              <w:rPr>
                <w:rFonts w:cs="Segoe UI Light"/>
                <w:color w:val="000000"/>
                <w:sz w:val="22"/>
              </w:rPr>
              <w:t>0%</w:t>
            </w:r>
          </w:p>
        </w:tc>
        <w:tc>
          <w:tcPr>
            <w:tcW w:w="1489" w:type="dxa"/>
            <w:shd w:val="clear" w:color="auto" w:fill="FFFFFF" w:themeFill="background1"/>
          </w:tcPr>
          <w:p w:rsidR="0056650A" w:rsidRPr="00F85DBF" w:rsidRDefault="0056650A" w:rsidP="00F85D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 w:rsidRPr="00F85DBF">
              <w:rPr>
                <w:rFonts w:cs="Segoe UI Light"/>
                <w:color w:val="000000"/>
                <w:sz w:val="22"/>
              </w:rPr>
              <w:t>2</w:t>
            </w:r>
          </w:p>
        </w:tc>
      </w:tr>
    </w:tbl>
    <w:p w:rsidR="00D06EDD" w:rsidRPr="00DF0CBC" w:rsidRDefault="00D06EDD" w:rsidP="00EE30E8">
      <w:pPr>
        <w:tabs>
          <w:tab w:val="left" w:pos="1515"/>
        </w:tabs>
        <w:spacing w:after="0" w:line="240" w:lineRule="auto"/>
        <w:jc w:val="center"/>
        <w:rPr>
          <w:rFonts w:cs="Segoe UI Light"/>
          <w:i/>
          <w:sz w:val="22"/>
          <w:szCs w:val="24"/>
        </w:rPr>
      </w:pPr>
      <w:r w:rsidRPr="00DF0CBC">
        <w:rPr>
          <w:rFonts w:cs="Segoe UI Light"/>
          <w:i/>
          <w:sz w:val="22"/>
          <w:szCs w:val="24"/>
        </w:rPr>
        <w:t>*Pytanie wielokrotnego wyboru, odpowiedzi nie sumują się do 100%</w:t>
      </w:r>
    </w:p>
    <w:p w:rsidR="00D06EDD" w:rsidRDefault="00D06EDD" w:rsidP="004B2B80">
      <w:pPr>
        <w:spacing w:before="240" w:after="120"/>
      </w:pPr>
      <w:r>
        <w:t xml:space="preserve">Poniższa tabela przedstawia ilość porcji alkoholu </w:t>
      </w:r>
      <w:r w:rsidR="00F35979">
        <w:t xml:space="preserve">wypijanych przez ankietowanych </w:t>
      </w:r>
      <w:r>
        <w:t xml:space="preserve">w ciągu całego dnia, w którym go spożywają. Większość respondentów </w:t>
      </w:r>
      <w:r w:rsidR="0011163C">
        <w:t>za</w:t>
      </w:r>
      <w:r w:rsidRPr="00FA3BF2">
        <w:t>dek</w:t>
      </w:r>
      <w:r w:rsidR="00650250">
        <w:t>larowało</w:t>
      </w:r>
      <w:r w:rsidRPr="00FA3BF2">
        <w:t xml:space="preserve">, że </w:t>
      </w:r>
      <w:r w:rsidR="0056650A">
        <w:br/>
      </w:r>
      <w:r w:rsidRPr="00FA3BF2">
        <w:t>w</w:t>
      </w:r>
      <w:r w:rsidR="00EE30E8">
        <w:t xml:space="preserve"> dniu, w którym spożywa alkohol</w:t>
      </w:r>
      <w:r w:rsidRPr="00FA3BF2">
        <w:t xml:space="preserve"> wypija </w:t>
      </w:r>
      <w:r w:rsidR="0056650A">
        <w:t>3-4 jego porcje</w:t>
      </w:r>
      <w:r w:rsidR="00EE30E8">
        <w:t xml:space="preserve"> </w:t>
      </w:r>
      <w:r w:rsidR="0056650A">
        <w:t>(1</w:t>
      </w:r>
      <w:r w:rsidR="006C4010">
        <w:t xml:space="preserve"> </w:t>
      </w:r>
      <w:r w:rsidR="0056650A">
        <w:t>049</w:t>
      </w:r>
      <w:r w:rsidR="0011163C">
        <w:t xml:space="preserve"> </w:t>
      </w:r>
      <w:r w:rsidR="00161376">
        <w:t>osób, tj. 60</w:t>
      </w:r>
      <w:r>
        <w:t xml:space="preserve">%). </w:t>
      </w:r>
      <w:r w:rsidR="00650250">
        <w:t>Znacznie</w:t>
      </w:r>
      <w:r>
        <w:t xml:space="preserve"> mniej mieszk</w:t>
      </w:r>
      <w:r w:rsidR="0056650A">
        <w:t>ańców wskazało na 1-2 porcje (446</w:t>
      </w:r>
      <w:r>
        <w:t xml:space="preserve"> osób, tj. </w:t>
      </w:r>
      <w:r w:rsidR="0056650A">
        <w:t>26</w:t>
      </w:r>
      <w:r w:rsidR="0011163C">
        <w:t xml:space="preserve">%) oraz </w:t>
      </w:r>
      <w:r w:rsidR="0056650A">
        <w:t>5-7 porcji (153 osoby</w:t>
      </w:r>
      <w:r w:rsidR="00F35979">
        <w:t xml:space="preserve">, </w:t>
      </w:r>
      <w:r w:rsidR="0056650A">
        <w:t>tj. 9</w:t>
      </w:r>
      <w:r>
        <w:t xml:space="preserve">%). Najmniej osób </w:t>
      </w:r>
      <w:r w:rsidR="0056650A">
        <w:t>odpowiedziało</w:t>
      </w:r>
      <w:r w:rsidR="00EE30E8">
        <w:t xml:space="preserve">, że wypija 8-10 porcji </w:t>
      </w:r>
      <w:r w:rsidR="0056650A">
        <w:t>(69</w:t>
      </w:r>
      <w:r>
        <w:t xml:space="preserve"> osób, tj</w:t>
      </w:r>
      <w:r w:rsidR="0056650A">
        <w:t>. 4</w:t>
      </w:r>
      <w:r>
        <w:t>%) lub</w:t>
      </w:r>
      <w:r w:rsidR="0056650A">
        <w:t xml:space="preserve"> 11 i więcej porcji alkoholu (15 osób, tj. 1</w:t>
      </w:r>
      <w:r>
        <w:t xml:space="preserve">%). </w:t>
      </w:r>
    </w:p>
    <w:p w:rsidR="00D06EDD" w:rsidRPr="004B2B80" w:rsidRDefault="00D06EDD" w:rsidP="007F099B">
      <w:pPr>
        <w:pStyle w:val="Legenda"/>
        <w:spacing w:after="0" w:line="276" w:lineRule="auto"/>
        <w:rPr>
          <w:rFonts w:cs="Times New Roman"/>
          <w:sz w:val="22"/>
          <w:szCs w:val="24"/>
        </w:rPr>
      </w:pPr>
      <w:bookmarkStart w:id="290" w:name="_Toc25522766"/>
      <w:bookmarkStart w:id="291" w:name="_Toc38630162"/>
      <w:bookmarkStart w:id="292" w:name="_Toc115028651"/>
      <w:r w:rsidRPr="00F11E64">
        <w:t xml:space="preserve">Tabela </w:t>
      </w:r>
      <w:fldSimple w:instr=" SEQ Tabela \* ARABIC ">
        <w:r w:rsidR="00156BD7">
          <w:rPr>
            <w:noProof/>
          </w:rPr>
          <w:t>9</w:t>
        </w:r>
      </w:fldSimple>
      <w:r w:rsidRPr="00F11E64">
        <w:t xml:space="preserve">. </w:t>
      </w:r>
      <w:r w:rsidRPr="00F11E64">
        <w:rPr>
          <w:rFonts w:cs="Times New Roman"/>
          <w:szCs w:val="24"/>
        </w:rPr>
        <w:t>Ile porcji alkoholu wypija Pan/i w ciągu całego dnia, w którym Pan/i pije</w:t>
      </w:r>
      <w:r w:rsidRPr="004B2B80">
        <w:rPr>
          <w:rFonts w:cs="Times New Roman"/>
          <w:szCs w:val="24"/>
        </w:rPr>
        <w:t xml:space="preserve">? </w:t>
      </w:r>
      <w:r w:rsidRPr="004B2B80">
        <w:rPr>
          <w:rFonts w:cs="Times New Roman"/>
          <w:sz w:val="22"/>
          <w:szCs w:val="24"/>
        </w:rPr>
        <w:t>Porcja to szklanka piwa (250ml ), lampka wina (100 ml), kieliszek wódki (30 ml).</w:t>
      </w:r>
      <w:bookmarkEnd w:id="290"/>
      <w:bookmarkEnd w:id="291"/>
      <w:r w:rsidR="0056650A" w:rsidRPr="004B2B80">
        <w:rPr>
          <w:rFonts w:cs="Times New Roman"/>
          <w:sz w:val="22"/>
          <w:szCs w:val="24"/>
        </w:rPr>
        <w:t xml:space="preserve"> </w:t>
      </w:r>
      <w:r w:rsidR="0056650A" w:rsidRPr="004B2B80">
        <w:rPr>
          <w:rFonts w:cs="Times New Roman"/>
          <w:szCs w:val="24"/>
        </w:rPr>
        <w:t>N=1 732</w:t>
      </w:r>
      <w:bookmarkEnd w:id="292"/>
    </w:p>
    <w:tbl>
      <w:tblPr>
        <w:tblStyle w:val="Jasnalistaakcent6"/>
        <w:tblW w:w="8640" w:type="dxa"/>
        <w:jc w:val="center"/>
        <w:tbl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single" w:sz="4" w:space="0" w:color="C64847" w:themeColor="accent6"/>
          <w:insideV w:val="single" w:sz="4" w:space="0" w:color="C64847" w:themeColor="accent6"/>
        </w:tblBorders>
        <w:tblLook w:val="04A0" w:firstRow="1" w:lastRow="0" w:firstColumn="1" w:lastColumn="0" w:noHBand="0" w:noVBand="1"/>
      </w:tblPr>
      <w:tblGrid>
        <w:gridCol w:w="6460"/>
        <w:gridCol w:w="860"/>
        <w:gridCol w:w="1320"/>
      </w:tblGrid>
      <w:tr w:rsidR="0056650A" w:rsidRPr="0056650A" w:rsidTr="005665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56650A" w:rsidRPr="00AB2C44" w:rsidRDefault="0056650A" w:rsidP="0056650A">
            <w:pPr>
              <w:spacing w:line="276" w:lineRule="auto"/>
              <w:jc w:val="center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56650A" w:rsidRPr="00AB2C44" w:rsidRDefault="0056650A" w:rsidP="0056650A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56650A" w:rsidRPr="00AB2C44" w:rsidRDefault="0056650A" w:rsidP="0056650A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56650A" w:rsidRPr="0056650A" w:rsidTr="00566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56650A" w:rsidRPr="0056650A" w:rsidRDefault="0056650A" w:rsidP="0056650A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1-2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56650A" w:rsidRPr="0056650A" w:rsidRDefault="0056650A" w:rsidP="0056650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color w:val="000000"/>
                <w:sz w:val="22"/>
                <w:lang w:eastAsia="pl-PL"/>
              </w:rPr>
              <w:t>26%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56650A" w:rsidRPr="0056650A" w:rsidRDefault="0056650A" w:rsidP="0056650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color w:val="000000"/>
                <w:sz w:val="22"/>
                <w:lang w:eastAsia="pl-PL"/>
              </w:rPr>
              <w:t>446</w:t>
            </w:r>
          </w:p>
        </w:tc>
      </w:tr>
      <w:tr w:rsidR="0056650A" w:rsidRPr="0056650A" w:rsidTr="005665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56650A" w:rsidRPr="0056650A" w:rsidRDefault="0056650A" w:rsidP="0056650A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3-4</w:t>
            </w:r>
          </w:p>
        </w:tc>
        <w:tc>
          <w:tcPr>
            <w:tcW w:w="860" w:type="dxa"/>
            <w:noWrap/>
            <w:hideMark/>
          </w:tcPr>
          <w:p w:rsidR="0056650A" w:rsidRPr="0056650A" w:rsidRDefault="00161376" w:rsidP="0056650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60</w:t>
            </w:r>
            <w:r w:rsidR="0056650A" w:rsidRPr="0056650A">
              <w:rPr>
                <w:rFonts w:eastAsia="Times New Roman" w:cs="Segoe UI Light"/>
                <w:color w:val="000000"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56650A" w:rsidRPr="0056650A" w:rsidRDefault="0056650A" w:rsidP="0056650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color w:val="000000"/>
                <w:sz w:val="22"/>
                <w:lang w:eastAsia="pl-PL"/>
              </w:rPr>
              <w:t>1</w:t>
            </w:r>
            <w:r w:rsidR="006C4010">
              <w:rPr>
                <w:rFonts w:eastAsia="Times New Roman" w:cs="Segoe UI Light"/>
                <w:color w:val="000000"/>
                <w:sz w:val="22"/>
                <w:lang w:eastAsia="pl-PL"/>
              </w:rPr>
              <w:t xml:space="preserve"> </w:t>
            </w:r>
            <w:r w:rsidRPr="0056650A">
              <w:rPr>
                <w:rFonts w:eastAsia="Times New Roman" w:cs="Segoe UI Light"/>
                <w:color w:val="000000"/>
                <w:sz w:val="22"/>
                <w:lang w:eastAsia="pl-PL"/>
              </w:rPr>
              <w:t>049</w:t>
            </w:r>
          </w:p>
        </w:tc>
      </w:tr>
      <w:tr w:rsidR="0056650A" w:rsidRPr="0056650A" w:rsidTr="00566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56650A" w:rsidRPr="0056650A" w:rsidRDefault="0056650A" w:rsidP="0056650A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5-7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56650A" w:rsidRPr="0056650A" w:rsidRDefault="0056650A" w:rsidP="0056650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color w:val="000000"/>
                <w:sz w:val="22"/>
                <w:lang w:eastAsia="pl-PL"/>
              </w:rPr>
              <w:t>9%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56650A" w:rsidRPr="0056650A" w:rsidRDefault="0056650A" w:rsidP="0056650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color w:val="000000"/>
                <w:sz w:val="22"/>
                <w:lang w:eastAsia="pl-PL"/>
              </w:rPr>
              <w:t>153</w:t>
            </w:r>
          </w:p>
        </w:tc>
      </w:tr>
      <w:tr w:rsidR="0056650A" w:rsidRPr="0056650A" w:rsidTr="005665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56650A" w:rsidRPr="0056650A" w:rsidRDefault="0056650A" w:rsidP="0056650A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8-10</w:t>
            </w:r>
          </w:p>
        </w:tc>
        <w:tc>
          <w:tcPr>
            <w:tcW w:w="860" w:type="dxa"/>
            <w:noWrap/>
            <w:hideMark/>
          </w:tcPr>
          <w:p w:rsidR="0056650A" w:rsidRPr="0056650A" w:rsidRDefault="0056650A" w:rsidP="0056650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color w:val="000000"/>
                <w:sz w:val="22"/>
                <w:lang w:eastAsia="pl-PL"/>
              </w:rPr>
              <w:t>4%</w:t>
            </w:r>
          </w:p>
        </w:tc>
        <w:tc>
          <w:tcPr>
            <w:tcW w:w="1320" w:type="dxa"/>
            <w:noWrap/>
            <w:hideMark/>
          </w:tcPr>
          <w:p w:rsidR="0056650A" w:rsidRPr="0056650A" w:rsidRDefault="0056650A" w:rsidP="0056650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color w:val="000000"/>
                <w:sz w:val="22"/>
                <w:lang w:eastAsia="pl-PL"/>
              </w:rPr>
              <w:t>69</w:t>
            </w:r>
          </w:p>
        </w:tc>
      </w:tr>
      <w:tr w:rsidR="0056650A" w:rsidRPr="0056650A" w:rsidTr="00566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56650A" w:rsidRPr="0056650A" w:rsidRDefault="0056650A" w:rsidP="0056650A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11 i więcej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56650A" w:rsidRPr="0056650A" w:rsidRDefault="0056650A" w:rsidP="0056650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color w:val="000000"/>
                <w:sz w:val="22"/>
                <w:lang w:eastAsia="pl-PL"/>
              </w:rPr>
              <w:t>1%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56650A" w:rsidRPr="0056650A" w:rsidRDefault="0056650A" w:rsidP="0056650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color w:val="000000"/>
                <w:sz w:val="22"/>
                <w:lang w:eastAsia="pl-PL"/>
              </w:rPr>
              <w:t>15</w:t>
            </w:r>
          </w:p>
        </w:tc>
      </w:tr>
    </w:tbl>
    <w:p w:rsidR="00F35979" w:rsidRPr="00F35979" w:rsidRDefault="00F35979" w:rsidP="00C8055D">
      <w:pPr>
        <w:spacing w:after="0" w:line="240" w:lineRule="auto"/>
      </w:pPr>
    </w:p>
    <w:p w:rsidR="006C4010" w:rsidRDefault="006C4010" w:rsidP="0056650A">
      <w:pPr>
        <w:rPr>
          <w:rFonts w:cs="Times New Roman"/>
        </w:rPr>
      </w:pPr>
      <w:r>
        <w:rPr>
          <w:rFonts w:cs="Times New Roman"/>
        </w:rPr>
        <w:t xml:space="preserve">Mieszkańcy Piaseczna najczęściej spożywają alkohol w mieszkaniu/domu (1 625 osób, </w:t>
      </w:r>
      <w:r>
        <w:rPr>
          <w:rFonts w:cs="Times New Roman"/>
        </w:rPr>
        <w:br/>
        <w:t xml:space="preserve">tj. 94%). Mniejszy odsetek badanych wskazał na lokale (78 osób, tj. 4%) oraz </w:t>
      </w:r>
      <w:r w:rsidR="00C91F6E">
        <w:rPr>
          <w:rFonts w:cs="Times New Roman"/>
        </w:rPr>
        <w:t xml:space="preserve">sięganie po niego na świeżym powietrzu </w:t>
      </w:r>
      <w:r>
        <w:rPr>
          <w:rFonts w:cs="Times New Roman"/>
        </w:rPr>
        <w:t>(29 osób, tj. 2%).</w:t>
      </w:r>
    </w:p>
    <w:p w:rsidR="006C4010" w:rsidRDefault="006C4010" w:rsidP="0056650A">
      <w:pPr>
        <w:rPr>
          <w:rFonts w:cs="Times New Roman"/>
        </w:rPr>
      </w:pPr>
    </w:p>
    <w:p w:rsidR="006C4010" w:rsidRDefault="006C4010" w:rsidP="0056650A">
      <w:pPr>
        <w:rPr>
          <w:rFonts w:cs="Times New Roman"/>
        </w:rPr>
      </w:pPr>
    </w:p>
    <w:p w:rsidR="006C4010" w:rsidRDefault="006C4010" w:rsidP="006C4010">
      <w:pPr>
        <w:pStyle w:val="Legenda"/>
        <w:keepNext/>
      </w:pPr>
      <w:bookmarkStart w:id="293" w:name="_Toc115028652"/>
      <w:r>
        <w:lastRenderedPageBreak/>
        <w:t xml:space="preserve">Tabela </w:t>
      </w:r>
      <w:fldSimple w:instr=" SEQ Tabela \* ARABIC ">
        <w:r w:rsidR="00156BD7">
          <w:rPr>
            <w:noProof/>
          </w:rPr>
          <w:t>10</w:t>
        </w:r>
      </w:fldSimple>
      <w:r>
        <w:t xml:space="preserve">. W jakim miejscu najczęściej Pan/i spożywa alkohol? </w:t>
      </w:r>
      <w:r>
        <w:rPr>
          <w:rFonts w:cs="Times New Roman"/>
          <w:szCs w:val="24"/>
        </w:rPr>
        <w:t>N=1 732</w:t>
      </w:r>
      <w:bookmarkEnd w:id="293"/>
    </w:p>
    <w:tbl>
      <w:tblPr>
        <w:tblStyle w:val="Jasnalistaakcent6"/>
        <w:tblW w:w="8640" w:type="dxa"/>
        <w:jc w:val="center"/>
        <w:tbl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single" w:sz="4" w:space="0" w:color="C64847" w:themeColor="accent6"/>
          <w:insideV w:val="single" w:sz="4" w:space="0" w:color="C64847" w:themeColor="accent6"/>
        </w:tblBorders>
        <w:tblLook w:val="04A0" w:firstRow="1" w:lastRow="0" w:firstColumn="1" w:lastColumn="0" w:noHBand="0" w:noVBand="1"/>
      </w:tblPr>
      <w:tblGrid>
        <w:gridCol w:w="6460"/>
        <w:gridCol w:w="860"/>
        <w:gridCol w:w="1320"/>
      </w:tblGrid>
      <w:tr w:rsidR="006C4010" w:rsidRPr="006C4010" w:rsidTr="006C40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6C4010" w:rsidRPr="00AB2C44" w:rsidRDefault="006C4010" w:rsidP="006C4010">
            <w:pPr>
              <w:spacing w:line="276" w:lineRule="auto"/>
              <w:jc w:val="center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6C4010" w:rsidRPr="00AB2C44" w:rsidRDefault="006C4010" w:rsidP="006C401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6C4010" w:rsidRPr="00AB2C44" w:rsidRDefault="006C4010" w:rsidP="006C401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6C4010" w:rsidRPr="006C4010" w:rsidTr="006C4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w mieszkaniu/domu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94%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1</w:t>
            </w: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 xml:space="preserve"> </w:t>
            </w: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625</w:t>
            </w:r>
          </w:p>
        </w:tc>
      </w:tr>
      <w:tr w:rsidR="006C4010" w:rsidRPr="006C4010" w:rsidTr="006C401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w lokalach (restauracja, pub, bar itp.)</w:t>
            </w:r>
          </w:p>
        </w:tc>
        <w:tc>
          <w:tcPr>
            <w:tcW w:w="860" w:type="dxa"/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4%</w:t>
            </w:r>
          </w:p>
        </w:tc>
        <w:tc>
          <w:tcPr>
            <w:tcW w:w="1320" w:type="dxa"/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78</w:t>
            </w:r>
          </w:p>
        </w:tc>
      </w:tr>
      <w:tr w:rsidR="006C4010" w:rsidRPr="006C4010" w:rsidTr="006C4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na wolnym powietrzu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2%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29</w:t>
            </w:r>
          </w:p>
        </w:tc>
      </w:tr>
      <w:tr w:rsidR="006C4010" w:rsidRPr="006C4010" w:rsidTr="006C401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inne</w:t>
            </w:r>
          </w:p>
        </w:tc>
        <w:tc>
          <w:tcPr>
            <w:tcW w:w="860" w:type="dxa"/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0%</w:t>
            </w:r>
          </w:p>
        </w:tc>
        <w:tc>
          <w:tcPr>
            <w:tcW w:w="1320" w:type="dxa"/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0</w:t>
            </w:r>
          </w:p>
        </w:tc>
      </w:tr>
    </w:tbl>
    <w:p w:rsidR="006C4010" w:rsidRDefault="006C4010" w:rsidP="007D195D">
      <w:pPr>
        <w:spacing w:before="240"/>
        <w:rPr>
          <w:rFonts w:cs="Times New Roman"/>
        </w:rPr>
      </w:pPr>
      <w:r>
        <w:rPr>
          <w:rFonts w:cs="Times New Roman"/>
        </w:rPr>
        <w:t>W kolejnym pytaniu respondenci mieli wskazać główne powody i okoliczności spożywania przez nich alkoholu. Największy odsetek respondentów wskazał, iż pije alkohol w celu relaksu i</w:t>
      </w:r>
      <w:r w:rsidR="00161376">
        <w:rPr>
          <w:rFonts w:cs="Times New Roman"/>
        </w:rPr>
        <w:t xml:space="preserve"> odprężenia (1 364 osoby, tj. 80</w:t>
      </w:r>
      <w:r>
        <w:rPr>
          <w:rFonts w:cs="Times New Roman"/>
        </w:rPr>
        <w:t xml:space="preserve">%). W dalszej kolejności wyróżniono takie powody jak: impreza (229 osób, tj. 13%), celebrowanie okazji/okoliczności (90 osób, tj. 5%), </w:t>
      </w:r>
      <w:r w:rsidR="007D195D">
        <w:rPr>
          <w:rFonts w:cs="Times New Roman"/>
        </w:rPr>
        <w:t>picie dla smaku (36 osób, tj. 2%), słabość (4 osoby) oraz presja towarzystwa (2 osoby). Wśród innych odpowiedzi wskazano na wyjście ze znajomymi (1 osoba).</w:t>
      </w:r>
    </w:p>
    <w:p w:rsidR="006C4010" w:rsidRDefault="006C4010" w:rsidP="006C4010">
      <w:pPr>
        <w:pStyle w:val="Legenda"/>
        <w:keepNext/>
      </w:pPr>
      <w:bookmarkStart w:id="294" w:name="_Toc115028653"/>
      <w:r>
        <w:t xml:space="preserve">Tabela </w:t>
      </w:r>
      <w:fldSimple w:instr=" SEQ Tabela \* ARABIC ">
        <w:r w:rsidR="00156BD7">
          <w:rPr>
            <w:noProof/>
          </w:rPr>
          <w:t>11</w:t>
        </w:r>
      </w:fldSimple>
      <w:r>
        <w:t xml:space="preserve">. Jakie są najczęstsze powody i okoliczności dla których spożywa Pan/i alkohol? </w:t>
      </w:r>
      <w:r>
        <w:rPr>
          <w:rFonts w:cs="Times New Roman"/>
          <w:szCs w:val="24"/>
        </w:rPr>
        <w:t>N=1 7</w:t>
      </w:r>
      <w:bookmarkEnd w:id="294"/>
      <w:r w:rsidR="00161376">
        <w:rPr>
          <w:rFonts w:cs="Times New Roman"/>
          <w:szCs w:val="24"/>
        </w:rPr>
        <w:t>26</w:t>
      </w:r>
    </w:p>
    <w:tbl>
      <w:tblPr>
        <w:tblStyle w:val="Jasnalistaakcent6"/>
        <w:tblW w:w="8640" w:type="dxa"/>
        <w:jc w:val="center"/>
        <w:tbl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single" w:sz="4" w:space="0" w:color="C64847" w:themeColor="accent6"/>
          <w:insideV w:val="single" w:sz="4" w:space="0" w:color="C64847" w:themeColor="accent6"/>
        </w:tblBorders>
        <w:tblLook w:val="04A0" w:firstRow="1" w:lastRow="0" w:firstColumn="1" w:lastColumn="0" w:noHBand="0" w:noVBand="1"/>
      </w:tblPr>
      <w:tblGrid>
        <w:gridCol w:w="6460"/>
        <w:gridCol w:w="860"/>
        <w:gridCol w:w="1320"/>
      </w:tblGrid>
      <w:tr w:rsidR="006C4010" w:rsidRPr="006C4010" w:rsidTr="006C40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6C4010" w:rsidRPr="00AB2C44" w:rsidRDefault="006C4010" w:rsidP="006C4010">
            <w:pPr>
              <w:spacing w:line="276" w:lineRule="auto"/>
              <w:jc w:val="center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6C4010" w:rsidRPr="00AB2C44" w:rsidRDefault="006C4010" w:rsidP="006C401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6C4010" w:rsidRPr="00AB2C44" w:rsidRDefault="006C4010" w:rsidP="006C401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6C4010" w:rsidRPr="006C4010" w:rsidTr="006C4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relaks i odprężenie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C4010" w:rsidRPr="006C4010" w:rsidRDefault="00161376" w:rsidP="006C40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80</w:t>
            </w:r>
            <w:r w:rsidR="006C4010"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1</w:t>
            </w: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 xml:space="preserve"> </w:t>
            </w: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364</w:t>
            </w:r>
          </w:p>
        </w:tc>
      </w:tr>
      <w:tr w:rsidR="006C4010" w:rsidRPr="006C4010" w:rsidTr="006C401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impreza</w:t>
            </w:r>
          </w:p>
        </w:tc>
        <w:tc>
          <w:tcPr>
            <w:tcW w:w="860" w:type="dxa"/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13%</w:t>
            </w:r>
          </w:p>
        </w:tc>
        <w:tc>
          <w:tcPr>
            <w:tcW w:w="1320" w:type="dxa"/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229</w:t>
            </w:r>
          </w:p>
        </w:tc>
      </w:tr>
      <w:tr w:rsidR="006C4010" w:rsidRPr="006C4010" w:rsidTr="006C4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celebrowanie okazji/okoliczności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5%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90</w:t>
            </w:r>
          </w:p>
        </w:tc>
      </w:tr>
      <w:tr w:rsidR="006C4010" w:rsidRPr="006C4010" w:rsidTr="006C401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lubię smak alkoholu</w:t>
            </w:r>
          </w:p>
        </w:tc>
        <w:tc>
          <w:tcPr>
            <w:tcW w:w="860" w:type="dxa"/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2%</w:t>
            </w:r>
          </w:p>
        </w:tc>
        <w:tc>
          <w:tcPr>
            <w:tcW w:w="1320" w:type="dxa"/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36</w:t>
            </w:r>
          </w:p>
        </w:tc>
      </w:tr>
      <w:tr w:rsidR="006C4010" w:rsidRPr="006C4010" w:rsidTr="006C4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słabość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0%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4</w:t>
            </w:r>
          </w:p>
        </w:tc>
      </w:tr>
      <w:tr w:rsidR="006C4010" w:rsidRPr="006C4010" w:rsidTr="006C401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presja towarzystwa</w:t>
            </w:r>
          </w:p>
        </w:tc>
        <w:tc>
          <w:tcPr>
            <w:tcW w:w="860" w:type="dxa"/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0%</w:t>
            </w:r>
          </w:p>
        </w:tc>
        <w:tc>
          <w:tcPr>
            <w:tcW w:w="1320" w:type="dxa"/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2</w:t>
            </w:r>
          </w:p>
        </w:tc>
      </w:tr>
      <w:tr w:rsidR="006C4010" w:rsidRPr="006C4010" w:rsidTr="006C4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inne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0%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1</w:t>
            </w:r>
          </w:p>
        </w:tc>
      </w:tr>
    </w:tbl>
    <w:p w:rsidR="00D06EDD" w:rsidRDefault="00D06EDD" w:rsidP="007D195D">
      <w:pPr>
        <w:spacing w:before="100" w:beforeAutospacing="1"/>
        <w:rPr>
          <w:rFonts w:cs="Times New Roman"/>
        </w:rPr>
      </w:pPr>
      <w:r>
        <w:rPr>
          <w:rFonts w:cs="Times New Roman"/>
        </w:rPr>
        <w:t>W dalszej kolejności r</w:t>
      </w:r>
      <w:r w:rsidRPr="00FA3BF2">
        <w:rPr>
          <w:rFonts w:cs="Times New Roman"/>
        </w:rPr>
        <w:t xml:space="preserve">espondenci zostali poproszeni o udzielenie odpowiedzi </w:t>
      </w:r>
      <w:r>
        <w:rPr>
          <w:rFonts w:cs="Times New Roman"/>
        </w:rPr>
        <w:br/>
      </w:r>
      <w:r w:rsidRPr="00FA3BF2">
        <w:rPr>
          <w:rFonts w:cs="Times New Roman"/>
        </w:rPr>
        <w:t xml:space="preserve">na pytanie, czy zdarzyło im się wykonywać obowiązki w pracy pod wpływem alkoholu. </w:t>
      </w:r>
      <w:r>
        <w:rPr>
          <w:rFonts w:cs="Times New Roman"/>
        </w:rPr>
        <w:br/>
        <w:t>Na podstawi</w:t>
      </w:r>
      <w:r w:rsidR="00C8055D">
        <w:rPr>
          <w:rFonts w:cs="Times New Roman"/>
        </w:rPr>
        <w:t>e deklaracji badanych można</w:t>
      </w:r>
      <w:r>
        <w:rPr>
          <w:rFonts w:cs="Times New Roman"/>
        </w:rPr>
        <w:t xml:space="preserve"> stwierdzić, że większość</w:t>
      </w:r>
      <w:r w:rsidR="00C91F6E">
        <w:rPr>
          <w:rFonts w:cs="Times New Roman"/>
        </w:rPr>
        <w:t xml:space="preserve"> mieszkańców nigdy nie pracowała</w:t>
      </w:r>
      <w:r>
        <w:rPr>
          <w:rFonts w:cs="Times New Roman"/>
        </w:rPr>
        <w:t xml:space="preserve"> </w:t>
      </w:r>
      <w:r w:rsidRPr="00FA3BF2">
        <w:rPr>
          <w:rFonts w:cs="Times New Roman"/>
        </w:rPr>
        <w:t>w stanie nietrzeźwości</w:t>
      </w:r>
      <w:r w:rsidR="00C8055D">
        <w:rPr>
          <w:rFonts w:cs="Times New Roman"/>
        </w:rPr>
        <w:t xml:space="preserve"> (</w:t>
      </w:r>
      <w:r w:rsidR="0056650A">
        <w:rPr>
          <w:rFonts w:cs="Times New Roman"/>
        </w:rPr>
        <w:t>1</w:t>
      </w:r>
      <w:r w:rsidR="006C4010">
        <w:rPr>
          <w:rFonts w:cs="Times New Roman"/>
        </w:rPr>
        <w:t xml:space="preserve"> </w:t>
      </w:r>
      <w:r w:rsidR="0056650A">
        <w:rPr>
          <w:rFonts w:cs="Times New Roman"/>
        </w:rPr>
        <w:t>661 osób, tj. 96</w:t>
      </w:r>
      <w:r>
        <w:rPr>
          <w:rFonts w:cs="Times New Roman"/>
        </w:rPr>
        <w:t xml:space="preserve">%). Do takiego zachowania </w:t>
      </w:r>
      <w:r w:rsidR="0056650A">
        <w:rPr>
          <w:rFonts w:cs="Times New Roman"/>
        </w:rPr>
        <w:t>przyznało się 3</w:t>
      </w:r>
      <w:r>
        <w:rPr>
          <w:rFonts w:cs="Times New Roman"/>
        </w:rPr>
        <w:t>% badanych pi</w:t>
      </w:r>
      <w:r w:rsidR="0056650A">
        <w:rPr>
          <w:rFonts w:cs="Times New Roman"/>
        </w:rPr>
        <w:t>jących alkohol, wśród których 35 ankietowanych (</w:t>
      </w:r>
      <w:r w:rsidR="00C8055D">
        <w:rPr>
          <w:rFonts w:cs="Times New Roman"/>
        </w:rPr>
        <w:t>2</w:t>
      </w:r>
      <w:r>
        <w:rPr>
          <w:rFonts w:cs="Times New Roman"/>
        </w:rPr>
        <w:t>%) stwierdziło, że miało t</w:t>
      </w:r>
      <w:r w:rsidR="00C8055D">
        <w:rPr>
          <w:rFonts w:cs="Times New Roman"/>
        </w:rPr>
        <w:t xml:space="preserve">o miejsce raz, w przypadku </w:t>
      </w:r>
      <w:r w:rsidR="0056650A">
        <w:rPr>
          <w:rFonts w:cs="Times New Roman"/>
        </w:rPr>
        <w:t>12</w:t>
      </w:r>
      <w:r w:rsidR="00C91F6E">
        <w:rPr>
          <w:rFonts w:cs="Times New Roman"/>
        </w:rPr>
        <w:t xml:space="preserve"> osób (1</w:t>
      </w:r>
      <w:r>
        <w:rPr>
          <w:rFonts w:cs="Times New Roman"/>
        </w:rPr>
        <w:t xml:space="preserve">%) zdarzało </w:t>
      </w:r>
      <w:r w:rsidR="00C8055D">
        <w:rPr>
          <w:rFonts w:cs="Times New Roman"/>
        </w:rPr>
        <w:t>się to sporadyczni</w:t>
      </w:r>
      <w:r w:rsidR="0056650A">
        <w:rPr>
          <w:rFonts w:cs="Times New Roman"/>
        </w:rPr>
        <w:t xml:space="preserve">e, natomiast </w:t>
      </w:r>
      <w:r w:rsidR="00C91F6E">
        <w:rPr>
          <w:rFonts w:cs="Times New Roman"/>
        </w:rPr>
        <w:br/>
      </w:r>
      <w:r w:rsidR="0056650A">
        <w:rPr>
          <w:rFonts w:cs="Times New Roman"/>
        </w:rPr>
        <w:t>7</w:t>
      </w:r>
      <w:r w:rsidR="00C8055D">
        <w:rPr>
          <w:rFonts w:cs="Times New Roman"/>
        </w:rPr>
        <w:t xml:space="preserve"> osobom zdar</w:t>
      </w:r>
      <w:r w:rsidR="00C91F6E">
        <w:rPr>
          <w:rFonts w:cs="Times New Roman"/>
        </w:rPr>
        <w:t>za się to często</w:t>
      </w:r>
      <w:r>
        <w:rPr>
          <w:rFonts w:cs="Times New Roman"/>
        </w:rPr>
        <w:t>.</w:t>
      </w:r>
      <w:r w:rsidR="0056650A">
        <w:rPr>
          <w:rFonts w:cs="Times New Roman"/>
        </w:rPr>
        <w:t xml:space="preserve"> 17 respondentów nie pracuje (1%).</w:t>
      </w:r>
    </w:p>
    <w:p w:rsidR="007D195D" w:rsidRDefault="007D195D" w:rsidP="007D195D">
      <w:pPr>
        <w:spacing w:before="100" w:beforeAutospacing="1"/>
        <w:rPr>
          <w:rFonts w:cs="Times New Roman"/>
        </w:rPr>
      </w:pPr>
    </w:p>
    <w:p w:rsidR="00D06EDD" w:rsidRPr="00F11E64" w:rsidRDefault="00D06EDD" w:rsidP="00C8055D">
      <w:pPr>
        <w:pStyle w:val="Legenda"/>
        <w:spacing w:after="0" w:line="276" w:lineRule="auto"/>
        <w:rPr>
          <w:rFonts w:cs="Times New Roman"/>
          <w:szCs w:val="24"/>
        </w:rPr>
      </w:pPr>
      <w:bookmarkStart w:id="295" w:name="_Toc25522769"/>
      <w:bookmarkStart w:id="296" w:name="_Toc38630163"/>
      <w:bookmarkStart w:id="297" w:name="_Toc115028654"/>
      <w:r w:rsidRPr="00F11E64">
        <w:lastRenderedPageBreak/>
        <w:t xml:space="preserve">Tabela </w:t>
      </w:r>
      <w:fldSimple w:instr=" SEQ Tabela \* ARABIC ">
        <w:r w:rsidR="00156BD7">
          <w:rPr>
            <w:noProof/>
          </w:rPr>
          <w:t>12</w:t>
        </w:r>
      </w:fldSimple>
      <w:r w:rsidRPr="00F11E64">
        <w:t xml:space="preserve">. </w:t>
      </w:r>
      <w:r w:rsidRPr="00F11E64">
        <w:rPr>
          <w:rFonts w:cs="Times New Roman"/>
          <w:szCs w:val="24"/>
        </w:rPr>
        <w:t>Czy zdarzyło się Panu/i wykonywać obowiązki w pracy pod wpływem alkoholu?</w:t>
      </w:r>
      <w:bookmarkEnd w:id="295"/>
      <w:bookmarkEnd w:id="296"/>
      <w:r w:rsidR="0056650A">
        <w:rPr>
          <w:rFonts w:cs="Times New Roman"/>
          <w:szCs w:val="24"/>
        </w:rPr>
        <w:t xml:space="preserve"> N=1 732</w:t>
      </w:r>
      <w:bookmarkEnd w:id="297"/>
    </w:p>
    <w:tbl>
      <w:tblPr>
        <w:tblStyle w:val="Jasnalistaakcent6"/>
        <w:tblW w:w="8640" w:type="dxa"/>
        <w:jc w:val="center"/>
        <w:tbl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single" w:sz="4" w:space="0" w:color="C64847" w:themeColor="accent6"/>
          <w:insideV w:val="single" w:sz="4" w:space="0" w:color="C64847" w:themeColor="accent6"/>
        </w:tblBorders>
        <w:tblLook w:val="04A0" w:firstRow="1" w:lastRow="0" w:firstColumn="1" w:lastColumn="0" w:noHBand="0" w:noVBand="1"/>
      </w:tblPr>
      <w:tblGrid>
        <w:gridCol w:w="6460"/>
        <w:gridCol w:w="860"/>
        <w:gridCol w:w="1320"/>
      </w:tblGrid>
      <w:tr w:rsidR="0056650A" w:rsidRPr="0056650A" w:rsidTr="005665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56650A" w:rsidRPr="00AB2C44" w:rsidRDefault="0056650A" w:rsidP="006C4010">
            <w:pPr>
              <w:spacing w:line="276" w:lineRule="auto"/>
              <w:jc w:val="center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56650A" w:rsidRPr="00AB2C44" w:rsidRDefault="0056650A" w:rsidP="006C401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56650A" w:rsidRPr="00AB2C44" w:rsidRDefault="0056650A" w:rsidP="006C401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56650A" w:rsidRPr="0056650A" w:rsidTr="00566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56650A" w:rsidRPr="0056650A" w:rsidRDefault="0056650A" w:rsidP="006C4010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nigdy mi się to nie zdarzyło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56650A" w:rsidRPr="0056650A" w:rsidRDefault="0056650A" w:rsidP="006C40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color w:val="000000"/>
                <w:sz w:val="22"/>
                <w:lang w:eastAsia="pl-PL"/>
              </w:rPr>
              <w:t>96%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56650A" w:rsidRPr="0056650A" w:rsidRDefault="0056650A" w:rsidP="006C40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color w:val="000000"/>
                <w:sz w:val="22"/>
                <w:lang w:eastAsia="pl-PL"/>
              </w:rPr>
              <w:t>1</w:t>
            </w:r>
            <w:r w:rsidR="006C4010">
              <w:rPr>
                <w:rFonts w:eastAsia="Times New Roman" w:cs="Segoe UI Light"/>
                <w:color w:val="000000"/>
                <w:sz w:val="22"/>
                <w:lang w:eastAsia="pl-PL"/>
              </w:rPr>
              <w:t xml:space="preserve"> </w:t>
            </w:r>
            <w:r w:rsidRPr="0056650A">
              <w:rPr>
                <w:rFonts w:eastAsia="Times New Roman" w:cs="Segoe UI Light"/>
                <w:color w:val="000000"/>
                <w:sz w:val="22"/>
                <w:lang w:eastAsia="pl-PL"/>
              </w:rPr>
              <w:t>661</w:t>
            </w:r>
          </w:p>
        </w:tc>
      </w:tr>
      <w:tr w:rsidR="0056650A" w:rsidRPr="0056650A" w:rsidTr="005665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56650A" w:rsidRPr="0056650A" w:rsidRDefault="0056650A" w:rsidP="006C4010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raz mi się to zdarzyło</w:t>
            </w:r>
          </w:p>
        </w:tc>
        <w:tc>
          <w:tcPr>
            <w:tcW w:w="860" w:type="dxa"/>
            <w:noWrap/>
            <w:hideMark/>
          </w:tcPr>
          <w:p w:rsidR="0056650A" w:rsidRPr="0056650A" w:rsidRDefault="0056650A" w:rsidP="006C401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color w:val="000000"/>
                <w:sz w:val="22"/>
                <w:lang w:eastAsia="pl-PL"/>
              </w:rPr>
              <w:t>2%</w:t>
            </w:r>
          </w:p>
        </w:tc>
        <w:tc>
          <w:tcPr>
            <w:tcW w:w="1320" w:type="dxa"/>
            <w:noWrap/>
            <w:hideMark/>
          </w:tcPr>
          <w:p w:rsidR="0056650A" w:rsidRPr="0056650A" w:rsidRDefault="0056650A" w:rsidP="006C401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color w:val="000000"/>
                <w:sz w:val="22"/>
                <w:lang w:eastAsia="pl-PL"/>
              </w:rPr>
              <w:t>35</w:t>
            </w:r>
          </w:p>
        </w:tc>
      </w:tr>
      <w:tr w:rsidR="0056650A" w:rsidRPr="0056650A" w:rsidTr="00566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56650A" w:rsidRPr="0056650A" w:rsidRDefault="0056650A" w:rsidP="006C4010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zdarza mi się to sporadycznie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56650A" w:rsidRPr="0056650A" w:rsidRDefault="0056650A" w:rsidP="006C40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color w:val="000000"/>
                <w:sz w:val="22"/>
                <w:lang w:eastAsia="pl-PL"/>
              </w:rPr>
              <w:t>1%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56650A" w:rsidRPr="0056650A" w:rsidRDefault="0056650A" w:rsidP="006C40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color w:val="000000"/>
                <w:sz w:val="22"/>
                <w:lang w:eastAsia="pl-PL"/>
              </w:rPr>
              <w:t>12</w:t>
            </w:r>
          </w:p>
        </w:tc>
      </w:tr>
      <w:tr w:rsidR="0056650A" w:rsidRPr="0056650A" w:rsidTr="005665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56650A" w:rsidRPr="0056650A" w:rsidRDefault="0056650A" w:rsidP="006C4010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zdarza mi się to często</w:t>
            </w:r>
          </w:p>
        </w:tc>
        <w:tc>
          <w:tcPr>
            <w:tcW w:w="860" w:type="dxa"/>
            <w:noWrap/>
            <w:hideMark/>
          </w:tcPr>
          <w:p w:rsidR="0056650A" w:rsidRPr="0056650A" w:rsidRDefault="0056650A" w:rsidP="006C401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color w:val="000000"/>
                <w:sz w:val="22"/>
                <w:lang w:eastAsia="pl-PL"/>
              </w:rPr>
              <w:t>0%</w:t>
            </w:r>
          </w:p>
        </w:tc>
        <w:tc>
          <w:tcPr>
            <w:tcW w:w="1320" w:type="dxa"/>
            <w:noWrap/>
            <w:hideMark/>
          </w:tcPr>
          <w:p w:rsidR="0056650A" w:rsidRPr="0056650A" w:rsidRDefault="0056650A" w:rsidP="006C401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color w:val="000000"/>
                <w:sz w:val="22"/>
                <w:lang w:eastAsia="pl-PL"/>
              </w:rPr>
              <w:t>7</w:t>
            </w:r>
          </w:p>
        </w:tc>
      </w:tr>
      <w:tr w:rsidR="0056650A" w:rsidRPr="0056650A" w:rsidTr="00566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56650A" w:rsidRPr="0056650A" w:rsidRDefault="0056650A" w:rsidP="006C4010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nie pracuję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56650A" w:rsidRPr="0056650A" w:rsidRDefault="0056650A" w:rsidP="006C40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color w:val="000000"/>
                <w:sz w:val="22"/>
                <w:lang w:eastAsia="pl-PL"/>
              </w:rPr>
              <w:t>1%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56650A" w:rsidRPr="0056650A" w:rsidRDefault="0056650A" w:rsidP="006C40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color w:val="000000"/>
                <w:sz w:val="22"/>
                <w:lang w:eastAsia="pl-PL"/>
              </w:rPr>
              <w:t>17</w:t>
            </w:r>
          </w:p>
        </w:tc>
      </w:tr>
    </w:tbl>
    <w:p w:rsidR="00D06EDD" w:rsidRPr="00C8055D" w:rsidRDefault="00D06EDD" w:rsidP="008A7D0C">
      <w:pPr>
        <w:spacing w:before="240" w:after="120"/>
      </w:pPr>
      <w:r>
        <w:t>Kolejną analizowaną w Diagnozie</w:t>
      </w:r>
      <w:r w:rsidRPr="00352E4B">
        <w:t xml:space="preserve"> </w:t>
      </w:r>
      <w:r>
        <w:t xml:space="preserve">kwestią było prowadzenie pojazdów pod wpływem alkoholu. </w:t>
      </w:r>
      <w:r w:rsidRPr="005E1673">
        <w:t xml:space="preserve">Większość respondentów </w:t>
      </w:r>
      <w:r w:rsidR="00C91F6E">
        <w:t>zadeklarowała</w:t>
      </w:r>
      <w:r>
        <w:t xml:space="preserve">, że </w:t>
      </w:r>
      <w:r w:rsidR="00C91F6E">
        <w:t>nigdy nie kierowała</w:t>
      </w:r>
      <w:r w:rsidRPr="005E1673">
        <w:t xml:space="preserve"> pojazdem </w:t>
      </w:r>
      <w:r w:rsidR="0056650A">
        <w:br/>
      </w:r>
      <w:r>
        <w:t xml:space="preserve">w stanie nietrzeźwości </w:t>
      </w:r>
      <w:r w:rsidRPr="005E1673">
        <w:t>(</w:t>
      </w:r>
      <w:r w:rsidR="0056650A">
        <w:t>1</w:t>
      </w:r>
      <w:r w:rsidR="006C4010">
        <w:t xml:space="preserve"> </w:t>
      </w:r>
      <w:r w:rsidR="0056650A">
        <w:t>587</w:t>
      </w:r>
      <w:r w:rsidR="00C8055D">
        <w:t xml:space="preserve"> osó</w:t>
      </w:r>
      <w:r w:rsidR="0056650A">
        <w:t>b, tj. 92</w:t>
      </w:r>
      <w:r>
        <w:t>%),</w:t>
      </w:r>
      <w:r w:rsidRPr="005E1673">
        <w:t xml:space="preserve"> </w:t>
      </w:r>
      <w:r>
        <w:t>na uwagę zasługuje jednak</w:t>
      </w:r>
      <w:r w:rsidRPr="005E1673">
        <w:t xml:space="preserve"> fakt, że </w:t>
      </w:r>
      <w:r w:rsidR="00C91F6E">
        <w:br/>
      </w:r>
      <w:r w:rsidR="0056650A">
        <w:t xml:space="preserve">22 osobom </w:t>
      </w:r>
      <w:r w:rsidRPr="005E1673">
        <w:t>zdarzyło</w:t>
      </w:r>
      <w:r w:rsidR="0056650A">
        <w:t xml:space="preserve"> się to raz</w:t>
      </w:r>
      <w:r w:rsidR="006C4010">
        <w:t xml:space="preserve"> (1%)</w:t>
      </w:r>
      <w:r w:rsidR="0056650A">
        <w:t>, 14</w:t>
      </w:r>
      <w:r>
        <w:t xml:space="preserve"> badanym </w:t>
      </w:r>
      <w:r w:rsidRPr="005E1673">
        <w:t>zdarza się to sporadycznie</w:t>
      </w:r>
      <w:r w:rsidR="006C4010">
        <w:t xml:space="preserve"> (1%), natomiast 4</w:t>
      </w:r>
      <w:r w:rsidR="00806E3B">
        <w:t xml:space="preserve"> osobom -</w:t>
      </w:r>
      <w:r>
        <w:t xml:space="preserve"> zdarza się to często</w:t>
      </w:r>
      <w:r w:rsidRPr="005E1673">
        <w:t>.</w:t>
      </w:r>
      <w:r w:rsidR="006C4010">
        <w:t xml:space="preserve"> 105 respondentów odpowiadających na to pytanie nie posiada prawa jazdy (6%).</w:t>
      </w:r>
    </w:p>
    <w:p w:rsidR="00D06EDD" w:rsidRDefault="00D06EDD" w:rsidP="00C8055D">
      <w:pPr>
        <w:pStyle w:val="Legenda"/>
        <w:spacing w:after="0" w:line="276" w:lineRule="auto"/>
        <w:rPr>
          <w:rFonts w:cs="Times New Roman"/>
          <w:szCs w:val="24"/>
        </w:rPr>
      </w:pPr>
      <w:bookmarkStart w:id="298" w:name="_Toc25522770"/>
      <w:bookmarkStart w:id="299" w:name="_Toc38630164"/>
      <w:bookmarkStart w:id="300" w:name="_Toc115028655"/>
      <w:r w:rsidRPr="00F11E64">
        <w:t xml:space="preserve">Tabela </w:t>
      </w:r>
      <w:fldSimple w:instr=" SEQ Tabela \* ARABIC ">
        <w:r w:rsidR="00156BD7">
          <w:rPr>
            <w:noProof/>
          </w:rPr>
          <w:t>13</w:t>
        </w:r>
      </w:fldSimple>
      <w:r w:rsidRPr="00F11E64">
        <w:t xml:space="preserve">. </w:t>
      </w:r>
      <w:r w:rsidRPr="00F11E64">
        <w:rPr>
          <w:rFonts w:cs="Times New Roman"/>
          <w:szCs w:val="24"/>
        </w:rPr>
        <w:t>Czy zdarzyło się Panu/i kierować pojazdem pod wpływem alkoholu?</w:t>
      </w:r>
      <w:bookmarkEnd w:id="298"/>
      <w:bookmarkEnd w:id="299"/>
      <w:r w:rsidR="0056650A">
        <w:rPr>
          <w:rFonts w:cs="Times New Roman"/>
          <w:szCs w:val="24"/>
        </w:rPr>
        <w:t xml:space="preserve"> N=1 732</w:t>
      </w:r>
      <w:bookmarkEnd w:id="300"/>
    </w:p>
    <w:tbl>
      <w:tblPr>
        <w:tblStyle w:val="Jasnalistaakcent6"/>
        <w:tblW w:w="8640" w:type="dxa"/>
        <w:jc w:val="center"/>
        <w:tbl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single" w:sz="4" w:space="0" w:color="C64847" w:themeColor="accent6"/>
          <w:insideV w:val="single" w:sz="4" w:space="0" w:color="C64847" w:themeColor="accent6"/>
        </w:tblBorders>
        <w:tblLook w:val="04A0" w:firstRow="1" w:lastRow="0" w:firstColumn="1" w:lastColumn="0" w:noHBand="0" w:noVBand="1"/>
      </w:tblPr>
      <w:tblGrid>
        <w:gridCol w:w="6460"/>
        <w:gridCol w:w="860"/>
        <w:gridCol w:w="1320"/>
      </w:tblGrid>
      <w:tr w:rsidR="0056650A" w:rsidRPr="0056650A" w:rsidTr="005665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56650A" w:rsidRPr="00AB2C44" w:rsidRDefault="0056650A" w:rsidP="006C4010">
            <w:pPr>
              <w:spacing w:line="276" w:lineRule="auto"/>
              <w:jc w:val="center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56650A" w:rsidRPr="00AB2C44" w:rsidRDefault="0056650A" w:rsidP="006C401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56650A" w:rsidRPr="00AB2C44" w:rsidRDefault="0056650A" w:rsidP="006C401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56650A" w:rsidRPr="0056650A" w:rsidTr="00566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56650A" w:rsidRPr="0056650A" w:rsidRDefault="0056650A" w:rsidP="006C4010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nigdy mi się to nie zdarzyło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56650A" w:rsidRPr="0056650A" w:rsidRDefault="0056650A" w:rsidP="006C40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color w:val="000000"/>
                <w:sz w:val="22"/>
                <w:lang w:eastAsia="pl-PL"/>
              </w:rPr>
              <w:t>92%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56650A" w:rsidRPr="0056650A" w:rsidRDefault="0056650A" w:rsidP="006C40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color w:val="000000"/>
                <w:sz w:val="22"/>
                <w:lang w:eastAsia="pl-PL"/>
              </w:rPr>
              <w:t>1</w:t>
            </w:r>
            <w:r w:rsidR="006C4010">
              <w:rPr>
                <w:rFonts w:eastAsia="Times New Roman" w:cs="Segoe UI Light"/>
                <w:color w:val="000000"/>
                <w:sz w:val="22"/>
                <w:lang w:eastAsia="pl-PL"/>
              </w:rPr>
              <w:t xml:space="preserve"> </w:t>
            </w:r>
            <w:r w:rsidRPr="0056650A">
              <w:rPr>
                <w:rFonts w:eastAsia="Times New Roman" w:cs="Segoe UI Light"/>
                <w:color w:val="000000"/>
                <w:sz w:val="22"/>
                <w:lang w:eastAsia="pl-PL"/>
              </w:rPr>
              <w:t>587</w:t>
            </w:r>
          </w:p>
        </w:tc>
      </w:tr>
      <w:tr w:rsidR="0056650A" w:rsidRPr="0056650A" w:rsidTr="005665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56650A" w:rsidRPr="0056650A" w:rsidRDefault="0056650A" w:rsidP="006C4010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raz mi się to zdarzyło</w:t>
            </w:r>
          </w:p>
        </w:tc>
        <w:tc>
          <w:tcPr>
            <w:tcW w:w="860" w:type="dxa"/>
            <w:noWrap/>
            <w:hideMark/>
          </w:tcPr>
          <w:p w:rsidR="0056650A" w:rsidRPr="0056650A" w:rsidRDefault="0056650A" w:rsidP="006C401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color w:val="000000"/>
                <w:sz w:val="22"/>
                <w:lang w:eastAsia="pl-PL"/>
              </w:rPr>
              <w:t>1%</w:t>
            </w:r>
          </w:p>
        </w:tc>
        <w:tc>
          <w:tcPr>
            <w:tcW w:w="1320" w:type="dxa"/>
            <w:noWrap/>
            <w:hideMark/>
          </w:tcPr>
          <w:p w:rsidR="0056650A" w:rsidRPr="0056650A" w:rsidRDefault="0056650A" w:rsidP="006C401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color w:val="000000"/>
                <w:sz w:val="22"/>
                <w:lang w:eastAsia="pl-PL"/>
              </w:rPr>
              <w:t>22</w:t>
            </w:r>
          </w:p>
        </w:tc>
      </w:tr>
      <w:tr w:rsidR="0056650A" w:rsidRPr="0056650A" w:rsidTr="00566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56650A" w:rsidRPr="0056650A" w:rsidRDefault="0056650A" w:rsidP="006C4010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zdarza mi się to sporadycznie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56650A" w:rsidRPr="0056650A" w:rsidRDefault="0056650A" w:rsidP="006C40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color w:val="000000"/>
                <w:sz w:val="22"/>
                <w:lang w:eastAsia="pl-PL"/>
              </w:rPr>
              <w:t>1%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56650A" w:rsidRPr="0056650A" w:rsidRDefault="0056650A" w:rsidP="006C40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color w:val="000000"/>
                <w:sz w:val="22"/>
                <w:lang w:eastAsia="pl-PL"/>
              </w:rPr>
              <w:t>14</w:t>
            </w:r>
          </w:p>
        </w:tc>
      </w:tr>
      <w:tr w:rsidR="0056650A" w:rsidRPr="0056650A" w:rsidTr="005665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56650A" w:rsidRPr="0056650A" w:rsidRDefault="0056650A" w:rsidP="006C4010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zdarza mi się to często</w:t>
            </w:r>
          </w:p>
        </w:tc>
        <w:tc>
          <w:tcPr>
            <w:tcW w:w="860" w:type="dxa"/>
            <w:noWrap/>
            <w:hideMark/>
          </w:tcPr>
          <w:p w:rsidR="0056650A" w:rsidRPr="0056650A" w:rsidRDefault="0056650A" w:rsidP="006C401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color w:val="000000"/>
                <w:sz w:val="22"/>
                <w:lang w:eastAsia="pl-PL"/>
              </w:rPr>
              <w:t>0%</w:t>
            </w:r>
          </w:p>
        </w:tc>
        <w:tc>
          <w:tcPr>
            <w:tcW w:w="1320" w:type="dxa"/>
            <w:noWrap/>
            <w:hideMark/>
          </w:tcPr>
          <w:p w:rsidR="0056650A" w:rsidRPr="0056650A" w:rsidRDefault="0056650A" w:rsidP="006C401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color w:val="000000"/>
                <w:sz w:val="22"/>
                <w:lang w:eastAsia="pl-PL"/>
              </w:rPr>
              <w:t>4</w:t>
            </w:r>
          </w:p>
        </w:tc>
      </w:tr>
      <w:tr w:rsidR="0056650A" w:rsidRPr="0056650A" w:rsidTr="00566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56650A" w:rsidRPr="0056650A" w:rsidRDefault="0056650A" w:rsidP="006C4010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nie posiadam prawa jazdy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56650A" w:rsidRPr="0056650A" w:rsidRDefault="0056650A" w:rsidP="006C40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color w:val="000000"/>
                <w:sz w:val="22"/>
                <w:lang w:eastAsia="pl-PL"/>
              </w:rPr>
              <w:t>6%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56650A" w:rsidRPr="0056650A" w:rsidRDefault="0056650A" w:rsidP="006C40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color w:val="000000"/>
                <w:sz w:val="22"/>
                <w:lang w:eastAsia="pl-PL"/>
              </w:rPr>
              <w:t>105</w:t>
            </w:r>
          </w:p>
        </w:tc>
      </w:tr>
    </w:tbl>
    <w:p w:rsidR="00693687" w:rsidRDefault="00693687" w:rsidP="007D195D">
      <w:pPr>
        <w:spacing w:before="360"/>
        <w:rPr>
          <w:noProof/>
          <w:lang w:eastAsia="pl-PL"/>
        </w:rPr>
      </w:pPr>
      <w:r w:rsidRPr="0090234E">
        <w:rPr>
          <w:noProof/>
          <w:lang w:eastAsia="pl-PL"/>
        </w:rPr>
        <w:t xml:space="preserve">W kolejnym pytaniu mieszkańcy mieli odpowiedzieć na pytanie, czy przez pandemię koronawirusa spożywali większe ilości alkoholu. </w:t>
      </w:r>
      <w:r>
        <w:rPr>
          <w:noProof/>
          <w:lang w:eastAsia="pl-PL"/>
        </w:rPr>
        <w:t xml:space="preserve">Większość osób stwierdziła, że zdecydowanie </w:t>
      </w:r>
      <w:r w:rsidR="006C4010">
        <w:rPr>
          <w:noProof/>
          <w:lang w:eastAsia="pl-PL"/>
        </w:rPr>
        <w:t>nie (1 233 osoby</w:t>
      </w:r>
      <w:r>
        <w:rPr>
          <w:noProof/>
          <w:lang w:eastAsia="pl-PL"/>
        </w:rPr>
        <w:t xml:space="preserve">, tj. </w:t>
      </w:r>
      <w:r w:rsidR="006C4010">
        <w:rPr>
          <w:noProof/>
          <w:lang w:eastAsia="pl-PL"/>
        </w:rPr>
        <w:t>71</w:t>
      </w:r>
      <w:r>
        <w:rPr>
          <w:noProof/>
          <w:lang w:eastAsia="pl-PL"/>
        </w:rPr>
        <w:t xml:space="preserve">%) i raczej </w:t>
      </w:r>
      <w:r w:rsidR="006C4010">
        <w:rPr>
          <w:noProof/>
          <w:lang w:eastAsia="pl-PL"/>
        </w:rPr>
        <w:t>nie</w:t>
      </w:r>
      <w:r w:rsidR="00C91F6E">
        <w:rPr>
          <w:noProof/>
          <w:lang w:eastAsia="pl-PL"/>
        </w:rPr>
        <w:t xml:space="preserve"> </w:t>
      </w:r>
      <w:r w:rsidR="006C4010">
        <w:rPr>
          <w:noProof/>
          <w:lang w:eastAsia="pl-PL"/>
        </w:rPr>
        <w:t>(66 osób, tj. 4</w:t>
      </w:r>
      <w:r>
        <w:rPr>
          <w:noProof/>
          <w:lang w:eastAsia="pl-PL"/>
        </w:rPr>
        <w:t xml:space="preserve">%). </w:t>
      </w:r>
      <w:r w:rsidR="00C91F6E">
        <w:rPr>
          <w:noProof/>
          <w:lang w:eastAsia="pl-PL"/>
        </w:rPr>
        <w:t xml:space="preserve">Łącznie </w:t>
      </w:r>
      <w:r w:rsidR="006C4010">
        <w:rPr>
          <w:noProof/>
          <w:lang w:eastAsia="pl-PL"/>
        </w:rPr>
        <w:t>4%</w:t>
      </w:r>
      <w:r>
        <w:rPr>
          <w:noProof/>
          <w:lang w:eastAsia="pl-PL"/>
        </w:rPr>
        <w:t xml:space="preserve"> ankietowany</w:t>
      </w:r>
      <w:r w:rsidR="006C4010">
        <w:rPr>
          <w:noProof/>
          <w:lang w:eastAsia="pl-PL"/>
        </w:rPr>
        <w:t xml:space="preserve">ch </w:t>
      </w:r>
      <w:r>
        <w:rPr>
          <w:noProof/>
          <w:lang w:eastAsia="pl-PL"/>
        </w:rPr>
        <w:t xml:space="preserve"> zauważył</w:t>
      </w:r>
      <w:r w:rsidR="006C4010">
        <w:rPr>
          <w:noProof/>
          <w:lang w:eastAsia="pl-PL"/>
        </w:rPr>
        <w:t>o</w:t>
      </w:r>
      <w:r>
        <w:rPr>
          <w:noProof/>
          <w:lang w:eastAsia="pl-PL"/>
        </w:rPr>
        <w:t xml:space="preserve">, </w:t>
      </w:r>
      <w:r w:rsidR="006C4010">
        <w:rPr>
          <w:noProof/>
          <w:lang w:eastAsia="pl-PL"/>
        </w:rPr>
        <w:t>że</w:t>
      </w:r>
      <w:r>
        <w:rPr>
          <w:noProof/>
          <w:lang w:eastAsia="pl-PL"/>
        </w:rPr>
        <w:t xml:space="preserve"> podczas trwania pandemii</w:t>
      </w:r>
      <w:r w:rsidR="005D61F2">
        <w:rPr>
          <w:noProof/>
          <w:lang w:eastAsia="pl-PL"/>
        </w:rPr>
        <w:t xml:space="preserve"> COVID-19 spożywał</w:t>
      </w:r>
      <w:r w:rsidR="006C4010">
        <w:rPr>
          <w:noProof/>
          <w:lang w:eastAsia="pl-PL"/>
        </w:rPr>
        <w:t>o</w:t>
      </w:r>
      <w:r w:rsidR="005D61F2">
        <w:rPr>
          <w:noProof/>
          <w:lang w:eastAsia="pl-PL"/>
        </w:rPr>
        <w:t xml:space="preserve"> większe ilośc</w:t>
      </w:r>
      <w:r>
        <w:rPr>
          <w:noProof/>
          <w:lang w:eastAsia="pl-PL"/>
        </w:rPr>
        <w:t>i alkoholu</w:t>
      </w:r>
      <w:r w:rsidR="00161376">
        <w:rPr>
          <w:noProof/>
          <w:lang w:eastAsia="pl-PL"/>
        </w:rPr>
        <w:t xml:space="preserve"> </w:t>
      </w:r>
      <w:r>
        <w:rPr>
          <w:noProof/>
          <w:lang w:eastAsia="pl-PL"/>
        </w:rPr>
        <w:t>(</w:t>
      </w:r>
      <w:r w:rsidR="006C4010">
        <w:rPr>
          <w:noProof/>
          <w:lang w:eastAsia="pl-PL"/>
        </w:rPr>
        <w:t>43 osoby</w:t>
      </w:r>
      <w:r>
        <w:rPr>
          <w:noProof/>
          <w:lang w:eastAsia="pl-PL"/>
        </w:rPr>
        <w:t xml:space="preserve">, tj. </w:t>
      </w:r>
      <w:r w:rsidR="006C4010">
        <w:rPr>
          <w:noProof/>
          <w:lang w:eastAsia="pl-PL"/>
        </w:rPr>
        <w:t>2</w:t>
      </w:r>
      <w:r>
        <w:rPr>
          <w:noProof/>
          <w:lang w:eastAsia="pl-PL"/>
        </w:rPr>
        <w:t>%</w:t>
      </w:r>
      <w:r w:rsidR="00837AE3">
        <w:rPr>
          <w:noProof/>
          <w:lang w:eastAsia="pl-PL"/>
        </w:rPr>
        <w:t xml:space="preserve"> - zdecydowanie </w:t>
      </w:r>
      <w:r w:rsidR="006C4010">
        <w:rPr>
          <w:noProof/>
          <w:lang w:eastAsia="pl-PL"/>
        </w:rPr>
        <w:t>tak</w:t>
      </w:r>
      <w:r w:rsidR="00837AE3">
        <w:rPr>
          <w:noProof/>
          <w:lang w:eastAsia="pl-PL"/>
        </w:rPr>
        <w:t>,</w:t>
      </w:r>
      <w:r w:rsidR="006C4010">
        <w:rPr>
          <w:noProof/>
          <w:lang w:eastAsia="pl-PL"/>
        </w:rPr>
        <w:t xml:space="preserve"> 26 osób, tj. 2% - raczej tak</w:t>
      </w:r>
      <w:r>
        <w:rPr>
          <w:noProof/>
          <w:lang w:eastAsia="pl-PL"/>
        </w:rPr>
        <w:t>)</w:t>
      </w:r>
      <w:r w:rsidR="006C4010">
        <w:rPr>
          <w:noProof/>
          <w:lang w:eastAsia="pl-PL"/>
        </w:rPr>
        <w:t>, natomiast 21</w:t>
      </w:r>
      <w:r w:rsidR="00837AE3">
        <w:rPr>
          <w:noProof/>
          <w:lang w:eastAsia="pl-PL"/>
        </w:rPr>
        <w:t>% respondentom trudno był</w:t>
      </w:r>
      <w:r w:rsidR="006C4010">
        <w:rPr>
          <w:noProof/>
          <w:lang w:eastAsia="pl-PL"/>
        </w:rPr>
        <w:t>o odpowiedzieć na to pytanie (364 osoby</w:t>
      </w:r>
      <w:r w:rsidR="00837AE3">
        <w:rPr>
          <w:noProof/>
          <w:lang w:eastAsia="pl-PL"/>
        </w:rPr>
        <w:t>).</w:t>
      </w:r>
    </w:p>
    <w:p w:rsidR="006C4010" w:rsidRDefault="006C4010" w:rsidP="006C4010">
      <w:pPr>
        <w:spacing w:before="240"/>
        <w:rPr>
          <w:noProof/>
          <w:lang w:eastAsia="pl-PL"/>
        </w:rPr>
      </w:pPr>
    </w:p>
    <w:p w:rsidR="006C4010" w:rsidRDefault="006C4010" w:rsidP="006C4010">
      <w:pPr>
        <w:spacing w:before="240"/>
        <w:rPr>
          <w:noProof/>
          <w:lang w:eastAsia="pl-PL"/>
        </w:rPr>
      </w:pPr>
    </w:p>
    <w:p w:rsidR="00693687" w:rsidRDefault="00693687" w:rsidP="00693687">
      <w:pPr>
        <w:pStyle w:val="Legenda"/>
        <w:spacing w:after="0" w:line="276" w:lineRule="auto"/>
        <w:rPr>
          <w:rFonts w:cs="Times New Roman"/>
          <w:szCs w:val="24"/>
        </w:rPr>
      </w:pPr>
      <w:bookmarkStart w:id="301" w:name="_Toc115028656"/>
      <w:r w:rsidRPr="00F11E64">
        <w:lastRenderedPageBreak/>
        <w:t xml:space="preserve">Tabela </w:t>
      </w:r>
      <w:fldSimple w:instr=" SEQ Tabela \* ARABIC ">
        <w:r w:rsidR="00156BD7">
          <w:rPr>
            <w:noProof/>
          </w:rPr>
          <w:t>14</w:t>
        </w:r>
      </w:fldSimple>
      <w:r w:rsidRPr="00F11E64">
        <w:t xml:space="preserve">. </w:t>
      </w:r>
      <w:r>
        <w:t>Czy podczas obecnej sytuacji epidemiologicznej (pandemia COVID-19) spożywa Pan/i większe ilości alkoholu niż przedtem?</w:t>
      </w:r>
      <w:r w:rsidR="006C4010">
        <w:t xml:space="preserve"> </w:t>
      </w:r>
      <w:r w:rsidR="006C4010">
        <w:rPr>
          <w:rFonts w:cs="Times New Roman"/>
          <w:szCs w:val="24"/>
        </w:rPr>
        <w:t>N=1 732</w:t>
      </w:r>
      <w:bookmarkEnd w:id="301"/>
    </w:p>
    <w:tbl>
      <w:tblPr>
        <w:tblStyle w:val="Jasnalistaakcent6"/>
        <w:tblW w:w="8640" w:type="dxa"/>
        <w:jc w:val="center"/>
        <w:tbl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single" w:sz="4" w:space="0" w:color="C64847" w:themeColor="accent6"/>
          <w:insideV w:val="single" w:sz="4" w:space="0" w:color="C64847" w:themeColor="accent6"/>
        </w:tblBorders>
        <w:tblLook w:val="04A0" w:firstRow="1" w:lastRow="0" w:firstColumn="1" w:lastColumn="0" w:noHBand="0" w:noVBand="1"/>
      </w:tblPr>
      <w:tblGrid>
        <w:gridCol w:w="6460"/>
        <w:gridCol w:w="860"/>
        <w:gridCol w:w="1320"/>
      </w:tblGrid>
      <w:tr w:rsidR="006C4010" w:rsidRPr="006C4010" w:rsidTr="006C40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6C4010" w:rsidRPr="00AB2C44" w:rsidRDefault="006C4010" w:rsidP="006C4010">
            <w:pPr>
              <w:spacing w:line="276" w:lineRule="auto"/>
              <w:jc w:val="center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6C4010" w:rsidRPr="00AB2C44" w:rsidRDefault="006C4010" w:rsidP="006C401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6C4010" w:rsidRPr="00AB2C44" w:rsidRDefault="006C4010" w:rsidP="006C401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6C4010" w:rsidRPr="006C4010" w:rsidTr="006C4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zdecydowanie tak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2%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43</w:t>
            </w:r>
          </w:p>
        </w:tc>
      </w:tr>
      <w:tr w:rsidR="006C4010" w:rsidRPr="006C4010" w:rsidTr="006C401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raczej tak</w:t>
            </w:r>
          </w:p>
        </w:tc>
        <w:tc>
          <w:tcPr>
            <w:tcW w:w="860" w:type="dxa"/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2%</w:t>
            </w:r>
          </w:p>
        </w:tc>
        <w:tc>
          <w:tcPr>
            <w:tcW w:w="1320" w:type="dxa"/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26</w:t>
            </w:r>
          </w:p>
        </w:tc>
      </w:tr>
      <w:tr w:rsidR="006C4010" w:rsidRPr="006C4010" w:rsidTr="006C4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raczej nie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4%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66</w:t>
            </w:r>
          </w:p>
        </w:tc>
      </w:tr>
      <w:tr w:rsidR="006C4010" w:rsidRPr="006C4010" w:rsidTr="006C401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zdecydowanie nie</w:t>
            </w:r>
          </w:p>
        </w:tc>
        <w:tc>
          <w:tcPr>
            <w:tcW w:w="860" w:type="dxa"/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71%</w:t>
            </w:r>
          </w:p>
        </w:tc>
        <w:tc>
          <w:tcPr>
            <w:tcW w:w="1320" w:type="dxa"/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1</w:t>
            </w: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 xml:space="preserve"> </w:t>
            </w: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233</w:t>
            </w:r>
          </w:p>
        </w:tc>
      </w:tr>
      <w:tr w:rsidR="006C4010" w:rsidRPr="006C4010" w:rsidTr="006C4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trudno powiedzieć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21%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6C4010" w:rsidRPr="006C4010" w:rsidRDefault="006C4010" w:rsidP="006C40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364</w:t>
            </w:r>
          </w:p>
        </w:tc>
      </w:tr>
    </w:tbl>
    <w:p w:rsidR="00D06EDD" w:rsidRPr="00A9322D" w:rsidRDefault="008E77C7" w:rsidP="008A7D0C">
      <w:pPr>
        <w:spacing w:before="360" w:after="120"/>
      </w:pPr>
      <w:r>
        <w:t>W kolejnym pytaniu zapytaliśmy mieszkańców, jak często w ciągu ostatnich 12 miesięcy zdarzyło im się być świadkiem sytuacji, w której ktoś prowadził pojazd pod wpływem alkoholu</w:t>
      </w:r>
      <w:r w:rsidR="00D06EDD" w:rsidRPr="00A9322D">
        <w:t>. J</w:t>
      </w:r>
      <w:r w:rsidR="007D195D">
        <w:t>ak wynika z zebranych danych, 13</w:t>
      </w:r>
      <w:r w:rsidR="00D06EDD" w:rsidRPr="00A9322D">
        <w:t>% respondentów było świadkiem prowadzenia po</w:t>
      </w:r>
      <w:r w:rsidR="002614A3" w:rsidRPr="00A9322D">
        <w:t>jazdu przez osoby nietrzeźwe</w:t>
      </w:r>
      <w:r w:rsidR="00C91F6E">
        <w:t xml:space="preserve"> (273 osoby)</w:t>
      </w:r>
      <w:r w:rsidR="002614A3" w:rsidRPr="00A9322D">
        <w:t xml:space="preserve">. </w:t>
      </w:r>
      <w:r w:rsidR="007D195D">
        <w:t>10</w:t>
      </w:r>
      <w:r w:rsidR="00D06EDD" w:rsidRPr="00A9322D">
        <w:t>% badany</w:t>
      </w:r>
      <w:r w:rsidR="007D195D">
        <w:t>ch wskazało na odpowiedź „rzadko”</w:t>
      </w:r>
      <w:r w:rsidR="00C91F6E">
        <w:t xml:space="preserve"> (191 osób)</w:t>
      </w:r>
      <w:r w:rsidR="007D195D">
        <w:t>, 3</w:t>
      </w:r>
      <w:r w:rsidR="00D06EDD" w:rsidRPr="00A9322D">
        <w:t xml:space="preserve">% stwierdziło, że było tego świadkiem </w:t>
      </w:r>
      <w:r w:rsidR="002614A3" w:rsidRPr="00A9322D">
        <w:t>czasami</w:t>
      </w:r>
      <w:r w:rsidR="00C91F6E">
        <w:t xml:space="preserve"> (68 osób)</w:t>
      </w:r>
      <w:r w:rsidR="007D195D">
        <w:t>, 10 osób - często, z kolei 4 osoby - bardzo często</w:t>
      </w:r>
      <w:r w:rsidR="002614A3" w:rsidRPr="00A9322D">
        <w:t>.</w:t>
      </w:r>
      <w:r w:rsidR="00D06EDD" w:rsidRPr="00A9322D">
        <w:t xml:space="preserve"> </w:t>
      </w:r>
    </w:p>
    <w:p w:rsidR="007D195D" w:rsidRPr="007D195D" w:rsidRDefault="007D195D" w:rsidP="007D195D">
      <w:pPr>
        <w:pStyle w:val="Legenda"/>
        <w:spacing w:line="276" w:lineRule="auto"/>
        <w:rPr>
          <w:rFonts w:cs="Times New Roman"/>
          <w:szCs w:val="24"/>
        </w:rPr>
      </w:pPr>
      <w:bookmarkStart w:id="302" w:name="_Toc115028657"/>
      <w:r>
        <w:t xml:space="preserve">Tabela </w:t>
      </w:r>
      <w:fldSimple w:instr=" SEQ Tabela \* ARABIC ">
        <w:r w:rsidR="00156BD7">
          <w:rPr>
            <w:noProof/>
          </w:rPr>
          <w:t>15</w:t>
        </w:r>
      </w:fldSimple>
      <w:r>
        <w:t xml:space="preserve">. </w:t>
      </w:r>
      <w:bookmarkStart w:id="303" w:name="_Toc25522833"/>
      <w:bookmarkStart w:id="304" w:name="_Toc38630207"/>
      <w:r>
        <w:t xml:space="preserve">Jak często w ciągu ostatnich 12 miesięcy </w:t>
      </w:r>
      <w:r w:rsidRPr="00F11E64">
        <w:rPr>
          <w:rFonts w:cs="Times New Roman"/>
          <w:szCs w:val="24"/>
        </w:rPr>
        <w:t>zdarzyło się Panu/i być świadkiem sytuacji, w której ktoś prowadził pojazd pod wpływem alkoholu?</w:t>
      </w:r>
      <w:bookmarkEnd w:id="303"/>
      <w:bookmarkEnd w:id="304"/>
      <w:r>
        <w:rPr>
          <w:rFonts w:cs="Times New Roman"/>
          <w:szCs w:val="24"/>
        </w:rPr>
        <w:t xml:space="preserve"> N=2 010</w:t>
      </w:r>
      <w:bookmarkEnd w:id="302"/>
    </w:p>
    <w:tbl>
      <w:tblPr>
        <w:tblStyle w:val="Jasnalistaakcent6"/>
        <w:tblW w:w="8640" w:type="dxa"/>
        <w:jc w:val="center"/>
        <w:tbl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single" w:sz="4" w:space="0" w:color="C64847" w:themeColor="accent6"/>
          <w:insideV w:val="single" w:sz="4" w:space="0" w:color="C64847" w:themeColor="accent6"/>
        </w:tblBorders>
        <w:tblLook w:val="04A0" w:firstRow="1" w:lastRow="0" w:firstColumn="1" w:lastColumn="0" w:noHBand="0" w:noVBand="1"/>
      </w:tblPr>
      <w:tblGrid>
        <w:gridCol w:w="6460"/>
        <w:gridCol w:w="860"/>
        <w:gridCol w:w="1320"/>
      </w:tblGrid>
      <w:tr w:rsidR="007D195D" w:rsidRPr="007D195D" w:rsidTr="007D19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7D195D" w:rsidRPr="00AB2C44" w:rsidRDefault="007D195D" w:rsidP="007D195D">
            <w:pPr>
              <w:spacing w:line="276" w:lineRule="auto"/>
              <w:jc w:val="center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7D195D" w:rsidRPr="00AB2C44" w:rsidRDefault="007D195D" w:rsidP="007D195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7D195D" w:rsidRPr="00AB2C44" w:rsidRDefault="007D195D" w:rsidP="007D195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7D195D" w:rsidRPr="007D195D" w:rsidTr="007D19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D195D" w:rsidRPr="007D195D" w:rsidRDefault="007D195D" w:rsidP="007D19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7D195D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bardzo często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7D195D" w:rsidRPr="007D195D" w:rsidRDefault="007D195D" w:rsidP="007D19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D195D">
              <w:rPr>
                <w:rFonts w:eastAsia="Times New Roman" w:cs="Segoe UI Light"/>
                <w:color w:val="000000"/>
                <w:sz w:val="22"/>
                <w:lang w:eastAsia="pl-PL"/>
              </w:rPr>
              <w:t>0%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7D195D" w:rsidRPr="007D195D" w:rsidRDefault="007D195D" w:rsidP="007D19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D195D">
              <w:rPr>
                <w:rFonts w:eastAsia="Times New Roman" w:cs="Segoe UI Light"/>
                <w:color w:val="000000"/>
                <w:sz w:val="22"/>
                <w:lang w:eastAsia="pl-PL"/>
              </w:rPr>
              <w:t>4</w:t>
            </w:r>
          </w:p>
        </w:tc>
      </w:tr>
      <w:tr w:rsidR="007D195D" w:rsidRPr="007D195D" w:rsidTr="007D195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7D195D" w:rsidRPr="007D195D" w:rsidRDefault="007D195D" w:rsidP="007D19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7D195D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często</w:t>
            </w:r>
          </w:p>
        </w:tc>
        <w:tc>
          <w:tcPr>
            <w:tcW w:w="860" w:type="dxa"/>
            <w:noWrap/>
            <w:hideMark/>
          </w:tcPr>
          <w:p w:rsidR="007D195D" w:rsidRPr="007D195D" w:rsidRDefault="007D195D" w:rsidP="007D19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D195D">
              <w:rPr>
                <w:rFonts w:eastAsia="Times New Roman" w:cs="Segoe UI Light"/>
                <w:color w:val="000000"/>
                <w:sz w:val="22"/>
                <w:lang w:eastAsia="pl-PL"/>
              </w:rPr>
              <w:t>0%</w:t>
            </w:r>
          </w:p>
        </w:tc>
        <w:tc>
          <w:tcPr>
            <w:tcW w:w="1320" w:type="dxa"/>
            <w:noWrap/>
            <w:hideMark/>
          </w:tcPr>
          <w:p w:rsidR="007D195D" w:rsidRPr="007D195D" w:rsidRDefault="007D195D" w:rsidP="007D19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D195D">
              <w:rPr>
                <w:rFonts w:eastAsia="Times New Roman" w:cs="Segoe UI Light"/>
                <w:color w:val="000000"/>
                <w:sz w:val="22"/>
                <w:lang w:eastAsia="pl-PL"/>
              </w:rPr>
              <w:t>10</w:t>
            </w:r>
          </w:p>
        </w:tc>
      </w:tr>
      <w:tr w:rsidR="007D195D" w:rsidRPr="007D195D" w:rsidTr="007D19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D195D" w:rsidRPr="007D195D" w:rsidRDefault="007D195D" w:rsidP="007D19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7D195D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czasami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7D195D" w:rsidRPr="007D195D" w:rsidRDefault="007D195D" w:rsidP="007D19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D195D">
              <w:rPr>
                <w:rFonts w:eastAsia="Times New Roman" w:cs="Segoe UI Light"/>
                <w:color w:val="000000"/>
                <w:sz w:val="22"/>
                <w:lang w:eastAsia="pl-PL"/>
              </w:rPr>
              <w:t>3%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7D195D" w:rsidRPr="007D195D" w:rsidRDefault="007D195D" w:rsidP="007D19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D195D">
              <w:rPr>
                <w:rFonts w:eastAsia="Times New Roman" w:cs="Segoe UI Light"/>
                <w:color w:val="000000"/>
                <w:sz w:val="22"/>
                <w:lang w:eastAsia="pl-PL"/>
              </w:rPr>
              <w:t>68</w:t>
            </w:r>
          </w:p>
        </w:tc>
      </w:tr>
      <w:tr w:rsidR="007D195D" w:rsidRPr="007D195D" w:rsidTr="007D195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7D195D" w:rsidRPr="007D195D" w:rsidRDefault="007D195D" w:rsidP="007D19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7D195D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rzadko</w:t>
            </w:r>
          </w:p>
        </w:tc>
        <w:tc>
          <w:tcPr>
            <w:tcW w:w="860" w:type="dxa"/>
            <w:noWrap/>
            <w:hideMark/>
          </w:tcPr>
          <w:p w:rsidR="007D195D" w:rsidRPr="007D195D" w:rsidRDefault="007D195D" w:rsidP="007D19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D195D">
              <w:rPr>
                <w:rFonts w:eastAsia="Times New Roman" w:cs="Segoe UI Light"/>
                <w:color w:val="000000"/>
                <w:sz w:val="22"/>
                <w:lang w:eastAsia="pl-PL"/>
              </w:rPr>
              <w:t>10%</w:t>
            </w:r>
          </w:p>
        </w:tc>
        <w:tc>
          <w:tcPr>
            <w:tcW w:w="1320" w:type="dxa"/>
            <w:noWrap/>
            <w:hideMark/>
          </w:tcPr>
          <w:p w:rsidR="007D195D" w:rsidRPr="007D195D" w:rsidRDefault="007D195D" w:rsidP="007D19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D195D">
              <w:rPr>
                <w:rFonts w:eastAsia="Times New Roman" w:cs="Segoe UI Light"/>
                <w:color w:val="000000"/>
                <w:sz w:val="22"/>
                <w:lang w:eastAsia="pl-PL"/>
              </w:rPr>
              <w:t>191</w:t>
            </w:r>
          </w:p>
        </w:tc>
      </w:tr>
      <w:tr w:rsidR="007D195D" w:rsidRPr="007D195D" w:rsidTr="007D19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D195D" w:rsidRPr="007D195D" w:rsidRDefault="007D195D" w:rsidP="007D19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7D195D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nigdy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7D195D" w:rsidRPr="007D195D" w:rsidRDefault="007D195D" w:rsidP="007D19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D195D">
              <w:rPr>
                <w:rFonts w:eastAsia="Times New Roman" w:cs="Segoe UI Light"/>
                <w:color w:val="000000"/>
                <w:sz w:val="22"/>
                <w:lang w:eastAsia="pl-PL"/>
              </w:rPr>
              <w:t>8</w:t>
            </w:r>
            <w:r w:rsidR="002A0235">
              <w:rPr>
                <w:rFonts w:eastAsia="Times New Roman" w:cs="Segoe UI Light"/>
                <w:color w:val="000000"/>
                <w:sz w:val="22"/>
                <w:lang w:eastAsia="pl-PL"/>
              </w:rPr>
              <w:t>7</w:t>
            </w:r>
            <w:r w:rsidRPr="007D195D">
              <w:rPr>
                <w:rFonts w:eastAsia="Times New Roman" w:cs="Segoe UI Light"/>
                <w:color w:val="000000"/>
                <w:sz w:val="22"/>
                <w:lang w:eastAsia="pl-PL"/>
              </w:rPr>
              <w:t>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7D195D" w:rsidRPr="007D195D" w:rsidRDefault="007D195D" w:rsidP="007D19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D195D">
              <w:rPr>
                <w:rFonts w:eastAsia="Times New Roman" w:cs="Segoe UI Light"/>
                <w:color w:val="000000"/>
                <w:sz w:val="22"/>
                <w:lang w:eastAsia="pl-PL"/>
              </w:rPr>
              <w:t>1</w:t>
            </w: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 xml:space="preserve"> </w:t>
            </w:r>
            <w:r w:rsidRPr="007D195D">
              <w:rPr>
                <w:rFonts w:eastAsia="Times New Roman" w:cs="Segoe UI Light"/>
                <w:color w:val="000000"/>
                <w:sz w:val="22"/>
                <w:lang w:eastAsia="pl-PL"/>
              </w:rPr>
              <w:t>737</w:t>
            </w:r>
          </w:p>
        </w:tc>
      </w:tr>
    </w:tbl>
    <w:p w:rsidR="00D06EDD" w:rsidRDefault="002614A3" w:rsidP="007D195D">
      <w:pPr>
        <w:spacing w:before="360"/>
      </w:pPr>
      <w:r>
        <w:t>W jednym z pytań poproszono</w:t>
      </w:r>
      <w:r w:rsidR="00D06EDD">
        <w:t xml:space="preserve"> ankietowanych o wyrażenie swojej opinii na temat wpływu spożywania alkoholu przez kobiety w ciąży na rozwój dziecka. Zebrany materiał badawczy wykazał, że wśród </w:t>
      </w:r>
      <w:r w:rsidR="007D195D">
        <w:t>nielicznej</w:t>
      </w:r>
      <w:r>
        <w:t xml:space="preserve"> części </w:t>
      </w:r>
      <w:r w:rsidR="005B0946">
        <w:t>mieszkańców</w:t>
      </w:r>
      <w:r w:rsidR="00D06EDD">
        <w:t xml:space="preserve"> występuje brak świadomości w tym zakresie. Odpowiedź „nie wiem” zaznaczył</w:t>
      </w:r>
      <w:r w:rsidR="007D195D">
        <w:t>o 3</w:t>
      </w:r>
      <w:r>
        <w:t xml:space="preserve">% badanych, natomiast </w:t>
      </w:r>
      <w:r w:rsidR="007D195D">
        <w:t>1%</w:t>
      </w:r>
      <w:r>
        <w:t xml:space="preserve"> ankietowany</w:t>
      </w:r>
      <w:r w:rsidR="007D195D">
        <w:t>ch</w:t>
      </w:r>
      <w:r>
        <w:t xml:space="preserve"> stwierdził</w:t>
      </w:r>
      <w:r w:rsidR="00D06EDD">
        <w:t xml:space="preserve">, że picie alkoholu w ciąży </w:t>
      </w:r>
      <w:r>
        <w:t xml:space="preserve">nie </w:t>
      </w:r>
      <w:r w:rsidR="00D06EDD">
        <w:t>ma wpływ</w:t>
      </w:r>
      <w:r w:rsidR="007D195D">
        <w:t>u na rozwój dziecka</w:t>
      </w:r>
      <w:r w:rsidR="00D06EDD" w:rsidRPr="003330F8">
        <w:t>.</w:t>
      </w:r>
      <w:r w:rsidR="00D06EDD">
        <w:t xml:space="preserve"> </w:t>
      </w:r>
      <w:r w:rsidR="00C91F6E">
        <w:t xml:space="preserve">Zdaniem </w:t>
      </w:r>
      <w:r w:rsidR="007D195D">
        <w:t>96</w:t>
      </w:r>
      <w:r>
        <w:t>% badanych</w:t>
      </w:r>
      <w:r w:rsidR="00D06EDD">
        <w:t xml:space="preserve"> picie alkoholu w ciąży </w:t>
      </w:r>
      <w:r>
        <w:t>ma wpływ</w:t>
      </w:r>
      <w:r w:rsidR="00D06EDD">
        <w:t xml:space="preserve"> na rozwój dziecka.  </w:t>
      </w:r>
    </w:p>
    <w:p w:rsidR="007D195D" w:rsidRDefault="007D195D" w:rsidP="007D195D">
      <w:pPr>
        <w:spacing w:before="360"/>
      </w:pPr>
    </w:p>
    <w:p w:rsidR="007D195D" w:rsidRDefault="007D195D" w:rsidP="007D195D">
      <w:pPr>
        <w:spacing w:before="360"/>
      </w:pPr>
    </w:p>
    <w:p w:rsidR="00D06EDD" w:rsidRDefault="00D06EDD" w:rsidP="007D195D">
      <w:pPr>
        <w:pStyle w:val="Legenda"/>
        <w:spacing w:after="0" w:line="276" w:lineRule="auto"/>
        <w:rPr>
          <w:rFonts w:cs="Times New Roman"/>
          <w:szCs w:val="24"/>
        </w:rPr>
      </w:pPr>
      <w:bookmarkStart w:id="305" w:name="_Toc25522834"/>
      <w:bookmarkStart w:id="306" w:name="_Toc38630208"/>
      <w:bookmarkStart w:id="307" w:name="_Toc116902276"/>
      <w:r>
        <w:lastRenderedPageBreak/>
        <w:t xml:space="preserve">Wykres </w:t>
      </w:r>
      <w:fldSimple w:instr=" SEQ Wykres \* ARABIC ">
        <w:r w:rsidR="00156BD7">
          <w:rPr>
            <w:noProof/>
          </w:rPr>
          <w:t>16</w:t>
        </w:r>
      </w:fldSimple>
      <w:r w:rsidRPr="00F11E64">
        <w:t xml:space="preserve">. </w:t>
      </w:r>
      <w:r w:rsidRPr="00F11E64">
        <w:rPr>
          <w:rFonts w:cs="Times New Roman"/>
          <w:szCs w:val="24"/>
        </w:rPr>
        <w:t>Czy według Pana/i picie alkoholu w ciąży ma wpływ na rozwój dziecka?</w:t>
      </w:r>
      <w:bookmarkEnd w:id="305"/>
      <w:bookmarkEnd w:id="306"/>
      <w:r w:rsidR="007D195D">
        <w:rPr>
          <w:rFonts w:cs="Times New Roman"/>
          <w:szCs w:val="24"/>
        </w:rPr>
        <w:t xml:space="preserve"> N=2 010</w:t>
      </w:r>
      <w:bookmarkEnd w:id="307"/>
    </w:p>
    <w:p w:rsidR="00D06EDD" w:rsidRPr="002614A3" w:rsidRDefault="007D195D" w:rsidP="00FB7D20">
      <w:pPr>
        <w:spacing w:after="0" w:line="276" w:lineRule="auto"/>
        <w:jc w:val="center"/>
      </w:pPr>
      <w:r>
        <w:rPr>
          <w:noProof/>
          <w:lang w:eastAsia="pl-PL"/>
        </w:rPr>
        <w:drawing>
          <wp:inline distT="0" distB="0" distL="0" distR="0" wp14:anchorId="3A2BD9F7" wp14:editId="3F55BC03">
            <wp:extent cx="4572000" cy="2234317"/>
            <wp:effectExtent l="0" t="0" r="0" b="0"/>
            <wp:docPr id="929" name="Wykres 9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D06EDD" w:rsidRDefault="00D06EDD" w:rsidP="008A7D0C">
      <w:pPr>
        <w:spacing w:after="120"/>
      </w:pPr>
      <w:r w:rsidRPr="00024C8E">
        <w:t>Respondenci</w:t>
      </w:r>
      <w:r w:rsidRPr="00FA3BF2">
        <w:t xml:space="preserve"> </w:t>
      </w:r>
      <w:r>
        <w:t>zostali również poproszeni o określenie</w:t>
      </w:r>
      <w:r w:rsidRPr="00FA3BF2">
        <w:t xml:space="preserve">, czy </w:t>
      </w:r>
      <w:r w:rsidR="007D195D">
        <w:t xml:space="preserve">w swoim otoczeniu znają </w:t>
      </w:r>
      <w:r>
        <w:t xml:space="preserve">kobiety w ciąży spożywające alkohol. </w:t>
      </w:r>
      <w:r w:rsidR="007D195D">
        <w:t xml:space="preserve">Zdecydowana większość badanych nie zna takich osób (82%), natomiast 15% trudno było odpowiedzieć na to pytanie. Znajomość kobiet </w:t>
      </w:r>
      <w:r w:rsidR="00C91F6E">
        <w:br/>
      </w:r>
      <w:r w:rsidR="007D195D">
        <w:t xml:space="preserve">w ciąży spożywających alkohol wykazało 3% respondentów, wśród których 1% zna ich wiele, 2% - jedną, z kolei </w:t>
      </w:r>
      <w:r w:rsidR="006D5A0A">
        <w:t>9 osób zna kilka takich kobiet (tj. 0,4%).</w:t>
      </w:r>
    </w:p>
    <w:p w:rsidR="00D06EDD" w:rsidRDefault="00D06EDD" w:rsidP="007D195D">
      <w:pPr>
        <w:pStyle w:val="Legenda"/>
        <w:spacing w:after="0" w:line="276" w:lineRule="auto"/>
        <w:rPr>
          <w:rFonts w:cs="Times New Roman"/>
          <w:szCs w:val="24"/>
        </w:rPr>
      </w:pPr>
      <w:bookmarkStart w:id="308" w:name="_Toc25522835"/>
      <w:bookmarkStart w:id="309" w:name="_Toc38630209"/>
      <w:bookmarkStart w:id="310" w:name="_Toc116902277"/>
      <w:r>
        <w:t xml:space="preserve">Wykres </w:t>
      </w:r>
      <w:fldSimple w:instr=" SEQ Wykres \* ARABIC ">
        <w:r w:rsidR="00156BD7">
          <w:rPr>
            <w:noProof/>
          </w:rPr>
          <w:t>17</w:t>
        </w:r>
      </w:fldSimple>
      <w:r w:rsidRPr="00F11E64">
        <w:t xml:space="preserve">. </w:t>
      </w:r>
      <w:bookmarkEnd w:id="308"/>
      <w:bookmarkEnd w:id="309"/>
      <w:r w:rsidR="007D195D" w:rsidRPr="007D195D">
        <w:rPr>
          <w:rFonts w:cs="Times New Roman"/>
          <w:szCs w:val="24"/>
        </w:rPr>
        <w:t xml:space="preserve">Czy zna Pan/i w </w:t>
      </w:r>
      <w:r w:rsidR="007D195D">
        <w:rPr>
          <w:rFonts w:cs="Times New Roman"/>
          <w:szCs w:val="24"/>
        </w:rPr>
        <w:t xml:space="preserve">swoim otoczeniu kobiety w ciąży </w:t>
      </w:r>
      <w:r w:rsidR="007D195D" w:rsidRPr="007D195D">
        <w:rPr>
          <w:rFonts w:cs="Times New Roman"/>
          <w:szCs w:val="24"/>
        </w:rPr>
        <w:t>spożywające alkohol?</w:t>
      </w:r>
      <w:r w:rsidR="007D195D">
        <w:rPr>
          <w:rFonts w:cs="Times New Roman"/>
          <w:szCs w:val="24"/>
        </w:rPr>
        <w:t xml:space="preserve"> N=2 010</w:t>
      </w:r>
      <w:bookmarkEnd w:id="310"/>
    </w:p>
    <w:p w:rsidR="00FB7D20" w:rsidRDefault="007D195D" w:rsidP="00FB7D20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 wp14:anchorId="571A8C6A" wp14:editId="3089A9BB">
            <wp:extent cx="4572000" cy="2504661"/>
            <wp:effectExtent l="0" t="0" r="0" b="0"/>
            <wp:docPr id="930" name="Wykres 9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6D5A0A" w:rsidRDefault="006D5A0A" w:rsidP="00FB7D20">
      <w:pPr>
        <w:spacing w:after="0"/>
      </w:pPr>
      <w:r>
        <w:t>W kolejnym pytaniu respondenci mieli ocenić, czy nadużywanie alkoholu i/lub innych substancji psychoaktywnych przez osoby dorosłe wpływa na dzieci i sytuację domową. Zdecydowana większość zgadza</w:t>
      </w:r>
      <w:r w:rsidR="002A0235">
        <w:t xml:space="preserve"> się z tym stwierdzeniem, tj. 96</w:t>
      </w:r>
      <w:r>
        <w:t>%, natomiast 1% odpowiedział przecząco. 3% badanych wskazało na odpowiedź „nie wiem”.</w:t>
      </w:r>
    </w:p>
    <w:p w:rsidR="006D5A0A" w:rsidRDefault="006D5A0A" w:rsidP="006D5A0A">
      <w:pPr>
        <w:pStyle w:val="Legenda"/>
        <w:keepNext/>
        <w:spacing w:line="276" w:lineRule="auto"/>
      </w:pPr>
      <w:bookmarkStart w:id="311" w:name="_Toc116902278"/>
      <w:r>
        <w:lastRenderedPageBreak/>
        <w:t xml:space="preserve">Wykres </w:t>
      </w:r>
      <w:fldSimple w:instr=" SEQ Wykres \* ARABIC ">
        <w:r w:rsidR="00156BD7">
          <w:rPr>
            <w:noProof/>
          </w:rPr>
          <w:t>18</w:t>
        </w:r>
      </w:fldSimple>
      <w:r>
        <w:t xml:space="preserve">. Czy uważa Pan/i, że nadużywanie alkoholu i/lub innych substancji psychoaktywnych przez osoby dorosłe wpływa na dzieci i sytuację domową? </w:t>
      </w:r>
      <w:r>
        <w:rPr>
          <w:rFonts w:cs="Times New Roman"/>
          <w:szCs w:val="24"/>
        </w:rPr>
        <w:t>N=2 010</w:t>
      </w:r>
      <w:bookmarkEnd w:id="311"/>
    </w:p>
    <w:p w:rsidR="00AC3206" w:rsidRDefault="006D5A0A" w:rsidP="006D5A0A">
      <w:pPr>
        <w:jc w:val="center"/>
      </w:pPr>
      <w:r>
        <w:rPr>
          <w:noProof/>
          <w:lang w:eastAsia="pl-PL"/>
        </w:rPr>
        <w:drawing>
          <wp:inline distT="0" distB="0" distL="0" distR="0" wp14:anchorId="2C414200" wp14:editId="5E8DD663">
            <wp:extent cx="4572000" cy="2067339"/>
            <wp:effectExtent l="0" t="0" r="0" b="0"/>
            <wp:docPr id="931" name="Wykres 9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D06EDD" w:rsidRPr="00580E67" w:rsidRDefault="00D06EDD" w:rsidP="00DB2F5B">
      <w:pPr>
        <w:pStyle w:val="Nagwek2"/>
        <w:spacing w:before="0"/>
      </w:pPr>
      <w:bookmarkStart w:id="312" w:name="_Toc38630294"/>
      <w:bookmarkStart w:id="313" w:name="_Toc115344132"/>
      <w:r w:rsidRPr="00580E67">
        <w:t xml:space="preserve">PROBLEM </w:t>
      </w:r>
      <w:r w:rsidRPr="002E038F">
        <w:t>NIKOTYNOWY</w:t>
      </w:r>
      <w:bookmarkEnd w:id="312"/>
      <w:bookmarkEnd w:id="313"/>
      <w:r w:rsidRPr="00580E67">
        <w:t xml:space="preserve"> </w:t>
      </w:r>
    </w:p>
    <w:p w:rsidR="00D06EDD" w:rsidRDefault="00D06EDD" w:rsidP="00D54A60">
      <w:pPr>
        <w:spacing w:after="0" w:line="240" w:lineRule="auto"/>
      </w:pPr>
    </w:p>
    <w:p w:rsidR="00D06EDD" w:rsidRDefault="00D06EDD" w:rsidP="008A7D0C">
      <w:pPr>
        <w:spacing w:after="120"/>
      </w:pPr>
      <w:r>
        <w:t>Drugi z ana</w:t>
      </w:r>
      <w:r w:rsidR="008019F1">
        <w:t>lizowanych w Diagnozie obszarów</w:t>
      </w:r>
      <w:r w:rsidRPr="00FA3BF2">
        <w:t xml:space="preserve"> miał na celu </w:t>
      </w:r>
      <w:r>
        <w:t>zweryfikowanie</w:t>
      </w:r>
      <w:r w:rsidRPr="00FA3BF2">
        <w:t xml:space="preserve"> skali palenia papierosów przez </w:t>
      </w:r>
      <w:r>
        <w:t xml:space="preserve">dorosłych </w:t>
      </w:r>
      <w:r w:rsidRPr="00FA3BF2">
        <w:t>mieszkańców</w:t>
      </w:r>
      <w:r w:rsidR="000F6AC1">
        <w:t xml:space="preserve"> </w:t>
      </w:r>
      <w:r w:rsidR="006D5A0A">
        <w:t>gminy Piaseczno</w:t>
      </w:r>
      <w:r w:rsidRPr="00FA3BF2">
        <w:t xml:space="preserve">. Spośród </w:t>
      </w:r>
      <w:r>
        <w:t>wszystkich ba</w:t>
      </w:r>
      <w:r w:rsidR="008019F1">
        <w:t>danych osób</w:t>
      </w:r>
      <w:r w:rsidR="00FF4052">
        <w:t xml:space="preserve"> papieros</w:t>
      </w:r>
      <w:r w:rsidR="00DB2F5B">
        <w:t xml:space="preserve">y pali </w:t>
      </w:r>
      <w:r w:rsidR="00C91F6E">
        <w:t xml:space="preserve">średnio </w:t>
      </w:r>
      <w:r w:rsidR="00DB2F5B">
        <w:t>co trzeci mieszkaniec (</w:t>
      </w:r>
      <w:r w:rsidR="006D5A0A">
        <w:t>40%), przy czym 31</w:t>
      </w:r>
      <w:r>
        <w:t xml:space="preserve">% sięga po nie </w:t>
      </w:r>
      <w:r w:rsidR="006D5A0A">
        <w:t>codziennie, 4</w:t>
      </w:r>
      <w:r>
        <w:t xml:space="preserve">% </w:t>
      </w:r>
      <w:r w:rsidR="006D5A0A">
        <w:t>kilka razy w roku, po 2</w:t>
      </w:r>
      <w:r>
        <w:t xml:space="preserve">% - </w:t>
      </w:r>
      <w:r w:rsidR="006D5A0A">
        <w:t>raz w miesiącu lub kilka razy w miesiącu</w:t>
      </w:r>
      <w:r w:rsidR="00FF4052">
        <w:t xml:space="preserve">, </w:t>
      </w:r>
      <w:r w:rsidR="00C91F6E">
        <w:br/>
      </w:r>
      <w:r w:rsidR="00FF4052">
        <w:t xml:space="preserve">1% - kilka razy </w:t>
      </w:r>
      <w:r>
        <w:t>w</w:t>
      </w:r>
      <w:r w:rsidR="00FF4052">
        <w:t xml:space="preserve"> </w:t>
      </w:r>
      <w:r w:rsidR="006D5A0A">
        <w:t>tygodniu, a 10 osób - raz w tygodniu (0,5%).</w:t>
      </w:r>
    </w:p>
    <w:p w:rsidR="00D06EDD" w:rsidRDefault="00D06EDD" w:rsidP="006D5A0A">
      <w:pPr>
        <w:pStyle w:val="Legenda"/>
        <w:spacing w:after="0" w:line="276" w:lineRule="auto"/>
        <w:rPr>
          <w:rFonts w:cs="Times New Roman"/>
          <w:szCs w:val="24"/>
        </w:rPr>
      </w:pPr>
      <w:bookmarkStart w:id="314" w:name="_Toc25522837"/>
      <w:bookmarkStart w:id="315" w:name="_Toc38630211"/>
      <w:bookmarkStart w:id="316" w:name="_Toc116902279"/>
      <w:r>
        <w:t xml:space="preserve">Wykres </w:t>
      </w:r>
      <w:fldSimple w:instr=" SEQ Wykres \* ARABIC ">
        <w:r w:rsidR="00156BD7">
          <w:rPr>
            <w:noProof/>
          </w:rPr>
          <w:t>19</w:t>
        </w:r>
      </w:fldSimple>
      <w:r w:rsidRPr="00F11E64">
        <w:t xml:space="preserve">. </w:t>
      </w:r>
      <w:r w:rsidRPr="00F11E64">
        <w:rPr>
          <w:rFonts w:cs="Times New Roman"/>
          <w:szCs w:val="24"/>
        </w:rPr>
        <w:t>Jak często pali Pan/i papierosy</w:t>
      </w:r>
      <w:r w:rsidR="006D5A0A">
        <w:rPr>
          <w:rFonts w:cs="Times New Roman"/>
          <w:szCs w:val="24"/>
        </w:rPr>
        <w:t xml:space="preserve"> (wyroby </w:t>
      </w:r>
      <w:r w:rsidR="006D5A0A" w:rsidRPr="006D5A0A">
        <w:rPr>
          <w:rFonts w:cs="Times New Roman"/>
          <w:szCs w:val="24"/>
        </w:rPr>
        <w:t xml:space="preserve">tytoniowe, z pominięciem </w:t>
      </w:r>
      <w:r w:rsidR="006D5A0A">
        <w:rPr>
          <w:rFonts w:cs="Times New Roman"/>
          <w:szCs w:val="24"/>
        </w:rPr>
        <w:br/>
      </w:r>
      <w:r w:rsidR="006D5A0A" w:rsidRPr="006D5A0A">
        <w:rPr>
          <w:rFonts w:cs="Times New Roman"/>
          <w:szCs w:val="24"/>
        </w:rPr>
        <w:t>e-papierosów)</w:t>
      </w:r>
      <w:r w:rsidRPr="00F11E64">
        <w:rPr>
          <w:rFonts w:cs="Times New Roman"/>
          <w:szCs w:val="24"/>
        </w:rPr>
        <w:t>?</w:t>
      </w:r>
      <w:bookmarkEnd w:id="314"/>
      <w:bookmarkEnd w:id="315"/>
      <w:r w:rsidR="006D5A0A">
        <w:rPr>
          <w:rFonts w:cs="Times New Roman"/>
          <w:szCs w:val="24"/>
        </w:rPr>
        <w:t xml:space="preserve"> N=2 010</w:t>
      </w:r>
      <w:bookmarkEnd w:id="316"/>
    </w:p>
    <w:p w:rsidR="00D06EDD" w:rsidRDefault="006D5A0A" w:rsidP="00855BB6">
      <w:pPr>
        <w:jc w:val="center"/>
      </w:pPr>
      <w:r>
        <w:rPr>
          <w:noProof/>
          <w:lang w:eastAsia="pl-PL"/>
        </w:rPr>
        <w:drawing>
          <wp:inline distT="0" distB="0" distL="0" distR="0" wp14:anchorId="02666C62" wp14:editId="2E58ABF7">
            <wp:extent cx="4572000" cy="2743200"/>
            <wp:effectExtent l="0" t="0" r="0" b="0"/>
            <wp:docPr id="932" name="Wykres 9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8A7D0C" w:rsidRDefault="008A7D0C" w:rsidP="00855BB6">
      <w:pPr>
        <w:jc w:val="center"/>
      </w:pPr>
    </w:p>
    <w:p w:rsidR="00D06EDD" w:rsidRDefault="00D06EDD" w:rsidP="008A7D0C">
      <w:pPr>
        <w:spacing w:after="120"/>
      </w:pPr>
      <w:r>
        <w:lastRenderedPageBreak/>
        <w:t>W tabeli poniżej przedstawiona została ilość dziennie wypalanych przez dorosłych mieszkańców sztuk papierosów. Na podstawie zeb</w:t>
      </w:r>
      <w:r w:rsidR="00FF4052">
        <w:t xml:space="preserve">ranych danych można zauważyć, </w:t>
      </w:r>
      <w:r>
        <w:t xml:space="preserve">że większość osób </w:t>
      </w:r>
      <w:r w:rsidR="006D5A0A">
        <w:t>wypala 6-15 sztuk papierosów dziennie (342 osoby, tj. 42</w:t>
      </w:r>
      <w:r w:rsidR="003A1808">
        <w:t xml:space="preserve">%) </w:t>
      </w:r>
      <w:r w:rsidR="006D5A0A">
        <w:t xml:space="preserve">lub nie liczy </w:t>
      </w:r>
      <w:r w:rsidR="00C91F6E">
        <w:t>ich ilości</w:t>
      </w:r>
      <w:r w:rsidR="006D5A0A">
        <w:t xml:space="preserve"> (296 osób, tj. 36</w:t>
      </w:r>
      <w:r w:rsidR="003A1808">
        <w:t xml:space="preserve">%). </w:t>
      </w:r>
      <w:r w:rsidR="0060721E">
        <w:t>1</w:t>
      </w:r>
      <w:r w:rsidR="002A0235">
        <w:t>3</w:t>
      </w:r>
      <w:r w:rsidR="0060721E">
        <w:t>% palących</w:t>
      </w:r>
      <w:r w:rsidR="003A1808">
        <w:t xml:space="preserve"> ankietowany</w:t>
      </w:r>
      <w:r w:rsidR="0060721E">
        <w:t>ch</w:t>
      </w:r>
      <w:r w:rsidR="003A1808">
        <w:t xml:space="preserve"> zadeklarował</w:t>
      </w:r>
      <w:r w:rsidR="0060721E">
        <w:t>o</w:t>
      </w:r>
      <w:r w:rsidR="003A1808">
        <w:t xml:space="preserve">, że </w:t>
      </w:r>
      <w:r w:rsidR="0060721E">
        <w:t xml:space="preserve">wypala od </w:t>
      </w:r>
      <w:r w:rsidR="00C91F6E">
        <w:br/>
      </w:r>
      <w:r w:rsidR="0060721E">
        <w:t xml:space="preserve">16 do 25 papierosów dziennie (102 osoby), z kolei 5% </w:t>
      </w:r>
      <w:r w:rsidR="003A1808">
        <w:t>nie wie, ponieważ nie p</w:t>
      </w:r>
      <w:r w:rsidR="0060721E">
        <w:t>ali codziennie (39 osób</w:t>
      </w:r>
      <w:r w:rsidR="003A1808">
        <w:t xml:space="preserve">). Najmniejszy odsetek badanych wskazał, że dziennie wypala </w:t>
      </w:r>
      <w:r w:rsidR="0060721E">
        <w:t>mniej niż 5 sztuk papierosów (17 osób, tj. 2</w:t>
      </w:r>
      <w:r w:rsidR="003A1808">
        <w:t>%)</w:t>
      </w:r>
      <w:r w:rsidR="0060721E">
        <w:t xml:space="preserve"> lub więcej niż 25 sztuk (18 osób, tj. 2%)</w:t>
      </w:r>
      <w:r w:rsidR="003A1808">
        <w:t>.</w:t>
      </w:r>
      <w:r>
        <w:t xml:space="preserve"> </w:t>
      </w:r>
    </w:p>
    <w:p w:rsidR="00FF4052" w:rsidRPr="00693687" w:rsidRDefault="00FF4052" w:rsidP="00FF4052">
      <w:pPr>
        <w:pStyle w:val="Legenda"/>
        <w:spacing w:after="0" w:line="276" w:lineRule="auto"/>
      </w:pPr>
      <w:bookmarkStart w:id="317" w:name="_Toc115028658"/>
      <w:r w:rsidRPr="00F11E64">
        <w:t xml:space="preserve">Tabela </w:t>
      </w:r>
      <w:fldSimple w:instr=" SEQ Tabela \* ARABIC ">
        <w:r w:rsidR="00156BD7">
          <w:rPr>
            <w:noProof/>
          </w:rPr>
          <w:t>16</w:t>
        </w:r>
      </w:fldSimple>
      <w:r w:rsidRPr="00F11E64">
        <w:t xml:space="preserve">. </w:t>
      </w:r>
      <w:r w:rsidRPr="00FF4052">
        <w:t>Ile sztuk papierosów dziennie Pan/i wypala?</w:t>
      </w:r>
      <w:r w:rsidR="006D5A0A">
        <w:t xml:space="preserve"> N=814</w:t>
      </w:r>
      <w:bookmarkEnd w:id="317"/>
    </w:p>
    <w:tbl>
      <w:tblPr>
        <w:tblStyle w:val="Jasnalistaakcent6"/>
        <w:tblW w:w="8500" w:type="dxa"/>
        <w:jc w:val="center"/>
        <w:tbl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single" w:sz="4" w:space="0" w:color="C64847" w:themeColor="accent6"/>
          <w:insideV w:val="single" w:sz="4" w:space="0" w:color="C64847" w:themeColor="accent6"/>
        </w:tblBorders>
        <w:tblLook w:val="04A0" w:firstRow="1" w:lastRow="0" w:firstColumn="1" w:lastColumn="0" w:noHBand="0" w:noVBand="1"/>
      </w:tblPr>
      <w:tblGrid>
        <w:gridCol w:w="6320"/>
        <w:gridCol w:w="860"/>
        <w:gridCol w:w="1320"/>
      </w:tblGrid>
      <w:tr w:rsidR="006D5A0A" w:rsidRPr="006D5A0A" w:rsidTr="006D5A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noWrap/>
            <w:hideMark/>
          </w:tcPr>
          <w:p w:rsidR="006D5A0A" w:rsidRPr="00AB2C44" w:rsidRDefault="006D5A0A" w:rsidP="006D5A0A">
            <w:pPr>
              <w:spacing w:line="276" w:lineRule="auto"/>
              <w:jc w:val="center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6D5A0A" w:rsidRPr="00AB2C44" w:rsidRDefault="006D5A0A" w:rsidP="006D5A0A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6D5A0A" w:rsidRPr="00AB2C44" w:rsidRDefault="006D5A0A" w:rsidP="006D5A0A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6D5A0A" w:rsidRPr="006D5A0A" w:rsidTr="006D5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6D5A0A" w:rsidRPr="006D5A0A" w:rsidRDefault="006D5A0A" w:rsidP="006D5A0A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D5A0A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nie palę codziennie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D5A0A" w:rsidRPr="006D5A0A" w:rsidRDefault="006D5A0A" w:rsidP="006D5A0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D5A0A">
              <w:rPr>
                <w:rFonts w:eastAsia="Times New Roman" w:cs="Segoe UI Light"/>
                <w:color w:val="000000"/>
                <w:sz w:val="22"/>
                <w:lang w:eastAsia="pl-PL"/>
              </w:rPr>
              <w:t>5%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6D5A0A" w:rsidRPr="006D5A0A" w:rsidRDefault="006D5A0A" w:rsidP="006D5A0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D5A0A">
              <w:rPr>
                <w:rFonts w:eastAsia="Times New Roman" w:cs="Segoe UI Light"/>
                <w:color w:val="000000"/>
                <w:sz w:val="22"/>
                <w:lang w:eastAsia="pl-PL"/>
              </w:rPr>
              <w:t>39</w:t>
            </w:r>
          </w:p>
        </w:tc>
      </w:tr>
      <w:tr w:rsidR="006D5A0A" w:rsidRPr="006D5A0A" w:rsidTr="006D5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noWrap/>
            <w:hideMark/>
          </w:tcPr>
          <w:p w:rsidR="006D5A0A" w:rsidRPr="006D5A0A" w:rsidRDefault="006D5A0A" w:rsidP="006D5A0A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D5A0A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nie wiem, nie liczę</w:t>
            </w:r>
          </w:p>
        </w:tc>
        <w:tc>
          <w:tcPr>
            <w:tcW w:w="860" w:type="dxa"/>
            <w:noWrap/>
            <w:hideMark/>
          </w:tcPr>
          <w:p w:rsidR="006D5A0A" w:rsidRPr="006D5A0A" w:rsidRDefault="006D5A0A" w:rsidP="006D5A0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D5A0A">
              <w:rPr>
                <w:rFonts w:eastAsia="Times New Roman" w:cs="Segoe UI Light"/>
                <w:color w:val="000000"/>
                <w:sz w:val="22"/>
                <w:lang w:eastAsia="pl-PL"/>
              </w:rPr>
              <w:t>36%</w:t>
            </w:r>
          </w:p>
        </w:tc>
        <w:tc>
          <w:tcPr>
            <w:tcW w:w="1320" w:type="dxa"/>
            <w:noWrap/>
            <w:hideMark/>
          </w:tcPr>
          <w:p w:rsidR="006D5A0A" w:rsidRPr="006D5A0A" w:rsidRDefault="006D5A0A" w:rsidP="006D5A0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D5A0A">
              <w:rPr>
                <w:rFonts w:eastAsia="Times New Roman" w:cs="Segoe UI Light"/>
                <w:color w:val="000000"/>
                <w:sz w:val="22"/>
                <w:lang w:eastAsia="pl-PL"/>
              </w:rPr>
              <w:t>296</w:t>
            </w:r>
          </w:p>
        </w:tc>
      </w:tr>
      <w:tr w:rsidR="006D5A0A" w:rsidRPr="006D5A0A" w:rsidTr="006D5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6D5A0A" w:rsidRPr="006D5A0A" w:rsidRDefault="006D5A0A" w:rsidP="006D5A0A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D5A0A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poniżej 5  sztuk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D5A0A" w:rsidRPr="006D5A0A" w:rsidRDefault="006D5A0A" w:rsidP="006D5A0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D5A0A">
              <w:rPr>
                <w:rFonts w:eastAsia="Times New Roman" w:cs="Segoe UI Light"/>
                <w:color w:val="000000"/>
                <w:sz w:val="22"/>
                <w:lang w:eastAsia="pl-PL"/>
              </w:rPr>
              <w:t>2%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6D5A0A" w:rsidRPr="006D5A0A" w:rsidRDefault="006D5A0A" w:rsidP="006D5A0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D5A0A">
              <w:rPr>
                <w:rFonts w:eastAsia="Times New Roman" w:cs="Segoe UI Light"/>
                <w:color w:val="000000"/>
                <w:sz w:val="22"/>
                <w:lang w:eastAsia="pl-PL"/>
              </w:rPr>
              <w:t>17</w:t>
            </w:r>
          </w:p>
        </w:tc>
      </w:tr>
      <w:tr w:rsidR="006D5A0A" w:rsidRPr="006D5A0A" w:rsidTr="006D5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noWrap/>
            <w:hideMark/>
          </w:tcPr>
          <w:p w:rsidR="006D5A0A" w:rsidRPr="006D5A0A" w:rsidRDefault="006D5A0A" w:rsidP="006D5A0A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D5A0A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6-15 sztuk</w:t>
            </w:r>
          </w:p>
        </w:tc>
        <w:tc>
          <w:tcPr>
            <w:tcW w:w="860" w:type="dxa"/>
            <w:noWrap/>
            <w:hideMark/>
          </w:tcPr>
          <w:p w:rsidR="006D5A0A" w:rsidRPr="006D5A0A" w:rsidRDefault="006D5A0A" w:rsidP="006D5A0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D5A0A">
              <w:rPr>
                <w:rFonts w:eastAsia="Times New Roman" w:cs="Segoe UI Light"/>
                <w:color w:val="000000"/>
                <w:sz w:val="22"/>
                <w:lang w:eastAsia="pl-PL"/>
              </w:rPr>
              <w:t>42%</w:t>
            </w:r>
          </w:p>
        </w:tc>
        <w:tc>
          <w:tcPr>
            <w:tcW w:w="1320" w:type="dxa"/>
            <w:noWrap/>
            <w:hideMark/>
          </w:tcPr>
          <w:p w:rsidR="006D5A0A" w:rsidRPr="006D5A0A" w:rsidRDefault="006D5A0A" w:rsidP="006D5A0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D5A0A">
              <w:rPr>
                <w:rFonts w:eastAsia="Times New Roman" w:cs="Segoe UI Light"/>
                <w:color w:val="000000"/>
                <w:sz w:val="22"/>
                <w:lang w:eastAsia="pl-PL"/>
              </w:rPr>
              <w:t>342</w:t>
            </w:r>
          </w:p>
        </w:tc>
      </w:tr>
      <w:tr w:rsidR="006D5A0A" w:rsidRPr="006D5A0A" w:rsidTr="006D5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6D5A0A" w:rsidRPr="006D5A0A" w:rsidRDefault="006D5A0A" w:rsidP="006D5A0A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D5A0A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16-25  sztuk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D5A0A" w:rsidRPr="006D5A0A" w:rsidRDefault="002A0235" w:rsidP="006D5A0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13</w:t>
            </w:r>
            <w:r w:rsidR="006D5A0A" w:rsidRPr="006D5A0A">
              <w:rPr>
                <w:rFonts w:eastAsia="Times New Roman" w:cs="Segoe UI Light"/>
                <w:color w:val="000000"/>
                <w:sz w:val="22"/>
                <w:lang w:eastAsia="pl-PL"/>
              </w:rPr>
              <w:t>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6D5A0A" w:rsidRPr="006D5A0A" w:rsidRDefault="006D5A0A" w:rsidP="006D5A0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D5A0A">
              <w:rPr>
                <w:rFonts w:eastAsia="Times New Roman" w:cs="Segoe UI Light"/>
                <w:color w:val="000000"/>
                <w:sz w:val="22"/>
                <w:lang w:eastAsia="pl-PL"/>
              </w:rPr>
              <w:t>102</w:t>
            </w:r>
          </w:p>
        </w:tc>
      </w:tr>
      <w:tr w:rsidR="006D5A0A" w:rsidRPr="006D5A0A" w:rsidTr="006D5A0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noWrap/>
            <w:hideMark/>
          </w:tcPr>
          <w:p w:rsidR="006D5A0A" w:rsidRPr="006D5A0A" w:rsidRDefault="006D5A0A" w:rsidP="006D5A0A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D5A0A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więcej niż 25 sztuk</w:t>
            </w:r>
          </w:p>
        </w:tc>
        <w:tc>
          <w:tcPr>
            <w:tcW w:w="860" w:type="dxa"/>
            <w:noWrap/>
            <w:hideMark/>
          </w:tcPr>
          <w:p w:rsidR="006D5A0A" w:rsidRPr="006D5A0A" w:rsidRDefault="006D5A0A" w:rsidP="006D5A0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D5A0A">
              <w:rPr>
                <w:rFonts w:eastAsia="Times New Roman" w:cs="Segoe UI Light"/>
                <w:color w:val="000000"/>
                <w:sz w:val="22"/>
                <w:lang w:eastAsia="pl-PL"/>
              </w:rPr>
              <w:t>2%</w:t>
            </w:r>
          </w:p>
        </w:tc>
        <w:tc>
          <w:tcPr>
            <w:tcW w:w="1320" w:type="dxa"/>
            <w:noWrap/>
            <w:hideMark/>
          </w:tcPr>
          <w:p w:rsidR="006D5A0A" w:rsidRPr="006D5A0A" w:rsidRDefault="006D5A0A" w:rsidP="006D5A0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D5A0A">
              <w:rPr>
                <w:rFonts w:eastAsia="Times New Roman" w:cs="Segoe UI Light"/>
                <w:color w:val="000000"/>
                <w:sz w:val="22"/>
                <w:lang w:eastAsia="pl-PL"/>
              </w:rPr>
              <w:t>18</w:t>
            </w:r>
          </w:p>
        </w:tc>
      </w:tr>
    </w:tbl>
    <w:p w:rsidR="003A1808" w:rsidRPr="00FF4052" w:rsidRDefault="003A1808" w:rsidP="00D54A60">
      <w:pPr>
        <w:spacing w:after="0"/>
      </w:pPr>
    </w:p>
    <w:p w:rsidR="00D06EDD" w:rsidRDefault="00D06EDD" w:rsidP="008A7D0C">
      <w:pPr>
        <w:spacing w:after="120"/>
      </w:pPr>
      <w:r>
        <w:t>Poniższa tabela prezentuje rozkład odpowiedzi mieszkańców na pytanie o próby rzucenia przez nich palenia. Z zebranych danych wynika, że zerwać z n</w:t>
      </w:r>
      <w:r w:rsidR="00DB2F5B">
        <w:t>ałogiem próbowało</w:t>
      </w:r>
      <w:r>
        <w:t xml:space="preserve"> </w:t>
      </w:r>
      <w:r w:rsidR="0060721E">
        <w:t>510 osób (63%), w tym 107 respondentów raz (13</w:t>
      </w:r>
      <w:r>
        <w:t>%), nato</w:t>
      </w:r>
      <w:r w:rsidR="00ED799F">
        <w:t xml:space="preserve">miast </w:t>
      </w:r>
      <w:r w:rsidR="0060721E">
        <w:t>403 osoby wiele razy (50</w:t>
      </w:r>
      <w:r w:rsidR="003A1808">
        <w:t xml:space="preserve">%). </w:t>
      </w:r>
      <w:r w:rsidR="0060721E">
        <w:br/>
      </w:r>
      <w:r>
        <w:t xml:space="preserve">Co </w:t>
      </w:r>
      <w:r w:rsidR="0060721E">
        <w:t>piąty</w:t>
      </w:r>
      <w:r>
        <w:t xml:space="preserve"> palący nigdy</w:t>
      </w:r>
      <w:r w:rsidR="00ED799F">
        <w:t xml:space="preserve"> nie próbował rzucić palenia</w:t>
      </w:r>
      <w:r w:rsidR="0060721E">
        <w:t xml:space="preserve">, gdyż pali okazjonalnie (156 osób, </w:t>
      </w:r>
      <w:r w:rsidR="0060721E">
        <w:br/>
        <w:t>tj. 19%), 18% osób nigdy nie próbowało zerwać z nałogiem (148 osób), z czego 6% zamierza spróbować (47 osób).</w:t>
      </w:r>
    </w:p>
    <w:p w:rsidR="00D06EDD" w:rsidRDefault="00D06EDD" w:rsidP="00ED799F">
      <w:pPr>
        <w:pStyle w:val="Legenda"/>
        <w:spacing w:after="0" w:line="276" w:lineRule="auto"/>
        <w:rPr>
          <w:rFonts w:cs="Times New Roman"/>
          <w:szCs w:val="24"/>
        </w:rPr>
      </w:pPr>
      <w:bookmarkStart w:id="318" w:name="_Toc25522773"/>
      <w:bookmarkStart w:id="319" w:name="_Toc38630166"/>
      <w:bookmarkStart w:id="320" w:name="_Toc115028659"/>
      <w:r>
        <w:t>T</w:t>
      </w:r>
      <w:r w:rsidRPr="00F11E64">
        <w:t xml:space="preserve">abela </w:t>
      </w:r>
      <w:fldSimple w:instr=" SEQ Tabela \* ARABIC ">
        <w:r w:rsidR="00156BD7">
          <w:rPr>
            <w:noProof/>
          </w:rPr>
          <w:t>17</w:t>
        </w:r>
      </w:fldSimple>
      <w:r w:rsidRPr="00F11E64">
        <w:t xml:space="preserve">. </w:t>
      </w:r>
      <w:r>
        <w:rPr>
          <w:rFonts w:cs="Times New Roman"/>
          <w:szCs w:val="24"/>
        </w:rPr>
        <w:t>Czy próbował/a Pan/i kiedykolwiek rzucić palenie</w:t>
      </w:r>
      <w:r w:rsidRPr="00F11E64">
        <w:rPr>
          <w:rFonts w:cs="Times New Roman"/>
          <w:szCs w:val="24"/>
        </w:rPr>
        <w:t>?</w:t>
      </w:r>
      <w:bookmarkEnd w:id="318"/>
      <w:bookmarkEnd w:id="319"/>
      <w:r w:rsidR="0060721E">
        <w:rPr>
          <w:rFonts w:cs="Times New Roman"/>
          <w:szCs w:val="24"/>
        </w:rPr>
        <w:t xml:space="preserve"> </w:t>
      </w:r>
      <w:r w:rsidR="0060721E">
        <w:t>N=814</w:t>
      </w:r>
      <w:bookmarkEnd w:id="320"/>
    </w:p>
    <w:tbl>
      <w:tblPr>
        <w:tblStyle w:val="Jasnalistaakcent6"/>
        <w:tblW w:w="8500" w:type="dxa"/>
        <w:jc w:val="center"/>
        <w:tbl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single" w:sz="4" w:space="0" w:color="C64847" w:themeColor="accent6"/>
          <w:insideV w:val="single" w:sz="4" w:space="0" w:color="C64847" w:themeColor="accent6"/>
        </w:tblBorders>
        <w:tblLook w:val="04A0" w:firstRow="1" w:lastRow="0" w:firstColumn="1" w:lastColumn="0" w:noHBand="0" w:noVBand="1"/>
      </w:tblPr>
      <w:tblGrid>
        <w:gridCol w:w="6320"/>
        <w:gridCol w:w="860"/>
        <w:gridCol w:w="1320"/>
      </w:tblGrid>
      <w:tr w:rsidR="0060721E" w:rsidRPr="0060721E" w:rsidTr="006072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noWrap/>
            <w:hideMark/>
          </w:tcPr>
          <w:p w:rsidR="0060721E" w:rsidRPr="00AB2C44" w:rsidRDefault="0060721E" w:rsidP="0060721E">
            <w:pPr>
              <w:spacing w:line="276" w:lineRule="auto"/>
              <w:jc w:val="center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60721E" w:rsidRPr="00AB2C44" w:rsidRDefault="0060721E" w:rsidP="0060721E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60721E" w:rsidRPr="00AB2C44" w:rsidRDefault="0060721E" w:rsidP="0060721E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60721E" w:rsidRPr="0060721E" w:rsidTr="00607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60721E" w:rsidRPr="0060721E" w:rsidRDefault="0060721E" w:rsidP="0060721E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0721E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nigdy nie próbowałem/am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0721E" w:rsidRPr="0060721E" w:rsidRDefault="0060721E" w:rsidP="0060721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0721E">
              <w:rPr>
                <w:rFonts w:eastAsia="Times New Roman" w:cs="Segoe UI Light"/>
                <w:color w:val="000000"/>
                <w:sz w:val="22"/>
                <w:lang w:eastAsia="pl-PL"/>
              </w:rPr>
              <w:t>12%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60721E" w:rsidRPr="0060721E" w:rsidRDefault="0060721E" w:rsidP="0060721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0721E">
              <w:rPr>
                <w:rFonts w:eastAsia="Times New Roman" w:cs="Segoe UI Light"/>
                <w:color w:val="000000"/>
                <w:sz w:val="22"/>
                <w:lang w:eastAsia="pl-PL"/>
              </w:rPr>
              <w:t>101</w:t>
            </w:r>
          </w:p>
        </w:tc>
      </w:tr>
      <w:tr w:rsidR="0060721E" w:rsidRPr="0060721E" w:rsidTr="006072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noWrap/>
            <w:hideMark/>
          </w:tcPr>
          <w:p w:rsidR="0060721E" w:rsidRPr="0060721E" w:rsidRDefault="0060721E" w:rsidP="0060721E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0721E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nie próbowałem/am, bo palę okazjonalnie</w:t>
            </w:r>
          </w:p>
        </w:tc>
        <w:tc>
          <w:tcPr>
            <w:tcW w:w="860" w:type="dxa"/>
            <w:noWrap/>
            <w:hideMark/>
          </w:tcPr>
          <w:p w:rsidR="0060721E" w:rsidRPr="0060721E" w:rsidRDefault="0060721E" w:rsidP="0060721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0721E">
              <w:rPr>
                <w:rFonts w:eastAsia="Times New Roman" w:cs="Segoe UI Light"/>
                <w:color w:val="000000"/>
                <w:sz w:val="22"/>
                <w:lang w:eastAsia="pl-PL"/>
              </w:rPr>
              <w:t>19%</w:t>
            </w:r>
          </w:p>
        </w:tc>
        <w:tc>
          <w:tcPr>
            <w:tcW w:w="1320" w:type="dxa"/>
            <w:noWrap/>
            <w:hideMark/>
          </w:tcPr>
          <w:p w:rsidR="0060721E" w:rsidRPr="0060721E" w:rsidRDefault="0060721E" w:rsidP="0060721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0721E">
              <w:rPr>
                <w:rFonts w:eastAsia="Times New Roman" w:cs="Segoe UI Light"/>
                <w:color w:val="000000"/>
                <w:sz w:val="22"/>
                <w:lang w:eastAsia="pl-PL"/>
              </w:rPr>
              <w:t>156</w:t>
            </w:r>
          </w:p>
        </w:tc>
      </w:tr>
      <w:tr w:rsidR="0060721E" w:rsidRPr="0060721E" w:rsidTr="00607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60721E" w:rsidRPr="0060721E" w:rsidRDefault="0060721E" w:rsidP="0060721E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0721E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nie, ale zamierzam spróbować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0721E" w:rsidRPr="0060721E" w:rsidRDefault="0060721E" w:rsidP="0060721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0721E">
              <w:rPr>
                <w:rFonts w:eastAsia="Times New Roman" w:cs="Segoe UI Light"/>
                <w:color w:val="000000"/>
                <w:sz w:val="22"/>
                <w:lang w:eastAsia="pl-PL"/>
              </w:rPr>
              <w:t>6%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60721E" w:rsidRPr="0060721E" w:rsidRDefault="0060721E" w:rsidP="0060721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0721E">
              <w:rPr>
                <w:rFonts w:eastAsia="Times New Roman" w:cs="Segoe UI Light"/>
                <w:color w:val="000000"/>
                <w:sz w:val="22"/>
                <w:lang w:eastAsia="pl-PL"/>
              </w:rPr>
              <w:t>47</w:t>
            </w:r>
          </w:p>
        </w:tc>
      </w:tr>
      <w:tr w:rsidR="0060721E" w:rsidRPr="0060721E" w:rsidTr="006072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noWrap/>
            <w:hideMark/>
          </w:tcPr>
          <w:p w:rsidR="0060721E" w:rsidRPr="0060721E" w:rsidRDefault="0060721E" w:rsidP="0060721E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0721E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tak, raz, ale nie udało mi się</w:t>
            </w:r>
          </w:p>
        </w:tc>
        <w:tc>
          <w:tcPr>
            <w:tcW w:w="860" w:type="dxa"/>
            <w:noWrap/>
            <w:hideMark/>
          </w:tcPr>
          <w:p w:rsidR="0060721E" w:rsidRPr="0060721E" w:rsidRDefault="0060721E" w:rsidP="0060721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0721E">
              <w:rPr>
                <w:rFonts w:eastAsia="Times New Roman" w:cs="Segoe UI Light"/>
                <w:color w:val="000000"/>
                <w:sz w:val="22"/>
                <w:lang w:eastAsia="pl-PL"/>
              </w:rPr>
              <w:t>13%</w:t>
            </w:r>
          </w:p>
        </w:tc>
        <w:tc>
          <w:tcPr>
            <w:tcW w:w="1320" w:type="dxa"/>
            <w:noWrap/>
            <w:hideMark/>
          </w:tcPr>
          <w:p w:rsidR="0060721E" w:rsidRPr="0060721E" w:rsidRDefault="0060721E" w:rsidP="0060721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0721E">
              <w:rPr>
                <w:rFonts w:eastAsia="Times New Roman" w:cs="Segoe UI Light"/>
                <w:color w:val="000000"/>
                <w:sz w:val="22"/>
                <w:lang w:eastAsia="pl-PL"/>
              </w:rPr>
              <w:t>107</w:t>
            </w:r>
          </w:p>
        </w:tc>
      </w:tr>
      <w:tr w:rsidR="0060721E" w:rsidRPr="0060721E" w:rsidTr="00607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60721E" w:rsidRPr="0060721E" w:rsidRDefault="0060721E" w:rsidP="0060721E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0721E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tak, wiele razy, ale nie udało mi się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0721E" w:rsidRPr="0060721E" w:rsidRDefault="0060721E" w:rsidP="0060721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0721E">
              <w:rPr>
                <w:rFonts w:eastAsia="Times New Roman" w:cs="Segoe UI Light"/>
                <w:color w:val="000000"/>
                <w:sz w:val="22"/>
                <w:lang w:eastAsia="pl-PL"/>
              </w:rPr>
              <w:t>50%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60721E" w:rsidRPr="0060721E" w:rsidRDefault="0060721E" w:rsidP="0060721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0721E">
              <w:rPr>
                <w:rFonts w:eastAsia="Times New Roman" w:cs="Segoe UI Light"/>
                <w:color w:val="000000"/>
                <w:sz w:val="22"/>
                <w:lang w:eastAsia="pl-PL"/>
              </w:rPr>
              <w:t>403</w:t>
            </w:r>
          </w:p>
        </w:tc>
      </w:tr>
    </w:tbl>
    <w:p w:rsidR="00ED799F" w:rsidRDefault="00ED799F" w:rsidP="00ED799F">
      <w:pPr>
        <w:spacing w:after="0"/>
        <w:jc w:val="center"/>
      </w:pPr>
    </w:p>
    <w:p w:rsidR="008A7D0C" w:rsidRDefault="008A7D0C" w:rsidP="0060721E"/>
    <w:p w:rsidR="008A7D0C" w:rsidRDefault="008A7D0C" w:rsidP="0060721E"/>
    <w:p w:rsidR="00ED799F" w:rsidRDefault="002A0235" w:rsidP="008A7D0C">
      <w:pPr>
        <w:spacing w:after="120"/>
      </w:pPr>
      <w:r>
        <w:lastRenderedPageBreak/>
        <w:t>19</w:t>
      </w:r>
      <w:r w:rsidR="00BD2B7D">
        <w:t>% mieszkańców stwierdziło, że podczas trwającej sytuacji epidemiologicznej pali większe il</w:t>
      </w:r>
      <w:r w:rsidR="0060721E">
        <w:t>ości papierosów niż przedtem (135 osób, tj. 17% - z</w:t>
      </w:r>
      <w:r>
        <w:t xml:space="preserve">decydowanie tak, </w:t>
      </w:r>
      <w:r w:rsidR="00C91F6E">
        <w:t xml:space="preserve">21 osób, tj. </w:t>
      </w:r>
      <w:r w:rsidR="0060721E">
        <w:t>3</w:t>
      </w:r>
      <w:r w:rsidR="00BD2B7D">
        <w:t>% - raczej tak). Przeciwnego zdania był</w:t>
      </w:r>
      <w:r w:rsidR="0060721E">
        <w:t>o 69%</w:t>
      </w:r>
      <w:r w:rsidR="00BD2B7D">
        <w:t xml:space="preserve"> ankietowany</w:t>
      </w:r>
      <w:r w:rsidR="00C91F6E">
        <w:t xml:space="preserve">ch </w:t>
      </w:r>
      <w:r w:rsidR="0060721E">
        <w:t>(510 osób, tj. 63% - zdecydowanie nie, 49 osób, tj. 6</w:t>
      </w:r>
      <w:r w:rsidR="00BD2B7D">
        <w:t xml:space="preserve">% - raczej nie). Część osób miało problem </w:t>
      </w:r>
      <w:r>
        <w:br/>
      </w:r>
      <w:r w:rsidR="00BD2B7D">
        <w:t>z jednoznaczn</w:t>
      </w:r>
      <w:r w:rsidR="0060721E">
        <w:t xml:space="preserve">ym </w:t>
      </w:r>
      <w:r w:rsidR="00C91F6E">
        <w:t>udzieleniem</w:t>
      </w:r>
      <w:r w:rsidR="0060721E">
        <w:t xml:space="preserve"> odpowiedzi (99 osób, tj. 12</w:t>
      </w:r>
      <w:r w:rsidR="00BD2B7D">
        <w:t>%).</w:t>
      </w:r>
    </w:p>
    <w:p w:rsidR="00BD2B7D" w:rsidRPr="00BD2B7D" w:rsidRDefault="00BD2B7D" w:rsidP="00BD2B7D">
      <w:pPr>
        <w:pStyle w:val="Legenda"/>
        <w:spacing w:after="0" w:line="276" w:lineRule="auto"/>
      </w:pPr>
      <w:bookmarkStart w:id="321" w:name="_Toc115028660"/>
      <w:r>
        <w:t>T</w:t>
      </w:r>
      <w:r w:rsidRPr="00F11E64">
        <w:t xml:space="preserve">abela </w:t>
      </w:r>
      <w:fldSimple w:instr=" SEQ Tabela \* ARABIC ">
        <w:r w:rsidR="00156BD7">
          <w:rPr>
            <w:noProof/>
          </w:rPr>
          <w:t>18</w:t>
        </w:r>
      </w:fldSimple>
      <w:r w:rsidRPr="00F11E64">
        <w:t xml:space="preserve">. </w:t>
      </w:r>
      <w:r>
        <w:t>Czy podczas obecnej sytuacji epidemiologicznej (pandemia COVID-19) pali Pan/i większe ilości papierosów niż przedtem?</w:t>
      </w:r>
      <w:r w:rsidR="0060721E">
        <w:t xml:space="preserve"> N=814</w:t>
      </w:r>
      <w:bookmarkEnd w:id="321"/>
    </w:p>
    <w:tbl>
      <w:tblPr>
        <w:tblStyle w:val="Jasnalistaakcent6"/>
        <w:tblW w:w="8500" w:type="dxa"/>
        <w:jc w:val="center"/>
        <w:tbl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single" w:sz="4" w:space="0" w:color="C64847" w:themeColor="accent6"/>
          <w:insideV w:val="single" w:sz="4" w:space="0" w:color="C64847" w:themeColor="accent6"/>
        </w:tblBorders>
        <w:tblLook w:val="04A0" w:firstRow="1" w:lastRow="0" w:firstColumn="1" w:lastColumn="0" w:noHBand="0" w:noVBand="1"/>
      </w:tblPr>
      <w:tblGrid>
        <w:gridCol w:w="6320"/>
        <w:gridCol w:w="860"/>
        <w:gridCol w:w="1320"/>
      </w:tblGrid>
      <w:tr w:rsidR="0060721E" w:rsidRPr="0060721E" w:rsidTr="006072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noWrap/>
            <w:hideMark/>
          </w:tcPr>
          <w:p w:rsidR="0060721E" w:rsidRPr="00AB2C44" w:rsidRDefault="0060721E" w:rsidP="0060721E">
            <w:pPr>
              <w:spacing w:line="276" w:lineRule="auto"/>
              <w:jc w:val="center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60721E" w:rsidRPr="00AB2C44" w:rsidRDefault="0060721E" w:rsidP="0060721E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60721E" w:rsidRPr="00AB2C44" w:rsidRDefault="0060721E" w:rsidP="0060721E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60721E" w:rsidRPr="0060721E" w:rsidTr="00607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60721E" w:rsidRPr="0060721E" w:rsidRDefault="0060721E" w:rsidP="0060721E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0721E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zdecydowanie tak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0721E" w:rsidRPr="0060721E" w:rsidRDefault="0060721E" w:rsidP="0060721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0721E">
              <w:rPr>
                <w:rFonts w:eastAsia="Times New Roman" w:cs="Segoe UI Light"/>
                <w:color w:val="000000"/>
                <w:sz w:val="22"/>
                <w:lang w:eastAsia="pl-PL"/>
              </w:rPr>
              <w:t>17%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60721E" w:rsidRPr="0060721E" w:rsidRDefault="0060721E" w:rsidP="0060721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0721E">
              <w:rPr>
                <w:rFonts w:eastAsia="Times New Roman" w:cs="Segoe UI Light"/>
                <w:color w:val="000000"/>
                <w:sz w:val="22"/>
                <w:lang w:eastAsia="pl-PL"/>
              </w:rPr>
              <w:t>135</w:t>
            </w:r>
          </w:p>
        </w:tc>
      </w:tr>
      <w:tr w:rsidR="0060721E" w:rsidRPr="0060721E" w:rsidTr="006072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noWrap/>
            <w:hideMark/>
          </w:tcPr>
          <w:p w:rsidR="0060721E" w:rsidRPr="0060721E" w:rsidRDefault="0060721E" w:rsidP="0060721E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0721E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raczej tak</w:t>
            </w:r>
          </w:p>
        </w:tc>
        <w:tc>
          <w:tcPr>
            <w:tcW w:w="860" w:type="dxa"/>
            <w:noWrap/>
            <w:hideMark/>
          </w:tcPr>
          <w:p w:rsidR="0060721E" w:rsidRPr="0060721E" w:rsidRDefault="002A0235" w:rsidP="0060721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2</w:t>
            </w:r>
            <w:r w:rsidR="0060721E" w:rsidRPr="0060721E">
              <w:rPr>
                <w:rFonts w:eastAsia="Times New Roman" w:cs="Segoe UI Light"/>
                <w:color w:val="000000"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60721E" w:rsidRPr="0060721E" w:rsidRDefault="0060721E" w:rsidP="0060721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0721E">
              <w:rPr>
                <w:rFonts w:eastAsia="Times New Roman" w:cs="Segoe UI Light"/>
                <w:color w:val="000000"/>
                <w:sz w:val="22"/>
                <w:lang w:eastAsia="pl-PL"/>
              </w:rPr>
              <w:t>21</w:t>
            </w:r>
          </w:p>
        </w:tc>
      </w:tr>
      <w:tr w:rsidR="0060721E" w:rsidRPr="0060721E" w:rsidTr="00607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60721E" w:rsidRPr="0060721E" w:rsidRDefault="0060721E" w:rsidP="0060721E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0721E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raczej nie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0721E" w:rsidRPr="0060721E" w:rsidRDefault="0060721E" w:rsidP="0060721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0721E">
              <w:rPr>
                <w:rFonts w:eastAsia="Times New Roman" w:cs="Segoe UI Light"/>
                <w:color w:val="000000"/>
                <w:sz w:val="22"/>
                <w:lang w:eastAsia="pl-PL"/>
              </w:rPr>
              <w:t>6%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60721E" w:rsidRPr="0060721E" w:rsidRDefault="0060721E" w:rsidP="0060721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0721E">
              <w:rPr>
                <w:rFonts w:eastAsia="Times New Roman" w:cs="Segoe UI Light"/>
                <w:color w:val="000000"/>
                <w:sz w:val="22"/>
                <w:lang w:eastAsia="pl-PL"/>
              </w:rPr>
              <w:t>49</w:t>
            </w:r>
          </w:p>
        </w:tc>
      </w:tr>
      <w:tr w:rsidR="0060721E" w:rsidRPr="0060721E" w:rsidTr="006072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noWrap/>
            <w:hideMark/>
          </w:tcPr>
          <w:p w:rsidR="0060721E" w:rsidRPr="0060721E" w:rsidRDefault="0060721E" w:rsidP="0060721E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0721E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zdecydowanie nie</w:t>
            </w:r>
          </w:p>
        </w:tc>
        <w:tc>
          <w:tcPr>
            <w:tcW w:w="860" w:type="dxa"/>
            <w:noWrap/>
            <w:hideMark/>
          </w:tcPr>
          <w:p w:rsidR="0060721E" w:rsidRPr="0060721E" w:rsidRDefault="0060721E" w:rsidP="0060721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0721E">
              <w:rPr>
                <w:rFonts w:eastAsia="Times New Roman" w:cs="Segoe UI Light"/>
                <w:color w:val="000000"/>
                <w:sz w:val="22"/>
                <w:lang w:eastAsia="pl-PL"/>
              </w:rPr>
              <w:t>63%</w:t>
            </w:r>
          </w:p>
        </w:tc>
        <w:tc>
          <w:tcPr>
            <w:tcW w:w="1320" w:type="dxa"/>
            <w:noWrap/>
            <w:hideMark/>
          </w:tcPr>
          <w:p w:rsidR="0060721E" w:rsidRPr="0060721E" w:rsidRDefault="0060721E" w:rsidP="0060721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0721E">
              <w:rPr>
                <w:rFonts w:eastAsia="Times New Roman" w:cs="Segoe UI Light"/>
                <w:color w:val="000000"/>
                <w:sz w:val="22"/>
                <w:lang w:eastAsia="pl-PL"/>
              </w:rPr>
              <w:t>510</w:t>
            </w:r>
          </w:p>
        </w:tc>
      </w:tr>
      <w:tr w:rsidR="0060721E" w:rsidRPr="0060721E" w:rsidTr="00607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60721E" w:rsidRPr="0060721E" w:rsidRDefault="0060721E" w:rsidP="0060721E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0721E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trudno powiedzieć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0721E" w:rsidRPr="0060721E" w:rsidRDefault="0060721E" w:rsidP="0060721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0721E">
              <w:rPr>
                <w:rFonts w:eastAsia="Times New Roman" w:cs="Segoe UI Light"/>
                <w:color w:val="000000"/>
                <w:sz w:val="22"/>
                <w:lang w:eastAsia="pl-PL"/>
              </w:rPr>
              <w:t>12%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60721E" w:rsidRPr="0060721E" w:rsidRDefault="0060721E" w:rsidP="0060721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0721E">
              <w:rPr>
                <w:rFonts w:eastAsia="Times New Roman" w:cs="Segoe UI Light"/>
                <w:color w:val="000000"/>
                <w:sz w:val="22"/>
                <w:lang w:eastAsia="pl-PL"/>
              </w:rPr>
              <w:t>99</w:t>
            </w:r>
          </w:p>
        </w:tc>
      </w:tr>
    </w:tbl>
    <w:p w:rsidR="00D06EDD" w:rsidRPr="006150D1" w:rsidRDefault="00D06EDD" w:rsidP="008A7D0C">
      <w:pPr>
        <w:spacing w:before="240" w:after="120"/>
      </w:pPr>
      <w:r w:rsidRPr="006150D1">
        <w:t xml:space="preserve">Kolejne pytanie zadane respondentom dotyczyło palenia elektronicznych papierosów. Zebrany materiał badawczy wykazał, że e-papierosy pali </w:t>
      </w:r>
      <w:r w:rsidR="0060721E">
        <w:t>11</w:t>
      </w:r>
      <w:r>
        <w:t>% dorosłych mieszkańców</w:t>
      </w:r>
      <w:r w:rsidRPr="006150D1">
        <w:t xml:space="preserve">, </w:t>
      </w:r>
      <w:r w:rsidR="0060721E">
        <w:br/>
      </w:r>
      <w:r w:rsidRPr="006150D1">
        <w:t xml:space="preserve">w tym </w:t>
      </w:r>
      <w:r w:rsidR="0060721E">
        <w:t>2% - kilka razy w roku, 1</w:t>
      </w:r>
      <w:r w:rsidRPr="006150D1">
        <w:t xml:space="preserve">% - </w:t>
      </w:r>
      <w:r w:rsidR="00BD2B7D">
        <w:t>raz</w:t>
      </w:r>
      <w:r>
        <w:t xml:space="preserve"> w miesiącu, </w:t>
      </w:r>
      <w:r w:rsidR="0060721E">
        <w:t>a 8% - codziennie.</w:t>
      </w:r>
    </w:p>
    <w:p w:rsidR="00D06EDD" w:rsidRDefault="00D06EDD" w:rsidP="00BD2B7D">
      <w:pPr>
        <w:pStyle w:val="Legenda"/>
        <w:spacing w:after="0" w:line="276" w:lineRule="auto"/>
        <w:rPr>
          <w:rFonts w:eastAsia="Times New Roman" w:cs="Times New Roman"/>
          <w:bCs w:val="0"/>
          <w:color w:val="000000"/>
          <w:szCs w:val="24"/>
          <w:lang w:eastAsia="pl-PL"/>
        </w:rPr>
      </w:pPr>
      <w:bookmarkStart w:id="322" w:name="_Toc25522839"/>
      <w:bookmarkStart w:id="323" w:name="_Toc38630212"/>
      <w:bookmarkStart w:id="324" w:name="_Toc116902280"/>
      <w:r w:rsidRPr="006150D1">
        <w:rPr>
          <w:rFonts w:cs="Times New Roman"/>
        </w:rPr>
        <w:t xml:space="preserve">Wykres </w:t>
      </w:r>
      <w:r w:rsidRPr="006150D1">
        <w:rPr>
          <w:rFonts w:cs="Times New Roman"/>
        </w:rPr>
        <w:fldChar w:fldCharType="begin"/>
      </w:r>
      <w:r w:rsidRPr="006150D1">
        <w:rPr>
          <w:rFonts w:cs="Times New Roman"/>
        </w:rPr>
        <w:instrText xml:space="preserve"> SEQ Wykres \* ARABIC </w:instrText>
      </w:r>
      <w:r w:rsidRPr="006150D1">
        <w:rPr>
          <w:rFonts w:cs="Times New Roman"/>
        </w:rPr>
        <w:fldChar w:fldCharType="separate"/>
      </w:r>
      <w:r w:rsidR="00156BD7">
        <w:rPr>
          <w:rFonts w:cs="Times New Roman"/>
          <w:noProof/>
        </w:rPr>
        <w:t>20</w:t>
      </w:r>
      <w:r w:rsidRPr="006150D1">
        <w:rPr>
          <w:rFonts w:cs="Times New Roman"/>
          <w:noProof/>
        </w:rPr>
        <w:fldChar w:fldCharType="end"/>
      </w:r>
      <w:r w:rsidRPr="006150D1">
        <w:rPr>
          <w:rFonts w:cs="Times New Roman"/>
          <w:bCs w:val="0"/>
        </w:rPr>
        <w:t xml:space="preserve">. </w:t>
      </w:r>
      <w:r w:rsidRPr="006150D1">
        <w:rPr>
          <w:rFonts w:eastAsia="Times New Roman" w:cs="Times New Roman"/>
          <w:bCs w:val="0"/>
          <w:color w:val="000000"/>
          <w:szCs w:val="24"/>
          <w:lang w:eastAsia="pl-PL"/>
        </w:rPr>
        <w:t>Jak często pali Pan/i e-papierosy?</w:t>
      </w:r>
      <w:bookmarkEnd w:id="322"/>
      <w:bookmarkEnd w:id="323"/>
      <w:r w:rsidR="008A7D0C">
        <w:rPr>
          <w:rFonts w:eastAsia="Times New Roman" w:cs="Times New Roman"/>
          <w:bCs w:val="0"/>
          <w:color w:val="000000"/>
          <w:szCs w:val="24"/>
          <w:lang w:eastAsia="pl-PL"/>
        </w:rPr>
        <w:t xml:space="preserve"> N=</w:t>
      </w:r>
      <w:r w:rsidR="0060721E">
        <w:rPr>
          <w:rFonts w:eastAsia="Times New Roman" w:cs="Times New Roman"/>
          <w:bCs w:val="0"/>
          <w:color w:val="000000"/>
          <w:szCs w:val="24"/>
          <w:lang w:eastAsia="pl-PL"/>
        </w:rPr>
        <w:t>2 010</w:t>
      </w:r>
      <w:bookmarkEnd w:id="324"/>
    </w:p>
    <w:p w:rsidR="00D06EDD" w:rsidRDefault="0060721E" w:rsidP="008A7D0C">
      <w:pPr>
        <w:spacing w:after="0" w:line="240" w:lineRule="auto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1AC9FDB3" wp14:editId="521673C6">
            <wp:extent cx="4572000" cy="2329732"/>
            <wp:effectExtent l="0" t="0" r="0" b="0"/>
            <wp:docPr id="933" name="Wykres 9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F61C69" w:rsidRDefault="00F61C69" w:rsidP="00FB7D20">
      <w:pPr>
        <w:pStyle w:val="Legenda"/>
        <w:spacing w:after="240" w:line="360" w:lineRule="auto"/>
        <w:jc w:val="both"/>
      </w:pPr>
      <w:r>
        <w:t xml:space="preserve">Respondenci, którzy palą e-papierosy zostali poproszeni o określenie, </w:t>
      </w:r>
      <w:r w:rsidR="00DB2F5B">
        <w:t>czy podczas pandemii COVID-</w:t>
      </w:r>
      <w:r>
        <w:t>1</w:t>
      </w:r>
      <w:r w:rsidR="00C91F6E">
        <w:t>9 palili częściej papierosy elektroniczne</w:t>
      </w:r>
      <w:r>
        <w:t xml:space="preserve">. Zdaniem </w:t>
      </w:r>
      <w:r w:rsidR="00FF6CDE">
        <w:t>16% osób</w:t>
      </w:r>
      <w:r w:rsidR="00ED2B96">
        <w:t xml:space="preserve"> zdecydowanie tak (</w:t>
      </w:r>
      <w:r w:rsidR="00FF6CDE">
        <w:t>36</w:t>
      </w:r>
      <w:r w:rsidR="00D54A60">
        <w:t xml:space="preserve"> </w:t>
      </w:r>
      <w:r w:rsidR="00FF6CDE">
        <w:t>osób</w:t>
      </w:r>
      <w:r w:rsidR="00ED2B96">
        <w:t xml:space="preserve">), a </w:t>
      </w:r>
      <w:r w:rsidR="00FF6CDE">
        <w:t>4% badanych -</w:t>
      </w:r>
      <w:r w:rsidR="00ED2B96">
        <w:t xml:space="preserve"> raczej tak </w:t>
      </w:r>
      <w:r w:rsidR="00FF6CDE">
        <w:t>(9</w:t>
      </w:r>
      <w:r w:rsidR="00ED2B96">
        <w:t xml:space="preserve"> osób). Zdecydowanie nie wypala z tego powodu więcej e-papierosów </w:t>
      </w:r>
      <w:r w:rsidR="00FF6CDE">
        <w:t>43% badanych (98 osób), z kolei raczej nie - 15% (34 osoby</w:t>
      </w:r>
      <w:r w:rsidR="00ED2B96">
        <w:t>). Co piąty mieszkaniec zaznaczył o</w:t>
      </w:r>
      <w:r w:rsidR="00FF6CDE">
        <w:t xml:space="preserve">dpowiedź „trudno powiedzieć” </w:t>
      </w:r>
      <w:r w:rsidR="00FF6CDE">
        <w:br/>
        <w:t>(22</w:t>
      </w:r>
      <w:r w:rsidR="00ED2B96">
        <w:t xml:space="preserve">%, </w:t>
      </w:r>
      <w:r w:rsidR="00FF6CDE">
        <w:t>tj. 51</w:t>
      </w:r>
      <w:r w:rsidR="00ED2B96">
        <w:t xml:space="preserve"> osób).</w:t>
      </w:r>
    </w:p>
    <w:p w:rsidR="00F61C69" w:rsidRPr="00BD2B7D" w:rsidRDefault="00F61C69" w:rsidP="00F61C69">
      <w:pPr>
        <w:pStyle w:val="Legenda"/>
        <w:spacing w:after="0" w:line="276" w:lineRule="auto"/>
      </w:pPr>
      <w:bookmarkStart w:id="325" w:name="_Toc115028661"/>
      <w:r>
        <w:lastRenderedPageBreak/>
        <w:t>T</w:t>
      </w:r>
      <w:r w:rsidRPr="00F11E64">
        <w:t xml:space="preserve">abela </w:t>
      </w:r>
      <w:fldSimple w:instr=" SEQ Tabela \* ARABIC ">
        <w:r w:rsidR="00156BD7">
          <w:rPr>
            <w:noProof/>
          </w:rPr>
          <w:t>19</w:t>
        </w:r>
      </w:fldSimple>
      <w:r w:rsidRPr="00F11E64">
        <w:t xml:space="preserve">. </w:t>
      </w:r>
      <w:r>
        <w:t>Czy podczas obecnej sytuacji epidemiologicznej (pandemia COVI</w:t>
      </w:r>
      <w:r w:rsidR="00C91F6E">
        <w:t>D-19) pali Pan/i większe ilości</w:t>
      </w:r>
      <w:r>
        <w:t xml:space="preserve"> e-papierosów niż przedtem?</w:t>
      </w:r>
      <w:r w:rsidR="0060721E">
        <w:t xml:space="preserve"> N=228</w:t>
      </w:r>
      <w:bookmarkEnd w:id="325"/>
    </w:p>
    <w:tbl>
      <w:tblPr>
        <w:tblStyle w:val="Jasnalistaakcent6"/>
        <w:tblW w:w="8500" w:type="dxa"/>
        <w:jc w:val="center"/>
        <w:tbl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single" w:sz="4" w:space="0" w:color="C64847" w:themeColor="accent6"/>
          <w:insideV w:val="single" w:sz="4" w:space="0" w:color="C64847" w:themeColor="accent6"/>
        </w:tblBorders>
        <w:tblLook w:val="04A0" w:firstRow="1" w:lastRow="0" w:firstColumn="1" w:lastColumn="0" w:noHBand="0" w:noVBand="1"/>
      </w:tblPr>
      <w:tblGrid>
        <w:gridCol w:w="6320"/>
        <w:gridCol w:w="860"/>
        <w:gridCol w:w="1320"/>
      </w:tblGrid>
      <w:tr w:rsidR="0060721E" w:rsidRPr="0060721E" w:rsidTr="006072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noWrap/>
            <w:hideMark/>
          </w:tcPr>
          <w:p w:rsidR="0060721E" w:rsidRPr="00AB2C44" w:rsidRDefault="0060721E" w:rsidP="0060721E">
            <w:pPr>
              <w:spacing w:line="276" w:lineRule="auto"/>
              <w:jc w:val="center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60721E" w:rsidRPr="00AB2C44" w:rsidRDefault="0060721E" w:rsidP="0060721E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60721E" w:rsidRPr="00AB2C44" w:rsidRDefault="0060721E" w:rsidP="0060721E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60721E" w:rsidRPr="0060721E" w:rsidTr="00607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60721E" w:rsidRPr="0060721E" w:rsidRDefault="0060721E" w:rsidP="0060721E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0721E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zdecydowanie tak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0721E" w:rsidRPr="0060721E" w:rsidRDefault="0060721E" w:rsidP="0060721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0721E">
              <w:rPr>
                <w:rFonts w:eastAsia="Times New Roman" w:cs="Segoe UI Light"/>
                <w:color w:val="000000"/>
                <w:sz w:val="22"/>
                <w:lang w:eastAsia="pl-PL"/>
              </w:rPr>
              <w:t>16%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60721E" w:rsidRPr="0060721E" w:rsidRDefault="0060721E" w:rsidP="0060721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0721E">
              <w:rPr>
                <w:rFonts w:eastAsia="Times New Roman" w:cs="Segoe UI Light"/>
                <w:color w:val="000000"/>
                <w:sz w:val="22"/>
                <w:lang w:eastAsia="pl-PL"/>
              </w:rPr>
              <w:t>36</w:t>
            </w:r>
          </w:p>
        </w:tc>
      </w:tr>
      <w:tr w:rsidR="0060721E" w:rsidRPr="0060721E" w:rsidTr="006072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noWrap/>
            <w:hideMark/>
          </w:tcPr>
          <w:p w:rsidR="0060721E" w:rsidRPr="0060721E" w:rsidRDefault="0060721E" w:rsidP="0060721E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0721E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raczej tak</w:t>
            </w:r>
          </w:p>
        </w:tc>
        <w:tc>
          <w:tcPr>
            <w:tcW w:w="860" w:type="dxa"/>
            <w:noWrap/>
            <w:hideMark/>
          </w:tcPr>
          <w:p w:rsidR="0060721E" w:rsidRPr="0060721E" w:rsidRDefault="0060721E" w:rsidP="0060721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0721E">
              <w:rPr>
                <w:rFonts w:eastAsia="Times New Roman" w:cs="Segoe UI Light"/>
                <w:color w:val="000000"/>
                <w:sz w:val="22"/>
                <w:lang w:eastAsia="pl-PL"/>
              </w:rPr>
              <w:t>4%</w:t>
            </w:r>
          </w:p>
        </w:tc>
        <w:tc>
          <w:tcPr>
            <w:tcW w:w="1320" w:type="dxa"/>
            <w:noWrap/>
            <w:hideMark/>
          </w:tcPr>
          <w:p w:rsidR="0060721E" w:rsidRPr="0060721E" w:rsidRDefault="0060721E" w:rsidP="0060721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0721E">
              <w:rPr>
                <w:rFonts w:eastAsia="Times New Roman" w:cs="Segoe UI Light"/>
                <w:color w:val="000000"/>
                <w:sz w:val="22"/>
                <w:lang w:eastAsia="pl-PL"/>
              </w:rPr>
              <w:t>9</w:t>
            </w:r>
          </w:p>
        </w:tc>
      </w:tr>
      <w:tr w:rsidR="0060721E" w:rsidRPr="0060721E" w:rsidTr="00607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60721E" w:rsidRPr="0060721E" w:rsidRDefault="0060721E" w:rsidP="0060721E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0721E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raczej nie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0721E" w:rsidRPr="0060721E" w:rsidRDefault="0060721E" w:rsidP="0060721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0721E">
              <w:rPr>
                <w:rFonts w:eastAsia="Times New Roman" w:cs="Segoe UI Light"/>
                <w:color w:val="000000"/>
                <w:sz w:val="22"/>
                <w:lang w:eastAsia="pl-PL"/>
              </w:rPr>
              <w:t>15%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60721E" w:rsidRPr="0060721E" w:rsidRDefault="0060721E" w:rsidP="0060721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0721E">
              <w:rPr>
                <w:rFonts w:eastAsia="Times New Roman" w:cs="Segoe UI Light"/>
                <w:color w:val="000000"/>
                <w:sz w:val="22"/>
                <w:lang w:eastAsia="pl-PL"/>
              </w:rPr>
              <w:t>34</w:t>
            </w:r>
          </w:p>
        </w:tc>
      </w:tr>
      <w:tr w:rsidR="0060721E" w:rsidRPr="0060721E" w:rsidTr="006072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noWrap/>
            <w:hideMark/>
          </w:tcPr>
          <w:p w:rsidR="0060721E" w:rsidRPr="0060721E" w:rsidRDefault="0060721E" w:rsidP="0060721E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0721E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zdecydowanie nie</w:t>
            </w:r>
          </w:p>
        </w:tc>
        <w:tc>
          <w:tcPr>
            <w:tcW w:w="860" w:type="dxa"/>
            <w:noWrap/>
            <w:hideMark/>
          </w:tcPr>
          <w:p w:rsidR="0060721E" w:rsidRPr="0060721E" w:rsidRDefault="0060721E" w:rsidP="0060721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0721E">
              <w:rPr>
                <w:rFonts w:eastAsia="Times New Roman" w:cs="Segoe UI Light"/>
                <w:color w:val="000000"/>
                <w:sz w:val="22"/>
                <w:lang w:eastAsia="pl-PL"/>
              </w:rPr>
              <w:t>43%</w:t>
            </w:r>
          </w:p>
        </w:tc>
        <w:tc>
          <w:tcPr>
            <w:tcW w:w="1320" w:type="dxa"/>
            <w:noWrap/>
            <w:hideMark/>
          </w:tcPr>
          <w:p w:rsidR="0060721E" w:rsidRPr="0060721E" w:rsidRDefault="0060721E" w:rsidP="0060721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0721E">
              <w:rPr>
                <w:rFonts w:eastAsia="Times New Roman" w:cs="Segoe UI Light"/>
                <w:color w:val="000000"/>
                <w:sz w:val="22"/>
                <w:lang w:eastAsia="pl-PL"/>
              </w:rPr>
              <w:t>98</w:t>
            </w:r>
          </w:p>
        </w:tc>
      </w:tr>
      <w:tr w:rsidR="0060721E" w:rsidRPr="0060721E" w:rsidTr="00607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60721E" w:rsidRPr="0060721E" w:rsidRDefault="0060721E" w:rsidP="0060721E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0721E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trudno powiedzieć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0721E" w:rsidRPr="0060721E" w:rsidRDefault="0060721E" w:rsidP="0060721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0721E">
              <w:rPr>
                <w:rFonts w:eastAsia="Times New Roman" w:cs="Segoe UI Light"/>
                <w:color w:val="000000"/>
                <w:sz w:val="22"/>
                <w:lang w:eastAsia="pl-PL"/>
              </w:rPr>
              <w:t>22%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60721E" w:rsidRPr="0060721E" w:rsidRDefault="0060721E" w:rsidP="0060721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0721E">
              <w:rPr>
                <w:rFonts w:eastAsia="Times New Roman" w:cs="Segoe UI Light"/>
                <w:color w:val="000000"/>
                <w:sz w:val="22"/>
                <w:lang w:eastAsia="pl-PL"/>
              </w:rPr>
              <w:t>51</w:t>
            </w:r>
          </w:p>
        </w:tc>
      </w:tr>
    </w:tbl>
    <w:p w:rsidR="00D54A60" w:rsidRPr="00F61C69" w:rsidRDefault="00D54A60" w:rsidP="00FB7D20">
      <w:pPr>
        <w:spacing w:after="120" w:line="240" w:lineRule="auto"/>
        <w:rPr>
          <w:lang w:eastAsia="pl-PL"/>
        </w:rPr>
      </w:pPr>
    </w:p>
    <w:p w:rsidR="00D06EDD" w:rsidRPr="00F61C69" w:rsidRDefault="00D06EDD" w:rsidP="00F61C69">
      <w:pPr>
        <w:pStyle w:val="Nagwek2"/>
        <w:spacing w:before="0"/>
      </w:pPr>
      <w:bookmarkStart w:id="326" w:name="_Toc25522927"/>
      <w:bookmarkStart w:id="327" w:name="_Toc25906525"/>
      <w:bookmarkStart w:id="328" w:name="_Toc38630295"/>
      <w:bookmarkStart w:id="329" w:name="_Toc115344133"/>
      <w:bookmarkStart w:id="330" w:name="_Toc535566444"/>
      <w:bookmarkStart w:id="331" w:name="_Toc1638843"/>
      <w:bookmarkStart w:id="332" w:name="_Toc7007700"/>
      <w:r w:rsidRPr="006150D1">
        <w:t>PROBLEM NARKOTYKOWY</w:t>
      </w:r>
      <w:bookmarkEnd w:id="326"/>
      <w:bookmarkEnd w:id="327"/>
      <w:bookmarkEnd w:id="328"/>
      <w:bookmarkEnd w:id="329"/>
      <w:r w:rsidRPr="006150D1">
        <w:t xml:space="preserve"> </w:t>
      </w:r>
      <w:bookmarkEnd w:id="330"/>
      <w:bookmarkEnd w:id="331"/>
      <w:bookmarkEnd w:id="332"/>
    </w:p>
    <w:p w:rsidR="00D06EDD" w:rsidRPr="00114823" w:rsidRDefault="00D06EDD" w:rsidP="00FB7D20">
      <w:pPr>
        <w:spacing w:after="0" w:line="276" w:lineRule="auto"/>
      </w:pPr>
    </w:p>
    <w:p w:rsidR="00D06EDD" w:rsidRDefault="00D06EDD" w:rsidP="00FB7D20">
      <w:pPr>
        <w:spacing w:after="120"/>
      </w:pPr>
      <w:r>
        <w:t xml:space="preserve">Następnym etapem badania było zidentyfikowanie skali spożywania narkotyków, </w:t>
      </w:r>
      <w:r w:rsidR="000B57EF">
        <w:t xml:space="preserve">NSP </w:t>
      </w:r>
      <w:r w:rsidR="00FF6CDE">
        <w:br/>
      </w:r>
      <w:r w:rsidR="000B57EF">
        <w:t xml:space="preserve">(tzw. </w:t>
      </w:r>
      <w:r>
        <w:t>dopalaczy</w:t>
      </w:r>
      <w:r w:rsidR="000B57EF">
        <w:t>)</w:t>
      </w:r>
      <w:r>
        <w:t xml:space="preserve"> lub innych środków psychoaktywnych przez dorosłych mieszkańców </w:t>
      </w:r>
      <w:r w:rsidR="00FF6CDE">
        <w:t>Gminy</w:t>
      </w:r>
      <w:r>
        <w:t>.</w:t>
      </w:r>
      <w:r w:rsidRPr="008A391C">
        <w:t xml:space="preserve"> </w:t>
      </w:r>
      <w:r>
        <w:t>Sięgnięcie po tego typu substancje</w:t>
      </w:r>
      <w:r w:rsidRPr="001C59E7">
        <w:t xml:space="preserve"> </w:t>
      </w:r>
      <w:r w:rsidR="000A2EC8">
        <w:t>zadeklarowało 1</w:t>
      </w:r>
      <w:r w:rsidR="00FF6CDE">
        <w:t>2</w:t>
      </w:r>
      <w:r w:rsidR="000A2EC8">
        <w:t xml:space="preserve">% badanych, w tym </w:t>
      </w:r>
      <w:r w:rsidR="00FF6CDE">
        <w:t>8</w:t>
      </w:r>
      <w:r w:rsidR="00D54A60">
        <w:t xml:space="preserve">% zażywało </w:t>
      </w:r>
      <w:r>
        <w:t>je jednokrotnie</w:t>
      </w:r>
      <w:r w:rsidR="00C91F6E">
        <w:t xml:space="preserve"> (159 osób)</w:t>
      </w:r>
      <w:r w:rsidR="00FF6CDE">
        <w:t xml:space="preserve">, 3% - </w:t>
      </w:r>
      <w:r w:rsidR="000A2EC8">
        <w:t>kilka razy w roku</w:t>
      </w:r>
      <w:r w:rsidR="00C91F6E">
        <w:t xml:space="preserve"> (61 osób)</w:t>
      </w:r>
      <w:r w:rsidR="00FF6CDE">
        <w:t>, a 1</w:t>
      </w:r>
      <w:r>
        <w:t xml:space="preserve">% - kilka razy </w:t>
      </w:r>
      <w:r w:rsidR="00C91F6E">
        <w:br/>
      </w:r>
      <w:r>
        <w:t xml:space="preserve">w </w:t>
      </w:r>
      <w:r w:rsidR="00FF6CDE">
        <w:t>miesiącu</w:t>
      </w:r>
      <w:r w:rsidR="00C91F6E">
        <w:t xml:space="preserve"> (15 osób)</w:t>
      </w:r>
      <w:r w:rsidR="00FF6CDE">
        <w:t>. Pojedyncze osoby wskazały również na takie odpowiedzi jak: c</w:t>
      </w:r>
      <w:r w:rsidR="00C91F6E">
        <w:t xml:space="preserve">odziennie (6 osób), kilka razy </w:t>
      </w:r>
      <w:r w:rsidR="00FF6CDE">
        <w:t xml:space="preserve">w tygodniu (2 osoby), raz w tygodniu (1 osoba) oraz raz </w:t>
      </w:r>
      <w:r w:rsidR="00C91F6E">
        <w:br/>
      </w:r>
      <w:r w:rsidR="00FF6CDE">
        <w:t>w miesiącu (7 osób).</w:t>
      </w:r>
    </w:p>
    <w:p w:rsidR="00D06EDD" w:rsidRDefault="00D06EDD" w:rsidP="004F49D6">
      <w:pPr>
        <w:pStyle w:val="Legenda"/>
        <w:spacing w:after="0" w:line="276" w:lineRule="auto"/>
        <w:rPr>
          <w:rFonts w:cs="Times New Roman"/>
          <w:szCs w:val="24"/>
        </w:rPr>
      </w:pPr>
      <w:bookmarkStart w:id="333" w:name="_Toc25522841"/>
      <w:bookmarkStart w:id="334" w:name="_Toc38630213"/>
      <w:bookmarkStart w:id="335" w:name="_Toc116902281"/>
      <w:r>
        <w:t xml:space="preserve">Wykres </w:t>
      </w:r>
      <w:fldSimple w:instr=" SEQ Wykres \* ARABIC ">
        <w:r w:rsidR="00156BD7">
          <w:rPr>
            <w:noProof/>
          </w:rPr>
          <w:t>21</w:t>
        </w:r>
      </w:fldSimple>
      <w:r w:rsidRPr="00F11E64">
        <w:t xml:space="preserve">. </w:t>
      </w:r>
      <w:r w:rsidRPr="00F11E64">
        <w:rPr>
          <w:rFonts w:cs="Times New Roman"/>
          <w:szCs w:val="24"/>
        </w:rPr>
        <w:t>Jak często zażywa Pan/i ś</w:t>
      </w:r>
      <w:r w:rsidR="000B57EF">
        <w:rPr>
          <w:rFonts w:cs="Times New Roman"/>
          <w:szCs w:val="24"/>
        </w:rPr>
        <w:t xml:space="preserve">rodki psychoaktywne (narkotyki, </w:t>
      </w:r>
      <w:r w:rsidRPr="00F11E64">
        <w:rPr>
          <w:rFonts w:cs="Times New Roman"/>
          <w:szCs w:val="24"/>
        </w:rPr>
        <w:t xml:space="preserve">dopalacze, leki </w:t>
      </w:r>
      <w:r>
        <w:rPr>
          <w:rFonts w:cs="Times New Roman"/>
          <w:szCs w:val="24"/>
        </w:rPr>
        <w:br/>
      </w:r>
      <w:r w:rsidRPr="00F11E64">
        <w:rPr>
          <w:rFonts w:cs="Times New Roman"/>
          <w:szCs w:val="24"/>
        </w:rPr>
        <w:t>w celu odurzania)?</w:t>
      </w:r>
      <w:bookmarkEnd w:id="333"/>
      <w:bookmarkEnd w:id="334"/>
      <w:r w:rsidR="00FF6CDE">
        <w:rPr>
          <w:rFonts w:cs="Times New Roman"/>
          <w:szCs w:val="24"/>
        </w:rPr>
        <w:t xml:space="preserve"> N=2 010</w:t>
      </w:r>
      <w:bookmarkEnd w:id="335"/>
    </w:p>
    <w:tbl>
      <w:tblPr>
        <w:tblStyle w:val="Jasnalistaakcent6"/>
        <w:tblW w:w="8500" w:type="dxa"/>
        <w:jc w:val="center"/>
        <w:tbl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single" w:sz="4" w:space="0" w:color="C64847" w:themeColor="accent6"/>
          <w:insideV w:val="single" w:sz="4" w:space="0" w:color="C64847" w:themeColor="accent6"/>
        </w:tblBorders>
        <w:tblLook w:val="04A0" w:firstRow="1" w:lastRow="0" w:firstColumn="1" w:lastColumn="0" w:noHBand="0" w:noVBand="1"/>
      </w:tblPr>
      <w:tblGrid>
        <w:gridCol w:w="6320"/>
        <w:gridCol w:w="860"/>
        <w:gridCol w:w="1320"/>
      </w:tblGrid>
      <w:tr w:rsidR="00FF6CDE" w:rsidRPr="00FF6CDE" w:rsidTr="00FF6C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noWrap/>
            <w:hideMark/>
          </w:tcPr>
          <w:p w:rsidR="00FF6CDE" w:rsidRPr="00AB2C44" w:rsidRDefault="00FF6CDE" w:rsidP="00FF6CDE">
            <w:pPr>
              <w:spacing w:line="276" w:lineRule="auto"/>
              <w:jc w:val="center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FF6CDE" w:rsidRPr="00AB2C44" w:rsidRDefault="00FF6CDE" w:rsidP="00FF6CDE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FF6CDE" w:rsidRPr="00AB2C44" w:rsidRDefault="00FF6CDE" w:rsidP="00FF6CDE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FF6CDE" w:rsidRPr="00FF6CDE" w:rsidTr="00FF6C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FF6CDE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codziennie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0</w:t>
            </w:r>
            <w:r w:rsidRPr="00FF6CDE">
              <w:rPr>
                <w:rFonts w:eastAsia="Times New Roman" w:cs="Segoe UI Light"/>
                <w:color w:val="000000"/>
                <w:sz w:val="22"/>
                <w:lang w:eastAsia="pl-PL"/>
              </w:rPr>
              <w:t>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6CDE">
              <w:rPr>
                <w:rFonts w:eastAsia="Times New Roman" w:cs="Segoe UI Light"/>
                <w:color w:val="000000"/>
                <w:sz w:val="22"/>
                <w:lang w:eastAsia="pl-PL"/>
              </w:rPr>
              <w:t>6</w:t>
            </w:r>
          </w:p>
        </w:tc>
      </w:tr>
      <w:tr w:rsidR="00FF6CDE" w:rsidRPr="00FF6CDE" w:rsidTr="00FF6CD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FF6CDE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kilka razy w tygodniu</w:t>
            </w:r>
          </w:p>
        </w:tc>
        <w:tc>
          <w:tcPr>
            <w:tcW w:w="860" w:type="dxa"/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0</w:t>
            </w:r>
            <w:r w:rsidRPr="00FF6CDE">
              <w:rPr>
                <w:rFonts w:eastAsia="Times New Roman" w:cs="Segoe UI Light"/>
                <w:color w:val="000000"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6CDE">
              <w:rPr>
                <w:rFonts w:eastAsia="Times New Roman" w:cs="Segoe UI Light"/>
                <w:color w:val="000000"/>
                <w:sz w:val="22"/>
                <w:lang w:eastAsia="pl-PL"/>
              </w:rPr>
              <w:t>2</w:t>
            </w:r>
          </w:p>
        </w:tc>
      </w:tr>
      <w:tr w:rsidR="00FF6CDE" w:rsidRPr="00FF6CDE" w:rsidTr="00FF6C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FF6CDE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raz w tygodniu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0</w:t>
            </w:r>
            <w:r w:rsidRPr="00FF6CDE">
              <w:rPr>
                <w:rFonts w:eastAsia="Times New Roman" w:cs="Segoe UI Light"/>
                <w:color w:val="000000"/>
                <w:sz w:val="22"/>
                <w:lang w:eastAsia="pl-PL"/>
              </w:rPr>
              <w:t>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6CDE">
              <w:rPr>
                <w:rFonts w:eastAsia="Times New Roman" w:cs="Segoe UI Light"/>
                <w:color w:val="000000"/>
                <w:sz w:val="22"/>
                <w:lang w:eastAsia="pl-PL"/>
              </w:rPr>
              <w:t>1</w:t>
            </w:r>
          </w:p>
        </w:tc>
      </w:tr>
      <w:tr w:rsidR="00FF6CDE" w:rsidRPr="00FF6CDE" w:rsidTr="00FF6CD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FF6CDE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kilka razy w miesiącu</w:t>
            </w:r>
          </w:p>
        </w:tc>
        <w:tc>
          <w:tcPr>
            <w:tcW w:w="860" w:type="dxa"/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1</w:t>
            </w:r>
            <w:r w:rsidRPr="00FF6CDE">
              <w:rPr>
                <w:rFonts w:eastAsia="Times New Roman" w:cs="Segoe UI Light"/>
                <w:color w:val="000000"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6CDE">
              <w:rPr>
                <w:rFonts w:eastAsia="Times New Roman" w:cs="Segoe UI Light"/>
                <w:color w:val="000000"/>
                <w:sz w:val="22"/>
                <w:lang w:eastAsia="pl-PL"/>
              </w:rPr>
              <w:t>15</w:t>
            </w:r>
          </w:p>
        </w:tc>
      </w:tr>
      <w:tr w:rsidR="00FF6CDE" w:rsidRPr="00FF6CDE" w:rsidTr="00FF6C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FF6CDE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raz w miesiącu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0</w:t>
            </w:r>
            <w:r w:rsidRPr="00FF6CDE">
              <w:rPr>
                <w:rFonts w:eastAsia="Times New Roman" w:cs="Segoe UI Light"/>
                <w:color w:val="000000"/>
                <w:sz w:val="22"/>
                <w:lang w:eastAsia="pl-PL"/>
              </w:rPr>
              <w:t>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6CDE">
              <w:rPr>
                <w:rFonts w:eastAsia="Times New Roman" w:cs="Segoe UI Light"/>
                <w:color w:val="000000"/>
                <w:sz w:val="22"/>
                <w:lang w:eastAsia="pl-PL"/>
              </w:rPr>
              <w:t>7</w:t>
            </w:r>
          </w:p>
        </w:tc>
      </w:tr>
      <w:tr w:rsidR="00FF6CDE" w:rsidRPr="00FF6CDE" w:rsidTr="00FF6CD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FF6CDE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kilka razy w roku</w:t>
            </w:r>
          </w:p>
        </w:tc>
        <w:tc>
          <w:tcPr>
            <w:tcW w:w="860" w:type="dxa"/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3</w:t>
            </w:r>
            <w:r w:rsidRPr="00FF6CDE">
              <w:rPr>
                <w:rFonts w:eastAsia="Times New Roman" w:cs="Segoe UI Light"/>
                <w:color w:val="000000"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6CDE">
              <w:rPr>
                <w:rFonts w:eastAsia="Times New Roman" w:cs="Segoe UI Light"/>
                <w:color w:val="000000"/>
                <w:sz w:val="22"/>
                <w:lang w:eastAsia="pl-PL"/>
              </w:rPr>
              <w:t>61</w:t>
            </w:r>
          </w:p>
        </w:tc>
      </w:tr>
      <w:tr w:rsidR="00FF6CDE" w:rsidRPr="00FF6CDE" w:rsidTr="00FF6C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FF6CDE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zażywałem/am  jednokrotnie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8</w:t>
            </w:r>
            <w:r w:rsidRPr="00FF6CDE">
              <w:rPr>
                <w:rFonts w:eastAsia="Times New Roman" w:cs="Segoe UI Light"/>
                <w:color w:val="000000"/>
                <w:sz w:val="22"/>
                <w:lang w:eastAsia="pl-PL"/>
              </w:rPr>
              <w:t>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6CDE">
              <w:rPr>
                <w:rFonts w:eastAsia="Times New Roman" w:cs="Segoe UI Light"/>
                <w:color w:val="000000"/>
                <w:sz w:val="22"/>
                <w:lang w:eastAsia="pl-PL"/>
              </w:rPr>
              <w:t>159</w:t>
            </w:r>
          </w:p>
        </w:tc>
      </w:tr>
      <w:tr w:rsidR="00FF6CDE" w:rsidRPr="00FF6CDE" w:rsidTr="00FF6CD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FF6CDE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nie zażywam</w:t>
            </w:r>
          </w:p>
        </w:tc>
        <w:tc>
          <w:tcPr>
            <w:tcW w:w="860" w:type="dxa"/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88</w:t>
            </w:r>
            <w:r w:rsidRPr="00FF6CDE">
              <w:rPr>
                <w:rFonts w:eastAsia="Times New Roman" w:cs="Segoe UI Light"/>
                <w:color w:val="000000"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6CDE">
              <w:rPr>
                <w:rFonts w:eastAsia="Times New Roman" w:cs="Segoe UI Light"/>
                <w:color w:val="000000"/>
                <w:sz w:val="22"/>
                <w:lang w:eastAsia="pl-PL"/>
              </w:rPr>
              <w:t>1</w:t>
            </w:r>
            <w:r w:rsidR="002A0235">
              <w:rPr>
                <w:rFonts w:eastAsia="Times New Roman" w:cs="Segoe UI Light"/>
                <w:color w:val="000000"/>
                <w:sz w:val="22"/>
                <w:lang w:eastAsia="pl-PL"/>
              </w:rPr>
              <w:t xml:space="preserve"> </w:t>
            </w:r>
            <w:r w:rsidRPr="00FF6CDE">
              <w:rPr>
                <w:rFonts w:eastAsia="Times New Roman" w:cs="Segoe UI Light"/>
                <w:color w:val="000000"/>
                <w:sz w:val="22"/>
                <w:lang w:eastAsia="pl-PL"/>
              </w:rPr>
              <w:t>759</w:t>
            </w:r>
          </w:p>
        </w:tc>
      </w:tr>
    </w:tbl>
    <w:p w:rsidR="00D06EDD" w:rsidRDefault="00D06EDD" w:rsidP="008A7D0C">
      <w:pPr>
        <w:spacing w:before="240" w:after="120"/>
      </w:pPr>
      <w:r>
        <w:t>Na podstawie odpowiedzi respo</w:t>
      </w:r>
      <w:r w:rsidR="000A2EC8">
        <w:t>ndentów można</w:t>
      </w:r>
      <w:r>
        <w:t xml:space="preserve"> stwierdzić, </w:t>
      </w:r>
      <w:r w:rsidR="004163F7">
        <w:t>że najczęściej zażywan</w:t>
      </w:r>
      <w:r w:rsidR="00FF6CDE">
        <w:t>ą</w:t>
      </w:r>
      <w:r w:rsidR="004163F7">
        <w:t xml:space="preserve"> </w:t>
      </w:r>
      <w:r w:rsidR="00FF6CDE">
        <w:t>substancją</w:t>
      </w:r>
      <w:r>
        <w:t xml:space="preserve"> </w:t>
      </w:r>
      <w:r w:rsidR="000F6AC1">
        <w:t xml:space="preserve">przez mieszkańców </w:t>
      </w:r>
      <w:r w:rsidR="00FF6CDE">
        <w:t>Piaseczna</w:t>
      </w:r>
      <w:r>
        <w:t xml:space="preserve"> </w:t>
      </w:r>
      <w:r w:rsidR="00FF6CDE">
        <w:t>jest marihuana - sięgnęło po nią 235 osób (94</w:t>
      </w:r>
      <w:r>
        <w:t>%). Na drugim miejscu pod tym w</w:t>
      </w:r>
      <w:r w:rsidR="000A2EC8">
        <w:t>zględem znalazł</w:t>
      </w:r>
      <w:r w:rsidR="00FF6CDE">
        <w:t>a</w:t>
      </w:r>
      <w:r w:rsidR="000A2EC8">
        <w:t xml:space="preserve"> się </w:t>
      </w:r>
      <w:r w:rsidR="00FF6CDE">
        <w:t>amfetamina - 25 osób (10</w:t>
      </w:r>
      <w:r w:rsidR="000A2EC8">
        <w:t>%),</w:t>
      </w:r>
      <w:r w:rsidR="00FF6CDE">
        <w:br/>
      </w:r>
      <w:r w:rsidR="000A2EC8">
        <w:t xml:space="preserve"> z kolei na trzecim </w:t>
      </w:r>
      <w:r w:rsidR="00FF6CDE">
        <w:t>leki w celu odurzania się – 9 osób (4</w:t>
      </w:r>
      <w:r w:rsidR="00811D72">
        <w:t xml:space="preserve">%). W dalszej kolejności wskazano: </w:t>
      </w:r>
      <w:r w:rsidR="00FF6CDE">
        <w:t>środki nasenne (7 osób, tj. 3</w:t>
      </w:r>
      <w:r w:rsidR="00811D72">
        <w:t xml:space="preserve">%), </w:t>
      </w:r>
      <w:r w:rsidR="00FF6CDE">
        <w:t>LSD</w:t>
      </w:r>
      <w:r w:rsidR="00080EEC">
        <w:t xml:space="preserve"> </w:t>
      </w:r>
      <w:r w:rsidR="006655B9">
        <w:t>(6 osób, tj. 2%), dopalacze (4 osoby, tj. 2</w:t>
      </w:r>
      <w:r w:rsidR="00811D72">
        <w:t xml:space="preserve">%), </w:t>
      </w:r>
      <w:r w:rsidR="006655B9">
        <w:t xml:space="preserve">ekstazy </w:t>
      </w:r>
      <w:r w:rsidR="006655B9">
        <w:br/>
      </w:r>
      <w:r w:rsidR="006655B9">
        <w:lastRenderedPageBreak/>
        <w:t xml:space="preserve">(3 osoby, tj. 1%) oraz inne substancje wśród których wymieniono mefedron (6 osób, </w:t>
      </w:r>
      <w:r w:rsidR="006655B9">
        <w:br/>
        <w:t>tj. 2</w:t>
      </w:r>
      <w:r w:rsidR="00811D72">
        <w:t>%).</w:t>
      </w:r>
    </w:p>
    <w:p w:rsidR="00D06EDD" w:rsidRDefault="00D06EDD" w:rsidP="000A2EC8">
      <w:pPr>
        <w:pStyle w:val="Legenda"/>
        <w:spacing w:after="0" w:line="276" w:lineRule="auto"/>
        <w:rPr>
          <w:rFonts w:eastAsia="Times New Roman" w:cs="Times New Roman"/>
          <w:bCs w:val="0"/>
          <w:color w:val="000000"/>
          <w:szCs w:val="24"/>
          <w:lang w:eastAsia="pl-PL"/>
        </w:rPr>
      </w:pPr>
      <w:bookmarkStart w:id="336" w:name="_Toc25522776"/>
      <w:bookmarkStart w:id="337" w:name="_Toc38630167"/>
      <w:bookmarkStart w:id="338" w:name="_Toc115028662"/>
      <w:r w:rsidRPr="00F11E64">
        <w:t xml:space="preserve">Tabela </w:t>
      </w:r>
      <w:fldSimple w:instr=" SEQ Tabela \* ARABIC ">
        <w:r w:rsidR="00156BD7">
          <w:rPr>
            <w:noProof/>
          </w:rPr>
          <w:t>20</w:t>
        </w:r>
      </w:fldSimple>
      <w:r w:rsidRPr="00F11E64">
        <w:t xml:space="preserve">. </w:t>
      </w:r>
      <w:r w:rsidRPr="00F11E64">
        <w:rPr>
          <w:rFonts w:eastAsia="Times New Roman" w:cs="Times New Roman"/>
          <w:bCs w:val="0"/>
          <w:color w:val="000000"/>
          <w:szCs w:val="24"/>
          <w:lang w:eastAsia="pl-PL"/>
        </w:rPr>
        <w:t>Proszę zaznaczyć na poniższej liście, które substancje psychoaktywne stosował/a Pan/i?</w:t>
      </w:r>
      <w:bookmarkEnd w:id="336"/>
      <w:bookmarkEnd w:id="337"/>
      <w:r w:rsidR="00FF6CDE">
        <w:rPr>
          <w:rFonts w:eastAsia="Times New Roman" w:cs="Times New Roman"/>
          <w:bCs w:val="0"/>
          <w:color w:val="000000"/>
          <w:szCs w:val="24"/>
          <w:lang w:eastAsia="pl-PL"/>
        </w:rPr>
        <w:t xml:space="preserve"> N=251</w:t>
      </w:r>
      <w:bookmarkEnd w:id="338"/>
    </w:p>
    <w:tbl>
      <w:tblPr>
        <w:tblStyle w:val="Jasnalistaakcent6"/>
        <w:tblW w:w="8640" w:type="dxa"/>
        <w:jc w:val="center"/>
        <w:tbl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single" w:sz="4" w:space="0" w:color="C64847" w:themeColor="accent6"/>
          <w:insideV w:val="single" w:sz="4" w:space="0" w:color="C64847" w:themeColor="accent6"/>
        </w:tblBorders>
        <w:tblLook w:val="04A0" w:firstRow="1" w:lastRow="0" w:firstColumn="1" w:lastColumn="0" w:noHBand="0" w:noVBand="1"/>
      </w:tblPr>
      <w:tblGrid>
        <w:gridCol w:w="6460"/>
        <w:gridCol w:w="860"/>
        <w:gridCol w:w="1320"/>
      </w:tblGrid>
      <w:tr w:rsidR="00FF6CDE" w:rsidRPr="00FF6CDE" w:rsidTr="00FF6C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FF6CDE" w:rsidRPr="00AB2C44" w:rsidRDefault="00FF6CDE" w:rsidP="00FF6CDE">
            <w:pPr>
              <w:spacing w:line="276" w:lineRule="auto"/>
              <w:jc w:val="center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FF6CDE" w:rsidRPr="00AB2C44" w:rsidRDefault="00FF6CDE" w:rsidP="00FF6CDE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FF6CDE" w:rsidRPr="00AB2C44" w:rsidRDefault="00FF6CDE" w:rsidP="00FF6CDE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FF6CDE" w:rsidRPr="00FF6CDE" w:rsidTr="00FF6C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FF6CDE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marihuana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6CDE">
              <w:rPr>
                <w:rFonts w:eastAsia="Times New Roman" w:cs="Segoe UI Light"/>
                <w:color w:val="000000"/>
                <w:sz w:val="22"/>
                <w:lang w:eastAsia="pl-PL"/>
              </w:rPr>
              <w:t>94%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6CDE">
              <w:rPr>
                <w:rFonts w:eastAsia="Times New Roman" w:cs="Segoe UI Light"/>
                <w:color w:val="000000"/>
                <w:sz w:val="22"/>
                <w:lang w:eastAsia="pl-PL"/>
              </w:rPr>
              <w:t>235</w:t>
            </w:r>
          </w:p>
        </w:tc>
      </w:tr>
      <w:tr w:rsidR="00FF6CDE" w:rsidRPr="00FF6CDE" w:rsidTr="00FF6CD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FF6CDE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amfetamina</w:t>
            </w:r>
          </w:p>
        </w:tc>
        <w:tc>
          <w:tcPr>
            <w:tcW w:w="860" w:type="dxa"/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6CDE">
              <w:rPr>
                <w:rFonts w:eastAsia="Times New Roman" w:cs="Segoe UI Light"/>
                <w:color w:val="000000"/>
                <w:sz w:val="22"/>
                <w:lang w:eastAsia="pl-PL"/>
              </w:rPr>
              <w:t>10%</w:t>
            </w:r>
          </w:p>
        </w:tc>
        <w:tc>
          <w:tcPr>
            <w:tcW w:w="1320" w:type="dxa"/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6CDE">
              <w:rPr>
                <w:rFonts w:eastAsia="Times New Roman" w:cs="Segoe UI Light"/>
                <w:color w:val="000000"/>
                <w:sz w:val="22"/>
                <w:lang w:eastAsia="pl-PL"/>
              </w:rPr>
              <w:t>25</w:t>
            </w:r>
          </w:p>
        </w:tc>
      </w:tr>
      <w:tr w:rsidR="00FF6CDE" w:rsidRPr="00FF6CDE" w:rsidTr="00FF6C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FF6CDE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leki w celu odurzania się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6CDE">
              <w:rPr>
                <w:rFonts w:eastAsia="Times New Roman" w:cs="Segoe UI Light"/>
                <w:color w:val="000000"/>
                <w:sz w:val="22"/>
                <w:lang w:eastAsia="pl-PL"/>
              </w:rPr>
              <w:t>4%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6CDE">
              <w:rPr>
                <w:rFonts w:eastAsia="Times New Roman" w:cs="Segoe UI Light"/>
                <w:color w:val="000000"/>
                <w:sz w:val="22"/>
                <w:lang w:eastAsia="pl-PL"/>
              </w:rPr>
              <w:t>9</w:t>
            </w:r>
          </w:p>
        </w:tc>
      </w:tr>
      <w:tr w:rsidR="00FF6CDE" w:rsidRPr="00FF6CDE" w:rsidTr="00FF6CD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FF6CDE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środki nasenne</w:t>
            </w:r>
          </w:p>
        </w:tc>
        <w:tc>
          <w:tcPr>
            <w:tcW w:w="860" w:type="dxa"/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6CDE">
              <w:rPr>
                <w:rFonts w:eastAsia="Times New Roman" w:cs="Segoe UI Light"/>
                <w:color w:val="000000"/>
                <w:sz w:val="22"/>
                <w:lang w:eastAsia="pl-PL"/>
              </w:rPr>
              <w:t>3%</w:t>
            </w:r>
          </w:p>
        </w:tc>
        <w:tc>
          <w:tcPr>
            <w:tcW w:w="1320" w:type="dxa"/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6CDE">
              <w:rPr>
                <w:rFonts w:eastAsia="Times New Roman" w:cs="Segoe UI Light"/>
                <w:color w:val="000000"/>
                <w:sz w:val="22"/>
                <w:lang w:eastAsia="pl-PL"/>
              </w:rPr>
              <w:t>7</w:t>
            </w:r>
          </w:p>
        </w:tc>
      </w:tr>
      <w:tr w:rsidR="00FF6CDE" w:rsidRPr="00FF6CDE" w:rsidTr="00FF6C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FF6CDE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LSD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6CDE">
              <w:rPr>
                <w:rFonts w:eastAsia="Times New Roman" w:cs="Segoe UI Light"/>
                <w:color w:val="000000"/>
                <w:sz w:val="22"/>
                <w:lang w:eastAsia="pl-PL"/>
              </w:rPr>
              <w:t>2%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6CDE">
              <w:rPr>
                <w:rFonts w:eastAsia="Times New Roman" w:cs="Segoe UI Light"/>
                <w:color w:val="000000"/>
                <w:sz w:val="22"/>
                <w:lang w:eastAsia="pl-PL"/>
              </w:rPr>
              <w:t>6</w:t>
            </w:r>
          </w:p>
        </w:tc>
      </w:tr>
      <w:tr w:rsidR="00FF6CDE" w:rsidRPr="00FF6CDE" w:rsidTr="00FF6CD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FF6CDE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inne</w:t>
            </w:r>
          </w:p>
        </w:tc>
        <w:tc>
          <w:tcPr>
            <w:tcW w:w="860" w:type="dxa"/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6CDE">
              <w:rPr>
                <w:rFonts w:eastAsia="Times New Roman" w:cs="Segoe UI Light"/>
                <w:color w:val="000000"/>
                <w:sz w:val="22"/>
                <w:lang w:eastAsia="pl-PL"/>
              </w:rPr>
              <w:t>2%</w:t>
            </w:r>
          </w:p>
        </w:tc>
        <w:tc>
          <w:tcPr>
            <w:tcW w:w="1320" w:type="dxa"/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6CDE">
              <w:rPr>
                <w:rFonts w:eastAsia="Times New Roman" w:cs="Segoe UI Light"/>
                <w:color w:val="000000"/>
                <w:sz w:val="22"/>
                <w:lang w:eastAsia="pl-PL"/>
              </w:rPr>
              <w:t>6</w:t>
            </w:r>
          </w:p>
        </w:tc>
      </w:tr>
      <w:tr w:rsidR="00FF6CDE" w:rsidRPr="00FF6CDE" w:rsidTr="00FF6C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FF6CDE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dopalacze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6CDE">
              <w:rPr>
                <w:rFonts w:eastAsia="Times New Roman" w:cs="Segoe UI Light"/>
                <w:color w:val="000000"/>
                <w:sz w:val="22"/>
                <w:lang w:eastAsia="pl-PL"/>
              </w:rPr>
              <w:t>2%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6CDE">
              <w:rPr>
                <w:rFonts w:eastAsia="Times New Roman" w:cs="Segoe UI Light"/>
                <w:color w:val="000000"/>
                <w:sz w:val="22"/>
                <w:lang w:eastAsia="pl-PL"/>
              </w:rPr>
              <w:t>4</w:t>
            </w:r>
          </w:p>
        </w:tc>
      </w:tr>
      <w:tr w:rsidR="00FF6CDE" w:rsidRPr="00FF6CDE" w:rsidTr="00FF6CD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FF6CDE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ekstazy</w:t>
            </w:r>
          </w:p>
        </w:tc>
        <w:tc>
          <w:tcPr>
            <w:tcW w:w="860" w:type="dxa"/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6CDE">
              <w:rPr>
                <w:rFonts w:eastAsia="Times New Roman" w:cs="Segoe UI Light"/>
                <w:color w:val="000000"/>
                <w:sz w:val="22"/>
                <w:lang w:eastAsia="pl-PL"/>
              </w:rPr>
              <w:t>1%</w:t>
            </w:r>
          </w:p>
        </w:tc>
        <w:tc>
          <w:tcPr>
            <w:tcW w:w="1320" w:type="dxa"/>
            <w:noWrap/>
            <w:hideMark/>
          </w:tcPr>
          <w:p w:rsidR="00FF6CDE" w:rsidRPr="00FF6CDE" w:rsidRDefault="00FF6CDE" w:rsidP="00FF6CD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6CDE">
              <w:rPr>
                <w:rFonts w:eastAsia="Times New Roman" w:cs="Segoe UI Light"/>
                <w:color w:val="000000"/>
                <w:sz w:val="22"/>
                <w:lang w:eastAsia="pl-PL"/>
              </w:rPr>
              <w:t>3</w:t>
            </w:r>
          </w:p>
        </w:tc>
      </w:tr>
    </w:tbl>
    <w:p w:rsidR="00D06EDD" w:rsidRPr="00FF6CDE" w:rsidRDefault="00D06EDD" w:rsidP="008A7D0C">
      <w:pPr>
        <w:tabs>
          <w:tab w:val="left" w:pos="993"/>
          <w:tab w:val="left" w:pos="1515"/>
        </w:tabs>
        <w:spacing w:after="0"/>
        <w:rPr>
          <w:rFonts w:cs="Segoe UI Light"/>
          <w:i/>
          <w:sz w:val="22"/>
          <w:szCs w:val="24"/>
        </w:rPr>
      </w:pPr>
      <w:r w:rsidRPr="00FF6CDE">
        <w:rPr>
          <w:rFonts w:cs="Segoe UI Light"/>
          <w:i/>
          <w:sz w:val="22"/>
          <w:szCs w:val="24"/>
        </w:rPr>
        <w:t>*Pytanie wielokrotnego wyboru, odpowiedzi nie sumują się do 100%</w:t>
      </w:r>
    </w:p>
    <w:p w:rsidR="006655B9" w:rsidRDefault="006655B9" w:rsidP="008A7D0C">
      <w:pPr>
        <w:spacing w:before="120" w:after="120"/>
        <w:rPr>
          <w:rFonts w:cs="Times New Roman"/>
        </w:rPr>
      </w:pPr>
      <w:bookmarkStart w:id="339" w:name="_Toc25522777"/>
      <w:r>
        <w:rPr>
          <w:rFonts w:cs="Times New Roman"/>
        </w:rPr>
        <w:t>Mieszkańcy Piaseczna najczęściej zażywali substancje psychoaktywne w mieszkaniu/domu (234 osoby, tj. 93%). Mniejszy odsetek badanych wskazał na lokale (2 osoby, tj. 1%) oraz wolne powietrze (15 osób, tj. 6%).</w:t>
      </w:r>
    </w:p>
    <w:p w:rsidR="006655B9" w:rsidRDefault="006655B9" w:rsidP="006655B9">
      <w:pPr>
        <w:pStyle w:val="Legenda"/>
        <w:keepNext/>
      </w:pPr>
      <w:bookmarkStart w:id="340" w:name="_Toc115028663"/>
      <w:r>
        <w:t xml:space="preserve">Tabela </w:t>
      </w:r>
      <w:fldSimple w:instr=" SEQ Tabela \* ARABIC ">
        <w:r w:rsidR="00156BD7">
          <w:rPr>
            <w:noProof/>
          </w:rPr>
          <w:t>21</w:t>
        </w:r>
      </w:fldSimple>
      <w:r>
        <w:t xml:space="preserve">. W jakim miejscu najczęściej Pan/i zażywał substancje psychoaktywne? </w:t>
      </w:r>
      <w:r>
        <w:rPr>
          <w:rFonts w:cs="Times New Roman"/>
          <w:szCs w:val="24"/>
        </w:rPr>
        <w:t>N=251</w:t>
      </w:r>
      <w:bookmarkEnd w:id="340"/>
    </w:p>
    <w:tbl>
      <w:tblPr>
        <w:tblStyle w:val="Jasnalistaakcent6"/>
        <w:tblW w:w="8640" w:type="dxa"/>
        <w:jc w:val="center"/>
        <w:tbl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single" w:sz="4" w:space="0" w:color="C64847" w:themeColor="accent6"/>
          <w:insideV w:val="single" w:sz="4" w:space="0" w:color="C64847" w:themeColor="accent6"/>
        </w:tblBorders>
        <w:tblLook w:val="04A0" w:firstRow="1" w:lastRow="0" w:firstColumn="1" w:lastColumn="0" w:noHBand="0" w:noVBand="1"/>
      </w:tblPr>
      <w:tblGrid>
        <w:gridCol w:w="6460"/>
        <w:gridCol w:w="860"/>
        <w:gridCol w:w="1320"/>
      </w:tblGrid>
      <w:tr w:rsidR="006655B9" w:rsidRPr="006C4010" w:rsidTr="00C36F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6655B9" w:rsidRPr="00AB2C44" w:rsidRDefault="006655B9" w:rsidP="00C36F5D">
            <w:pPr>
              <w:spacing w:line="276" w:lineRule="auto"/>
              <w:jc w:val="center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6655B9" w:rsidRPr="00AB2C44" w:rsidRDefault="006655B9" w:rsidP="00C36F5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6655B9" w:rsidRPr="00AB2C44" w:rsidRDefault="006655B9" w:rsidP="00C36F5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6655B9" w:rsidRPr="006C4010" w:rsidTr="00C36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6655B9" w:rsidRPr="006C4010" w:rsidRDefault="006655B9" w:rsidP="00C36F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w mieszkaniu/domu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655B9" w:rsidRPr="006C4010" w:rsidRDefault="006655B9" w:rsidP="00C36F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93</w:t>
            </w: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6655B9" w:rsidRPr="006C4010" w:rsidRDefault="006655B9" w:rsidP="00C36F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234</w:t>
            </w:r>
          </w:p>
        </w:tc>
      </w:tr>
      <w:tr w:rsidR="006655B9" w:rsidRPr="006C4010" w:rsidTr="00C36F5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</w:tcPr>
          <w:p w:rsidR="006655B9" w:rsidRPr="006C4010" w:rsidRDefault="006655B9" w:rsidP="00C36F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na wolnym powietrzu</w:t>
            </w:r>
          </w:p>
        </w:tc>
        <w:tc>
          <w:tcPr>
            <w:tcW w:w="860" w:type="dxa"/>
            <w:noWrap/>
          </w:tcPr>
          <w:p w:rsidR="006655B9" w:rsidRPr="006C4010" w:rsidRDefault="006655B9" w:rsidP="00C36F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6</w:t>
            </w: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</w:tcPr>
          <w:p w:rsidR="006655B9" w:rsidRPr="006C4010" w:rsidRDefault="006655B9" w:rsidP="00C36F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15</w:t>
            </w:r>
          </w:p>
        </w:tc>
      </w:tr>
      <w:tr w:rsidR="006655B9" w:rsidRPr="006C4010" w:rsidTr="00C36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6655B9" w:rsidRPr="006C4010" w:rsidRDefault="006655B9" w:rsidP="00C36F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w lokalach (restauracja, pub, bar itp.)</w:t>
            </w:r>
          </w:p>
        </w:tc>
        <w:tc>
          <w:tcPr>
            <w:tcW w:w="860" w:type="dxa"/>
            <w:noWrap/>
            <w:hideMark/>
          </w:tcPr>
          <w:p w:rsidR="006655B9" w:rsidRPr="006C4010" w:rsidRDefault="006655B9" w:rsidP="00C36F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1</w:t>
            </w: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6655B9" w:rsidRPr="006C4010" w:rsidRDefault="006655B9" w:rsidP="00C36F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2</w:t>
            </w:r>
          </w:p>
        </w:tc>
      </w:tr>
      <w:tr w:rsidR="006655B9" w:rsidRPr="006C4010" w:rsidTr="00C36F5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6655B9" w:rsidRPr="006C4010" w:rsidRDefault="006655B9" w:rsidP="00C36F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inne</w:t>
            </w:r>
          </w:p>
        </w:tc>
        <w:tc>
          <w:tcPr>
            <w:tcW w:w="860" w:type="dxa"/>
            <w:noWrap/>
            <w:hideMark/>
          </w:tcPr>
          <w:p w:rsidR="006655B9" w:rsidRPr="006C4010" w:rsidRDefault="006655B9" w:rsidP="00C36F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0%</w:t>
            </w:r>
          </w:p>
        </w:tc>
        <w:tc>
          <w:tcPr>
            <w:tcW w:w="1320" w:type="dxa"/>
            <w:noWrap/>
            <w:hideMark/>
          </w:tcPr>
          <w:p w:rsidR="006655B9" w:rsidRPr="006C4010" w:rsidRDefault="006655B9" w:rsidP="00C36F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0</w:t>
            </w:r>
          </w:p>
        </w:tc>
      </w:tr>
    </w:tbl>
    <w:p w:rsidR="006655B9" w:rsidRDefault="006655B9" w:rsidP="006655B9">
      <w:pPr>
        <w:spacing w:before="240"/>
        <w:rPr>
          <w:rFonts w:cs="Times New Roman"/>
        </w:rPr>
      </w:pPr>
      <w:r>
        <w:rPr>
          <w:rFonts w:cs="Times New Roman"/>
        </w:rPr>
        <w:t xml:space="preserve">W kolejnym pytaniu respondenci mieli wskazać główne powody i okoliczności zażywania przez nich substancji psychoaktywnych. Największy odsetek respondentów wskazał, </w:t>
      </w:r>
      <w:r w:rsidR="00FB7D20">
        <w:rPr>
          <w:rFonts w:cs="Times New Roman"/>
        </w:rPr>
        <w:br/>
      </w:r>
      <w:r>
        <w:rPr>
          <w:rFonts w:cs="Times New Roman"/>
        </w:rPr>
        <w:t xml:space="preserve">iż zażywa je w celu relaksu i odprężenia (143 osoby, tj. 57%). W dalszej kolejności wyróżniono takie powody jak: impreza (90 osób, tj. 36%) oraz presja towarzystwa </w:t>
      </w:r>
      <w:r>
        <w:rPr>
          <w:rFonts w:cs="Times New Roman"/>
        </w:rPr>
        <w:br/>
        <w:t xml:space="preserve">(17 osób, tj. 7%). Wśród innych odpowiedzi wskazano na problemy w życiu codziennym </w:t>
      </w:r>
      <w:r>
        <w:rPr>
          <w:rFonts w:cs="Times New Roman"/>
        </w:rPr>
        <w:br/>
        <w:t>(1 osoba).</w:t>
      </w:r>
    </w:p>
    <w:p w:rsidR="008A7D0C" w:rsidRDefault="008A7D0C" w:rsidP="006655B9">
      <w:pPr>
        <w:spacing w:before="240"/>
        <w:rPr>
          <w:rFonts w:cs="Times New Roman"/>
        </w:rPr>
      </w:pPr>
    </w:p>
    <w:p w:rsidR="006655B9" w:rsidRDefault="006655B9" w:rsidP="006655B9">
      <w:pPr>
        <w:pStyle w:val="Legenda"/>
        <w:keepNext/>
      </w:pPr>
      <w:bookmarkStart w:id="341" w:name="_Toc115028664"/>
      <w:r>
        <w:lastRenderedPageBreak/>
        <w:t xml:space="preserve">Tabela </w:t>
      </w:r>
      <w:fldSimple w:instr=" SEQ Tabela \* ARABIC ">
        <w:r w:rsidR="00156BD7">
          <w:rPr>
            <w:noProof/>
          </w:rPr>
          <w:t>22</w:t>
        </w:r>
      </w:fldSimple>
      <w:r>
        <w:t xml:space="preserve">. Jakie są najczęstsze powody i okoliczności dla których zażywał Pan/i substancje psychoaktywne? </w:t>
      </w:r>
      <w:r>
        <w:rPr>
          <w:rFonts w:cs="Times New Roman"/>
          <w:szCs w:val="24"/>
        </w:rPr>
        <w:t>N=251</w:t>
      </w:r>
      <w:bookmarkEnd w:id="341"/>
    </w:p>
    <w:tbl>
      <w:tblPr>
        <w:tblStyle w:val="Jasnalistaakcent6"/>
        <w:tblW w:w="8640" w:type="dxa"/>
        <w:jc w:val="center"/>
        <w:tbl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single" w:sz="4" w:space="0" w:color="C64847" w:themeColor="accent6"/>
          <w:insideV w:val="single" w:sz="4" w:space="0" w:color="C64847" w:themeColor="accent6"/>
        </w:tblBorders>
        <w:tblLook w:val="04A0" w:firstRow="1" w:lastRow="0" w:firstColumn="1" w:lastColumn="0" w:noHBand="0" w:noVBand="1"/>
      </w:tblPr>
      <w:tblGrid>
        <w:gridCol w:w="6460"/>
        <w:gridCol w:w="860"/>
        <w:gridCol w:w="1320"/>
      </w:tblGrid>
      <w:tr w:rsidR="006655B9" w:rsidRPr="006C4010" w:rsidTr="00C36F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6655B9" w:rsidRPr="00AB2C44" w:rsidRDefault="006655B9" w:rsidP="00C36F5D">
            <w:pPr>
              <w:spacing w:line="276" w:lineRule="auto"/>
              <w:jc w:val="center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6655B9" w:rsidRPr="00AB2C44" w:rsidRDefault="006655B9" w:rsidP="00C36F5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6655B9" w:rsidRPr="00AB2C44" w:rsidRDefault="006655B9" w:rsidP="00C36F5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6655B9" w:rsidRPr="006C4010" w:rsidTr="00C36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6655B9" w:rsidRPr="006C4010" w:rsidRDefault="006655B9" w:rsidP="00C36F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relaks i odprężenie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655B9" w:rsidRPr="006C4010" w:rsidRDefault="006655B9" w:rsidP="00C36F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57</w:t>
            </w: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6655B9" w:rsidRPr="006C4010" w:rsidRDefault="006655B9" w:rsidP="006655B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1</w:t>
            </w: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43</w:t>
            </w:r>
          </w:p>
        </w:tc>
      </w:tr>
      <w:tr w:rsidR="006655B9" w:rsidRPr="006C4010" w:rsidTr="00C36F5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6655B9" w:rsidRPr="006C4010" w:rsidRDefault="006655B9" w:rsidP="00C36F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impreza</w:t>
            </w:r>
          </w:p>
        </w:tc>
        <w:tc>
          <w:tcPr>
            <w:tcW w:w="860" w:type="dxa"/>
            <w:noWrap/>
            <w:hideMark/>
          </w:tcPr>
          <w:p w:rsidR="006655B9" w:rsidRPr="006C4010" w:rsidRDefault="006655B9" w:rsidP="00C36F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36</w:t>
            </w: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6655B9" w:rsidRPr="006C4010" w:rsidRDefault="006655B9" w:rsidP="00C36F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90</w:t>
            </w:r>
          </w:p>
        </w:tc>
      </w:tr>
      <w:tr w:rsidR="006655B9" w:rsidRPr="006C4010" w:rsidTr="00C36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</w:tcPr>
          <w:p w:rsidR="006655B9" w:rsidRPr="006C4010" w:rsidRDefault="006655B9" w:rsidP="00C36F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presja towarzystwa</w:t>
            </w:r>
          </w:p>
        </w:tc>
        <w:tc>
          <w:tcPr>
            <w:tcW w:w="860" w:type="dxa"/>
            <w:noWrap/>
          </w:tcPr>
          <w:p w:rsidR="006655B9" w:rsidRPr="006C4010" w:rsidRDefault="006655B9" w:rsidP="00C36F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7</w:t>
            </w: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</w:tcPr>
          <w:p w:rsidR="006655B9" w:rsidRPr="006C4010" w:rsidRDefault="006655B9" w:rsidP="00C36F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17</w:t>
            </w:r>
          </w:p>
        </w:tc>
      </w:tr>
      <w:tr w:rsidR="006655B9" w:rsidRPr="006C4010" w:rsidTr="006655B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</w:tcPr>
          <w:p w:rsidR="006655B9" w:rsidRPr="006C4010" w:rsidRDefault="006655B9" w:rsidP="00C36F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inne</w:t>
            </w:r>
          </w:p>
        </w:tc>
        <w:tc>
          <w:tcPr>
            <w:tcW w:w="860" w:type="dxa"/>
            <w:noWrap/>
          </w:tcPr>
          <w:p w:rsidR="006655B9" w:rsidRPr="006C4010" w:rsidRDefault="006655B9" w:rsidP="00C36F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0%</w:t>
            </w:r>
          </w:p>
        </w:tc>
        <w:tc>
          <w:tcPr>
            <w:tcW w:w="1320" w:type="dxa"/>
            <w:noWrap/>
          </w:tcPr>
          <w:p w:rsidR="006655B9" w:rsidRPr="006C4010" w:rsidRDefault="006655B9" w:rsidP="00C36F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1</w:t>
            </w:r>
          </w:p>
        </w:tc>
      </w:tr>
      <w:tr w:rsidR="006655B9" w:rsidRPr="006C4010" w:rsidTr="006655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</w:tcPr>
          <w:p w:rsidR="006655B9" w:rsidRPr="006C4010" w:rsidRDefault="006655B9" w:rsidP="00C36F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celebrowanie okazji/okoliczności</w:t>
            </w:r>
          </w:p>
        </w:tc>
        <w:tc>
          <w:tcPr>
            <w:tcW w:w="860" w:type="dxa"/>
            <w:noWrap/>
          </w:tcPr>
          <w:p w:rsidR="006655B9" w:rsidRPr="006C4010" w:rsidRDefault="006655B9" w:rsidP="00C36F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0</w:t>
            </w: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</w:tcPr>
          <w:p w:rsidR="006655B9" w:rsidRPr="006C4010" w:rsidRDefault="006655B9" w:rsidP="00C36F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C4010">
              <w:rPr>
                <w:rFonts w:eastAsia="Times New Roman" w:cs="Segoe UI Light"/>
                <w:color w:val="000000"/>
                <w:sz w:val="22"/>
                <w:lang w:eastAsia="pl-PL"/>
              </w:rPr>
              <w:t>0</w:t>
            </w:r>
          </w:p>
        </w:tc>
      </w:tr>
    </w:tbl>
    <w:p w:rsidR="006655B9" w:rsidRPr="00C8055D" w:rsidRDefault="006655B9" w:rsidP="008A7D0C">
      <w:pPr>
        <w:spacing w:before="360" w:after="120"/>
      </w:pPr>
      <w:r>
        <w:t>Kolejną analizowaną w Diagnozie</w:t>
      </w:r>
      <w:r w:rsidRPr="00352E4B">
        <w:t xml:space="preserve"> </w:t>
      </w:r>
      <w:r>
        <w:t xml:space="preserve">kwestią było prowadzenie pojazdów pod wpływem substancji psychoaktywnych. </w:t>
      </w:r>
      <w:r w:rsidRPr="005E1673">
        <w:t xml:space="preserve">Większość respondentów </w:t>
      </w:r>
      <w:r w:rsidR="00C91F6E">
        <w:t>zadeklarowała</w:t>
      </w:r>
      <w:r>
        <w:t xml:space="preserve">, że </w:t>
      </w:r>
      <w:r w:rsidRPr="005E1673">
        <w:t>nigdy nie kierował</w:t>
      </w:r>
      <w:r w:rsidR="00C91F6E">
        <w:t>a</w:t>
      </w:r>
      <w:r w:rsidRPr="005E1673">
        <w:t xml:space="preserve"> pojazdem </w:t>
      </w:r>
      <w:r>
        <w:t xml:space="preserve">pod ich wpływem </w:t>
      </w:r>
      <w:r w:rsidRPr="005E1673">
        <w:t>(</w:t>
      </w:r>
      <w:r w:rsidR="002A0235">
        <w:t>213 osób, tj. 84</w:t>
      </w:r>
      <w:r>
        <w:t>%),</w:t>
      </w:r>
      <w:r w:rsidRPr="005E1673">
        <w:t xml:space="preserve"> </w:t>
      </w:r>
      <w:r>
        <w:t>na uwagę zasługuje jednak</w:t>
      </w:r>
      <w:r w:rsidRPr="005E1673">
        <w:t xml:space="preserve"> fakt, </w:t>
      </w:r>
      <w:r>
        <w:br/>
      </w:r>
      <w:r w:rsidRPr="005E1673">
        <w:t xml:space="preserve">że </w:t>
      </w:r>
      <w:r>
        <w:t xml:space="preserve">17 osobom </w:t>
      </w:r>
      <w:r w:rsidRPr="005E1673">
        <w:t>zdarzyło</w:t>
      </w:r>
      <w:r>
        <w:t xml:space="preserve"> się to raz (7%), 7 badanym </w:t>
      </w:r>
      <w:r w:rsidRPr="005E1673">
        <w:t>zdarza się to sporadycznie</w:t>
      </w:r>
      <w:r>
        <w:t xml:space="preserve"> (3%), natomiast 2 osobom - zdarza się to często (1%)</w:t>
      </w:r>
      <w:r w:rsidRPr="005E1673">
        <w:t>.</w:t>
      </w:r>
      <w:r>
        <w:t xml:space="preserve"> 12 respondentów odpowiadających na to pytanie nie posiada prawa jazdy (5%).</w:t>
      </w:r>
    </w:p>
    <w:p w:rsidR="006655B9" w:rsidRDefault="006655B9" w:rsidP="006655B9">
      <w:pPr>
        <w:pStyle w:val="Legenda"/>
        <w:spacing w:after="0" w:line="276" w:lineRule="auto"/>
        <w:rPr>
          <w:rFonts w:cs="Times New Roman"/>
          <w:szCs w:val="24"/>
        </w:rPr>
      </w:pPr>
      <w:bookmarkStart w:id="342" w:name="_Toc115028665"/>
      <w:r w:rsidRPr="00F11E64">
        <w:t xml:space="preserve">Tabela </w:t>
      </w:r>
      <w:fldSimple w:instr=" SEQ Tabela \* ARABIC ">
        <w:r w:rsidR="00156BD7">
          <w:rPr>
            <w:noProof/>
          </w:rPr>
          <w:t>23</w:t>
        </w:r>
      </w:fldSimple>
      <w:r w:rsidRPr="00F11E64">
        <w:t xml:space="preserve">. </w:t>
      </w:r>
      <w:r w:rsidRPr="00F11E64">
        <w:rPr>
          <w:rFonts w:cs="Times New Roman"/>
          <w:szCs w:val="24"/>
        </w:rPr>
        <w:t xml:space="preserve">Czy zdarzyło się Panu/i kierować pojazdem pod wpływem </w:t>
      </w:r>
      <w:r w:rsidR="0029754F">
        <w:rPr>
          <w:rFonts w:cs="Times New Roman"/>
          <w:szCs w:val="24"/>
        </w:rPr>
        <w:t>środków psychoaktywnych</w:t>
      </w:r>
      <w:r w:rsidRPr="00F11E64">
        <w:rPr>
          <w:rFonts w:cs="Times New Roman"/>
          <w:szCs w:val="24"/>
        </w:rPr>
        <w:t>?</w:t>
      </w:r>
      <w:r>
        <w:rPr>
          <w:rFonts w:cs="Times New Roman"/>
          <w:szCs w:val="24"/>
        </w:rPr>
        <w:t xml:space="preserve"> N=251</w:t>
      </w:r>
      <w:bookmarkEnd w:id="342"/>
    </w:p>
    <w:tbl>
      <w:tblPr>
        <w:tblStyle w:val="Jasnalistaakcent6"/>
        <w:tblW w:w="8640" w:type="dxa"/>
        <w:jc w:val="center"/>
        <w:tbl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single" w:sz="4" w:space="0" w:color="C64847" w:themeColor="accent6"/>
          <w:insideV w:val="single" w:sz="4" w:space="0" w:color="C64847" w:themeColor="accent6"/>
        </w:tblBorders>
        <w:tblLook w:val="04A0" w:firstRow="1" w:lastRow="0" w:firstColumn="1" w:lastColumn="0" w:noHBand="0" w:noVBand="1"/>
      </w:tblPr>
      <w:tblGrid>
        <w:gridCol w:w="6460"/>
        <w:gridCol w:w="860"/>
        <w:gridCol w:w="1320"/>
      </w:tblGrid>
      <w:tr w:rsidR="006655B9" w:rsidRPr="0056650A" w:rsidTr="00C36F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6655B9" w:rsidRPr="00AB2C44" w:rsidRDefault="006655B9" w:rsidP="00C36F5D">
            <w:pPr>
              <w:spacing w:line="276" w:lineRule="auto"/>
              <w:jc w:val="center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6655B9" w:rsidRPr="00AB2C44" w:rsidRDefault="006655B9" w:rsidP="00C36F5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6655B9" w:rsidRPr="00AB2C44" w:rsidRDefault="006655B9" w:rsidP="00C36F5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6655B9" w:rsidRPr="0056650A" w:rsidTr="006655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6655B9" w:rsidRPr="0056650A" w:rsidRDefault="006655B9" w:rsidP="00C36F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nigdy mi się to nie zdarzyło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655B9" w:rsidRPr="0056650A" w:rsidRDefault="002A0235" w:rsidP="00C36F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84</w:t>
            </w:r>
            <w:r w:rsidR="006655B9" w:rsidRPr="0056650A">
              <w:rPr>
                <w:rFonts w:eastAsia="Times New Roman" w:cs="Segoe UI Light"/>
                <w:color w:val="000000"/>
                <w:sz w:val="22"/>
                <w:lang w:eastAsia="pl-PL"/>
              </w:rPr>
              <w:t>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</w:tcPr>
          <w:p w:rsidR="006655B9" w:rsidRPr="0056650A" w:rsidRDefault="006655B9" w:rsidP="00C36F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213</w:t>
            </w:r>
          </w:p>
        </w:tc>
      </w:tr>
      <w:tr w:rsidR="006655B9" w:rsidRPr="0056650A" w:rsidTr="006655B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6655B9" w:rsidRPr="0056650A" w:rsidRDefault="006655B9" w:rsidP="00C36F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raz mi się to zdarzyło</w:t>
            </w:r>
          </w:p>
        </w:tc>
        <w:tc>
          <w:tcPr>
            <w:tcW w:w="860" w:type="dxa"/>
            <w:noWrap/>
            <w:hideMark/>
          </w:tcPr>
          <w:p w:rsidR="006655B9" w:rsidRPr="0056650A" w:rsidRDefault="006655B9" w:rsidP="00C36F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7</w:t>
            </w:r>
            <w:r w:rsidRPr="0056650A">
              <w:rPr>
                <w:rFonts w:eastAsia="Times New Roman" w:cs="Segoe UI Light"/>
                <w:color w:val="000000"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</w:tcPr>
          <w:p w:rsidR="006655B9" w:rsidRPr="0056650A" w:rsidRDefault="006655B9" w:rsidP="00C36F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17</w:t>
            </w:r>
          </w:p>
        </w:tc>
      </w:tr>
      <w:tr w:rsidR="006655B9" w:rsidRPr="0056650A" w:rsidTr="006655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6655B9" w:rsidRPr="0056650A" w:rsidRDefault="006655B9" w:rsidP="00C36F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zdarza mi się to sporadycznie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655B9" w:rsidRPr="0056650A" w:rsidRDefault="006655B9" w:rsidP="00C36F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3</w:t>
            </w:r>
            <w:r w:rsidRPr="0056650A">
              <w:rPr>
                <w:rFonts w:eastAsia="Times New Roman" w:cs="Segoe UI Light"/>
                <w:color w:val="000000"/>
                <w:sz w:val="22"/>
                <w:lang w:eastAsia="pl-PL"/>
              </w:rPr>
              <w:t>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</w:tcPr>
          <w:p w:rsidR="006655B9" w:rsidRPr="0056650A" w:rsidRDefault="006655B9" w:rsidP="00C36F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7</w:t>
            </w:r>
          </w:p>
        </w:tc>
      </w:tr>
      <w:tr w:rsidR="006655B9" w:rsidRPr="0056650A" w:rsidTr="006655B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6655B9" w:rsidRPr="0056650A" w:rsidRDefault="006655B9" w:rsidP="00C36F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zdarza mi się to często</w:t>
            </w:r>
          </w:p>
        </w:tc>
        <w:tc>
          <w:tcPr>
            <w:tcW w:w="860" w:type="dxa"/>
            <w:noWrap/>
            <w:hideMark/>
          </w:tcPr>
          <w:p w:rsidR="006655B9" w:rsidRPr="0056650A" w:rsidRDefault="006655B9" w:rsidP="00C36F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1</w:t>
            </w:r>
            <w:r w:rsidRPr="0056650A">
              <w:rPr>
                <w:rFonts w:eastAsia="Times New Roman" w:cs="Segoe UI Light"/>
                <w:color w:val="000000"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</w:tcPr>
          <w:p w:rsidR="006655B9" w:rsidRPr="0056650A" w:rsidRDefault="006655B9" w:rsidP="00C36F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2</w:t>
            </w:r>
          </w:p>
        </w:tc>
      </w:tr>
      <w:tr w:rsidR="006655B9" w:rsidRPr="0056650A" w:rsidTr="006655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6655B9" w:rsidRPr="0056650A" w:rsidRDefault="006655B9" w:rsidP="00C36F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56650A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nie posiadam prawa jazdy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655B9" w:rsidRPr="0056650A" w:rsidRDefault="006655B9" w:rsidP="00C36F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5</w:t>
            </w:r>
            <w:r w:rsidRPr="0056650A">
              <w:rPr>
                <w:rFonts w:eastAsia="Times New Roman" w:cs="Segoe UI Light"/>
                <w:color w:val="000000"/>
                <w:sz w:val="22"/>
                <w:lang w:eastAsia="pl-PL"/>
              </w:rPr>
              <w:t>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</w:tcPr>
          <w:p w:rsidR="006655B9" w:rsidRPr="0056650A" w:rsidRDefault="006655B9" w:rsidP="00C36F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12</w:t>
            </w:r>
          </w:p>
        </w:tc>
      </w:tr>
    </w:tbl>
    <w:bookmarkEnd w:id="339"/>
    <w:p w:rsidR="00713921" w:rsidRDefault="00713921" w:rsidP="00C84FF5">
      <w:pPr>
        <w:pStyle w:val="Legenda"/>
        <w:spacing w:before="360" w:after="0" w:line="360" w:lineRule="auto"/>
        <w:jc w:val="both"/>
      </w:pPr>
      <w:r>
        <w:t>Respondenci, którzy zażywają substancje psychoaktywne zostali poproszeni o określenie, czy po</w:t>
      </w:r>
      <w:r w:rsidR="00DB2F5B">
        <w:t>dczas trwającej pandemii COVID-</w:t>
      </w:r>
      <w:r>
        <w:t xml:space="preserve">19 zażywają większe ilości środków. Zdaniem </w:t>
      </w:r>
      <w:r w:rsidR="00C84FF5">
        <w:t>6% osób</w:t>
      </w:r>
      <w:r>
        <w:t xml:space="preserve"> zdecydowanie ta</w:t>
      </w:r>
      <w:r w:rsidR="00C84FF5">
        <w:t>k (15 osób</w:t>
      </w:r>
      <w:r>
        <w:t xml:space="preserve">), </w:t>
      </w:r>
      <w:r w:rsidR="00C84FF5">
        <w:t>a 1%</w:t>
      </w:r>
      <w:r>
        <w:t xml:space="preserve"> </w:t>
      </w:r>
      <w:r w:rsidR="00C84FF5">
        <w:t>- raczej tak (3 osoby</w:t>
      </w:r>
      <w:r>
        <w:t xml:space="preserve">). Zdecydowanie </w:t>
      </w:r>
      <w:r w:rsidR="00191DD8">
        <w:t>nie za</w:t>
      </w:r>
      <w:r w:rsidR="00A2090F">
        <w:t xml:space="preserve">żywa </w:t>
      </w:r>
      <w:r w:rsidR="001E423B">
        <w:t xml:space="preserve">ich więcej </w:t>
      </w:r>
      <w:r w:rsidR="00B24804">
        <w:t xml:space="preserve">- </w:t>
      </w:r>
      <w:r w:rsidR="00C84FF5">
        <w:t xml:space="preserve">184 osoby </w:t>
      </w:r>
      <w:r w:rsidR="002A0235">
        <w:t>(73%), a raczej nie - 16 osób (7</w:t>
      </w:r>
      <w:r w:rsidR="001E423B">
        <w:t xml:space="preserve">%). </w:t>
      </w:r>
      <w:r w:rsidR="00C84FF5">
        <w:t>13%</w:t>
      </w:r>
      <w:r w:rsidR="001E423B">
        <w:t xml:space="preserve"> badany</w:t>
      </w:r>
      <w:r w:rsidR="00C84FF5">
        <w:t>ch</w:t>
      </w:r>
      <w:r w:rsidR="001E423B">
        <w:t xml:space="preserve"> </w:t>
      </w:r>
      <w:r w:rsidR="00C84FF5">
        <w:t>mieszkańców</w:t>
      </w:r>
      <w:r>
        <w:t xml:space="preserve"> </w:t>
      </w:r>
      <w:r w:rsidR="001E423B">
        <w:t>miał</w:t>
      </w:r>
      <w:r w:rsidR="00C84FF5">
        <w:t>o</w:t>
      </w:r>
      <w:r w:rsidR="001E423B">
        <w:t xml:space="preserve"> trudność w odpowiedzi </w:t>
      </w:r>
      <w:r w:rsidR="00C84FF5">
        <w:t>na to pytanie (33 osoby</w:t>
      </w:r>
      <w:r>
        <w:t>).</w:t>
      </w:r>
    </w:p>
    <w:p w:rsidR="008A7D0C" w:rsidRDefault="008A7D0C" w:rsidP="00713921">
      <w:pPr>
        <w:pStyle w:val="Legenda"/>
        <w:spacing w:after="0" w:line="276" w:lineRule="auto"/>
      </w:pPr>
    </w:p>
    <w:p w:rsidR="008A7D0C" w:rsidRDefault="008A7D0C" w:rsidP="00713921">
      <w:pPr>
        <w:pStyle w:val="Legenda"/>
        <w:spacing w:after="0" w:line="276" w:lineRule="auto"/>
      </w:pPr>
    </w:p>
    <w:p w:rsidR="008A7D0C" w:rsidRDefault="008A7D0C" w:rsidP="00713921">
      <w:pPr>
        <w:pStyle w:val="Legenda"/>
        <w:spacing w:after="0" w:line="276" w:lineRule="auto"/>
      </w:pPr>
    </w:p>
    <w:p w:rsidR="008A7D0C" w:rsidRDefault="008A7D0C" w:rsidP="00713921">
      <w:pPr>
        <w:pStyle w:val="Legenda"/>
        <w:spacing w:after="0" w:line="276" w:lineRule="auto"/>
      </w:pPr>
    </w:p>
    <w:p w:rsidR="008A7D0C" w:rsidRDefault="008A7D0C" w:rsidP="00713921">
      <w:pPr>
        <w:pStyle w:val="Legenda"/>
        <w:spacing w:after="0" w:line="276" w:lineRule="auto"/>
      </w:pPr>
    </w:p>
    <w:p w:rsidR="008A7D0C" w:rsidRDefault="008A7D0C" w:rsidP="00713921">
      <w:pPr>
        <w:pStyle w:val="Legenda"/>
        <w:spacing w:after="0" w:line="276" w:lineRule="auto"/>
      </w:pPr>
    </w:p>
    <w:p w:rsidR="00713921" w:rsidRPr="00BD2B7D" w:rsidRDefault="00713921" w:rsidP="00713921">
      <w:pPr>
        <w:pStyle w:val="Legenda"/>
        <w:spacing w:after="0" w:line="276" w:lineRule="auto"/>
      </w:pPr>
      <w:bookmarkStart w:id="343" w:name="_Toc115028666"/>
      <w:r>
        <w:lastRenderedPageBreak/>
        <w:t>T</w:t>
      </w:r>
      <w:r w:rsidRPr="00F11E64">
        <w:t xml:space="preserve">abela </w:t>
      </w:r>
      <w:fldSimple w:instr=" SEQ Tabela \* ARABIC ">
        <w:r w:rsidR="00156BD7">
          <w:rPr>
            <w:noProof/>
          </w:rPr>
          <w:t>24</w:t>
        </w:r>
      </w:fldSimple>
      <w:r w:rsidRPr="00F11E64">
        <w:t xml:space="preserve">. </w:t>
      </w:r>
      <w:r>
        <w:t>Czy podczas obecnej sytuacji epidemiologicznej (pandemia COVID-19) zażywa Pan/i większe ilości środków psychoaktywnych niż przedtem?</w:t>
      </w:r>
      <w:r w:rsidR="00C84FF5">
        <w:t xml:space="preserve"> N=251</w:t>
      </w:r>
      <w:bookmarkEnd w:id="343"/>
    </w:p>
    <w:tbl>
      <w:tblPr>
        <w:tblStyle w:val="Jasnalistaakcent6"/>
        <w:tblW w:w="8640" w:type="dxa"/>
        <w:jc w:val="center"/>
        <w:tbl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single" w:sz="4" w:space="0" w:color="C64847" w:themeColor="accent6"/>
          <w:insideV w:val="single" w:sz="4" w:space="0" w:color="C64847" w:themeColor="accent6"/>
        </w:tblBorders>
        <w:tblLook w:val="04A0" w:firstRow="1" w:lastRow="0" w:firstColumn="1" w:lastColumn="0" w:noHBand="0" w:noVBand="1"/>
      </w:tblPr>
      <w:tblGrid>
        <w:gridCol w:w="6460"/>
        <w:gridCol w:w="860"/>
        <w:gridCol w:w="1320"/>
      </w:tblGrid>
      <w:tr w:rsidR="00C84FF5" w:rsidRPr="00C84FF5" w:rsidTr="00C84F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C84FF5" w:rsidRPr="00AB2C44" w:rsidRDefault="00C84FF5" w:rsidP="00C84FF5">
            <w:pPr>
              <w:spacing w:line="276" w:lineRule="auto"/>
              <w:jc w:val="center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C84FF5" w:rsidRPr="00AB2C44" w:rsidRDefault="00C84FF5" w:rsidP="00C84FF5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C84FF5" w:rsidRPr="00AB2C44" w:rsidRDefault="00C84FF5" w:rsidP="00C84FF5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C84FF5" w:rsidRPr="00C84FF5" w:rsidTr="00C84F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C84FF5" w:rsidRPr="00C84FF5" w:rsidRDefault="00C84FF5" w:rsidP="00C84FF5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C84FF5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zdecydowanie tak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C84FF5" w:rsidRPr="00C84FF5" w:rsidRDefault="00C84FF5" w:rsidP="00C84FF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84FF5">
              <w:rPr>
                <w:rFonts w:eastAsia="Times New Roman" w:cs="Segoe UI Light"/>
                <w:color w:val="000000"/>
                <w:sz w:val="22"/>
                <w:lang w:eastAsia="pl-PL"/>
              </w:rPr>
              <w:t>6%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C84FF5" w:rsidRPr="00C84FF5" w:rsidRDefault="00C84FF5" w:rsidP="00C84FF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84FF5">
              <w:rPr>
                <w:rFonts w:eastAsia="Times New Roman" w:cs="Segoe UI Light"/>
                <w:color w:val="000000"/>
                <w:sz w:val="22"/>
                <w:lang w:eastAsia="pl-PL"/>
              </w:rPr>
              <w:t>15</w:t>
            </w:r>
          </w:p>
        </w:tc>
      </w:tr>
      <w:tr w:rsidR="00C84FF5" w:rsidRPr="00C84FF5" w:rsidTr="00C84FF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C84FF5" w:rsidRPr="00C84FF5" w:rsidRDefault="00C84FF5" w:rsidP="00C84FF5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C84FF5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raczej tak</w:t>
            </w:r>
          </w:p>
        </w:tc>
        <w:tc>
          <w:tcPr>
            <w:tcW w:w="860" w:type="dxa"/>
            <w:noWrap/>
            <w:hideMark/>
          </w:tcPr>
          <w:p w:rsidR="00C84FF5" w:rsidRPr="00C84FF5" w:rsidRDefault="00C84FF5" w:rsidP="00C84FF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84FF5">
              <w:rPr>
                <w:rFonts w:eastAsia="Times New Roman" w:cs="Segoe UI Light"/>
                <w:color w:val="000000"/>
                <w:sz w:val="22"/>
                <w:lang w:eastAsia="pl-PL"/>
              </w:rPr>
              <w:t>1%</w:t>
            </w:r>
          </w:p>
        </w:tc>
        <w:tc>
          <w:tcPr>
            <w:tcW w:w="1320" w:type="dxa"/>
            <w:noWrap/>
            <w:hideMark/>
          </w:tcPr>
          <w:p w:rsidR="00C84FF5" w:rsidRPr="00C84FF5" w:rsidRDefault="00C84FF5" w:rsidP="00C84FF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84FF5">
              <w:rPr>
                <w:rFonts w:eastAsia="Times New Roman" w:cs="Segoe UI Light"/>
                <w:color w:val="000000"/>
                <w:sz w:val="22"/>
                <w:lang w:eastAsia="pl-PL"/>
              </w:rPr>
              <w:t>3</w:t>
            </w:r>
          </w:p>
        </w:tc>
      </w:tr>
      <w:tr w:rsidR="00C84FF5" w:rsidRPr="00C84FF5" w:rsidTr="00C84F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C84FF5" w:rsidRPr="00C84FF5" w:rsidRDefault="00C84FF5" w:rsidP="00C84FF5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C84FF5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raczej nie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C84FF5" w:rsidRPr="00C84FF5" w:rsidRDefault="002A0235" w:rsidP="00C84FF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7</w:t>
            </w:r>
            <w:r w:rsidR="00C84FF5" w:rsidRPr="00C84FF5">
              <w:rPr>
                <w:rFonts w:eastAsia="Times New Roman" w:cs="Segoe UI Light"/>
                <w:color w:val="000000"/>
                <w:sz w:val="22"/>
                <w:lang w:eastAsia="pl-PL"/>
              </w:rPr>
              <w:t>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C84FF5" w:rsidRPr="00C84FF5" w:rsidRDefault="00C84FF5" w:rsidP="00C84FF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84FF5">
              <w:rPr>
                <w:rFonts w:eastAsia="Times New Roman" w:cs="Segoe UI Light"/>
                <w:color w:val="000000"/>
                <w:sz w:val="22"/>
                <w:lang w:eastAsia="pl-PL"/>
              </w:rPr>
              <w:t>16</w:t>
            </w:r>
          </w:p>
        </w:tc>
      </w:tr>
      <w:tr w:rsidR="00C84FF5" w:rsidRPr="00C84FF5" w:rsidTr="00C84FF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C84FF5" w:rsidRPr="00C84FF5" w:rsidRDefault="00C84FF5" w:rsidP="00C84FF5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C84FF5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zdecydowanie nie</w:t>
            </w:r>
          </w:p>
        </w:tc>
        <w:tc>
          <w:tcPr>
            <w:tcW w:w="860" w:type="dxa"/>
            <w:noWrap/>
            <w:hideMark/>
          </w:tcPr>
          <w:p w:rsidR="00C84FF5" w:rsidRPr="00C84FF5" w:rsidRDefault="00C84FF5" w:rsidP="00C84FF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84FF5">
              <w:rPr>
                <w:rFonts w:eastAsia="Times New Roman" w:cs="Segoe UI Light"/>
                <w:color w:val="000000"/>
                <w:sz w:val="22"/>
                <w:lang w:eastAsia="pl-PL"/>
              </w:rPr>
              <w:t>73%</w:t>
            </w:r>
          </w:p>
        </w:tc>
        <w:tc>
          <w:tcPr>
            <w:tcW w:w="1320" w:type="dxa"/>
            <w:noWrap/>
            <w:hideMark/>
          </w:tcPr>
          <w:p w:rsidR="00C84FF5" w:rsidRPr="00C84FF5" w:rsidRDefault="00C84FF5" w:rsidP="00C84FF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84FF5">
              <w:rPr>
                <w:rFonts w:eastAsia="Times New Roman" w:cs="Segoe UI Light"/>
                <w:color w:val="000000"/>
                <w:sz w:val="22"/>
                <w:lang w:eastAsia="pl-PL"/>
              </w:rPr>
              <w:t>184</w:t>
            </w:r>
          </w:p>
        </w:tc>
      </w:tr>
      <w:tr w:rsidR="00C84FF5" w:rsidRPr="00C84FF5" w:rsidTr="00C84F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C84FF5" w:rsidRPr="00C84FF5" w:rsidRDefault="00C84FF5" w:rsidP="00C84FF5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C84FF5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trudno powiedzieć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C84FF5" w:rsidRPr="00C84FF5" w:rsidRDefault="00C84FF5" w:rsidP="00C84FF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84FF5">
              <w:rPr>
                <w:rFonts w:eastAsia="Times New Roman" w:cs="Segoe UI Light"/>
                <w:color w:val="000000"/>
                <w:sz w:val="22"/>
                <w:lang w:eastAsia="pl-PL"/>
              </w:rPr>
              <w:t>13%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C84FF5" w:rsidRPr="00C84FF5" w:rsidRDefault="00C84FF5" w:rsidP="00C84FF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84FF5">
              <w:rPr>
                <w:rFonts w:eastAsia="Times New Roman" w:cs="Segoe UI Light"/>
                <w:color w:val="000000"/>
                <w:sz w:val="22"/>
                <w:lang w:eastAsia="pl-PL"/>
              </w:rPr>
              <w:t>33</w:t>
            </w:r>
          </w:p>
        </w:tc>
      </w:tr>
    </w:tbl>
    <w:p w:rsidR="00D06EDD" w:rsidRDefault="001E423B" w:rsidP="008A7D0C">
      <w:pPr>
        <w:spacing w:before="360" w:after="120"/>
      </w:pPr>
      <w:r>
        <w:t xml:space="preserve">W przeprowadzonej ankiecie </w:t>
      </w:r>
      <w:r w:rsidR="00D06EDD" w:rsidRPr="008A391C">
        <w:t xml:space="preserve">zostało zadane pytanie również o znajomość </w:t>
      </w:r>
      <w:r w:rsidR="00D06EDD">
        <w:t xml:space="preserve">konkretnych </w:t>
      </w:r>
      <w:r w:rsidR="00D06EDD" w:rsidRPr="008A391C">
        <w:t xml:space="preserve">miejsc na terenie </w:t>
      </w:r>
      <w:r w:rsidR="00D06EDD">
        <w:t>swojej</w:t>
      </w:r>
      <w:r w:rsidR="00D06EDD" w:rsidRPr="008A391C">
        <w:t xml:space="preserve"> miejscowości, gdzie można pozyskać narkotyki lub dopalacze. </w:t>
      </w:r>
      <w:r w:rsidR="00D06EDD">
        <w:t xml:space="preserve">Badania wykazały stosunkowo </w:t>
      </w:r>
      <w:r w:rsidR="00054380">
        <w:t>niski</w:t>
      </w:r>
      <w:r w:rsidR="00D06EDD">
        <w:t xml:space="preserve"> odsetek ankietowanych deklar</w:t>
      </w:r>
      <w:r>
        <w:t>ujących znajomość takich miejsc</w:t>
      </w:r>
      <w:r w:rsidR="00054380">
        <w:t xml:space="preserve"> (8</w:t>
      </w:r>
      <w:r w:rsidR="00D06EDD">
        <w:t xml:space="preserve">%), przy czym przeważająca część spośród </w:t>
      </w:r>
      <w:r w:rsidR="00E05F12">
        <w:t xml:space="preserve">tych osób wskazała na </w:t>
      </w:r>
      <w:r w:rsidR="00054380">
        <w:t>znajomość konkretnej osoby (7</w:t>
      </w:r>
      <w:r w:rsidR="00E05F12">
        <w:t xml:space="preserve">%). </w:t>
      </w:r>
      <w:r w:rsidR="00D06EDD">
        <w:t>Z</w:t>
      </w:r>
      <w:r w:rsidR="00054380">
        <w:t>decydowanie rzadziej deklarowane było centrum miejscowości (1%).</w:t>
      </w:r>
      <w:r w:rsidR="00D06EDD">
        <w:t xml:space="preserve"> </w:t>
      </w:r>
    </w:p>
    <w:p w:rsidR="00D06EDD" w:rsidRDefault="00D06EDD" w:rsidP="008A7D0C">
      <w:pPr>
        <w:pStyle w:val="Legenda"/>
        <w:spacing w:after="0" w:line="276" w:lineRule="auto"/>
        <w:rPr>
          <w:rFonts w:cs="Times New Roman"/>
          <w:szCs w:val="24"/>
        </w:rPr>
      </w:pPr>
      <w:bookmarkStart w:id="344" w:name="_Toc25522844"/>
      <w:bookmarkStart w:id="345" w:name="_Toc38630214"/>
      <w:bookmarkStart w:id="346" w:name="_Toc116902282"/>
      <w:r>
        <w:t xml:space="preserve">Wykres </w:t>
      </w:r>
      <w:fldSimple w:instr=" SEQ Wykres \* ARABIC ">
        <w:r w:rsidR="00156BD7">
          <w:rPr>
            <w:noProof/>
          </w:rPr>
          <w:t>22</w:t>
        </w:r>
      </w:fldSimple>
      <w:r w:rsidRPr="00F11E64">
        <w:t xml:space="preserve">. </w:t>
      </w:r>
      <w:r w:rsidRPr="00F11E64">
        <w:rPr>
          <w:rFonts w:cs="Times New Roman"/>
          <w:szCs w:val="24"/>
        </w:rPr>
        <w:t>Czy zna Pan/i miejsca w s</w:t>
      </w:r>
      <w:r>
        <w:rPr>
          <w:rFonts w:cs="Times New Roman"/>
          <w:szCs w:val="24"/>
        </w:rPr>
        <w:t xml:space="preserve">wojej miejscowości gdzie można </w:t>
      </w:r>
      <w:r w:rsidRPr="00F11E64">
        <w:rPr>
          <w:rFonts w:cs="Times New Roman"/>
          <w:szCs w:val="24"/>
        </w:rPr>
        <w:t xml:space="preserve">kupić narkotyki lub </w:t>
      </w:r>
      <w:r w:rsidR="00054380">
        <w:rPr>
          <w:rFonts w:cs="Times New Roman"/>
          <w:szCs w:val="24"/>
        </w:rPr>
        <w:t>dopalacze</w:t>
      </w:r>
      <w:r w:rsidRPr="00F11E64">
        <w:rPr>
          <w:rFonts w:cs="Times New Roman"/>
          <w:szCs w:val="24"/>
        </w:rPr>
        <w:t>?</w:t>
      </w:r>
      <w:bookmarkEnd w:id="344"/>
      <w:bookmarkEnd w:id="345"/>
      <w:r w:rsidR="008A7D0C">
        <w:rPr>
          <w:rFonts w:cs="Times New Roman"/>
          <w:szCs w:val="24"/>
        </w:rPr>
        <w:t xml:space="preserve"> N=</w:t>
      </w:r>
      <w:r w:rsidR="00054380">
        <w:rPr>
          <w:rFonts w:cs="Times New Roman"/>
          <w:szCs w:val="24"/>
        </w:rPr>
        <w:t>2 010</w:t>
      </w:r>
      <w:bookmarkEnd w:id="346"/>
    </w:p>
    <w:p w:rsidR="00D06EDD" w:rsidRPr="00054380" w:rsidRDefault="00054380" w:rsidP="008A7D0C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 wp14:anchorId="4264522A" wp14:editId="1DB0E9EE">
            <wp:extent cx="4572000" cy="2425148"/>
            <wp:effectExtent l="0" t="0" r="0" b="0"/>
            <wp:docPr id="934" name="Wykres 9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D06EDD" w:rsidRPr="00054380" w:rsidRDefault="00D06EDD" w:rsidP="008A7D0C">
      <w:pPr>
        <w:spacing w:after="0"/>
        <w:ind w:firstLine="708"/>
        <w:rPr>
          <w:rFonts w:cs="Segoe UI Light"/>
          <w:szCs w:val="24"/>
        </w:rPr>
      </w:pPr>
      <w:r w:rsidRPr="00054380">
        <w:rPr>
          <w:rFonts w:cs="Segoe UI Light"/>
          <w:szCs w:val="24"/>
        </w:rPr>
        <w:t>Opinia respondentów dotycząca szkodliwości dla zdrowia dopalaczy, narkotyków, alkoholu, e-papierosów i papierosów przedstawia się następująco:</w:t>
      </w:r>
    </w:p>
    <w:p w:rsidR="00D06EDD" w:rsidRPr="00054380" w:rsidRDefault="00D06EDD" w:rsidP="00AC28B1">
      <w:pPr>
        <w:pStyle w:val="Akapitzlist"/>
        <w:numPr>
          <w:ilvl w:val="0"/>
          <w:numId w:val="3"/>
        </w:numPr>
        <w:spacing w:before="0" w:after="0" w:line="360" w:lineRule="auto"/>
        <w:ind w:left="709" w:hanging="425"/>
        <w:rPr>
          <w:rFonts w:cs="Segoe UI Light"/>
          <w:sz w:val="24"/>
          <w:szCs w:val="24"/>
        </w:rPr>
      </w:pPr>
      <w:r w:rsidRPr="00054380">
        <w:rPr>
          <w:rFonts w:cs="Segoe UI Light"/>
          <w:sz w:val="24"/>
          <w:szCs w:val="24"/>
        </w:rPr>
        <w:t>sz</w:t>
      </w:r>
      <w:r w:rsidR="004163F7" w:rsidRPr="00054380">
        <w:rPr>
          <w:rFonts w:cs="Segoe UI Light"/>
          <w:sz w:val="24"/>
          <w:szCs w:val="24"/>
        </w:rPr>
        <w:t xml:space="preserve">kodliwość </w:t>
      </w:r>
      <w:r w:rsidR="00054380">
        <w:rPr>
          <w:rFonts w:cs="Segoe UI Light"/>
          <w:sz w:val="24"/>
          <w:szCs w:val="24"/>
        </w:rPr>
        <w:t xml:space="preserve">dopalaczy </w:t>
      </w:r>
      <w:r w:rsidR="004032CC" w:rsidRPr="00054380">
        <w:rPr>
          <w:rFonts w:cs="Segoe UI Light"/>
          <w:sz w:val="24"/>
          <w:szCs w:val="24"/>
        </w:rPr>
        <w:t>i narkotyków dostrzega</w:t>
      </w:r>
      <w:r w:rsidR="00C91F6E">
        <w:rPr>
          <w:rFonts w:cs="Segoe UI Light"/>
          <w:sz w:val="24"/>
          <w:szCs w:val="24"/>
        </w:rPr>
        <w:t>ją wszyscy</w:t>
      </w:r>
      <w:r w:rsidR="004032CC" w:rsidRPr="00054380">
        <w:rPr>
          <w:rFonts w:cs="Segoe UI Light"/>
          <w:sz w:val="24"/>
          <w:szCs w:val="24"/>
        </w:rPr>
        <w:t xml:space="preserve"> </w:t>
      </w:r>
      <w:r w:rsidR="00054380">
        <w:rPr>
          <w:rFonts w:cs="Segoe UI Light"/>
          <w:sz w:val="24"/>
          <w:szCs w:val="24"/>
        </w:rPr>
        <w:t>respondenci</w:t>
      </w:r>
      <w:r w:rsidRPr="00054380">
        <w:rPr>
          <w:rFonts w:cs="Segoe UI Light"/>
          <w:sz w:val="24"/>
          <w:szCs w:val="24"/>
        </w:rPr>
        <w:t>;</w:t>
      </w:r>
    </w:p>
    <w:p w:rsidR="00D06EDD" w:rsidRPr="00054380" w:rsidRDefault="00B24804" w:rsidP="00AC28B1">
      <w:pPr>
        <w:pStyle w:val="Akapitzlist"/>
        <w:numPr>
          <w:ilvl w:val="0"/>
          <w:numId w:val="3"/>
        </w:numPr>
        <w:spacing w:before="0" w:after="0" w:line="360" w:lineRule="auto"/>
        <w:ind w:left="709" w:hanging="425"/>
        <w:rPr>
          <w:rFonts w:cs="Segoe UI Light"/>
          <w:sz w:val="24"/>
          <w:szCs w:val="24"/>
        </w:rPr>
      </w:pPr>
      <w:r w:rsidRPr="00054380">
        <w:rPr>
          <w:rFonts w:cs="Segoe UI Light"/>
          <w:sz w:val="24"/>
          <w:szCs w:val="24"/>
        </w:rPr>
        <w:t>ze</w:t>
      </w:r>
      <w:r w:rsidR="004032CC" w:rsidRPr="00054380">
        <w:rPr>
          <w:rFonts w:cs="Segoe UI Light"/>
          <w:sz w:val="24"/>
          <w:szCs w:val="24"/>
        </w:rPr>
        <w:t xml:space="preserve"> </w:t>
      </w:r>
      <w:r w:rsidR="00D06EDD" w:rsidRPr="00054380">
        <w:rPr>
          <w:rFonts w:cs="Segoe UI Light"/>
          <w:sz w:val="24"/>
          <w:szCs w:val="24"/>
        </w:rPr>
        <w:t>szkodliwośc</w:t>
      </w:r>
      <w:r w:rsidR="004032CC" w:rsidRPr="00054380">
        <w:rPr>
          <w:rFonts w:cs="Segoe UI Light"/>
          <w:sz w:val="24"/>
          <w:szCs w:val="24"/>
        </w:rPr>
        <w:t xml:space="preserve">i alkoholu zdaje sobie sprawę </w:t>
      </w:r>
      <w:r w:rsidR="00054380">
        <w:rPr>
          <w:rFonts w:cs="Segoe UI Light"/>
          <w:sz w:val="24"/>
          <w:szCs w:val="24"/>
        </w:rPr>
        <w:t>93</w:t>
      </w:r>
      <w:r w:rsidR="00D06EDD" w:rsidRPr="00054380">
        <w:rPr>
          <w:rFonts w:cs="Segoe UI Light"/>
          <w:sz w:val="24"/>
          <w:szCs w:val="24"/>
        </w:rPr>
        <w:t>%, z kolei brak świadomości na temat negatywnych konsekwencji zdrowot</w:t>
      </w:r>
      <w:r w:rsidR="00054380">
        <w:rPr>
          <w:rFonts w:cs="Segoe UI Light"/>
          <w:sz w:val="24"/>
          <w:szCs w:val="24"/>
        </w:rPr>
        <w:t>nych spożywania alkoholu ma 7</w:t>
      </w:r>
      <w:r w:rsidR="00D06EDD" w:rsidRPr="00054380">
        <w:rPr>
          <w:rFonts w:cs="Segoe UI Light"/>
          <w:sz w:val="24"/>
          <w:szCs w:val="24"/>
        </w:rPr>
        <w:t>%;</w:t>
      </w:r>
    </w:p>
    <w:p w:rsidR="00D06EDD" w:rsidRPr="00054380" w:rsidRDefault="004032CC" w:rsidP="00AC28B1">
      <w:pPr>
        <w:pStyle w:val="Akapitzlist"/>
        <w:numPr>
          <w:ilvl w:val="0"/>
          <w:numId w:val="3"/>
        </w:numPr>
        <w:spacing w:before="0" w:after="0" w:line="360" w:lineRule="auto"/>
        <w:ind w:left="709" w:hanging="425"/>
        <w:rPr>
          <w:rFonts w:cs="Segoe UI Light"/>
          <w:sz w:val="24"/>
          <w:szCs w:val="24"/>
        </w:rPr>
      </w:pPr>
      <w:r w:rsidRPr="00054380">
        <w:rPr>
          <w:rFonts w:cs="Segoe UI Light"/>
          <w:sz w:val="24"/>
          <w:szCs w:val="24"/>
        </w:rPr>
        <w:t xml:space="preserve">e-papierosy są szkodliwe </w:t>
      </w:r>
      <w:r w:rsidR="00C91F6E">
        <w:rPr>
          <w:rFonts w:cs="Segoe UI Light"/>
          <w:sz w:val="24"/>
          <w:szCs w:val="24"/>
        </w:rPr>
        <w:t>zdaniem</w:t>
      </w:r>
      <w:r w:rsidRPr="00054380">
        <w:rPr>
          <w:rFonts w:cs="Segoe UI Light"/>
          <w:sz w:val="24"/>
          <w:szCs w:val="24"/>
        </w:rPr>
        <w:t xml:space="preserve"> </w:t>
      </w:r>
      <w:r w:rsidR="00054380">
        <w:rPr>
          <w:rFonts w:cs="Segoe UI Light"/>
          <w:sz w:val="24"/>
          <w:szCs w:val="24"/>
        </w:rPr>
        <w:t>94</w:t>
      </w:r>
      <w:r w:rsidR="00D06EDD" w:rsidRPr="00054380">
        <w:rPr>
          <w:rFonts w:cs="Segoe UI Light"/>
          <w:sz w:val="24"/>
          <w:szCs w:val="24"/>
        </w:rPr>
        <w:t xml:space="preserve">% badanych mieszkańców, a o ich niskiej szkodliwości przekonanie ma </w:t>
      </w:r>
      <w:r w:rsidR="00054380">
        <w:rPr>
          <w:rFonts w:cs="Segoe UI Light"/>
          <w:sz w:val="24"/>
          <w:szCs w:val="24"/>
        </w:rPr>
        <w:t>6</w:t>
      </w:r>
      <w:r w:rsidR="00D06EDD" w:rsidRPr="00054380">
        <w:rPr>
          <w:rFonts w:cs="Segoe UI Light"/>
          <w:sz w:val="24"/>
          <w:szCs w:val="24"/>
        </w:rPr>
        <w:t>%;</w:t>
      </w:r>
    </w:p>
    <w:p w:rsidR="00D06EDD" w:rsidRPr="00054380" w:rsidRDefault="00D06EDD" w:rsidP="00AC28B1">
      <w:pPr>
        <w:pStyle w:val="Akapitzlist"/>
        <w:numPr>
          <w:ilvl w:val="0"/>
          <w:numId w:val="3"/>
        </w:numPr>
        <w:spacing w:before="0" w:after="120" w:line="360" w:lineRule="auto"/>
        <w:ind w:left="709" w:hanging="425"/>
        <w:rPr>
          <w:rFonts w:cs="Segoe UI Light"/>
          <w:szCs w:val="24"/>
        </w:rPr>
      </w:pPr>
      <w:r w:rsidRPr="00054380">
        <w:rPr>
          <w:rFonts w:cs="Segoe UI Light"/>
          <w:szCs w:val="24"/>
        </w:rPr>
        <w:lastRenderedPageBreak/>
        <w:t xml:space="preserve"> </w:t>
      </w:r>
      <w:r w:rsidRPr="00054380">
        <w:rPr>
          <w:rFonts w:cs="Segoe UI Light"/>
          <w:sz w:val="24"/>
          <w:szCs w:val="24"/>
        </w:rPr>
        <w:t>szk</w:t>
      </w:r>
      <w:r w:rsidR="004032CC" w:rsidRPr="00054380">
        <w:rPr>
          <w:rFonts w:cs="Segoe UI Light"/>
          <w:sz w:val="24"/>
          <w:szCs w:val="24"/>
        </w:rPr>
        <w:t xml:space="preserve">odliwość papierosów dostrzega </w:t>
      </w:r>
      <w:r w:rsidR="00054380">
        <w:rPr>
          <w:rFonts w:cs="Segoe UI Light"/>
          <w:sz w:val="24"/>
          <w:szCs w:val="24"/>
        </w:rPr>
        <w:t>99</w:t>
      </w:r>
      <w:r w:rsidRPr="00054380">
        <w:rPr>
          <w:rFonts w:cs="Segoe UI Light"/>
          <w:sz w:val="24"/>
          <w:szCs w:val="24"/>
        </w:rPr>
        <w:t>% respondentów, natomiast nie zdaje sobi</w:t>
      </w:r>
      <w:r w:rsidR="004032CC" w:rsidRPr="00054380">
        <w:rPr>
          <w:rFonts w:cs="Segoe UI Light"/>
          <w:sz w:val="24"/>
          <w:szCs w:val="24"/>
        </w:rPr>
        <w:t>e sprawy z ich szkodliwości</w:t>
      </w:r>
      <w:r w:rsidRPr="00054380">
        <w:rPr>
          <w:rFonts w:cs="Segoe UI Light"/>
          <w:sz w:val="24"/>
          <w:szCs w:val="24"/>
        </w:rPr>
        <w:t xml:space="preserve"> </w:t>
      </w:r>
      <w:r w:rsidR="004032CC" w:rsidRPr="00054380">
        <w:rPr>
          <w:rFonts w:cs="Segoe UI Light"/>
          <w:sz w:val="24"/>
          <w:szCs w:val="24"/>
        </w:rPr>
        <w:t>1</w:t>
      </w:r>
      <w:r w:rsidRPr="00054380">
        <w:rPr>
          <w:rFonts w:cs="Segoe UI Light"/>
          <w:sz w:val="24"/>
          <w:szCs w:val="24"/>
        </w:rPr>
        <w:t>%.</w:t>
      </w:r>
    </w:p>
    <w:p w:rsidR="00D06EDD" w:rsidRDefault="00D06EDD" w:rsidP="004032CC">
      <w:pPr>
        <w:pStyle w:val="Legenda"/>
        <w:spacing w:after="0" w:line="276" w:lineRule="auto"/>
      </w:pPr>
      <w:bookmarkStart w:id="347" w:name="_Toc38630215"/>
      <w:bookmarkStart w:id="348" w:name="_Toc116902283"/>
      <w:r>
        <w:t xml:space="preserve">Wykres </w:t>
      </w:r>
      <w:fldSimple w:instr=" SEQ Wykres \* ARABIC ">
        <w:r w:rsidR="00156BD7">
          <w:rPr>
            <w:noProof/>
          </w:rPr>
          <w:t>23</w:t>
        </w:r>
      </w:fldSimple>
      <w:r>
        <w:t>. Jak ocenia Pan/i szkodliwość poniższych substancji dla zdrowia?</w:t>
      </w:r>
      <w:bookmarkEnd w:id="347"/>
      <w:r w:rsidR="00054380">
        <w:t xml:space="preserve"> </w:t>
      </w:r>
      <w:r w:rsidR="008A7D0C">
        <w:rPr>
          <w:rFonts w:cs="Times New Roman"/>
          <w:szCs w:val="24"/>
        </w:rPr>
        <w:t>N=</w:t>
      </w:r>
      <w:r w:rsidR="00054380">
        <w:rPr>
          <w:rFonts w:cs="Times New Roman"/>
          <w:szCs w:val="24"/>
        </w:rPr>
        <w:t>2 010</w:t>
      </w:r>
      <w:bookmarkEnd w:id="348"/>
    </w:p>
    <w:p w:rsidR="00D06EDD" w:rsidRDefault="00054380" w:rsidP="00D54A60">
      <w:pPr>
        <w:jc w:val="center"/>
      </w:pPr>
      <w:r>
        <w:rPr>
          <w:noProof/>
          <w:lang w:eastAsia="pl-PL"/>
        </w:rPr>
        <w:drawing>
          <wp:inline distT="0" distB="0" distL="0" distR="0" wp14:anchorId="270B0CAE" wp14:editId="6DF2320B">
            <wp:extent cx="5526156" cy="6528021"/>
            <wp:effectExtent l="0" t="0" r="0" b="6350"/>
            <wp:docPr id="935" name="Wykres 9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054380" w:rsidRDefault="00054380" w:rsidP="00D54A60">
      <w:pPr>
        <w:jc w:val="center"/>
      </w:pPr>
    </w:p>
    <w:p w:rsidR="008A7D0C" w:rsidRDefault="008A7D0C" w:rsidP="00D54A60">
      <w:pPr>
        <w:jc w:val="center"/>
      </w:pPr>
    </w:p>
    <w:p w:rsidR="008A7D0C" w:rsidRPr="00D54A60" w:rsidRDefault="008A7D0C" w:rsidP="00D54A60">
      <w:pPr>
        <w:jc w:val="center"/>
      </w:pPr>
    </w:p>
    <w:p w:rsidR="00D06EDD" w:rsidRPr="00DB06D3" w:rsidRDefault="00D06EDD" w:rsidP="00DB2F5B">
      <w:pPr>
        <w:pStyle w:val="Nagwek2"/>
        <w:spacing w:before="0"/>
      </w:pPr>
      <w:bookmarkStart w:id="349" w:name="_Toc25522928"/>
      <w:bookmarkStart w:id="350" w:name="_Toc25906526"/>
      <w:bookmarkStart w:id="351" w:name="_Toc38630296"/>
      <w:bookmarkStart w:id="352" w:name="_Toc115344134"/>
      <w:bookmarkStart w:id="353" w:name="_Toc535566445"/>
      <w:bookmarkStart w:id="354" w:name="_Toc4669624"/>
      <w:bookmarkStart w:id="355" w:name="_Toc7436482"/>
      <w:r w:rsidRPr="00DB06D3">
        <w:lastRenderedPageBreak/>
        <w:t xml:space="preserve">PROBLEM </w:t>
      </w:r>
      <w:r w:rsidRPr="00374AAD">
        <w:t>PRZEMOCY</w:t>
      </w:r>
      <w:bookmarkEnd w:id="349"/>
      <w:bookmarkEnd w:id="350"/>
      <w:bookmarkEnd w:id="351"/>
      <w:bookmarkEnd w:id="352"/>
      <w:r w:rsidRPr="00DB06D3">
        <w:t xml:space="preserve"> </w:t>
      </w:r>
      <w:bookmarkEnd w:id="353"/>
      <w:bookmarkEnd w:id="354"/>
      <w:bookmarkEnd w:id="355"/>
    </w:p>
    <w:p w:rsidR="00D06EDD" w:rsidRDefault="00D06EDD" w:rsidP="00FB7D20">
      <w:pPr>
        <w:spacing w:after="0"/>
      </w:pPr>
    </w:p>
    <w:p w:rsidR="00D06EDD" w:rsidRDefault="00D06EDD" w:rsidP="008A7D0C">
      <w:pPr>
        <w:spacing w:after="120"/>
      </w:pPr>
      <w:r>
        <w:t>Dalsza część raportu stanowi próbę oszacowania skali problemu przemo</w:t>
      </w:r>
      <w:r w:rsidR="000F6AC1">
        <w:t xml:space="preserve">cy wśród dorosłych mieszkańców </w:t>
      </w:r>
      <w:r w:rsidR="00C36F5D">
        <w:t>gminy Piaseczno</w:t>
      </w:r>
      <w:r>
        <w:t xml:space="preserve">. Poniższy wykres przedstawia odpowiedzi ankietowanych na pytanie o znajomość kogoś w swoim otoczeniu, kto jest osobą doświadczającą przemocy w swoim domu. </w:t>
      </w:r>
      <w:r w:rsidR="00C36F5D">
        <w:t>3% badanych zna takie osoby, w tym: 2% - jedną, a 1% - kilka osób. 13% respondentów wskazało na odpowiedź „trudno powiedzieć”.</w:t>
      </w:r>
    </w:p>
    <w:p w:rsidR="00D06EDD" w:rsidRDefault="00D06EDD" w:rsidP="00DB2F5B">
      <w:pPr>
        <w:pStyle w:val="Legenda"/>
        <w:spacing w:after="0" w:line="276" w:lineRule="auto"/>
        <w:rPr>
          <w:rFonts w:cs="Times New Roman"/>
          <w:szCs w:val="24"/>
        </w:rPr>
      </w:pPr>
      <w:bookmarkStart w:id="356" w:name="_Toc5785844"/>
      <w:bookmarkStart w:id="357" w:name="_Toc25522845"/>
      <w:bookmarkStart w:id="358" w:name="_Toc38630216"/>
      <w:bookmarkStart w:id="359" w:name="_Toc116902284"/>
      <w:r>
        <w:t xml:space="preserve">Wykres </w:t>
      </w:r>
      <w:fldSimple w:instr=" SEQ Wykres \* ARABIC ">
        <w:r w:rsidR="00156BD7">
          <w:rPr>
            <w:noProof/>
          </w:rPr>
          <w:t>24</w:t>
        </w:r>
      </w:fldSimple>
      <w:r w:rsidRPr="006F7F76">
        <w:t xml:space="preserve">. </w:t>
      </w:r>
      <w:r w:rsidRPr="006F7F76">
        <w:rPr>
          <w:rFonts w:cs="Times New Roman"/>
          <w:szCs w:val="24"/>
        </w:rPr>
        <w:t>Czy zna Pan/i kogoś w swoim otoczeniu, kto jest osobą doświadczającą przemocy w swoim domu?</w:t>
      </w:r>
      <w:bookmarkEnd w:id="356"/>
      <w:bookmarkEnd w:id="357"/>
      <w:bookmarkEnd w:id="358"/>
      <w:r w:rsidR="000471EB">
        <w:rPr>
          <w:rFonts w:cs="Times New Roman"/>
          <w:szCs w:val="24"/>
        </w:rPr>
        <w:t xml:space="preserve"> N=2 010</w:t>
      </w:r>
      <w:bookmarkEnd w:id="359"/>
    </w:p>
    <w:p w:rsidR="00D06EDD" w:rsidRPr="004D10FB" w:rsidRDefault="000471EB" w:rsidP="004D10FB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 wp14:anchorId="7F76D118" wp14:editId="0C4084BA">
            <wp:extent cx="4572000" cy="2353586"/>
            <wp:effectExtent l="0" t="0" r="0" b="8890"/>
            <wp:docPr id="936" name="Wykres 9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D06EDD" w:rsidRPr="00374AAD" w:rsidRDefault="004D10FB" w:rsidP="008A7D0C">
      <w:pPr>
        <w:spacing w:after="120"/>
      </w:pPr>
      <w:r>
        <w:t xml:space="preserve">Skala problemu przemocy w </w:t>
      </w:r>
      <w:r w:rsidR="00C36F5D">
        <w:t>Gminie</w:t>
      </w:r>
      <w:r w:rsidR="00D06EDD">
        <w:t xml:space="preserve"> </w:t>
      </w:r>
      <w:r w:rsidR="00D06EDD" w:rsidRPr="004E6C36">
        <w:t>została zweryfikowana również dzięki odpowiedziom respondentów na pytanie o to, czy zdarzyło im się doświadczyć tego problemu</w:t>
      </w:r>
      <w:r w:rsidR="00D06EDD">
        <w:t xml:space="preserve"> w okresie ostatnich 12 miesięcy</w:t>
      </w:r>
      <w:r w:rsidR="00D06EDD" w:rsidRPr="004E6C36">
        <w:t xml:space="preserve">. Z zebranych danych wynika, że </w:t>
      </w:r>
      <w:r w:rsidR="00D06EDD">
        <w:t>w ciągu ost</w:t>
      </w:r>
      <w:r>
        <w:t xml:space="preserve">atniego roku przemocy </w:t>
      </w:r>
      <w:r w:rsidR="00C36F5D">
        <w:br/>
      </w:r>
      <w:r w:rsidR="00D06EDD">
        <w:t>1</w:t>
      </w:r>
      <w:r w:rsidR="00374AAD">
        <w:t xml:space="preserve"> raz</w:t>
      </w:r>
      <w:r w:rsidR="00C36F5D">
        <w:t xml:space="preserve"> doświadczył 1% badanych (29 osób)</w:t>
      </w:r>
      <w:r w:rsidR="00374AAD">
        <w:t xml:space="preserve">, </w:t>
      </w:r>
      <w:r>
        <w:t>2-10 raz</w:t>
      </w:r>
      <w:r w:rsidR="00C36F5D">
        <w:t xml:space="preserve">y - 2% (34 osoby), </w:t>
      </w:r>
      <w:r>
        <w:t>11-20 razy</w:t>
      </w:r>
      <w:r w:rsidR="00C36F5D">
        <w:t xml:space="preserve"> – 10 osób</w:t>
      </w:r>
      <w:r>
        <w:t xml:space="preserve">, </w:t>
      </w:r>
      <w:r w:rsidR="00374AAD">
        <w:t>2</w:t>
      </w:r>
      <w:r>
        <w:t>1-3</w:t>
      </w:r>
      <w:r w:rsidR="00374AAD">
        <w:t>0 razy</w:t>
      </w:r>
      <w:r w:rsidR="00C36F5D">
        <w:t xml:space="preserve"> - 3 osoby, z kolei</w:t>
      </w:r>
      <w:r>
        <w:t xml:space="preserve"> więcej niż 30 razy</w:t>
      </w:r>
      <w:r w:rsidR="00C36F5D">
        <w:t xml:space="preserve"> - 1% respondentów (22 osoby)</w:t>
      </w:r>
      <w:r w:rsidR="00374AAD">
        <w:t>.</w:t>
      </w:r>
    </w:p>
    <w:p w:rsidR="00C36F5D" w:rsidRPr="00C36F5D" w:rsidRDefault="00C36F5D" w:rsidP="00C36F5D">
      <w:pPr>
        <w:pStyle w:val="Legenda"/>
        <w:spacing w:line="276" w:lineRule="auto"/>
        <w:rPr>
          <w:rFonts w:eastAsia="Times New Roman" w:cs="Times New Roman"/>
          <w:bCs w:val="0"/>
          <w:color w:val="000000"/>
          <w:szCs w:val="24"/>
          <w:lang w:eastAsia="pl-PL"/>
        </w:rPr>
      </w:pPr>
      <w:bookmarkStart w:id="360" w:name="_Toc115028667"/>
      <w:r>
        <w:t xml:space="preserve">Tabela </w:t>
      </w:r>
      <w:fldSimple w:instr=" SEQ Tabela \* ARABIC ">
        <w:r w:rsidR="00156BD7">
          <w:rPr>
            <w:noProof/>
          </w:rPr>
          <w:t>25</w:t>
        </w:r>
      </w:fldSimple>
      <w:r>
        <w:t xml:space="preserve">. </w:t>
      </w:r>
      <w:bookmarkStart w:id="361" w:name="_Toc5785846"/>
      <w:bookmarkStart w:id="362" w:name="_Toc25522847"/>
      <w:bookmarkStart w:id="363" w:name="_Toc38630217"/>
      <w:r>
        <w:rPr>
          <w:rFonts w:eastAsia="Times New Roman" w:cs="Times New Roman"/>
          <w:bCs w:val="0"/>
          <w:color w:val="000000"/>
          <w:szCs w:val="24"/>
          <w:lang w:eastAsia="pl-PL"/>
        </w:rPr>
        <w:t>Jak często w okresie 12 miesięcy</w:t>
      </w:r>
      <w:r w:rsidRPr="00F15BAD">
        <w:rPr>
          <w:rFonts w:eastAsia="Times New Roman" w:cs="Times New Roman"/>
          <w:bCs w:val="0"/>
          <w:color w:val="000000"/>
          <w:szCs w:val="24"/>
          <w:lang w:eastAsia="pl-PL"/>
        </w:rPr>
        <w:t xml:space="preserve"> zdarzyło się Panu/i doświadczyć przemocy?</w:t>
      </w:r>
      <w:bookmarkEnd w:id="361"/>
      <w:bookmarkEnd w:id="362"/>
      <w:bookmarkEnd w:id="363"/>
      <w:r>
        <w:rPr>
          <w:rFonts w:eastAsia="Times New Roman" w:cs="Times New Roman"/>
          <w:bCs w:val="0"/>
          <w:color w:val="000000"/>
          <w:szCs w:val="24"/>
          <w:lang w:eastAsia="pl-PL"/>
        </w:rPr>
        <w:t xml:space="preserve"> </w:t>
      </w:r>
      <w:r>
        <w:rPr>
          <w:rFonts w:cs="Times New Roman"/>
          <w:szCs w:val="24"/>
        </w:rPr>
        <w:t>N=2 010</w:t>
      </w:r>
      <w:bookmarkEnd w:id="360"/>
    </w:p>
    <w:tbl>
      <w:tblPr>
        <w:tblStyle w:val="Jasnalistaakcent6"/>
        <w:tblW w:w="8567" w:type="dxa"/>
        <w:jc w:val="center"/>
        <w:tbl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single" w:sz="4" w:space="0" w:color="C64847" w:themeColor="accent6"/>
          <w:insideV w:val="single" w:sz="4" w:space="0" w:color="C64847" w:themeColor="accent6"/>
        </w:tblBorders>
        <w:tblLook w:val="04A0" w:firstRow="1" w:lastRow="0" w:firstColumn="1" w:lastColumn="0" w:noHBand="0" w:noVBand="1"/>
      </w:tblPr>
      <w:tblGrid>
        <w:gridCol w:w="5812"/>
        <w:gridCol w:w="1276"/>
        <w:gridCol w:w="1479"/>
      </w:tblGrid>
      <w:tr w:rsidR="00C36F5D" w:rsidRPr="00C36F5D" w:rsidTr="00C36F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hideMark/>
          </w:tcPr>
          <w:p w:rsidR="00C36F5D" w:rsidRPr="00AB2C44" w:rsidRDefault="00C36F5D" w:rsidP="00C36F5D">
            <w:pPr>
              <w:spacing w:line="276" w:lineRule="auto"/>
              <w:jc w:val="center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1276" w:type="dxa"/>
            <w:noWrap/>
            <w:hideMark/>
          </w:tcPr>
          <w:p w:rsidR="00C36F5D" w:rsidRPr="00AB2C44" w:rsidRDefault="00C36F5D" w:rsidP="00C36F5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479" w:type="dxa"/>
            <w:noWrap/>
            <w:hideMark/>
          </w:tcPr>
          <w:p w:rsidR="00C36F5D" w:rsidRPr="00AB2C44" w:rsidRDefault="00C36F5D" w:rsidP="00C36F5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C36F5D" w:rsidRPr="00C36F5D" w:rsidTr="00C36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1 raz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1%</w:t>
            </w:r>
          </w:p>
        </w:tc>
        <w:tc>
          <w:tcPr>
            <w:tcW w:w="14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29</w:t>
            </w:r>
          </w:p>
        </w:tc>
      </w:tr>
      <w:tr w:rsidR="00C36F5D" w:rsidRPr="00C36F5D" w:rsidTr="00C36F5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2-10 razy</w:t>
            </w:r>
          </w:p>
        </w:tc>
        <w:tc>
          <w:tcPr>
            <w:tcW w:w="1276" w:type="dxa"/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2%</w:t>
            </w:r>
          </w:p>
        </w:tc>
        <w:tc>
          <w:tcPr>
            <w:tcW w:w="1479" w:type="dxa"/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34</w:t>
            </w:r>
          </w:p>
        </w:tc>
      </w:tr>
      <w:tr w:rsidR="00C36F5D" w:rsidRPr="00C36F5D" w:rsidTr="00C36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11-20 razy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0%</w:t>
            </w:r>
          </w:p>
        </w:tc>
        <w:tc>
          <w:tcPr>
            <w:tcW w:w="14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10</w:t>
            </w:r>
          </w:p>
        </w:tc>
      </w:tr>
      <w:tr w:rsidR="00C36F5D" w:rsidRPr="00C36F5D" w:rsidTr="00C36F5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21-30 razy</w:t>
            </w:r>
          </w:p>
        </w:tc>
        <w:tc>
          <w:tcPr>
            <w:tcW w:w="1276" w:type="dxa"/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0%</w:t>
            </w:r>
          </w:p>
        </w:tc>
        <w:tc>
          <w:tcPr>
            <w:tcW w:w="1479" w:type="dxa"/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3</w:t>
            </w:r>
          </w:p>
        </w:tc>
      </w:tr>
      <w:tr w:rsidR="00C36F5D" w:rsidRPr="00C36F5D" w:rsidTr="00C36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więcej niż 30 razy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1%</w:t>
            </w:r>
          </w:p>
        </w:tc>
        <w:tc>
          <w:tcPr>
            <w:tcW w:w="14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22</w:t>
            </w:r>
          </w:p>
        </w:tc>
      </w:tr>
      <w:tr w:rsidR="00C36F5D" w:rsidRPr="00C36F5D" w:rsidTr="00C36F5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nie doświadczyłem/am przemocy</w:t>
            </w:r>
          </w:p>
        </w:tc>
        <w:tc>
          <w:tcPr>
            <w:tcW w:w="1276" w:type="dxa"/>
            <w:noWrap/>
            <w:hideMark/>
          </w:tcPr>
          <w:p w:rsidR="00C36F5D" w:rsidRPr="00C36F5D" w:rsidRDefault="00061144" w:rsidP="00C36F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96</w:t>
            </w:r>
            <w:r w:rsidR="00C36F5D"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%</w:t>
            </w:r>
          </w:p>
        </w:tc>
        <w:tc>
          <w:tcPr>
            <w:tcW w:w="1479" w:type="dxa"/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1</w:t>
            </w:r>
            <w:r w:rsidR="00061144">
              <w:rPr>
                <w:rFonts w:eastAsia="Times New Roman" w:cs="Segoe UI Light"/>
                <w:color w:val="000000"/>
                <w:sz w:val="22"/>
                <w:lang w:eastAsia="pl-PL"/>
              </w:rPr>
              <w:t xml:space="preserve"> </w:t>
            </w: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912</w:t>
            </w:r>
          </w:p>
        </w:tc>
      </w:tr>
    </w:tbl>
    <w:p w:rsidR="00D06EDD" w:rsidRDefault="00D06EDD" w:rsidP="008A7D0C">
      <w:pPr>
        <w:spacing w:after="120"/>
      </w:pPr>
      <w:r w:rsidRPr="008A391C">
        <w:lastRenderedPageBreak/>
        <w:t xml:space="preserve">Mieszkańcy, którzy </w:t>
      </w:r>
      <w:r>
        <w:t>przyznali</w:t>
      </w:r>
      <w:r w:rsidRPr="008A391C">
        <w:t>, że doznal</w:t>
      </w:r>
      <w:r>
        <w:t xml:space="preserve">i przemocy, zostali następnie poproszeni </w:t>
      </w:r>
      <w:r>
        <w:br/>
      </w:r>
      <w:r w:rsidRPr="008A391C">
        <w:t xml:space="preserve">o określenie jej </w:t>
      </w:r>
      <w:r>
        <w:t xml:space="preserve">rodzaju. Z deklaracji ankietowanych wynika, że najczęściej doznawanym rodzajem przemocy była przemoc psychiczna </w:t>
      </w:r>
      <w:r w:rsidR="00C36F5D">
        <w:t xml:space="preserve">(45 osób, tj. 46%) </w:t>
      </w:r>
      <w:r w:rsidR="00E804A7">
        <w:t xml:space="preserve">i </w:t>
      </w:r>
      <w:r w:rsidR="00C36F5D">
        <w:t>mobbing</w:t>
      </w:r>
      <w:r w:rsidR="00E804A7">
        <w:t xml:space="preserve"> </w:t>
      </w:r>
      <w:r w:rsidR="00C36F5D">
        <w:t xml:space="preserve">(36 osób, </w:t>
      </w:r>
      <w:r w:rsidR="00C36F5D">
        <w:br/>
        <w:t>tj. 37%)</w:t>
      </w:r>
      <w:r>
        <w:t xml:space="preserve">. Przemocy </w:t>
      </w:r>
      <w:r w:rsidR="00C36F5D">
        <w:t>fizycznej</w:t>
      </w:r>
      <w:r w:rsidR="00DB2F5B">
        <w:t xml:space="preserve"> doświadczyło </w:t>
      </w:r>
      <w:r w:rsidR="00C36F5D">
        <w:t>15</w:t>
      </w:r>
      <w:r w:rsidR="00DB2F5B">
        <w:t xml:space="preserve"> </w:t>
      </w:r>
      <w:r w:rsidR="00C36F5D">
        <w:t>ankietowanych (15</w:t>
      </w:r>
      <w:r w:rsidR="00E804A7">
        <w:t xml:space="preserve">%), </w:t>
      </w:r>
      <w:r w:rsidR="00C36F5D">
        <w:t>seksualnej - 6 osób (6</w:t>
      </w:r>
      <w:r>
        <w:t xml:space="preserve">%), </w:t>
      </w:r>
      <w:r w:rsidR="00C36F5D">
        <w:t>ekonomicznej – 5 osób (5%), natomiast zaniedbania - 3 osoby (3</w:t>
      </w:r>
      <w:r w:rsidR="00E804A7">
        <w:t>%). Część badanych nie</w:t>
      </w:r>
      <w:r w:rsidR="00C91F6E">
        <w:t xml:space="preserve"> potrafiła</w:t>
      </w:r>
      <w:r w:rsidR="00E804A7">
        <w:t xml:space="preserve"> określić, jak</w:t>
      </w:r>
      <w:r w:rsidR="00946745">
        <w:t>ie</w:t>
      </w:r>
      <w:r w:rsidR="00B24804">
        <w:t>go</w:t>
      </w:r>
      <w:r w:rsidR="00C91F6E">
        <w:t xml:space="preserve"> rodzaju przemocy doświadczyła</w:t>
      </w:r>
      <w:r w:rsidR="00E804A7">
        <w:t xml:space="preserve"> </w:t>
      </w:r>
      <w:r w:rsidR="00C36F5D">
        <w:t>(11 osób, tj. 11</w:t>
      </w:r>
      <w:r w:rsidR="00E804A7">
        <w:t>%).</w:t>
      </w:r>
    </w:p>
    <w:p w:rsidR="00D06EDD" w:rsidRDefault="00D06EDD" w:rsidP="00E804A7">
      <w:pPr>
        <w:pStyle w:val="Legenda"/>
        <w:spacing w:after="0" w:line="276" w:lineRule="auto"/>
        <w:rPr>
          <w:rFonts w:cs="Times New Roman"/>
          <w:szCs w:val="24"/>
        </w:rPr>
      </w:pPr>
      <w:bookmarkStart w:id="364" w:name="_Toc5794284"/>
      <w:bookmarkStart w:id="365" w:name="_Toc25522778"/>
      <w:bookmarkStart w:id="366" w:name="_Toc38630169"/>
      <w:bookmarkStart w:id="367" w:name="_Toc115028668"/>
      <w:r w:rsidRPr="006F7F76">
        <w:t xml:space="preserve">Tabela </w:t>
      </w:r>
      <w:fldSimple w:instr=" SEQ Tabela \* ARABIC ">
        <w:r w:rsidR="00156BD7">
          <w:rPr>
            <w:noProof/>
          </w:rPr>
          <w:t>26</w:t>
        </w:r>
      </w:fldSimple>
      <w:r w:rsidRPr="006F7F76">
        <w:t xml:space="preserve">. </w:t>
      </w:r>
      <w:r w:rsidRPr="006F7F76">
        <w:rPr>
          <w:rFonts w:cs="Times New Roman"/>
          <w:szCs w:val="24"/>
        </w:rPr>
        <w:t>Jakiego rodzaju przemocy Pan/i doznał</w:t>
      </w:r>
      <w:r>
        <w:rPr>
          <w:rFonts w:cs="Times New Roman"/>
          <w:szCs w:val="24"/>
        </w:rPr>
        <w:t>/</w:t>
      </w:r>
      <w:r w:rsidRPr="006F7F76">
        <w:rPr>
          <w:rFonts w:cs="Times New Roman"/>
          <w:szCs w:val="24"/>
        </w:rPr>
        <w:t>a</w:t>
      </w:r>
      <w:r>
        <w:rPr>
          <w:rFonts w:cs="Times New Roman"/>
          <w:szCs w:val="24"/>
        </w:rPr>
        <w:t xml:space="preserve"> w ciągu ostatnich 12 miesięcy</w:t>
      </w:r>
      <w:r w:rsidRPr="006F7F76">
        <w:rPr>
          <w:rFonts w:cs="Times New Roman"/>
          <w:szCs w:val="24"/>
        </w:rPr>
        <w:t>?</w:t>
      </w:r>
      <w:bookmarkEnd w:id="364"/>
      <w:bookmarkEnd w:id="365"/>
      <w:bookmarkEnd w:id="366"/>
      <w:r w:rsidR="00C36F5D">
        <w:rPr>
          <w:rFonts w:cs="Times New Roman"/>
          <w:szCs w:val="24"/>
        </w:rPr>
        <w:t xml:space="preserve"> N=98</w:t>
      </w:r>
      <w:bookmarkEnd w:id="367"/>
    </w:p>
    <w:tbl>
      <w:tblPr>
        <w:tblStyle w:val="Jasnalistaakcent6"/>
        <w:tblW w:w="8780" w:type="dxa"/>
        <w:jc w:val="center"/>
        <w:tbl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single" w:sz="4" w:space="0" w:color="C64847" w:themeColor="accent6"/>
          <w:insideV w:val="single" w:sz="4" w:space="0" w:color="C64847" w:themeColor="accent6"/>
        </w:tblBorders>
        <w:tblLook w:val="04A0" w:firstRow="1" w:lastRow="0" w:firstColumn="1" w:lastColumn="0" w:noHBand="0" w:noVBand="1"/>
      </w:tblPr>
      <w:tblGrid>
        <w:gridCol w:w="6600"/>
        <w:gridCol w:w="860"/>
        <w:gridCol w:w="1320"/>
      </w:tblGrid>
      <w:tr w:rsidR="00C36F5D" w:rsidRPr="00C36F5D" w:rsidTr="00C36F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noWrap/>
            <w:hideMark/>
          </w:tcPr>
          <w:p w:rsidR="00C36F5D" w:rsidRPr="00AB2C44" w:rsidRDefault="00C36F5D" w:rsidP="00C36F5D">
            <w:pPr>
              <w:spacing w:line="276" w:lineRule="auto"/>
              <w:jc w:val="center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C36F5D" w:rsidRPr="00AB2C44" w:rsidRDefault="00C36F5D" w:rsidP="00C36F5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C36F5D" w:rsidRPr="00AB2C44" w:rsidRDefault="00C36F5D" w:rsidP="00C36F5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C36F5D" w:rsidRPr="00C36F5D" w:rsidTr="00C36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przemoc psychiczna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46%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45</w:t>
            </w:r>
          </w:p>
        </w:tc>
      </w:tr>
      <w:tr w:rsidR="00C36F5D" w:rsidRPr="00C36F5D" w:rsidTr="00C36F5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mobbing</w:t>
            </w:r>
          </w:p>
        </w:tc>
        <w:tc>
          <w:tcPr>
            <w:tcW w:w="860" w:type="dxa"/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37%</w:t>
            </w:r>
          </w:p>
        </w:tc>
        <w:tc>
          <w:tcPr>
            <w:tcW w:w="1320" w:type="dxa"/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36</w:t>
            </w:r>
          </w:p>
        </w:tc>
      </w:tr>
      <w:tr w:rsidR="00C36F5D" w:rsidRPr="00C36F5D" w:rsidTr="00C36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przemoc fizyczna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15%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15</w:t>
            </w:r>
          </w:p>
        </w:tc>
      </w:tr>
      <w:tr w:rsidR="00C36F5D" w:rsidRPr="00C36F5D" w:rsidTr="00C36F5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nie wiem</w:t>
            </w:r>
          </w:p>
        </w:tc>
        <w:tc>
          <w:tcPr>
            <w:tcW w:w="860" w:type="dxa"/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11%</w:t>
            </w:r>
          </w:p>
        </w:tc>
        <w:tc>
          <w:tcPr>
            <w:tcW w:w="1320" w:type="dxa"/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11</w:t>
            </w:r>
          </w:p>
        </w:tc>
      </w:tr>
      <w:tr w:rsidR="00C36F5D" w:rsidRPr="00C36F5D" w:rsidTr="00C36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przemoc seksualna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6%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6</w:t>
            </w:r>
          </w:p>
        </w:tc>
      </w:tr>
      <w:tr w:rsidR="00C36F5D" w:rsidRPr="00C36F5D" w:rsidTr="00C36F5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przemoc ekonomiczna</w:t>
            </w:r>
          </w:p>
        </w:tc>
        <w:tc>
          <w:tcPr>
            <w:tcW w:w="860" w:type="dxa"/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5%</w:t>
            </w:r>
          </w:p>
        </w:tc>
        <w:tc>
          <w:tcPr>
            <w:tcW w:w="1320" w:type="dxa"/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5</w:t>
            </w:r>
          </w:p>
        </w:tc>
      </w:tr>
      <w:tr w:rsidR="00C36F5D" w:rsidRPr="00C36F5D" w:rsidTr="00C36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zaniedbanie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3%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3</w:t>
            </w:r>
          </w:p>
        </w:tc>
      </w:tr>
    </w:tbl>
    <w:p w:rsidR="00D54A60" w:rsidRPr="00C36F5D" w:rsidRDefault="00D06EDD" w:rsidP="008A7D0C">
      <w:pPr>
        <w:tabs>
          <w:tab w:val="left" w:pos="1515"/>
        </w:tabs>
        <w:spacing w:after="0"/>
        <w:rPr>
          <w:rFonts w:cs="Segoe UI Light"/>
          <w:i/>
          <w:sz w:val="22"/>
          <w:szCs w:val="24"/>
        </w:rPr>
      </w:pPr>
      <w:r w:rsidRPr="00C36F5D">
        <w:rPr>
          <w:rFonts w:cs="Segoe UI Light"/>
          <w:i/>
          <w:sz w:val="22"/>
          <w:szCs w:val="24"/>
        </w:rPr>
        <w:t>*Pytanie wielokrotnego wyboru, od</w:t>
      </w:r>
      <w:r w:rsidR="00DB2F5B" w:rsidRPr="00C36F5D">
        <w:rPr>
          <w:rFonts w:cs="Segoe UI Light"/>
          <w:i/>
          <w:sz w:val="22"/>
          <w:szCs w:val="24"/>
        </w:rPr>
        <w:t>powiedzi nie sumują się do 100%</w:t>
      </w:r>
    </w:p>
    <w:p w:rsidR="00C36F5D" w:rsidRDefault="00E804A7" w:rsidP="008A7D0C">
      <w:pPr>
        <w:spacing w:before="240" w:after="120"/>
      </w:pPr>
      <w:r>
        <w:t xml:space="preserve">W kolejnym pytaniu zwrócono się z prośbą o wskazanie osoby, która </w:t>
      </w:r>
      <w:r w:rsidR="00D06EDD">
        <w:t>stosował</w:t>
      </w:r>
      <w:r>
        <w:t>a</w:t>
      </w:r>
      <w:r w:rsidR="00D06EDD">
        <w:t xml:space="preserve"> wobec</w:t>
      </w:r>
      <w:r>
        <w:t xml:space="preserve"> ankietowanych przemoc</w:t>
      </w:r>
      <w:r w:rsidR="00D06EDD">
        <w:t>. Analiza materiału badawczego wykazała, że najwięcej o</w:t>
      </w:r>
      <w:r w:rsidR="007B10BD">
        <w:t>sób</w:t>
      </w:r>
      <w:r w:rsidR="00B24804">
        <w:t xml:space="preserve"> doznało przemocy ze strony </w:t>
      </w:r>
      <w:r w:rsidR="00C36F5D">
        <w:t>pracodawcy</w:t>
      </w:r>
      <w:r w:rsidR="00D06EDD">
        <w:t xml:space="preserve"> </w:t>
      </w:r>
      <w:r w:rsidR="00C36F5D">
        <w:t>(38 osób, tj. 39</w:t>
      </w:r>
      <w:r w:rsidR="00D06EDD">
        <w:t xml:space="preserve">%). W dalszej kolejności badani wskazali na </w:t>
      </w:r>
      <w:r w:rsidR="007B10BD">
        <w:t>osobę niez</w:t>
      </w:r>
      <w:r w:rsidR="00C36F5D">
        <w:t>najomą (19 osób, tj. 19</w:t>
      </w:r>
      <w:r w:rsidR="00B24804">
        <w:t xml:space="preserve">%), </w:t>
      </w:r>
      <w:r w:rsidR="00C36F5D">
        <w:t>partnera/partnerkę (14 osób, tj. 14</w:t>
      </w:r>
      <w:r w:rsidR="007B10BD">
        <w:t xml:space="preserve">%), </w:t>
      </w:r>
      <w:r w:rsidR="003024D2">
        <w:t xml:space="preserve"> kolegę/koleżankę z pracy (12 osób, tj. 12</w:t>
      </w:r>
      <w:r w:rsidR="007B10BD">
        <w:t>%)</w:t>
      </w:r>
      <w:r w:rsidR="003024D2">
        <w:t>, męża/żonę (10 osób, tj. 10%), mamę (6 osób, tj. 6%), tatę lub dziecko/dzieci (po 5 osób, tj. 5%) oraz rodzeństwo lub dziadków</w:t>
      </w:r>
      <w:r w:rsidR="007B10BD">
        <w:t xml:space="preserve"> </w:t>
      </w:r>
      <w:r w:rsidR="003024D2">
        <w:br/>
      </w:r>
      <w:r w:rsidR="007B10BD">
        <w:t>(</w:t>
      </w:r>
      <w:r w:rsidR="003024D2">
        <w:t>po 1 osobie, tj. 1</w:t>
      </w:r>
      <w:r w:rsidR="007B10BD">
        <w:t xml:space="preserve">%). </w:t>
      </w:r>
    </w:p>
    <w:p w:rsidR="00D06EDD" w:rsidRDefault="00D06EDD" w:rsidP="00E804A7">
      <w:pPr>
        <w:pStyle w:val="Legenda"/>
        <w:spacing w:after="0" w:line="276" w:lineRule="auto"/>
        <w:rPr>
          <w:rFonts w:cs="Times New Roman"/>
          <w:szCs w:val="24"/>
        </w:rPr>
      </w:pPr>
      <w:bookmarkStart w:id="368" w:name="_Toc5794285"/>
      <w:bookmarkStart w:id="369" w:name="_Toc25522779"/>
      <w:bookmarkStart w:id="370" w:name="_Toc38630170"/>
      <w:bookmarkStart w:id="371" w:name="_Toc115028669"/>
      <w:r w:rsidRPr="006F7F76">
        <w:t xml:space="preserve">Tabela </w:t>
      </w:r>
      <w:fldSimple w:instr=" SEQ Tabela \* ARABIC ">
        <w:r w:rsidR="00156BD7">
          <w:rPr>
            <w:noProof/>
          </w:rPr>
          <w:t>27</w:t>
        </w:r>
      </w:fldSimple>
      <w:r w:rsidRPr="006F7F76">
        <w:t xml:space="preserve">. </w:t>
      </w:r>
      <w:r w:rsidRPr="006F7F76">
        <w:rPr>
          <w:rFonts w:cs="Times New Roman"/>
          <w:szCs w:val="24"/>
        </w:rPr>
        <w:t>Kto stosował wobec Pana/i przemoc?</w:t>
      </w:r>
      <w:bookmarkEnd w:id="368"/>
      <w:bookmarkEnd w:id="369"/>
      <w:bookmarkEnd w:id="370"/>
      <w:r w:rsidR="00C36F5D">
        <w:rPr>
          <w:rFonts w:cs="Times New Roman"/>
          <w:szCs w:val="24"/>
        </w:rPr>
        <w:t xml:space="preserve"> N=98</w:t>
      </w:r>
      <w:bookmarkEnd w:id="371"/>
    </w:p>
    <w:tbl>
      <w:tblPr>
        <w:tblStyle w:val="Jasnalistaakcent6"/>
        <w:tblW w:w="8780" w:type="dxa"/>
        <w:jc w:val="center"/>
        <w:tbl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single" w:sz="4" w:space="0" w:color="C64847" w:themeColor="accent6"/>
          <w:insideV w:val="single" w:sz="4" w:space="0" w:color="C64847" w:themeColor="accent6"/>
        </w:tblBorders>
        <w:tblLook w:val="04A0" w:firstRow="1" w:lastRow="0" w:firstColumn="1" w:lastColumn="0" w:noHBand="0" w:noVBand="1"/>
      </w:tblPr>
      <w:tblGrid>
        <w:gridCol w:w="6600"/>
        <w:gridCol w:w="860"/>
        <w:gridCol w:w="1320"/>
      </w:tblGrid>
      <w:tr w:rsidR="00C36F5D" w:rsidRPr="00C36F5D" w:rsidTr="00C36F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noWrap/>
            <w:hideMark/>
          </w:tcPr>
          <w:p w:rsidR="00C36F5D" w:rsidRPr="00AB2C44" w:rsidRDefault="00C36F5D" w:rsidP="00C36F5D">
            <w:pPr>
              <w:spacing w:line="276" w:lineRule="auto"/>
              <w:jc w:val="center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C36F5D" w:rsidRPr="00AB2C44" w:rsidRDefault="00C36F5D" w:rsidP="00C36F5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C36F5D" w:rsidRPr="00AB2C44" w:rsidRDefault="00C36F5D" w:rsidP="00C36F5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C36F5D" w:rsidRPr="00C36F5D" w:rsidTr="00C36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pracodawca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39%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38</w:t>
            </w:r>
          </w:p>
        </w:tc>
      </w:tr>
      <w:tr w:rsidR="00C36F5D" w:rsidRPr="00C36F5D" w:rsidTr="00C36F5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nieznajomy/a</w:t>
            </w:r>
          </w:p>
        </w:tc>
        <w:tc>
          <w:tcPr>
            <w:tcW w:w="860" w:type="dxa"/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19%</w:t>
            </w:r>
          </w:p>
        </w:tc>
        <w:tc>
          <w:tcPr>
            <w:tcW w:w="1320" w:type="dxa"/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19</w:t>
            </w:r>
          </w:p>
        </w:tc>
      </w:tr>
      <w:tr w:rsidR="00C36F5D" w:rsidRPr="00C36F5D" w:rsidTr="00C36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partner/partnerka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14%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14</w:t>
            </w:r>
          </w:p>
        </w:tc>
      </w:tr>
      <w:tr w:rsidR="00C36F5D" w:rsidRPr="00C36F5D" w:rsidTr="00C36F5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kolega/koleżanka z pracy</w:t>
            </w:r>
          </w:p>
        </w:tc>
        <w:tc>
          <w:tcPr>
            <w:tcW w:w="860" w:type="dxa"/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12%</w:t>
            </w:r>
          </w:p>
        </w:tc>
        <w:tc>
          <w:tcPr>
            <w:tcW w:w="1320" w:type="dxa"/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12</w:t>
            </w:r>
          </w:p>
        </w:tc>
      </w:tr>
      <w:tr w:rsidR="00C36F5D" w:rsidRPr="00C36F5D" w:rsidTr="00C36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mąż/żona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10%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10</w:t>
            </w:r>
          </w:p>
        </w:tc>
      </w:tr>
      <w:tr w:rsidR="00C36F5D" w:rsidRPr="00C36F5D" w:rsidTr="00C36F5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mama</w:t>
            </w:r>
          </w:p>
        </w:tc>
        <w:tc>
          <w:tcPr>
            <w:tcW w:w="860" w:type="dxa"/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6%</w:t>
            </w:r>
          </w:p>
        </w:tc>
        <w:tc>
          <w:tcPr>
            <w:tcW w:w="1320" w:type="dxa"/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6</w:t>
            </w:r>
          </w:p>
        </w:tc>
      </w:tr>
      <w:tr w:rsidR="00C36F5D" w:rsidRPr="00C36F5D" w:rsidTr="00C36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tata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5%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5</w:t>
            </w:r>
          </w:p>
        </w:tc>
      </w:tr>
      <w:tr w:rsidR="00C36F5D" w:rsidRPr="00C36F5D" w:rsidTr="00C36F5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dziecko/dzieci</w:t>
            </w:r>
          </w:p>
        </w:tc>
        <w:tc>
          <w:tcPr>
            <w:tcW w:w="860" w:type="dxa"/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5%</w:t>
            </w:r>
          </w:p>
        </w:tc>
        <w:tc>
          <w:tcPr>
            <w:tcW w:w="1320" w:type="dxa"/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5</w:t>
            </w:r>
          </w:p>
        </w:tc>
      </w:tr>
      <w:tr w:rsidR="00C36F5D" w:rsidRPr="00C36F5D" w:rsidTr="00C36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lastRenderedPageBreak/>
              <w:t>rodzeństwo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1%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1</w:t>
            </w:r>
          </w:p>
        </w:tc>
      </w:tr>
      <w:tr w:rsidR="00C36F5D" w:rsidRPr="00C36F5D" w:rsidTr="00C36F5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dziadkowie</w:t>
            </w:r>
          </w:p>
        </w:tc>
        <w:tc>
          <w:tcPr>
            <w:tcW w:w="860" w:type="dxa"/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1%</w:t>
            </w:r>
          </w:p>
        </w:tc>
        <w:tc>
          <w:tcPr>
            <w:tcW w:w="1320" w:type="dxa"/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1</w:t>
            </w:r>
          </w:p>
        </w:tc>
      </w:tr>
      <w:tr w:rsidR="00C36F5D" w:rsidRPr="00C36F5D" w:rsidTr="00C36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inne osoby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0%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C36F5D" w:rsidRPr="00C36F5D" w:rsidRDefault="00C36F5D" w:rsidP="00C36F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C36F5D">
              <w:rPr>
                <w:rFonts w:eastAsia="Times New Roman" w:cs="Segoe UI Light"/>
                <w:color w:val="000000"/>
                <w:sz w:val="22"/>
                <w:lang w:eastAsia="pl-PL"/>
              </w:rPr>
              <w:t>0</w:t>
            </w:r>
          </w:p>
        </w:tc>
      </w:tr>
    </w:tbl>
    <w:p w:rsidR="00D06EDD" w:rsidRPr="00C36F5D" w:rsidRDefault="00D06EDD" w:rsidP="008A7D0C">
      <w:pPr>
        <w:tabs>
          <w:tab w:val="left" w:pos="1515"/>
        </w:tabs>
        <w:spacing w:after="0"/>
        <w:rPr>
          <w:rFonts w:cs="Segoe UI Light"/>
          <w:i/>
          <w:sz w:val="22"/>
          <w:szCs w:val="24"/>
        </w:rPr>
      </w:pPr>
      <w:r w:rsidRPr="00C36F5D">
        <w:rPr>
          <w:rFonts w:cs="Segoe UI Light"/>
          <w:i/>
          <w:sz w:val="22"/>
          <w:szCs w:val="24"/>
        </w:rPr>
        <w:t>*Pytanie wielokrotnego wyboru, odpowiedzi nie sumują się do 100%</w:t>
      </w:r>
    </w:p>
    <w:p w:rsidR="00D33782" w:rsidRDefault="003024D2" w:rsidP="008A7D0C">
      <w:pPr>
        <w:spacing w:before="120" w:after="120"/>
      </w:pPr>
      <w:r>
        <w:t xml:space="preserve">Ponad połowa </w:t>
      </w:r>
      <w:r w:rsidR="00D33782">
        <w:t>badanych stwierdził</w:t>
      </w:r>
      <w:r w:rsidR="00232689">
        <w:t>a</w:t>
      </w:r>
      <w:r w:rsidR="00D33782">
        <w:t xml:space="preserve">, że podczas obecnej sytuacji epidemiologicznej </w:t>
      </w:r>
      <w:r>
        <w:t>nie doświadczyła</w:t>
      </w:r>
      <w:r w:rsidR="00D33782">
        <w:t xml:space="preserve"> p</w:t>
      </w:r>
      <w:r>
        <w:t>rzemocy częściej niż przedtem (44 osoby, tj. 45</w:t>
      </w:r>
      <w:r w:rsidR="00D33782">
        <w:t>%</w:t>
      </w:r>
      <w:r>
        <w:t xml:space="preserve"> - zdecydowanie nie, </w:t>
      </w:r>
      <w:r w:rsidR="008A7D0C">
        <w:br/>
      </w:r>
      <w:r>
        <w:t>9 osób, tj. 9% - raczej nie</w:t>
      </w:r>
      <w:r w:rsidR="00D33782">
        <w:t xml:space="preserve">). </w:t>
      </w:r>
      <w:r>
        <w:t>Blisko co piąty</w:t>
      </w:r>
      <w:r w:rsidR="00232689">
        <w:t xml:space="preserve"> respondent </w:t>
      </w:r>
      <w:r>
        <w:t>zauważył taką zmianę (17 osób</w:t>
      </w:r>
      <w:r w:rsidR="00232689">
        <w:t xml:space="preserve">, </w:t>
      </w:r>
      <w:r>
        <w:br/>
        <w:t>tj. 17</w:t>
      </w:r>
      <w:r w:rsidR="00232689">
        <w:t>%</w:t>
      </w:r>
      <w:r>
        <w:t xml:space="preserve"> - zdecydowanie tak, 1 osoba, tj. 1% - raczej tak</w:t>
      </w:r>
      <w:r w:rsidR="00232689">
        <w:t xml:space="preserve">), natomiast </w:t>
      </w:r>
      <w:r>
        <w:t>co czwartemu mieszkańcowi</w:t>
      </w:r>
      <w:r w:rsidR="00C91F6E">
        <w:t xml:space="preserve"> </w:t>
      </w:r>
      <w:r>
        <w:t>trudno było to określić (27 osób, tj. 28</w:t>
      </w:r>
      <w:r w:rsidR="00232689">
        <w:t xml:space="preserve">%). </w:t>
      </w:r>
    </w:p>
    <w:p w:rsidR="00D33782" w:rsidRDefault="00D33782" w:rsidP="00D33782">
      <w:pPr>
        <w:pStyle w:val="Legenda"/>
        <w:spacing w:after="0" w:line="276" w:lineRule="auto"/>
      </w:pPr>
      <w:bookmarkStart w:id="372" w:name="_Toc115028670"/>
      <w:r>
        <w:t xml:space="preserve">Tabela </w:t>
      </w:r>
      <w:fldSimple w:instr=" SEQ Tabela \* ARABIC ">
        <w:r w:rsidR="00156BD7">
          <w:rPr>
            <w:noProof/>
          </w:rPr>
          <w:t>28</w:t>
        </w:r>
      </w:fldSimple>
      <w:r>
        <w:t>. Czy podczas obecnej sytuacji epidemiologicznej (pandemia COVID-19) doświadczał/a Pan/i przemocy częściej niż przedtem?</w:t>
      </w:r>
      <w:r w:rsidR="003024D2">
        <w:t xml:space="preserve"> N=98</w:t>
      </w:r>
      <w:bookmarkEnd w:id="372"/>
    </w:p>
    <w:tbl>
      <w:tblPr>
        <w:tblStyle w:val="Jasnalistaakcent6"/>
        <w:tblW w:w="8780" w:type="dxa"/>
        <w:jc w:val="center"/>
        <w:tbl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single" w:sz="4" w:space="0" w:color="C64847" w:themeColor="accent6"/>
          <w:insideV w:val="single" w:sz="4" w:space="0" w:color="C64847" w:themeColor="accent6"/>
        </w:tblBorders>
        <w:tblLook w:val="04A0" w:firstRow="1" w:lastRow="0" w:firstColumn="1" w:lastColumn="0" w:noHBand="0" w:noVBand="1"/>
      </w:tblPr>
      <w:tblGrid>
        <w:gridCol w:w="6600"/>
        <w:gridCol w:w="860"/>
        <w:gridCol w:w="1320"/>
      </w:tblGrid>
      <w:tr w:rsidR="003024D2" w:rsidRPr="003024D2" w:rsidTr="003024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noWrap/>
            <w:hideMark/>
          </w:tcPr>
          <w:p w:rsidR="003024D2" w:rsidRPr="00AB2C44" w:rsidRDefault="003024D2" w:rsidP="003024D2">
            <w:pPr>
              <w:spacing w:line="276" w:lineRule="auto"/>
              <w:jc w:val="center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3024D2" w:rsidRPr="00AB2C44" w:rsidRDefault="003024D2" w:rsidP="003024D2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3024D2" w:rsidRPr="00AB2C44" w:rsidRDefault="003024D2" w:rsidP="003024D2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3024D2" w:rsidRPr="003024D2" w:rsidTr="003024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3024D2" w:rsidRPr="003024D2" w:rsidRDefault="003024D2" w:rsidP="003024D2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3024D2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zdecydowanie tak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3024D2" w:rsidRPr="003024D2" w:rsidRDefault="003024D2" w:rsidP="003024D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024D2">
              <w:rPr>
                <w:rFonts w:eastAsia="Times New Roman" w:cs="Segoe UI Light"/>
                <w:color w:val="000000"/>
                <w:sz w:val="22"/>
                <w:lang w:eastAsia="pl-PL"/>
              </w:rPr>
              <w:t>17%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3024D2" w:rsidRPr="003024D2" w:rsidRDefault="003024D2" w:rsidP="003024D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024D2">
              <w:rPr>
                <w:rFonts w:eastAsia="Times New Roman" w:cs="Segoe UI Light"/>
                <w:color w:val="000000"/>
                <w:sz w:val="22"/>
                <w:lang w:eastAsia="pl-PL"/>
              </w:rPr>
              <w:t>17</w:t>
            </w:r>
          </w:p>
        </w:tc>
      </w:tr>
      <w:tr w:rsidR="003024D2" w:rsidRPr="003024D2" w:rsidTr="003024D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noWrap/>
            <w:hideMark/>
          </w:tcPr>
          <w:p w:rsidR="003024D2" w:rsidRPr="003024D2" w:rsidRDefault="003024D2" w:rsidP="003024D2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3024D2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raczej tak</w:t>
            </w:r>
          </w:p>
        </w:tc>
        <w:tc>
          <w:tcPr>
            <w:tcW w:w="860" w:type="dxa"/>
            <w:noWrap/>
            <w:hideMark/>
          </w:tcPr>
          <w:p w:rsidR="003024D2" w:rsidRPr="003024D2" w:rsidRDefault="003024D2" w:rsidP="003024D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024D2">
              <w:rPr>
                <w:rFonts w:eastAsia="Times New Roman" w:cs="Segoe UI Light"/>
                <w:color w:val="000000"/>
                <w:sz w:val="22"/>
                <w:lang w:eastAsia="pl-PL"/>
              </w:rPr>
              <w:t>1%</w:t>
            </w:r>
          </w:p>
        </w:tc>
        <w:tc>
          <w:tcPr>
            <w:tcW w:w="1320" w:type="dxa"/>
            <w:noWrap/>
            <w:hideMark/>
          </w:tcPr>
          <w:p w:rsidR="003024D2" w:rsidRPr="003024D2" w:rsidRDefault="003024D2" w:rsidP="003024D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024D2">
              <w:rPr>
                <w:rFonts w:eastAsia="Times New Roman" w:cs="Segoe UI Light"/>
                <w:color w:val="000000"/>
                <w:sz w:val="22"/>
                <w:lang w:eastAsia="pl-PL"/>
              </w:rPr>
              <w:t>1</w:t>
            </w:r>
          </w:p>
        </w:tc>
      </w:tr>
      <w:tr w:rsidR="003024D2" w:rsidRPr="003024D2" w:rsidTr="003024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3024D2" w:rsidRPr="003024D2" w:rsidRDefault="003024D2" w:rsidP="003024D2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3024D2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raczej nie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3024D2" w:rsidRPr="003024D2" w:rsidRDefault="003024D2" w:rsidP="003024D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024D2">
              <w:rPr>
                <w:rFonts w:eastAsia="Times New Roman" w:cs="Segoe UI Light"/>
                <w:color w:val="000000"/>
                <w:sz w:val="22"/>
                <w:lang w:eastAsia="pl-PL"/>
              </w:rPr>
              <w:t>9%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3024D2" w:rsidRPr="003024D2" w:rsidRDefault="003024D2" w:rsidP="003024D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024D2">
              <w:rPr>
                <w:rFonts w:eastAsia="Times New Roman" w:cs="Segoe UI Light"/>
                <w:color w:val="000000"/>
                <w:sz w:val="22"/>
                <w:lang w:eastAsia="pl-PL"/>
              </w:rPr>
              <w:t>9</w:t>
            </w:r>
          </w:p>
        </w:tc>
      </w:tr>
      <w:tr w:rsidR="003024D2" w:rsidRPr="003024D2" w:rsidTr="003024D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noWrap/>
            <w:hideMark/>
          </w:tcPr>
          <w:p w:rsidR="003024D2" w:rsidRPr="003024D2" w:rsidRDefault="003024D2" w:rsidP="003024D2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3024D2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zdecydowanie nie</w:t>
            </w:r>
          </w:p>
        </w:tc>
        <w:tc>
          <w:tcPr>
            <w:tcW w:w="860" w:type="dxa"/>
            <w:noWrap/>
            <w:hideMark/>
          </w:tcPr>
          <w:p w:rsidR="003024D2" w:rsidRPr="003024D2" w:rsidRDefault="003024D2" w:rsidP="003024D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024D2">
              <w:rPr>
                <w:rFonts w:eastAsia="Times New Roman" w:cs="Segoe UI Light"/>
                <w:color w:val="000000"/>
                <w:sz w:val="22"/>
                <w:lang w:eastAsia="pl-PL"/>
              </w:rPr>
              <w:t>45%</w:t>
            </w:r>
          </w:p>
        </w:tc>
        <w:tc>
          <w:tcPr>
            <w:tcW w:w="1320" w:type="dxa"/>
            <w:noWrap/>
            <w:hideMark/>
          </w:tcPr>
          <w:p w:rsidR="003024D2" w:rsidRPr="003024D2" w:rsidRDefault="003024D2" w:rsidP="003024D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024D2">
              <w:rPr>
                <w:rFonts w:eastAsia="Times New Roman" w:cs="Segoe UI Light"/>
                <w:color w:val="000000"/>
                <w:sz w:val="22"/>
                <w:lang w:eastAsia="pl-PL"/>
              </w:rPr>
              <w:t>44</w:t>
            </w:r>
          </w:p>
        </w:tc>
      </w:tr>
      <w:tr w:rsidR="003024D2" w:rsidRPr="003024D2" w:rsidTr="003024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3024D2" w:rsidRPr="003024D2" w:rsidRDefault="003024D2" w:rsidP="003024D2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3024D2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trudno powiedzieć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3024D2" w:rsidRPr="003024D2" w:rsidRDefault="003024D2" w:rsidP="003024D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024D2">
              <w:rPr>
                <w:rFonts w:eastAsia="Times New Roman" w:cs="Segoe UI Light"/>
                <w:color w:val="000000"/>
                <w:sz w:val="22"/>
                <w:lang w:eastAsia="pl-PL"/>
              </w:rPr>
              <w:t>28%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3024D2" w:rsidRPr="003024D2" w:rsidRDefault="003024D2" w:rsidP="003024D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024D2">
              <w:rPr>
                <w:rFonts w:eastAsia="Times New Roman" w:cs="Segoe UI Light"/>
                <w:color w:val="000000"/>
                <w:sz w:val="22"/>
                <w:lang w:eastAsia="pl-PL"/>
              </w:rPr>
              <w:t>27</w:t>
            </w:r>
          </w:p>
        </w:tc>
      </w:tr>
    </w:tbl>
    <w:p w:rsidR="00D06EDD" w:rsidRDefault="00D06EDD" w:rsidP="008A7D0C">
      <w:pPr>
        <w:spacing w:before="360" w:after="120"/>
      </w:pPr>
      <w:r>
        <w:t>Zebrane w procesie badawczym dane pokazują, iż do sto</w:t>
      </w:r>
      <w:r w:rsidR="00232689">
        <w:t>sowania</w:t>
      </w:r>
      <w:r w:rsidR="006B5F10">
        <w:t xml:space="preserve"> przemocy przyznał</w:t>
      </w:r>
      <w:r w:rsidR="00946745">
        <w:t xml:space="preserve"> się </w:t>
      </w:r>
      <w:r w:rsidR="006B5F10">
        <w:t>niewielki odsetek</w:t>
      </w:r>
      <w:r w:rsidR="00232689">
        <w:t xml:space="preserve"> mieszkańców, spośród których</w:t>
      </w:r>
      <w:r w:rsidR="006B5F10">
        <w:t xml:space="preserve"> 1</w:t>
      </w:r>
      <w:r>
        <w:t>% stos</w:t>
      </w:r>
      <w:r w:rsidR="006B5F10">
        <w:t>ował</w:t>
      </w:r>
      <w:r w:rsidR="00232689">
        <w:t xml:space="preserve"> ją jednokrotnie</w:t>
      </w:r>
      <w:r w:rsidR="006B5F10">
        <w:t xml:space="preserve"> (26 osób)</w:t>
      </w:r>
      <w:r>
        <w:t>,</w:t>
      </w:r>
      <w:r w:rsidR="006B5F10">
        <w:t xml:space="preserve"> kolejny 1% - 2-10 razy (11 osób), 5 ankietowanych - 11-20 razy, 3 badanych - 21-30 razy,</w:t>
      </w:r>
      <w:r>
        <w:t xml:space="preserve"> </w:t>
      </w:r>
      <w:r w:rsidR="00232689">
        <w:t xml:space="preserve">natomiast </w:t>
      </w:r>
      <w:r w:rsidR="006B5F10">
        <w:t>10</w:t>
      </w:r>
      <w:r>
        <w:t xml:space="preserve"> </w:t>
      </w:r>
      <w:r w:rsidR="006B5F10">
        <w:t>respondentów</w:t>
      </w:r>
      <w:r w:rsidR="00232689">
        <w:t xml:space="preserve"> </w:t>
      </w:r>
      <w:r>
        <w:t>- więcej niż 30 razy.</w:t>
      </w:r>
    </w:p>
    <w:p w:rsidR="006B5F10" w:rsidRDefault="006B5F10" w:rsidP="006B5F10">
      <w:pPr>
        <w:pStyle w:val="Legenda"/>
        <w:spacing w:after="0" w:line="276" w:lineRule="auto"/>
        <w:rPr>
          <w:rFonts w:cs="Times New Roman"/>
          <w:szCs w:val="24"/>
        </w:rPr>
      </w:pPr>
      <w:bookmarkStart w:id="373" w:name="_Toc115028671"/>
      <w:r>
        <w:t xml:space="preserve">Tabela </w:t>
      </w:r>
      <w:fldSimple w:instr=" SEQ Tabela \* ARABIC ">
        <w:r w:rsidR="00156BD7">
          <w:rPr>
            <w:noProof/>
          </w:rPr>
          <w:t>29</w:t>
        </w:r>
      </w:fldSimple>
      <w:r>
        <w:t xml:space="preserve">. </w:t>
      </w:r>
      <w:bookmarkStart w:id="374" w:name="_Toc5785847"/>
      <w:bookmarkStart w:id="375" w:name="_Toc25522848"/>
      <w:bookmarkStart w:id="376" w:name="_Toc38630218"/>
      <w:r w:rsidRPr="006F7F76">
        <w:rPr>
          <w:rFonts w:cs="Times New Roman"/>
          <w:szCs w:val="24"/>
        </w:rPr>
        <w:t>Czy kiedykolwiek doszło do sytuacji</w:t>
      </w:r>
      <w:r>
        <w:rPr>
          <w:rFonts w:cs="Times New Roman"/>
          <w:szCs w:val="24"/>
        </w:rPr>
        <w:t>,</w:t>
      </w:r>
      <w:r w:rsidRPr="006F7F76">
        <w:rPr>
          <w:rFonts w:cs="Times New Roman"/>
          <w:szCs w:val="24"/>
        </w:rPr>
        <w:t xml:space="preserve"> gdz</w:t>
      </w:r>
      <w:r>
        <w:rPr>
          <w:rFonts w:cs="Times New Roman"/>
          <w:szCs w:val="24"/>
        </w:rPr>
        <w:t>ie zastosował/a Pan/i przemoc</w:t>
      </w:r>
      <w:r w:rsidRPr="006F7F76">
        <w:rPr>
          <w:rFonts w:cs="Times New Roman"/>
          <w:szCs w:val="24"/>
        </w:rPr>
        <w:t xml:space="preserve"> wobec drugiej osoby?</w:t>
      </w:r>
      <w:bookmarkEnd w:id="374"/>
      <w:bookmarkEnd w:id="375"/>
      <w:bookmarkEnd w:id="376"/>
      <w:r w:rsidR="008A7D0C">
        <w:rPr>
          <w:rFonts w:cs="Times New Roman"/>
          <w:szCs w:val="24"/>
        </w:rPr>
        <w:t xml:space="preserve"> N=</w:t>
      </w:r>
      <w:r>
        <w:rPr>
          <w:rFonts w:cs="Times New Roman"/>
          <w:szCs w:val="24"/>
        </w:rPr>
        <w:t>2 010</w:t>
      </w:r>
      <w:bookmarkEnd w:id="373"/>
    </w:p>
    <w:tbl>
      <w:tblPr>
        <w:tblStyle w:val="Jasnalistaakcent6"/>
        <w:tblW w:w="8640" w:type="dxa"/>
        <w:jc w:val="center"/>
        <w:tbl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single" w:sz="4" w:space="0" w:color="C64847" w:themeColor="accent6"/>
          <w:insideV w:val="single" w:sz="4" w:space="0" w:color="C64847" w:themeColor="accent6"/>
        </w:tblBorders>
        <w:tblLook w:val="04A0" w:firstRow="1" w:lastRow="0" w:firstColumn="1" w:lastColumn="0" w:noHBand="0" w:noVBand="1"/>
      </w:tblPr>
      <w:tblGrid>
        <w:gridCol w:w="6460"/>
        <w:gridCol w:w="860"/>
        <w:gridCol w:w="1320"/>
      </w:tblGrid>
      <w:tr w:rsidR="006B5F10" w:rsidRPr="006B5F10" w:rsidTr="006B5F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6B5F10" w:rsidRPr="00AB2C44" w:rsidRDefault="006B5F10" w:rsidP="006B5F10">
            <w:pPr>
              <w:spacing w:line="276" w:lineRule="auto"/>
              <w:jc w:val="center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6B5F10" w:rsidRPr="00AB2C44" w:rsidRDefault="006B5F10" w:rsidP="006B5F1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6B5F10" w:rsidRPr="00AB2C44" w:rsidRDefault="006B5F10" w:rsidP="006B5F1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6B5F10" w:rsidRPr="006B5F10" w:rsidTr="006B5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6B5F10" w:rsidRPr="006B5F10" w:rsidRDefault="006B5F10" w:rsidP="006B5F10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B5F10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1 raz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B5F10" w:rsidRPr="006B5F10" w:rsidRDefault="006B5F10" w:rsidP="006B5F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B5F10">
              <w:rPr>
                <w:rFonts w:eastAsia="Times New Roman" w:cs="Segoe UI Light"/>
                <w:color w:val="000000"/>
                <w:sz w:val="22"/>
                <w:lang w:eastAsia="pl-PL"/>
              </w:rPr>
              <w:t>1%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6B5F10" w:rsidRPr="006B5F10" w:rsidRDefault="006B5F10" w:rsidP="006B5F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B5F10">
              <w:rPr>
                <w:rFonts w:eastAsia="Times New Roman" w:cs="Segoe UI Light"/>
                <w:color w:val="000000"/>
                <w:sz w:val="22"/>
                <w:lang w:eastAsia="pl-PL"/>
              </w:rPr>
              <w:t>26</w:t>
            </w:r>
          </w:p>
        </w:tc>
      </w:tr>
      <w:tr w:rsidR="006B5F10" w:rsidRPr="006B5F10" w:rsidTr="006B5F1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6B5F10" w:rsidRPr="006B5F10" w:rsidRDefault="006B5F10" w:rsidP="006B5F10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B5F10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2-10 razy</w:t>
            </w:r>
          </w:p>
        </w:tc>
        <w:tc>
          <w:tcPr>
            <w:tcW w:w="860" w:type="dxa"/>
            <w:noWrap/>
            <w:hideMark/>
          </w:tcPr>
          <w:p w:rsidR="006B5F10" w:rsidRPr="006B5F10" w:rsidRDefault="006B5F10" w:rsidP="006B5F1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B5F10">
              <w:rPr>
                <w:rFonts w:eastAsia="Times New Roman" w:cs="Segoe UI Light"/>
                <w:color w:val="000000"/>
                <w:sz w:val="22"/>
                <w:lang w:eastAsia="pl-PL"/>
              </w:rPr>
              <w:t>1%</w:t>
            </w:r>
          </w:p>
        </w:tc>
        <w:tc>
          <w:tcPr>
            <w:tcW w:w="1320" w:type="dxa"/>
            <w:noWrap/>
            <w:hideMark/>
          </w:tcPr>
          <w:p w:rsidR="006B5F10" w:rsidRPr="006B5F10" w:rsidRDefault="006B5F10" w:rsidP="006B5F1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B5F10">
              <w:rPr>
                <w:rFonts w:eastAsia="Times New Roman" w:cs="Segoe UI Light"/>
                <w:color w:val="000000"/>
                <w:sz w:val="22"/>
                <w:lang w:eastAsia="pl-PL"/>
              </w:rPr>
              <w:t>11</w:t>
            </w:r>
          </w:p>
        </w:tc>
      </w:tr>
      <w:tr w:rsidR="006B5F10" w:rsidRPr="006B5F10" w:rsidTr="006B5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6B5F10" w:rsidRPr="006B5F10" w:rsidRDefault="006B5F10" w:rsidP="006B5F10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B5F10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11-20 razy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B5F10" w:rsidRPr="006B5F10" w:rsidRDefault="006B5F10" w:rsidP="006B5F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B5F10">
              <w:rPr>
                <w:rFonts w:eastAsia="Times New Roman" w:cs="Segoe UI Light"/>
                <w:color w:val="000000"/>
                <w:sz w:val="22"/>
                <w:lang w:eastAsia="pl-PL"/>
              </w:rPr>
              <w:t>0%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6B5F10" w:rsidRPr="006B5F10" w:rsidRDefault="006B5F10" w:rsidP="006B5F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B5F10">
              <w:rPr>
                <w:rFonts w:eastAsia="Times New Roman" w:cs="Segoe UI Light"/>
                <w:color w:val="000000"/>
                <w:sz w:val="22"/>
                <w:lang w:eastAsia="pl-PL"/>
              </w:rPr>
              <w:t>5</w:t>
            </w:r>
          </w:p>
        </w:tc>
      </w:tr>
      <w:tr w:rsidR="006B5F10" w:rsidRPr="006B5F10" w:rsidTr="006B5F1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6B5F10" w:rsidRPr="006B5F10" w:rsidRDefault="006B5F10" w:rsidP="006B5F10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B5F10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21-30 razy</w:t>
            </w:r>
          </w:p>
        </w:tc>
        <w:tc>
          <w:tcPr>
            <w:tcW w:w="860" w:type="dxa"/>
            <w:noWrap/>
            <w:hideMark/>
          </w:tcPr>
          <w:p w:rsidR="006B5F10" w:rsidRPr="006B5F10" w:rsidRDefault="006B5F10" w:rsidP="006B5F1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B5F10">
              <w:rPr>
                <w:rFonts w:eastAsia="Times New Roman" w:cs="Segoe UI Light"/>
                <w:color w:val="000000"/>
                <w:sz w:val="22"/>
                <w:lang w:eastAsia="pl-PL"/>
              </w:rPr>
              <w:t>0%</w:t>
            </w:r>
          </w:p>
        </w:tc>
        <w:tc>
          <w:tcPr>
            <w:tcW w:w="1320" w:type="dxa"/>
            <w:noWrap/>
            <w:hideMark/>
          </w:tcPr>
          <w:p w:rsidR="006B5F10" w:rsidRPr="006B5F10" w:rsidRDefault="006B5F10" w:rsidP="006B5F1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B5F10">
              <w:rPr>
                <w:rFonts w:eastAsia="Times New Roman" w:cs="Segoe UI Light"/>
                <w:color w:val="000000"/>
                <w:sz w:val="22"/>
                <w:lang w:eastAsia="pl-PL"/>
              </w:rPr>
              <w:t>3</w:t>
            </w:r>
          </w:p>
        </w:tc>
      </w:tr>
      <w:tr w:rsidR="006B5F10" w:rsidRPr="006B5F10" w:rsidTr="006B5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6B5F10" w:rsidRPr="006B5F10" w:rsidRDefault="006B5F10" w:rsidP="006B5F10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B5F10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więcej niż 30 razy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B5F10" w:rsidRPr="006B5F10" w:rsidRDefault="006B5F10" w:rsidP="006B5F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B5F10">
              <w:rPr>
                <w:rFonts w:eastAsia="Times New Roman" w:cs="Segoe UI Light"/>
                <w:color w:val="000000"/>
                <w:sz w:val="22"/>
                <w:lang w:eastAsia="pl-PL"/>
              </w:rPr>
              <w:t>0%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6B5F10" w:rsidRPr="006B5F10" w:rsidRDefault="006B5F10" w:rsidP="006B5F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B5F10">
              <w:rPr>
                <w:rFonts w:eastAsia="Times New Roman" w:cs="Segoe UI Light"/>
                <w:color w:val="000000"/>
                <w:sz w:val="22"/>
                <w:lang w:eastAsia="pl-PL"/>
              </w:rPr>
              <w:t>10</w:t>
            </w:r>
          </w:p>
        </w:tc>
      </w:tr>
      <w:tr w:rsidR="006B5F10" w:rsidRPr="006B5F10" w:rsidTr="006B5F1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6B5F10" w:rsidRPr="006B5F10" w:rsidRDefault="006B5F10" w:rsidP="006B5F10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B5F10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nie stosowałem/am przemocy</w:t>
            </w:r>
          </w:p>
        </w:tc>
        <w:tc>
          <w:tcPr>
            <w:tcW w:w="860" w:type="dxa"/>
            <w:noWrap/>
            <w:hideMark/>
          </w:tcPr>
          <w:p w:rsidR="006B5F10" w:rsidRPr="006B5F10" w:rsidRDefault="00061144" w:rsidP="006B5F1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98</w:t>
            </w:r>
            <w:r w:rsidR="006B5F10" w:rsidRPr="006B5F10">
              <w:rPr>
                <w:rFonts w:eastAsia="Times New Roman" w:cs="Segoe UI Light"/>
                <w:color w:val="000000"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6B5F10" w:rsidRPr="006B5F10" w:rsidRDefault="006B5F10" w:rsidP="006B5F1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B5F10">
              <w:rPr>
                <w:rFonts w:eastAsia="Times New Roman" w:cs="Segoe UI Light"/>
                <w:color w:val="000000"/>
                <w:sz w:val="22"/>
                <w:lang w:eastAsia="pl-PL"/>
              </w:rPr>
              <w:t>1</w:t>
            </w: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 xml:space="preserve"> </w:t>
            </w:r>
            <w:r w:rsidRPr="006B5F10">
              <w:rPr>
                <w:rFonts w:eastAsia="Times New Roman" w:cs="Segoe UI Light"/>
                <w:color w:val="000000"/>
                <w:sz w:val="22"/>
                <w:lang w:eastAsia="pl-PL"/>
              </w:rPr>
              <w:t>955</w:t>
            </w:r>
          </w:p>
        </w:tc>
      </w:tr>
    </w:tbl>
    <w:p w:rsidR="00232689" w:rsidRPr="00232689" w:rsidRDefault="00232689" w:rsidP="00232689">
      <w:pPr>
        <w:jc w:val="center"/>
      </w:pPr>
    </w:p>
    <w:p w:rsidR="00D06EDD" w:rsidRPr="00232689" w:rsidRDefault="00D06EDD" w:rsidP="00C3294A">
      <w:pPr>
        <w:tabs>
          <w:tab w:val="left" w:pos="3840"/>
          <w:tab w:val="left" w:pos="4035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C3294A" w:rsidRDefault="00D06EDD" w:rsidP="008A7D0C">
      <w:pPr>
        <w:spacing w:before="240" w:after="120"/>
      </w:pPr>
      <w:r>
        <w:lastRenderedPageBreak/>
        <w:t xml:space="preserve">Mieszkańcy najczęściej przyznawali się do stosowania przemocy wobec </w:t>
      </w:r>
      <w:r w:rsidR="006B5F10">
        <w:t xml:space="preserve">nieznajomych osób (19 osób, tj. 35%), partnera/partnerki (17 osób, tj. 31%) oraz rodziców (10 osób, </w:t>
      </w:r>
      <w:r w:rsidR="006B5F10">
        <w:br/>
        <w:t xml:space="preserve">tj. 18%). </w:t>
      </w:r>
      <w:r w:rsidR="00502BCD">
        <w:t>W dalszej kolejności wskazywano na kolegę/koleżankę z pracy</w:t>
      </w:r>
      <w:r w:rsidR="00826DEA">
        <w:t xml:space="preserve"> (5 osób, tj. 9%)</w:t>
      </w:r>
      <w:r w:rsidR="00502BCD">
        <w:t>, męża/żonę</w:t>
      </w:r>
      <w:r w:rsidR="00826DEA">
        <w:t xml:space="preserve"> (4 osoby, tj. 7%)</w:t>
      </w:r>
      <w:r w:rsidR="00502BCD">
        <w:t xml:space="preserve">, </w:t>
      </w:r>
      <w:r w:rsidR="00826DEA">
        <w:t>dziecko/dzieci (3 osoby, tj. 5%), rodzeństwo (2 osoby, tj. 4%) oraz inne, bliżej nieokreślone osoby (1 osoba, tj. 2%)</w:t>
      </w:r>
      <w:r w:rsidR="00502BCD">
        <w:t>.</w:t>
      </w:r>
    </w:p>
    <w:p w:rsidR="00D06EDD" w:rsidRDefault="00D06EDD" w:rsidP="00C3294A">
      <w:pPr>
        <w:pStyle w:val="Legenda"/>
        <w:spacing w:after="0" w:line="276" w:lineRule="auto"/>
        <w:rPr>
          <w:rFonts w:cs="Times New Roman"/>
          <w:szCs w:val="24"/>
        </w:rPr>
      </w:pPr>
      <w:bookmarkStart w:id="377" w:name="_Toc5001892"/>
      <w:bookmarkStart w:id="378" w:name="_Toc25522782"/>
      <w:bookmarkStart w:id="379" w:name="_Toc38630173"/>
      <w:bookmarkStart w:id="380" w:name="_Toc115028672"/>
      <w:r w:rsidRPr="00891E24">
        <w:t xml:space="preserve">Tabela </w:t>
      </w:r>
      <w:fldSimple w:instr=" SEQ Tabela \* ARABIC ">
        <w:r w:rsidR="00156BD7">
          <w:rPr>
            <w:noProof/>
          </w:rPr>
          <w:t>30</w:t>
        </w:r>
      </w:fldSimple>
      <w:r w:rsidRPr="00891E24">
        <w:t xml:space="preserve">. </w:t>
      </w:r>
      <w:r w:rsidRPr="00891E24">
        <w:rPr>
          <w:rFonts w:cs="Times New Roman"/>
          <w:szCs w:val="24"/>
        </w:rPr>
        <w:t xml:space="preserve">W stosunku do kogo </w:t>
      </w:r>
      <w:r>
        <w:rPr>
          <w:rFonts w:cs="Times New Roman"/>
          <w:szCs w:val="24"/>
        </w:rPr>
        <w:t>zastosował/a Pan/i zachowanie przemocowe</w:t>
      </w:r>
      <w:r w:rsidRPr="00891E24">
        <w:rPr>
          <w:rFonts w:cs="Times New Roman"/>
          <w:szCs w:val="24"/>
        </w:rPr>
        <w:t>?</w:t>
      </w:r>
      <w:bookmarkEnd w:id="377"/>
      <w:bookmarkEnd w:id="378"/>
      <w:bookmarkEnd w:id="379"/>
      <w:r w:rsidR="006B5F10">
        <w:rPr>
          <w:rFonts w:cs="Times New Roman"/>
          <w:szCs w:val="24"/>
        </w:rPr>
        <w:t xml:space="preserve"> N=55</w:t>
      </w:r>
      <w:bookmarkEnd w:id="380"/>
    </w:p>
    <w:tbl>
      <w:tblPr>
        <w:tblStyle w:val="Jasnalistaakcent6"/>
        <w:tblW w:w="8780" w:type="dxa"/>
        <w:jc w:val="center"/>
        <w:tbl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single" w:sz="4" w:space="0" w:color="C64847" w:themeColor="accent6"/>
          <w:insideV w:val="single" w:sz="4" w:space="0" w:color="C64847" w:themeColor="accent6"/>
        </w:tblBorders>
        <w:tblLook w:val="04A0" w:firstRow="1" w:lastRow="0" w:firstColumn="1" w:lastColumn="0" w:noHBand="0" w:noVBand="1"/>
      </w:tblPr>
      <w:tblGrid>
        <w:gridCol w:w="6600"/>
        <w:gridCol w:w="860"/>
        <w:gridCol w:w="1320"/>
      </w:tblGrid>
      <w:tr w:rsidR="006B5F10" w:rsidRPr="006B5F10" w:rsidTr="006B5F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noWrap/>
            <w:hideMark/>
          </w:tcPr>
          <w:p w:rsidR="006B5F10" w:rsidRPr="00AB2C44" w:rsidRDefault="006B5F10" w:rsidP="006B5F10">
            <w:pPr>
              <w:spacing w:line="276" w:lineRule="auto"/>
              <w:jc w:val="center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6B5F10" w:rsidRPr="00AB2C44" w:rsidRDefault="006B5F10" w:rsidP="006B5F1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6B5F10" w:rsidRPr="00AB2C44" w:rsidRDefault="006B5F10" w:rsidP="006B5F1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6B5F10" w:rsidRPr="006B5F10" w:rsidTr="006B5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6B5F10" w:rsidRPr="006B5F10" w:rsidRDefault="006B5F10" w:rsidP="006B5F10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B5F10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nieznajomy/a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B5F10" w:rsidRPr="006B5F10" w:rsidRDefault="006B5F10" w:rsidP="006B5F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B5F10">
              <w:rPr>
                <w:rFonts w:eastAsia="Times New Roman" w:cs="Segoe UI Light"/>
                <w:color w:val="000000"/>
                <w:sz w:val="22"/>
                <w:lang w:eastAsia="pl-PL"/>
              </w:rPr>
              <w:t>35%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6B5F10" w:rsidRPr="006B5F10" w:rsidRDefault="006B5F10" w:rsidP="006B5F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B5F10">
              <w:rPr>
                <w:rFonts w:eastAsia="Times New Roman" w:cs="Segoe UI Light"/>
                <w:color w:val="000000"/>
                <w:sz w:val="22"/>
                <w:lang w:eastAsia="pl-PL"/>
              </w:rPr>
              <w:t>19</w:t>
            </w:r>
          </w:p>
        </w:tc>
      </w:tr>
      <w:tr w:rsidR="006B5F10" w:rsidRPr="006B5F10" w:rsidTr="006B5F1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noWrap/>
            <w:hideMark/>
          </w:tcPr>
          <w:p w:rsidR="006B5F10" w:rsidRPr="006B5F10" w:rsidRDefault="006B5F10" w:rsidP="006B5F10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B5F10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partner/partnerka</w:t>
            </w:r>
          </w:p>
        </w:tc>
        <w:tc>
          <w:tcPr>
            <w:tcW w:w="860" w:type="dxa"/>
            <w:noWrap/>
            <w:hideMark/>
          </w:tcPr>
          <w:p w:rsidR="006B5F10" w:rsidRPr="006B5F10" w:rsidRDefault="006B5F10" w:rsidP="006B5F1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B5F10">
              <w:rPr>
                <w:rFonts w:eastAsia="Times New Roman" w:cs="Segoe UI Light"/>
                <w:color w:val="000000"/>
                <w:sz w:val="22"/>
                <w:lang w:eastAsia="pl-PL"/>
              </w:rPr>
              <w:t>31%</w:t>
            </w:r>
          </w:p>
        </w:tc>
        <w:tc>
          <w:tcPr>
            <w:tcW w:w="1320" w:type="dxa"/>
            <w:noWrap/>
            <w:hideMark/>
          </w:tcPr>
          <w:p w:rsidR="006B5F10" w:rsidRPr="006B5F10" w:rsidRDefault="006B5F10" w:rsidP="006B5F1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B5F10">
              <w:rPr>
                <w:rFonts w:eastAsia="Times New Roman" w:cs="Segoe UI Light"/>
                <w:color w:val="000000"/>
                <w:sz w:val="22"/>
                <w:lang w:eastAsia="pl-PL"/>
              </w:rPr>
              <w:t>17</w:t>
            </w:r>
          </w:p>
        </w:tc>
      </w:tr>
      <w:tr w:rsidR="006B5F10" w:rsidRPr="006B5F10" w:rsidTr="006B5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6B5F10" w:rsidRPr="006B5F10" w:rsidRDefault="006B5F10" w:rsidP="006B5F10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B5F10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rodzice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B5F10" w:rsidRPr="006B5F10" w:rsidRDefault="006B5F10" w:rsidP="006B5F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B5F10">
              <w:rPr>
                <w:rFonts w:eastAsia="Times New Roman" w:cs="Segoe UI Light"/>
                <w:color w:val="000000"/>
                <w:sz w:val="22"/>
                <w:lang w:eastAsia="pl-PL"/>
              </w:rPr>
              <w:t>18%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6B5F10" w:rsidRPr="006B5F10" w:rsidRDefault="006B5F10" w:rsidP="006B5F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B5F10">
              <w:rPr>
                <w:rFonts w:eastAsia="Times New Roman" w:cs="Segoe UI Light"/>
                <w:color w:val="000000"/>
                <w:sz w:val="22"/>
                <w:lang w:eastAsia="pl-PL"/>
              </w:rPr>
              <w:t>10</w:t>
            </w:r>
          </w:p>
        </w:tc>
      </w:tr>
      <w:tr w:rsidR="006B5F10" w:rsidRPr="006B5F10" w:rsidTr="006B5F1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noWrap/>
            <w:hideMark/>
          </w:tcPr>
          <w:p w:rsidR="006B5F10" w:rsidRPr="006B5F10" w:rsidRDefault="006B5F10" w:rsidP="006B5F10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B5F10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kolega/koleżanka z pracy</w:t>
            </w:r>
          </w:p>
        </w:tc>
        <w:tc>
          <w:tcPr>
            <w:tcW w:w="860" w:type="dxa"/>
            <w:noWrap/>
            <w:hideMark/>
          </w:tcPr>
          <w:p w:rsidR="006B5F10" w:rsidRPr="006B5F10" w:rsidRDefault="006B5F10" w:rsidP="006B5F1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B5F10">
              <w:rPr>
                <w:rFonts w:eastAsia="Times New Roman" w:cs="Segoe UI Light"/>
                <w:color w:val="000000"/>
                <w:sz w:val="22"/>
                <w:lang w:eastAsia="pl-PL"/>
              </w:rPr>
              <w:t>9%</w:t>
            </w:r>
          </w:p>
        </w:tc>
        <w:tc>
          <w:tcPr>
            <w:tcW w:w="1320" w:type="dxa"/>
            <w:noWrap/>
            <w:hideMark/>
          </w:tcPr>
          <w:p w:rsidR="006B5F10" w:rsidRPr="006B5F10" w:rsidRDefault="006B5F10" w:rsidP="006B5F1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B5F10">
              <w:rPr>
                <w:rFonts w:eastAsia="Times New Roman" w:cs="Segoe UI Light"/>
                <w:color w:val="000000"/>
                <w:sz w:val="22"/>
                <w:lang w:eastAsia="pl-PL"/>
              </w:rPr>
              <w:t>5</w:t>
            </w:r>
          </w:p>
        </w:tc>
      </w:tr>
      <w:tr w:rsidR="006B5F10" w:rsidRPr="006B5F10" w:rsidTr="006B5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6B5F10" w:rsidRPr="006B5F10" w:rsidRDefault="006B5F10" w:rsidP="006B5F10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B5F10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mąż/żona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B5F10" w:rsidRPr="006B5F10" w:rsidRDefault="006B5F10" w:rsidP="006B5F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B5F10">
              <w:rPr>
                <w:rFonts w:eastAsia="Times New Roman" w:cs="Segoe UI Light"/>
                <w:color w:val="000000"/>
                <w:sz w:val="22"/>
                <w:lang w:eastAsia="pl-PL"/>
              </w:rPr>
              <w:t>7%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6B5F10" w:rsidRPr="006B5F10" w:rsidRDefault="006B5F10" w:rsidP="006B5F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B5F10">
              <w:rPr>
                <w:rFonts w:eastAsia="Times New Roman" w:cs="Segoe UI Light"/>
                <w:color w:val="000000"/>
                <w:sz w:val="22"/>
                <w:lang w:eastAsia="pl-PL"/>
              </w:rPr>
              <w:t>4</w:t>
            </w:r>
          </w:p>
        </w:tc>
      </w:tr>
      <w:tr w:rsidR="006B5F10" w:rsidRPr="006B5F10" w:rsidTr="006B5F1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noWrap/>
            <w:hideMark/>
          </w:tcPr>
          <w:p w:rsidR="006B5F10" w:rsidRPr="006B5F10" w:rsidRDefault="006B5F10" w:rsidP="006B5F10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B5F10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dziecko/dzieci</w:t>
            </w:r>
          </w:p>
        </w:tc>
        <w:tc>
          <w:tcPr>
            <w:tcW w:w="860" w:type="dxa"/>
            <w:noWrap/>
            <w:hideMark/>
          </w:tcPr>
          <w:p w:rsidR="006B5F10" w:rsidRPr="006B5F10" w:rsidRDefault="006B5F10" w:rsidP="006B5F1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B5F10">
              <w:rPr>
                <w:rFonts w:eastAsia="Times New Roman" w:cs="Segoe UI Light"/>
                <w:color w:val="000000"/>
                <w:sz w:val="22"/>
                <w:lang w:eastAsia="pl-PL"/>
              </w:rPr>
              <w:t>5%</w:t>
            </w:r>
          </w:p>
        </w:tc>
        <w:tc>
          <w:tcPr>
            <w:tcW w:w="1320" w:type="dxa"/>
            <w:noWrap/>
            <w:hideMark/>
          </w:tcPr>
          <w:p w:rsidR="006B5F10" w:rsidRPr="006B5F10" w:rsidRDefault="006B5F10" w:rsidP="006B5F1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B5F10">
              <w:rPr>
                <w:rFonts w:eastAsia="Times New Roman" w:cs="Segoe UI Light"/>
                <w:color w:val="000000"/>
                <w:sz w:val="22"/>
                <w:lang w:eastAsia="pl-PL"/>
              </w:rPr>
              <w:t>3</w:t>
            </w:r>
          </w:p>
        </w:tc>
      </w:tr>
      <w:tr w:rsidR="006B5F10" w:rsidRPr="006B5F10" w:rsidTr="006B5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6B5F10" w:rsidRPr="006B5F10" w:rsidRDefault="006B5F10" w:rsidP="006B5F10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B5F10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rodzeństwo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B5F10" w:rsidRPr="006B5F10" w:rsidRDefault="006B5F10" w:rsidP="006B5F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B5F10">
              <w:rPr>
                <w:rFonts w:eastAsia="Times New Roman" w:cs="Segoe UI Light"/>
                <w:color w:val="000000"/>
                <w:sz w:val="22"/>
                <w:lang w:eastAsia="pl-PL"/>
              </w:rPr>
              <w:t>4%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6B5F10" w:rsidRPr="006B5F10" w:rsidRDefault="006B5F10" w:rsidP="006B5F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B5F10">
              <w:rPr>
                <w:rFonts w:eastAsia="Times New Roman" w:cs="Segoe UI Light"/>
                <w:color w:val="000000"/>
                <w:sz w:val="22"/>
                <w:lang w:eastAsia="pl-PL"/>
              </w:rPr>
              <w:t>2</w:t>
            </w:r>
          </w:p>
        </w:tc>
      </w:tr>
      <w:tr w:rsidR="006B5F10" w:rsidRPr="006B5F10" w:rsidTr="006B5F1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noWrap/>
            <w:hideMark/>
          </w:tcPr>
          <w:p w:rsidR="006B5F10" w:rsidRPr="006B5F10" w:rsidRDefault="006B5F10" w:rsidP="006B5F10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B5F10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inne</w:t>
            </w:r>
          </w:p>
        </w:tc>
        <w:tc>
          <w:tcPr>
            <w:tcW w:w="860" w:type="dxa"/>
            <w:noWrap/>
            <w:hideMark/>
          </w:tcPr>
          <w:p w:rsidR="006B5F10" w:rsidRPr="006B5F10" w:rsidRDefault="006B5F10" w:rsidP="006B5F1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B5F10">
              <w:rPr>
                <w:rFonts w:eastAsia="Times New Roman" w:cs="Segoe UI Light"/>
                <w:color w:val="000000"/>
                <w:sz w:val="22"/>
                <w:lang w:eastAsia="pl-PL"/>
              </w:rPr>
              <w:t>2%</w:t>
            </w:r>
          </w:p>
        </w:tc>
        <w:tc>
          <w:tcPr>
            <w:tcW w:w="1320" w:type="dxa"/>
            <w:noWrap/>
            <w:hideMark/>
          </w:tcPr>
          <w:p w:rsidR="006B5F10" w:rsidRPr="006B5F10" w:rsidRDefault="006B5F10" w:rsidP="006B5F1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B5F10">
              <w:rPr>
                <w:rFonts w:eastAsia="Times New Roman" w:cs="Segoe UI Light"/>
                <w:color w:val="000000"/>
                <w:sz w:val="22"/>
                <w:lang w:eastAsia="pl-PL"/>
              </w:rPr>
              <w:t>1</w:t>
            </w:r>
          </w:p>
        </w:tc>
      </w:tr>
      <w:tr w:rsidR="006B5F10" w:rsidRPr="006B5F10" w:rsidTr="006B5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6B5F10" w:rsidRPr="006B5F10" w:rsidRDefault="006B5F10" w:rsidP="006B5F10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6B5F10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dziadkowie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B5F10" w:rsidRPr="006B5F10" w:rsidRDefault="006B5F10" w:rsidP="006B5F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B5F10">
              <w:rPr>
                <w:rFonts w:eastAsia="Times New Roman" w:cs="Segoe UI Light"/>
                <w:color w:val="000000"/>
                <w:sz w:val="22"/>
                <w:lang w:eastAsia="pl-PL"/>
              </w:rPr>
              <w:t>0%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6B5F10" w:rsidRPr="006B5F10" w:rsidRDefault="006B5F10" w:rsidP="006B5F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6B5F10">
              <w:rPr>
                <w:rFonts w:eastAsia="Times New Roman" w:cs="Segoe UI Light"/>
                <w:color w:val="000000"/>
                <w:sz w:val="22"/>
                <w:lang w:eastAsia="pl-PL"/>
              </w:rPr>
              <w:t>0</w:t>
            </w:r>
          </w:p>
        </w:tc>
      </w:tr>
    </w:tbl>
    <w:p w:rsidR="00D06EDD" w:rsidRPr="006B5F10" w:rsidRDefault="00D06EDD" w:rsidP="008A7D0C">
      <w:pPr>
        <w:tabs>
          <w:tab w:val="left" w:pos="1515"/>
        </w:tabs>
        <w:spacing w:after="0"/>
        <w:rPr>
          <w:rFonts w:cs="Segoe UI Light"/>
          <w:i/>
          <w:sz w:val="22"/>
          <w:szCs w:val="24"/>
        </w:rPr>
      </w:pPr>
      <w:r w:rsidRPr="006B5F10">
        <w:rPr>
          <w:rFonts w:cs="Segoe UI Light"/>
          <w:i/>
          <w:sz w:val="22"/>
          <w:szCs w:val="24"/>
        </w:rPr>
        <w:t>*Pytanie wielokrotnego wyboru, odpowiedzi nie sumują się do 100%</w:t>
      </w:r>
    </w:p>
    <w:p w:rsidR="00EF493F" w:rsidRDefault="00D06EDD" w:rsidP="008A7D0C">
      <w:pPr>
        <w:spacing w:before="120" w:after="120"/>
      </w:pPr>
      <w:r>
        <w:t xml:space="preserve">Kolejną analizowaną w Diagnozie kwestią była opinia dorosłych mieszkańców </w:t>
      </w:r>
      <w:r w:rsidR="00EF493F">
        <w:t>Gminy</w:t>
      </w:r>
      <w:r>
        <w:t xml:space="preserve"> na temat stosowania kar fizycznych w stosunku do dzieci</w:t>
      </w:r>
      <w:r w:rsidRPr="008A391C">
        <w:t>.</w:t>
      </w:r>
      <w:r>
        <w:t xml:space="preserve"> W odniesieniu do prezentowanych danych warto zwrócić uwagę, że wśród części respondentów występuje tolerancja prz</w:t>
      </w:r>
      <w:r w:rsidR="00E20F31">
        <w:t xml:space="preserve">emocy jako metody wychowawczej - kary fizyczne popiera </w:t>
      </w:r>
      <w:r w:rsidR="00EF493F">
        <w:t>4% badanych, z kolei 9</w:t>
      </w:r>
      <w:r>
        <w:t>% stwierdziło, że nie ma na ten temat wiedzy. Jednoznacznie negatywni</w:t>
      </w:r>
      <w:r w:rsidR="00EF493F">
        <w:t>e ocenia tego typu zachowanie 87</w:t>
      </w:r>
      <w:r w:rsidR="00FB7D20">
        <w:t xml:space="preserve">% mieszkańców.  </w:t>
      </w:r>
    </w:p>
    <w:p w:rsidR="00D06EDD" w:rsidRDefault="00D06EDD" w:rsidP="00E20F31">
      <w:pPr>
        <w:pStyle w:val="Legenda"/>
        <w:spacing w:after="0" w:line="276" w:lineRule="auto"/>
        <w:rPr>
          <w:rFonts w:cs="Times New Roman"/>
          <w:szCs w:val="24"/>
        </w:rPr>
      </w:pPr>
      <w:bookmarkStart w:id="381" w:name="_Toc5785850"/>
      <w:bookmarkStart w:id="382" w:name="_Toc25522851"/>
      <w:bookmarkStart w:id="383" w:name="_Toc38630220"/>
      <w:bookmarkStart w:id="384" w:name="_Toc116902285"/>
      <w:r>
        <w:t xml:space="preserve">Wykres </w:t>
      </w:r>
      <w:fldSimple w:instr=" SEQ Wykres \* ARABIC ">
        <w:r w:rsidR="00156BD7">
          <w:rPr>
            <w:noProof/>
          </w:rPr>
          <w:t>25</w:t>
        </w:r>
      </w:fldSimple>
      <w:r w:rsidRPr="006F7F76">
        <w:t xml:space="preserve">. </w:t>
      </w:r>
      <w:r w:rsidRPr="006F7F76">
        <w:rPr>
          <w:rFonts w:cs="Times New Roman"/>
          <w:szCs w:val="24"/>
        </w:rPr>
        <w:t>Czy Pana/i zdaniem stosowanie kar fizycznych w stosunku do dzieci jest dobrą metodą wychowawczą?</w:t>
      </w:r>
      <w:bookmarkEnd w:id="381"/>
      <w:bookmarkEnd w:id="382"/>
      <w:bookmarkEnd w:id="383"/>
      <w:r w:rsidR="00EF493F">
        <w:rPr>
          <w:rFonts w:cs="Times New Roman"/>
          <w:szCs w:val="24"/>
        </w:rPr>
        <w:t xml:space="preserve"> N=2 010</w:t>
      </w:r>
      <w:bookmarkEnd w:id="384"/>
    </w:p>
    <w:p w:rsidR="00D06EDD" w:rsidRDefault="00EF493F" w:rsidP="00E20F31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 wp14:anchorId="2230828D" wp14:editId="3A0D30CB">
            <wp:extent cx="4572000" cy="2091193"/>
            <wp:effectExtent l="0" t="0" r="0" b="4445"/>
            <wp:docPr id="937" name="Wykres 9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EF493F" w:rsidRDefault="00EF493F" w:rsidP="008A7D0C">
      <w:pPr>
        <w:spacing w:after="120"/>
      </w:pPr>
      <w:r>
        <w:lastRenderedPageBreak/>
        <w:t xml:space="preserve">Aby ocenić skalę zjawiska cyberprzemocy wśród </w:t>
      </w:r>
      <w:r w:rsidR="007D4E97">
        <w:t>dorosłych mieszkańców Piaseczna</w:t>
      </w:r>
      <w:r>
        <w:t xml:space="preserve">, poproszono ankietowane osoby o udzielenie odpowiedzi na pytanie, czy zdarzyło im się doświadczyć którejś z niżej wymienionych form cyberprzemocy. Z deklaracji </w:t>
      </w:r>
      <w:r w:rsidR="007D4E97">
        <w:t>badanych</w:t>
      </w:r>
      <w:r>
        <w:t xml:space="preserve"> wynika, że problemu tego doznało </w:t>
      </w:r>
      <w:r w:rsidR="007D4E97">
        <w:t>22</w:t>
      </w:r>
      <w:r>
        <w:t xml:space="preserve">% </w:t>
      </w:r>
      <w:r w:rsidR="007D4E97">
        <w:t>osób</w:t>
      </w:r>
      <w:r>
        <w:t xml:space="preserve">, w tym </w:t>
      </w:r>
      <w:r w:rsidR="007D4E97">
        <w:t>po 11</w:t>
      </w:r>
      <w:r>
        <w:t xml:space="preserve">% </w:t>
      </w:r>
      <w:r w:rsidR="007D4E97">
        <w:t xml:space="preserve">wyłudzania pieniędzy </w:t>
      </w:r>
      <w:r w:rsidR="007D4E97">
        <w:br/>
        <w:t xml:space="preserve">i </w:t>
      </w:r>
      <w:r>
        <w:t xml:space="preserve">wyzywania, </w:t>
      </w:r>
      <w:r w:rsidR="007D4E97">
        <w:t>5</w:t>
      </w:r>
      <w:r>
        <w:t xml:space="preserve">% ośmieszania/poniżania, </w:t>
      </w:r>
      <w:r w:rsidR="00C91F6E">
        <w:t xml:space="preserve">po </w:t>
      </w:r>
      <w:r w:rsidR="007D4E97">
        <w:t>3</w:t>
      </w:r>
      <w:r>
        <w:t xml:space="preserve">% </w:t>
      </w:r>
      <w:r w:rsidR="007D4E97">
        <w:t xml:space="preserve">podszywania się i </w:t>
      </w:r>
      <w:r>
        <w:t>grożenia/straszenia,</w:t>
      </w:r>
      <w:r w:rsidR="007D4E97">
        <w:t xml:space="preserve"> </w:t>
      </w:r>
      <w:r w:rsidR="00C91F6E">
        <w:br/>
      </w:r>
      <w:r w:rsidR="007D4E97">
        <w:t>z kolei</w:t>
      </w:r>
      <w:r>
        <w:t xml:space="preserve"> </w:t>
      </w:r>
      <w:r w:rsidR="00C91F6E">
        <w:t xml:space="preserve">po </w:t>
      </w:r>
      <w:r>
        <w:t xml:space="preserve">2% </w:t>
      </w:r>
      <w:r w:rsidR="007D4E97">
        <w:t xml:space="preserve">szantażowania oraz </w:t>
      </w:r>
      <w:r>
        <w:t xml:space="preserve">rozsyłania ośmieszających zdjęć/ </w:t>
      </w:r>
      <w:r w:rsidR="007D4E97">
        <w:t>filmików.</w:t>
      </w:r>
    </w:p>
    <w:p w:rsidR="00EF493F" w:rsidRDefault="00EF493F" w:rsidP="007D4E97">
      <w:pPr>
        <w:pStyle w:val="Legenda"/>
        <w:spacing w:after="0" w:line="276" w:lineRule="auto"/>
        <w:rPr>
          <w:rFonts w:cs="Times New Roman"/>
          <w:szCs w:val="24"/>
        </w:rPr>
      </w:pPr>
      <w:bookmarkStart w:id="385" w:name="_Toc116902286"/>
      <w:r w:rsidRPr="006F7F76">
        <w:t xml:space="preserve">Wykres </w:t>
      </w:r>
      <w:fldSimple w:instr=" SEQ Wykres \* ARABIC ">
        <w:r w:rsidR="00156BD7">
          <w:rPr>
            <w:noProof/>
          </w:rPr>
          <w:t>26</w:t>
        </w:r>
      </w:fldSimple>
      <w:r w:rsidRPr="006F7F76">
        <w:t xml:space="preserve">. </w:t>
      </w:r>
      <w:r w:rsidR="007D4E97" w:rsidRPr="007D4E97">
        <w:rPr>
          <w:rFonts w:cs="Times New Roman"/>
          <w:szCs w:val="24"/>
        </w:rPr>
        <w:t>Czy doznał/</w:t>
      </w:r>
      <w:r w:rsidR="007D4E97">
        <w:rPr>
          <w:rFonts w:cs="Times New Roman"/>
          <w:szCs w:val="24"/>
        </w:rPr>
        <w:t xml:space="preserve">a Pan/i kiedykolwiek, którejś z </w:t>
      </w:r>
      <w:r w:rsidR="007D4E97" w:rsidRPr="007D4E97">
        <w:rPr>
          <w:rFonts w:cs="Times New Roman"/>
          <w:szCs w:val="24"/>
        </w:rPr>
        <w:t>niżej wymieni</w:t>
      </w:r>
      <w:r w:rsidR="007D4E97">
        <w:rPr>
          <w:rFonts w:cs="Times New Roman"/>
          <w:szCs w:val="24"/>
        </w:rPr>
        <w:t xml:space="preserve">onych form cyberprzemocy (czyli </w:t>
      </w:r>
      <w:r w:rsidR="007D4E97" w:rsidRPr="007D4E97">
        <w:rPr>
          <w:rFonts w:cs="Times New Roman"/>
          <w:szCs w:val="24"/>
        </w:rPr>
        <w:t>przemocy w Internecie)?</w:t>
      </w:r>
      <w:r w:rsidR="007D4E97">
        <w:rPr>
          <w:rFonts w:cs="Times New Roman"/>
          <w:szCs w:val="24"/>
        </w:rPr>
        <w:t xml:space="preserve"> N=2 010</w:t>
      </w:r>
      <w:bookmarkEnd w:id="385"/>
    </w:p>
    <w:p w:rsidR="00EF493F" w:rsidRDefault="007D4E97" w:rsidP="00EF493F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 wp14:anchorId="27159FDC" wp14:editId="03A272AC">
            <wp:extent cx="5208104" cy="2918129"/>
            <wp:effectExtent l="0" t="0" r="0" b="0"/>
            <wp:docPr id="942" name="Wykres 9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EF493F" w:rsidRPr="007D4E97" w:rsidRDefault="00EF493F" w:rsidP="008A7D0C">
      <w:pPr>
        <w:tabs>
          <w:tab w:val="left" w:pos="1515"/>
        </w:tabs>
        <w:spacing w:after="0"/>
        <w:rPr>
          <w:rFonts w:cs="Segoe UI Light"/>
          <w:i/>
          <w:sz w:val="22"/>
          <w:szCs w:val="24"/>
        </w:rPr>
      </w:pPr>
      <w:r w:rsidRPr="007D4E97">
        <w:rPr>
          <w:rFonts w:cs="Segoe UI Light"/>
          <w:i/>
          <w:sz w:val="22"/>
          <w:szCs w:val="24"/>
        </w:rPr>
        <w:t>*Pytanie wielokrotnego wyboru, odpowiedzi nie sumują się do 100%</w:t>
      </w:r>
    </w:p>
    <w:p w:rsidR="00EF493F" w:rsidRDefault="007D4E97" w:rsidP="008A7D0C">
      <w:pPr>
        <w:spacing w:before="240"/>
      </w:pPr>
      <w:r>
        <w:t>Mieszkańców</w:t>
      </w:r>
      <w:r w:rsidR="00EF493F">
        <w:t xml:space="preserve"> spytano również o to, czy stosowali kiedykolwiek w życiu, którąś z niżej wymienionych form cyberprzemocy. Do takiego zachowania przyznało się </w:t>
      </w:r>
      <w:r>
        <w:t>5</w:t>
      </w:r>
      <w:r w:rsidR="00EF493F">
        <w:t>% badanych, wśród których najwięce</w:t>
      </w:r>
      <w:r>
        <w:t>j osób wskazało na wyzywanie (4</w:t>
      </w:r>
      <w:r w:rsidR="00EF493F">
        <w:t xml:space="preserve">%). Znacznie mniej odpowiedzi padło na </w:t>
      </w:r>
      <w:r>
        <w:t xml:space="preserve">grożenie/straszenie, rozsyłanie ośmieszających zdjęć/filmików, </w:t>
      </w:r>
      <w:r w:rsidR="00EF493F">
        <w:t>ośmieszanie/</w:t>
      </w:r>
      <w:r>
        <w:t xml:space="preserve"> </w:t>
      </w:r>
      <w:r w:rsidR="00EF493F">
        <w:t xml:space="preserve">poniżanie </w:t>
      </w:r>
      <w:r>
        <w:t>lub podszywanie się (po 1</w:t>
      </w:r>
      <w:r w:rsidR="00EF493F">
        <w:t>%).</w:t>
      </w:r>
    </w:p>
    <w:p w:rsidR="008A7D0C" w:rsidRDefault="008A7D0C" w:rsidP="008A7D0C">
      <w:pPr>
        <w:spacing w:before="240"/>
      </w:pPr>
    </w:p>
    <w:p w:rsidR="008A7D0C" w:rsidRDefault="008A7D0C" w:rsidP="008A7D0C">
      <w:pPr>
        <w:spacing w:before="240"/>
      </w:pPr>
    </w:p>
    <w:p w:rsidR="008A7D0C" w:rsidRDefault="008A7D0C" w:rsidP="008A7D0C">
      <w:pPr>
        <w:spacing w:before="240"/>
      </w:pPr>
    </w:p>
    <w:p w:rsidR="00EF493F" w:rsidRDefault="00EF493F" w:rsidP="007D4E97">
      <w:pPr>
        <w:pStyle w:val="Legenda"/>
        <w:spacing w:line="276" w:lineRule="auto"/>
        <w:rPr>
          <w:rFonts w:cs="Times New Roman"/>
          <w:szCs w:val="24"/>
        </w:rPr>
      </w:pPr>
      <w:bookmarkStart w:id="386" w:name="_Toc116902287"/>
      <w:r w:rsidRPr="006F7F76">
        <w:lastRenderedPageBreak/>
        <w:t xml:space="preserve">Wykres </w:t>
      </w:r>
      <w:fldSimple w:instr=" SEQ Wykres \* ARABIC ">
        <w:r w:rsidR="00156BD7">
          <w:rPr>
            <w:noProof/>
          </w:rPr>
          <w:t>27</w:t>
        </w:r>
      </w:fldSimple>
      <w:r w:rsidRPr="006F7F76">
        <w:t xml:space="preserve">. </w:t>
      </w:r>
      <w:r w:rsidR="007D4E97" w:rsidRPr="007D4E97">
        <w:rPr>
          <w:rFonts w:cs="Times New Roman"/>
          <w:szCs w:val="24"/>
        </w:rPr>
        <w:t>Czy stosował</w:t>
      </w:r>
      <w:r w:rsidR="007D4E97">
        <w:rPr>
          <w:rFonts w:cs="Times New Roman"/>
          <w:szCs w:val="24"/>
        </w:rPr>
        <w:t xml:space="preserve">/a Pan/i kiedykolwiek, którąś z </w:t>
      </w:r>
      <w:r w:rsidR="007D4E97" w:rsidRPr="007D4E97">
        <w:rPr>
          <w:rFonts w:cs="Times New Roman"/>
          <w:szCs w:val="24"/>
        </w:rPr>
        <w:t>niżej wymieni</w:t>
      </w:r>
      <w:r w:rsidR="007D4E97">
        <w:rPr>
          <w:rFonts w:cs="Times New Roman"/>
          <w:szCs w:val="24"/>
        </w:rPr>
        <w:t xml:space="preserve">onych form cyberprzemocy (czyli </w:t>
      </w:r>
      <w:r w:rsidR="007D4E97" w:rsidRPr="007D4E97">
        <w:rPr>
          <w:rFonts w:cs="Times New Roman"/>
          <w:szCs w:val="24"/>
        </w:rPr>
        <w:t>przemocy w Internecie)?</w:t>
      </w:r>
      <w:r w:rsidR="007D4E97">
        <w:rPr>
          <w:rFonts w:cs="Times New Roman"/>
          <w:szCs w:val="24"/>
        </w:rPr>
        <w:t xml:space="preserve"> N=2 010</w:t>
      </w:r>
      <w:bookmarkEnd w:id="386"/>
    </w:p>
    <w:p w:rsidR="00EF493F" w:rsidRDefault="007D4E97" w:rsidP="007D4E97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 wp14:anchorId="0A15E95C" wp14:editId="05A61CBB">
            <wp:extent cx="5208105" cy="2743200"/>
            <wp:effectExtent l="0" t="0" r="0" b="0"/>
            <wp:docPr id="943" name="Wykres 9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EF493F" w:rsidRPr="007D4E97" w:rsidRDefault="00EF493F" w:rsidP="008A7D0C">
      <w:pPr>
        <w:tabs>
          <w:tab w:val="left" w:pos="1515"/>
        </w:tabs>
        <w:spacing w:after="120"/>
        <w:rPr>
          <w:rFonts w:cs="Segoe UI Light"/>
          <w:i/>
          <w:sz w:val="18"/>
          <w:szCs w:val="24"/>
        </w:rPr>
      </w:pPr>
      <w:r w:rsidRPr="007D4E97">
        <w:rPr>
          <w:rFonts w:cs="Segoe UI Light"/>
          <w:i/>
          <w:sz w:val="22"/>
          <w:szCs w:val="24"/>
        </w:rPr>
        <w:t>*Pytanie wielokrotnego wyboru, odpowiedzi nie sumują się do 100%</w:t>
      </w:r>
    </w:p>
    <w:p w:rsidR="00D06EDD" w:rsidRPr="00235ABF" w:rsidRDefault="00D06EDD" w:rsidP="008A7D0C">
      <w:pPr>
        <w:pStyle w:val="Nagwek2"/>
        <w:spacing w:before="240"/>
      </w:pPr>
      <w:bookmarkStart w:id="387" w:name="_Toc115344135"/>
      <w:r w:rsidRPr="00235ABF">
        <w:t>DZIAŁANIA PROFILAKTYCZNE</w:t>
      </w:r>
      <w:bookmarkEnd w:id="387"/>
    </w:p>
    <w:p w:rsidR="00D06EDD" w:rsidRDefault="00D06EDD" w:rsidP="008A7D0C">
      <w:pPr>
        <w:spacing w:before="360" w:after="120"/>
      </w:pPr>
      <w:r>
        <w:t xml:space="preserve">W kwestii znajomości danych kontaktowych do instytucji, gdzie można się zgłosić </w:t>
      </w:r>
      <w:r>
        <w:br/>
        <w:t>w razie problemów</w:t>
      </w:r>
      <w:r w:rsidR="00B24804">
        <w:t>,</w:t>
      </w:r>
      <w:r>
        <w:t xml:space="preserve"> wyniki kształtują się na zróżnic</w:t>
      </w:r>
      <w:r w:rsidR="007D4E97">
        <w:t>owanym poziomie. Tylko 1</w:t>
      </w:r>
      <w:r>
        <w:t xml:space="preserve">% mieszkańców biorących udział w badaniu </w:t>
      </w:r>
      <w:r w:rsidR="00C92288">
        <w:t xml:space="preserve">zna </w:t>
      </w:r>
      <w:r w:rsidR="007D4E97">
        <w:t xml:space="preserve">je </w:t>
      </w:r>
      <w:r w:rsidR="00C92288">
        <w:t xml:space="preserve">bardzo dobrze, </w:t>
      </w:r>
      <w:r w:rsidR="007E46FE">
        <w:t>10% - dobrze, 76</w:t>
      </w:r>
      <w:r w:rsidR="00C92288">
        <w:t xml:space="preserve">% osób </w:t>
      </w:r>
      <w:r>
        <w:t>nie jest pewnych</w:t>
      </w:r>
      <w:r w:rsidRPr="00BD6935">
        <w:t xml:space="preserve">, czy zna </w:t>
      </w:r>
      <w:r>
        <w:t xml:space="preserve">takie </w:t>
      </w:r>
      <w:r w:rsidRPr="00BD6935">
        <w:t xml:space="preserve">dane kontaktowe, </w:t>
      </w:r>
      <w:r w:rsidR="007E46FE">
        <w:t>z kolei 13</w:t>
      </w:r>
      <w:r w:rsidRPr="00BD6935">
        <w:t>%</w:t>
      </w:r>
      <w:r w:rsidR="00C92288">
        <w:t xml:space="preserve"> ankietowanych</w:t>
      </w:r>
      <w:r w:rsidRPr="00BD6935">
        <w:t xml:space="preserve"> </w:t>
      </w:r>
      <w:r>
        <w:t xml:space="preserve">stwierdziło, że </w:t>
      </w:r>
      <w:r w:rsidRPr="00BD6935">
        <w:t>nie zna adresów, ani telefonów</w:t>
      </w:r>
      <w:r>
        <w:t xml:space="preserve"> do</w:t>
      </w:r>
      <w:r w:rsidRPr="00BD6935">
        <w:t xml:space="preserve"> miejsc</w:t>
      </w:r>
      <w:r>
        <w:t>,</w:t>
      </w:r>
      <w:r w:rsidRPr="00BD6935">
        <w:t xml:space="preserve"> w których można uzyskać pomoc i nie wie gdzie </w:t>
      </w:r>
      <w:r>
        <w:t xml:space="preserve">ich </w:t>
      </w:r>
      <w:r w:rsidRPr="00BD6935">
        <w:t>szukać</w:t>
      </w:r>
      <w:r>
        <w:t>.</w:t>
      </w:r>
    </w:p>
    <w:p w:rsidR="00D06EDD" w:rsidRDefault="00D06EDD" w:rsidP="00C92288">
      <w:pPr>
        <w:pStyle w:val="Legenda"/>
        <w:spacing w:line="276" w:lineRule="auto"/>
        <w:rPr>
          <w:rFonts w:cs="Times New Roman"/>
          <w:szCs w:val="24"/>
        </w:rPr>
      </w:pPr>
      <w:bookmarkStart w:id="388" w:name="_Toc25522854"/>
      <w:bookmarkStart w:id="389" w:name="_Toc38630224"/>
      <w:bookmarkStart w:id="390" w:name="_Toc116902288"/>
      <w:r>
        <w:t xml:space="preserve">Wykres </w:t>
      </w:r>
      <w:fldSimple w:instr=" SEQ Wykres \* ARABIC ">
        <w:r w:rsidR="00156BD7">
          <w:rPr>
            <w:noProof/>
          </w:rPr>
          <w:t>28</w:t>
        </w:r>
      </w:fldSimple>
      <w:r w:rsidRPr="00F11E64">
        <w:t xml:space="preserve">. </w:t>
      </w:r>
      <w:r w:rsidRPr="00F11E64">
        <w:rPr>
          <w:rFonts w:cs="Times New Roman"/>
          <w:szCs w:val="24"/>
        </w:rPr>
        <w:t>Czy zna Pan/i dane kontaktowe do instytucji pomocowych, gdzie można się zgłosić w razie problemów?</w:t>
      </w:r>
      <w:bookmarkEnd w:id="388"/>
      <w:bookmarkEnd w:id="389"/>
      <w:r w:rsidR="007D4E97">
        <w:rPr>
          <w:rFonts w:cs="Times New Roman"/>
          <w:szCs w:val="24"/>
        </w:rPr>
        <w:t xml:space="preserve"> N=2 010</w:t>
      </w:r>
      <w:bookmarkEnd w:id="390"/>
    </w:p>
    <w:p w:rsidR="00D06EDD" w:rsidRPr="00C92288" w:rsidRDefault="007D4E97" w:rsidP="007E46FE">
      <w:pPr>
        <w:spacing w:after="120"/>
        <w:jc w:val="center"/>
      </w:pPr>
      <w:r>
        <w:rPr>
          <w:noProof/>
          <w:lang w:eastAsia="pl-PL"/>
        </w:rPr>
        <w:drawing>
          <wp:inline distT="0" distB="0" distL="0" distR="0" wp14:anchorId="50A8EF26" wp14:editId="7BEB6E00">
            <wp:extent cx="4572000" cy="2075291"/>
            <wp:effectExtent l="0" t="0" r="0" b="1270"/>
            <wp:docPr id="944" name="Wykres 9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7E46FE" w:rsidRDefault="00D06EDD" w:rsidP="007E46FE">
      <w:pPr>
        <w:spacing w:after="120"/>
      </w:pPr>
      <w:r>
        <w:lastRenderedPageBreak/>
        <w:t xml:space="preserve">Analizując wyniki uzyskane w trakcie badania mieszkańców pod kątem </w:t>
      </w:r>
      <w:r w:rsidR="007E46FE">
        <w:t>znajomości instytucji pomocowych funkcjonujących na terenie Gminy</w:t>
      </w:r>
      <w:r w:rsidR="00C93AFB">
        <w:t>, można</w:t>
      </w:r>
      <w:r>
        <w:t xml:space="preserve"> zauważyć, iż </w:t>
      </w:r>
      <w:r w:rsidR="007E46FE">
        <w:t>69</w:t>
      </w:r>
      <w:r w:rsidR="00F35C41">
        <w:t xml:space="preserve">% </w:t>
      </w:r>
      <w:r>
        <w:t>respondent</w:t>
      </w:r>
      <w:r w:rsidR="00F35C41">
        <w:t>ów</w:t>
      </w:r>
      <w:r>
        <w:t xml:space="preserve"> </w:t>
      </w:r>
      <w:r w:rsidR="007E46FE">
        <w:t xml:space="preserve">wie o Ośrodku Pomocy Społecznej. Blisko co trzeci mieszkaniec nie słyszał o żadnej z wymienionych instytucji działającej na terenie Piaseczna (30%), z kolei niewielki odsetek wskazał na placówki wsparcia dziennego, Gminną Komisję Rozwiązywania Problemów Alkoholowych (po 4%) oraz Zespół Interdyscyplinarny i punkt konsultacyjny (po 2%). Wśród innych odpowiedzi respondenci wskazali na klub AA </w:t>
      </w:r>
      <w:r w:rsidR="00C91F6E">
        <w:t xml:space="preserve">oraz jadłodajnie </w:t>
      </w:r>
      <w:r w:rsidR="00C91F6E">
        <w:br/>
        <w:t>(</w:t>
      </w:r>
      <w:r w:rsidR="007E46FE">
        <w:t>3%).</w:t>
      </w:r>
    </w:p>
    <w:p w:rsidR="00D06EDD" w:rsidRDefault="00D06EDD" w:rsidP="007E46FE">
      <w:pPr>
        <w:pStyle w:val="Legenda"/>
        <w:spacing w:after="0" w:line="276" w:lineRule="auto"/>
      </w:pPr>
      <w:bookmarkStart w:id="391" w:name="_Toc38630226"/>
      <w:bookmarkStart w:id="392" w:name="_Toc116902289"/>
      <w:r>
        <w:t xml:space="preserve">Wykres </w:t>
      </w:r>
      <w:fldSimple w:instr=" SEQ Wykres \* ARABIC ">
        <w:r w:rsidR="00156BD7">
          <w:rPr>
            <w:noProof/>
          </w:rPr>
          <w:t>29</w:t>
        </w:r>
      </w:fldSimple>
      <w:r>
        <w:t xml:space="preserve">. </w:t>
      </w:r>
      <w:bookmarkEnd w:id="391"/>
      <w:r w:rsidR="007E46FE">
        <w:t>O jakich instytucjach pomocowych funkcjonujących na te</w:t>
      </w:r>
      <w:r w:rsidR="008A7D0C">
        <w:t>renie Gminy Pan/i słyszał/a? N=</w:t>
      </w:r>
      <w:r w:rsidR="007E46FE">
        <w:t>2 010</w:t>
      </w:r>
      <w:bookmarkEnd w:id="392"/>
    </w:p>
    <w:p w:rsidR="00D06EDD" w:rsidRPr="00C93AFB" w:rsidRDefault="007E46FE" w:rsidP="007E46FE">
      <w:pPr>
        <w:spacing w:after="0" w:line="240" w:lineRule="auto"/>
        <w:ind w:left="-284"/>
        <w:jc w:val="center"/>
      </w:pPr>
      <w:r>
        <w:rPr>
          <w:noProof/>
          <w:lang w:eastAsia="pl-PL"/>
        </w:rPr>
        <w:drawing>
          <wp:inline distT="0" distB="0" distL="0" distR="0" wp14:anchorId="11E7F71B" wp14:editId="0AFF7917">
            <wp:extent cx="5470497" cy="2926080"/>
            <wp:effectExtent l="0" t="0" r="0" b="7620"/>
            <wp:docPr id="946" name="Wykres 9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D06EDD" w:rsidRPr="007E46FE" w:rsidRDefault="00D06EDD" w:rsidP="008A7D0C">
      <w:pPr>
        <w:tabs>
          <w:tab w:val="left" w:pos="1515"/>
        </w:tabs>
        <w:spacing w:after="240"/>
        <w:rPr>
          <w:rFonts w:cs="Segoe UI Light"/>
          <w:i/>
          <w:sz w:val="22"/>
          <w:szCs w:val="24"/>
        </w:rPr>
      </w:pPr>
      <w:r w:rsidRPr="007E46FE">
        <w:rPr>
          <w:rFonts w:cs="Segoe UI Light"/>
          <w:i/>
          <w:sz w:val="22"/>
          <w:szCs w:val="24"/>
        </w:rPr>
        <w:t>*Pytanie wielokrotnego wyboru, odpowiedzi nie sumują się do 100%</w:t>
      </w:r>
    </w:p>
    <w:p w:rsidR="00D06EDD" w:rsidRPr="00CF4613" w:rsidRDefault="00D06EDD" w:rsidP="00980C14">
      <w:pPr>
        <w:pStyle w:val="Nagwek2"/>
        <w:spacing w:before="0"/>
      </w:pPr>
      <w:bookmarkStart w:id="393" w:name="_Toc25906527"/>
      <w:bookmarkStart w:id="394" w:name="_Toc26339996"/>
      <w:bookmarkStart w:id="395" w:name="_Toc38630297"/>
      <w:bookmarkStart w:id="396" w:name="_Toc115344136"/>
      <w:r w:rsidRPr="00CF4613">
        <w:t>KORZYSTANIE Z URZĄDZEŃ ELEKTRONICZNYCH</w:t>
      </w:r>
      <w:bookmarkEnd w:id="393"/>
      <w:bookmarkEnd w:id="394"/>
      <w:bookmarkEnd w:id="395"/>
      <w:bookmarkEnd w:id="396"/>
    </w:p>
    <w:p w:rsidR="00D06EDD" w:rsidRPr="003B7475" w:rsidRDefault="00D06EDD" w:rsidP="00D06EDD">
      <w:pPr>
        <w:spacing w:after="0"/>
      </w:pPr>
    </w:p>
    <w:p w:rsidR="00D06EDD" w:rsidRDefault="00D06EDD" w:rsidP="007E46FE">
      <w:r>
        <w:t>Kolejny</w:t>
      </w:r>
      <w:r w:rsidRPr="008A391C">
        <w:t xml:space="preserve"> blok pytań miał na celu sprawdzenie w jaki sposób oraz jak </w:t>
      </w:r>
      <w:r>
        <w:t>często</w:t>
      </w:r>
      <w:r w:rsidRPr="008A391C">
        <w:t xml:space="preserve"> mieszkańcy </w:t>
      </w:r>
      <w:r w:rsidR="007E46FE">
        <w:t>Piaseczna</w:t>
      </w:r>
      <w:r w:rsidRPr="008A391C">
        <w:t xml:space="preserve"> korzystają z </w:t>
      </w:r>
      <w:r>
        <w:t>urządzeń elektronicznych</w:t>
      </w:r>
      <w:r w:rsidRPr="008A391C">
        <w:t xml:space="preserve">. </w:t>
      </w:r>
      <w:r>
        <w:t>Zebrany materiał badawczy wykaza</w:t>
      </w:r>
      <w:r w:rsidR="00FC6CF9">
        <w:t xml:space="preserve">ł, </w:t>
      </w:r>
      <w:r w:rsidR="008A7D0C">
        <w:br/>
      </w:r>
      <w:r w:rsidR="00FC6CF9">
        <w:t>iż swój czas poświęca</w:t>
      </w:r>
      <w:r>
        <w:t xml:space="preserve"> na to </w:t>
      </w:r>
      <w:r w:rsidR="007E46FE">
        <w:t>znaczna część mieszkańców (97</w:t>
      </w:r>
      <w:r w:rsidR="00FC6CF9">
        <w:t xml:space="preserve">%), wśród których </w:t>
      </w:r>
      <w:r>
        <w:t xml:space="preserve">większość badanych </w:t>
      </w:r>
      <w:r w:rsidR="007E46FE">
        <w:t>robi to codziennie (89</w:t>
      </w:r>
      <w:r w:rsidR="00F35C41">
        <w:t xml:space="preserve">%), </w:t>
      </w:r>
      <w:r w:rsidR="007E46FE">
        <w:t>6</w:t>
      </w:r>
      <w:r w:rsidR="00F35C41">
        <w:t>% -</w:t>
      </w:r>
      <w:r>
        <w:t xml:space="preserve"> od czasu do czasu</w:t>
      </w:r>
      <w:r w:rsidR="007E46FE">
        <w:t>, natomiast 2</w:t>
      </w:r>
      <w:r w:rsidR="00FC6CF9">
        <w:t>% - rzadko</w:t>
      </w:r>
      <w:r>
        <w:t>.</w:t>
      </w:r>
    </w:p>
    <w:p w:rsidR="008A7D0C" w:rsidRDefault="008A7D0C" w:rsidP="007E46FE"/>
    <w:p w:rsidR="00D06EDD" w:rsidRDefault="00D06EDD" w:rsidP="00F35C41">
      <w:pPr>
        <w:pStyle w:val="Legenda"/>
        <w:spacing w:after="0" w:line="276" w:lineRule="auto"/>
      </w:pPr>
      <w:bookmarkStart w:id="397" w:name="_Toc26339900"/>
      <w:bookmarkStart w:id="398" w:name="_Toc38630221"/>
      <w:bookmarkStart w:id="399" w:name="_Toc116902290"/>
      <w:r>
        <w:lastRenderedPageBreak/>
        <w:t xml:space="preserve">Wykres </w:t>
      </w:r>
      <w:fldSimple w:instr=" SEQ Wykres \* ARABIC ">
        <w:r w:rsidR="00156BD7">
          <w:rPr>
            <w:noProof/>
          </w:rPr>
          <w:t>30</w:t>
        </w:r>
      </w:fldSimple>
      <w:r>
        <w:t>. Jak często korzysta Pan/i  z urządzeń elektronicznych (komputer, tablet,  telefon komórkowy, konsola do gier itp.)</w:t>
      </w:r>
      <w:bookmarkEnd w:id="397"/>
      <w:bookmarkEnd w:id="398"/>
      <w:r w:rsidR="00F35C41">
        <w:t>?</w:t>
      </w:r>
      <w:r w:rsidR="008A7D0C">
        <w:t xml:space="preserve"> N=</w:t>
      </w:r>
      <w:r w:rsidR="007E46FE">
        <w:t>2 010</w:t>
      </w:r>
      <w:bookmarkEnd w:id="399"/>
    </w:p>
    <w:p w:rsidR="00F35C41" w:rsidRPr="00F35C41" w:rsidRDefault="007E46FE" w:rsidP="00A320DE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 wp14:anchorId="05D51644" wp14:editId="5AC3D6F0">
            <wp:extent cx="4572000" cy="2496710"/>
            <wp:effectExtent l="0" t="0" r="0" b="0"/>
            <wp:docPr id="947" name="Wykres 9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3A2D99" w:rsidRDefault="00D06EDD" w:rsidP="008A7D0C">
      <w:pPr>
        <w:spacing w:after="120"/>
      </w:pPr>
      <w:r>
        <w:t>Zadaliśmy respondentom pytanie również o to, ile czasu w ciągu dnia spędzają na korzystaniu</w:t>
      </w:r>
      <w:r w:rsidR="00154766">
        <w:t xml:space="preserve"> z urządzeń elektronicznych. </w:t>
      </w:r>
      <w:r w:rsidR="003A2D99">
        <w:t xml:space="preserve">Najwięcej osób poświęca temu </w:t>
      </w:r>
      <w:r w:rsidR="007E46FE">
        <w:t>powyżej</w:t>
      </w:r>
      <w:r w:rsidR="003A2D99">
        <w:t xml:space="preserve"> godziny</w:t>
      </w:r>
      <w:r w:rsidR="00166E5D">
        <w:t xml:space="preserve"> do 3 godzin (1 214</w:t>
      </w:r>
      <w:r w:rsidR="003A2D99">
        <w:t xml:space="preserve"> osó</w:t>
      </w:r>
      <w:r w:rsidR="00061144">
        <w:t>b, tj. 62%). 19</w:t>
      </w:r>
      <w:r w:rsidR="00166E5D">
        <w:t>%</w:t>
      </w:r>
      <w:r w:rsidR="003A2D99">
        <w:t xml:space="preserve"> respondentów na korzystanie z urządzeń elektronicznych poświęca </w:t>
      </w:r>
      <w:r w:rsidR="00166E5D">
        <w:t>do</w:t>
      </w:r>
      <w:r w:rsidR="003A2D99">
        <w:t xml:space="preserve"> </w:t>
      </w:r>
      <w:r w:rsidR="00166E5D">
        <w:t xml:space="preserve">1 </w:t>
      </w:r>
      <w:r w:rsidR="003A2D99">
        <w:t>godzin</w:t>
      </w:r>
      <w:r w:rsidR="00166E5D">
        <w:t>y (359 osób), z kolei 12%</w:t>
      </w:r>
      <w:r w:rsidR="003A2D99">
        <w:t xml:space="preserve"> ankietowanych </w:t>
      </w:r>
      <w:r w:rsidR="00166E5D">
        <w:t xml:space="preserve">powyżej </w:t>
      </w:r>
      <w:r w:rsidR="00166E5D">
        <w:br/>
        <w:t>3 godzin do 5 godzin (237 osób</w:t>
      </w:r>
      <w:r w:rsidR="003A2D99">
        <w:t xml:space="preserve">). </w:t>
      </w:r>
      <w:r w:rsidR="00166E5D">
        <w:t>Powyżej 5 godzin do 7 godzin korzysta z urządzeń elektronicznych 3% badanych (63 osoby), natomiast powyżej 7 godzin - 4% (84 osoby).</w:t>
      </w:r>
    </w:p>
    <w:p w:rsidR="00D06EDD" w:rsidRDefault="00D06EDD" w:rsidP="00154766">
      <w:pPr>
        <w:pStyle w:val="Legenda"/>
        <w:spacing w:after="0" w:line="276" w:lineRule="auto"/>
      </w:pPr>
      <w:bookmarkStart w:id="400" w:name="_Toc26339854"/>
      <w:bookmarkStart w:id="401" w:name="_Toc38630174"/>
      <w:bookmarkStart w:id="402" w:name="_Toc115028673"/>
      <w:r>
        <w:t xml:space="preserve">Tabela </w:t>
      </w:r>
      <w:fldSimple w:instr=" SEQ Tabela \* ARABIC ">
        <w:r w:rsidR="00156BD7">
          <w:rPr>
            <w:noProof/>
          </w:rPr>
          <w:t>31</w:t>
        </w:r>
      </w:fldSimple>
      <w:r>
        <w:t>. Ile czasu w ciągu dnia poświęca Pan/i  na korzystanie z urządzeń elektronicznych (nie wliczając w to godzin pracy)?</w:t>
      </w:r>
      <w:bookmarkEnd w:id="400"/>
      <w:bookmarkEnd w:id="401"/>
      <w:r w:rsidR="008A7D0C">
        <w:t xml:space="preserve"> N=</w:t>
      </w:r>
      <w:r w:rsidR="007E46FE">
        <w:t>1 957</w:t>
      </w:r>
      <w:bookmarkEnd w:id="402"/>
    </w:p>
    <w:tbl>
      <w:tblPr>
        <w:tblStyle w:val="Jasnalistaakcent6"/>
        <w:tblW w:w="8640" w:type="dxa"/>
        <w:jc w:val="center"/>
        <w:tbl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single" w:sz="4" w:space="0" w:color="C64847" w:themeColor="accent6"/>
          <w:insideV w:val="single" w:sz="4" w:space="0" w:color="C64847" w:themeColor="accent6"/>
        </w:tblBorders>
        <w:tblLook w:val="04A0" w:firstRow="1" w:lastRow="0" w:firstColumn="1" w:lastColumn="0" w:noHBand="0" w:noVBand="1"/>
      </w:tblPr>
      <w:tblGrid>
        <w:gridCol w:w="6460"/>
        <w:gridCol w:w="860"/>
        <w:gridCol w:w="1320"/>
      </w:tblGrid>
      <w:tr w:rsidR="007E46FE" w:rsidRPr="007E46FE" w:rsidTr="007E46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7E46FE" w:rsidRPr="00AB2C44" w:rsidRDefault="007E46FE" w:rsidP="007E46FE">
            <w:pPr>
              <w:spacing w:line="276" w:lineRule="auto"/>
              <w:jc w:val="center"/>
              <w:rPr>
                <w:rFonts w:cs="Segoe UI Light"/>
                <w:b w:val="0"/>
                <w:i/>
                <w:iCs/>
                <w:sz w:val="22"/>
              </w:rPr>
            </w:pPr>
            <w:r w:rsidRPr="00AB2C44">
              <w:rPr>
                <w:rFonts w:cs="Segoe UI Light"/>
                <w:b w:val="0"/>
                <w:bCs w:val="0"/>
                <w:i/>
                <w:iCs/>
                <w:sz w:val="22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7E46FE" w:rsidRPr="00AB2C44" w:rsidRDefault="007E46FE" w:rsidP="007E46FE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b w:val="0"/>
                <w:i/>
                <w:iCs/>
                <w:sz w:val="22"/>
              </w:rPr>
            </w:pPr>
            <w:r w:rsidRPr="00AB2C44">
              <w:rPr>
                <w:rFonts w:cs="Segoe UI Light"/>
                <w:b w:val="0"/>
                <w:bCs w:val="0"/>
                <w:i/>
                <w:iCs/>
                <w:sz w:val="22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7E46FE" w:rsidRPr="00AB2C44" w:rsidRDefault="007E46FE" w:rsidP="007E46FE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b w:val="0"/>
                <w:i/>
                <w:iCs/>
                <w:sz w:val="22"/>
              </w:rPr>
            </w:pPr>
            <w:r w:rsidRPr="00AB2C44">
              <w:rPr>
                <w:rFonts w:cs="Segoe UI Light"/>
                <w:b w:val="0"/>
                <w:bCs w:val="0"/>
                <w:i/>
                <w:iCs/>
                <w:sz w:val="22"/>
              </w:rPr>
              <w:t>Liczba odp.</w:t>
            </w:r>
          </w:p>
        </w:tc>
      </w:tr>
      <w:tr w:rsidR="007E46FE" w:rsidRPr="007E46FE" w:rsidTr="007E46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46FE" w:rsidRPr="007E46FE" w:rsidRDefault="007E46FE" w:rsidP="007E46FE">
            <w:pPr>
              <w:spacing w:line="276" w:lineRule="auto"/>
              <w:jc w:val="center"/>
              <w:rPr>
                <w:rFonts w:cs="Segoe UI Light"/>
                <w:b w:val="0"/>
                <w:color w:val="000000"/>
                <w:sz w:val="22"/>
              </w:rPr>
            </w:pPr>
            <w:r w:rsidRPr="007E46FE">
              <w:rPr>
                <w:rFonts w:cs="Segoe UI Light"/>
                <w:b w:val="0"/>
                <w:color w:val="000000"/>
                <w:sz w:val="22"/>
              </w:rPr>
              <w:t>do 1 godziny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7E46FE" w:rsidRPr="007E46FE" w:rsidRDefault="00061144" w:rsidP="007E46F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>
              <w:rPr>
                <w:rFonts w:cs="Segoe UI Light"/>
                <w:color w:val="000000"/>
                <w:sz w:val="22"/>
              </w:rPr>
              <w:t>19</w:t>
            </w:r>
            <w:r w:rsidR="007E46FE" w:rsidRPr="007E46FE">
              <w:rPr>
                <w:rFonts w:cs="Segoe UI Light"/>
                <w:color w:val="000000"/>
                <w:sz w:val="22"/>
              </w:rPr>
              <w:t>%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7E46FE" w:rsidRPr="007E46FE" w:rsidRDefault="007E46FE" w:rsidP="007E46F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 w:rsidRPr="007E46FE">
              <w:rPr>
                <w:rFonts w:cs="Segoe UI Light"/>
                <w:color w:val="000000"/>
                <w:sz w:val="22"/>
              </w:rPr>
              <w:t>359</w:t>
            </w:r>
          </w:p>
        </w:tc>
      </w:tr>
      <w:tr w:rsidR="007E46FE" w:rsidRPr="007E46FE" w:rsidTr="007E46F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7E46FE" w:rsidRPr="007E46FE" w:rsidRDefault="007E46FE" w:rsidP="007E46FE">
            <w:pPr>
              <w:spacing w:line="276" w:lineRule="auto"/>
              <w:jc w:val="center"/>
              <w:rPr>
                <w:rFonts w:cs="Segoe UI Light"/>
                <w:b w:val="0"/>
                <w:color w:val="000000"/>
                <w:sz w:val="22"/>
              </w:rPr>
            </w:pPr>
            <w:r w:rsidRPr="007E46FE">
              <w:rPr>
                <w:rFonts w:cs="Segoe UI Light"/>
                <w:b w:val="0"/>
                <w:color w:val="000000"/>
                <w:sz w:val="22"/>
              </w:rPr>
              <w:t>powyżej godziny do 3 godzin</w:t>
            </w:r>
          </w:p>
        </w:tc>
        <w:tc>
          <w:tcPr>
            <w:tcW w:w="0" w:type="auto"/>
            <w:noWrap/>
            <w:hideMark/>
          </w:tcPr>
          <w:p w:rsidR="007E46FE" w:rsidRPr="007E46FE" w:rsidRDefault="007E46FE" w:rsidP="007E46F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 w:rsidRPr="007E46FE">
              <w:rPr>
                <w:rFonts w:cs="Segoe UI Light"/>
                <w:color w:val="000000"/>
                <w:sz w:val="22"/>
              </w:rPr>
              <w:t>62%</w:t>
            </w:r>
          </w:p>
        </w:tc>
        <w:tc>
          <w:tcPr>
            <w:tcW w:w="0" w:type="auto"/>
            <w:noWrap/>
            <w:hideMark/>
          </w:tcPr>
          <w:p w:rsidR="007E46FE" w:rsidRPr="007E46FE" w:rsidRDefault="007E46FE" w:rsidP="007E46F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 w:rsidRPr="007E46FE">
              <w:rPr>
                <w:rFonts w:cs="Segoe UI Light"/>
                <w:color w:val="000000"/>
                <w:sz w:val="22"/>
              </w:rPr>
              <w:t>1</w:t>
            </w:r>
            <w:r>
              <w:rPr>
                <w:rFonts w:cs="Segoe UI Light"/>
                <w:color w:val="000000"/>
                <w:sz w:val="22"/>
              </w:rPr>
              <w:t xml:space="preserve"> </w:t>
            </w:r>
            <w:r w:rsidRPr="007E46FE">
              <w:rPr>
                <w:rFonts w:cs="Segoe UI Light"/>
                <w:color w:val="000000"/>
                <w:sz w:val="22"/>
              </w:rPr>
              <w:t>214</w:t>
            </w:r>
          </w:p>
        </w:tc>
      </w:tr>
      <w:tr w:rsidR="007E46FE" w:rsidRPr="007E46FE" w:rsidTr="007E46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46FE" w:rsidRPr="007E46FE" w:rsidRDefault="007E46FE" w:rsidP="007E46FE">
            <w:pPr>
              <w:spacing w:line="276" w:lineRule="auto"/>
              <w:jc w:val="center"/>
              <w:rPr>
                <w:rFonts w:cs="Segoe UI Light"/>
                <w:b w:val="0"/>
                <w:color w:val="000000"/>
                <w:sz w:val="22"/>
              </w:rPr>
            </w:pPr>
            <w:r w:rsidRPr="007E46FE">
              <w:rPr>
                <w:rFonts w:cs="Segoe UI Light"/>
                <w:b w:val="0"/>
                <w:color w:val="000000"/>
                <w:sz w:val="22"/>
              </w:rPr>
              <w:t>powyżej 3 godzin do 5 godzin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7E46FE" w:rsidRPr="007E46FE" w:rsidRDefault="007E46FE" w:rsidP="007E46F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 w:rsidRPr="007E46FE">
              <w:rPr>
                <w:rFonts w:cs="Segoe UI Light"/>
                <w:color w:val="000000"/>
                <w:sz w:val="22"/>
              </w:rPr>
              <w:t>12%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7E46FE" w:rsidRPr="007E46FE" w:rsidRDefault="007E46FE" w:rsidP="007E46F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 w:rsidRPr="007E46FE">
              <w:rPr>
                <w:rFonts w:cs="Segoe UI Light"/>
                <w:color w:val="000000"/>
                <w:sz w:val="22"/>
              </w:rPr>
              <w:t>237</w:t>
            </w:r>
          </w:p>
        </w:tc>
      </w:tr>
      <w:tr w:rsidR="007E46FE" w:rsidRPr="007E46FE" w:rsidTr="007E46F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7E46FE" w:rsidRPr="007E46FE" w:rsidRDefault="007E46FE" w:rsidP="007E46FE">
            <w:pPr>
              <w:spacing w:line="276" w:lineRule="auto"/>
              <w:jc w:val="center"/>
              <w:rPr>
                <w:rFonts w:cs="Segoe UI Light"/>
                <w:b w:val="0"/>
                <w:color w:val="000000"/>
                <w:sz w:val="22"/>
              </w:rPr>
            </w:pPr>
            <w:r w:rsidRPr="007E46FE">
              <w:rPr>
                <w:rFonts w:cs="Segoe UI Light"/>
                <w:b w:val="0"/>
                <w:color w:val="000000"/>
                <w:sz w:val="22"/>
              </w:rPr>
              <w:t>powyżej 5 godzin do 7 godzin</w:t>
            </w:r>
          </w:p>
        </w:tc>
        <w:tc>
          <w:tcPr>
            <w:tcW w:w="0" w:type="auto"/>
            <w:noWrap/>
            <w:hideMark/>
          </w:tcPr>
          <w:p w:rsidR="007E46FE" w:rsidRPr="007E46FE" w:rsidRDefault="007E46FE" w:rsidP="007E46F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 w:rsidRPr="007E46FE">
              <w:rPr>
                <w:rFonts w:cs="Segoe UI Light"/>
                <w:color w:val="000000"/>
                <w:sz w:val="22"/>
              </w:rPr>
              <w:t>3%</w:t>
            </w:r>
          </w:p>
        </w:tc>
        <w:tc>
          <w:tcPr>
            <w:tcW w:w="0" w:type="auto"/>
            <w:noWrap/>
            <w:hideMark/>
          </w:tcPr>
          <w:p w:rsidR="007E46FE" w:rsidRPr="007E46FE" w:rsidRDefault="007E46FE" w:rsidP="007E46F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 w:rsidRPr="007E46FE">
              <w:rPr>
                <w:rFonts w:cs="Segoe UI Light"/>
                <w:color w:val="000000"/>
                <w:sz w:val="22"/>
              </w:rPr>
              <w:t>63</w:t>
            </w:r>
          </w:p>
        </w:tc>
      </w:tr>
      <w:tr w:rsidR="007E46FE" w:rsidRPr="007E46FE" w:rsidTr="007E46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7E46FE" w:rsidRPr="007E46FE" w:rsidRDefault="007E46FE" w:rsidP="007E46FE">
            <w:pPr>
              <w:spacing w:line="276" w:lineRule="auto"/>
              <w:jc w:val="center"/>
              <w:rPr>
                <w:rFonts w:cs="Segoe UI Light"/>
                <w:b w:val="0"/>
                <w:color w:val="000000"/>
                <w:sz w:val="22"/>
              </w:rPr>
            </w:pPr>
            <w:r w:rsidRPr="007E46FE">
              <w:rPr>
                <w:rFonts w:cs="Segoe UI Light"/>
                <w:b w:val="0"/>
                <w:color w:val="000000"/>
                <w:sz w:val="22"/>
              </w:rPr>
              <w:t>powyżej 7 godzin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7E46FE" w:rsidRPr="007E46FE" w:rsidRDefault="007E46FE" w:rsidP="007E46F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 w:rsidRPr="007E46FE">
              <w:rPr>
                <w:rFonts w:cs="Segoe UI Light"/>
                <w:color w:val="000000"/>
                <w:sz w:val="22"/>
              </w:rPr>
              <w:t>4%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7E46FE" w:rsidRPr="007E46FE" w:rsidRDefault="007E46FE" w:rsidP="007E46F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 Light"/>
                <w:color w:val="000000"/>
                <w:sz w:val="22"/>
              </w:rPr>
            </w:pPr>
            <w:r w:rsidRPr="007E46FE">
              <w:rPr>
                <w:rFonts w:cs="Segoe UI Light"/>
                <w:color w:val="000000"/>
                <w:sz w:val="22"/>
              </w:rPr>
              <w:t>84</w:t>
            </w:r>
          </w:p>
        </w:tc>
      </w:tr>
    </w:tbl>
    <w:p w:rsidR="00AE1415" w:rsidRDefault="00AE1415" w:rsidP="00166E5D">
      <w:pPr>
        <w:spacing w:before="240"/>
      </w:pPr>
      <w:r w:rsidRPr="007843D9">
        <w:t xml:space="preserve">W opinii </w:t>
      </w:r>
      <w:r w:rsidR="00166E5D">
        <w:t>co czwartego badanego</w:t>
      </w:r>
      <w:r>
        <w:t xml:space="preserve"> obecna sytuacja epidemiologiczna przyczyniła się do </w:t>
      </w:r>
      <w:r w:rsidR="007843D9">
        <w:t xml:space="preserve">częstszego korzystania z urządzeń elektronicznych </w:t>
      </w:r>
      <w:r w:rsidR="00FC6CF9">
        <w:t>(</w:t>
      </w:r>
      <w:r w:rsidR="00166E5D">
        <w:t>391 osób, tj. 20</w:t>
      </w:r>
      <w:r w:rsidR="00480F7D">
        <w:t>%</w:t>
      </w:r>
      <w:r w:rsidR="00166E5D">
        <w:t xml:space="preserve"> - zdecydowanie tak, 84 osoby, tj. 4% - raczej tak</w:t>
      </w:r>
      <w:r w:rsidR="00480F7D">
        <w:t xml:space="preserve">). </w:t>
      </w:r>
      <w:r w:rsidR="00166E5D">
        <w:t xml:space="preserve">Ponad połowa </w:t>
      </w:r>
      <w:r w:rsidR="00480F7D">
        <w:t>osób zaprzeczył</w:t>
      </w:r>
      <w:r w:rsidR="00166E5D">
        <w:t>a</w:t>
      </w:r>
      <w:r w:rsidR="00003C4D">
        <w:t>, aby</w:t>
      </w:r>
      <w:r w:rsidR="00480F7D">
        <w:t xml:space="preserve"> t</w:t>
      </w:r>
      <w:r w:rsidR="00166E5D">
        <w:t>aka sytuacja miała miejsce (1 171 osób, tj. 60% - zdecydowanie nie, 140 osób, tj. 7% - raczej nie)</w:t>
      </w:r>
      <w:r w:rsidR="00480F7D">
        <w:t xml:space="preserve">, natomiast </w:t>
      </w:r>
      <w:r w:rsidR="00166E5D">
        <w:t>9%</w:t>
      </w:r>
      <w:r w:rsidR="00480F7D">
        <w:t xml:space="preserve"> nie potrafiło jednoznaczni</w:t>
      </w:r>
      <w:r w:rsidR="00166E5D">
        <w:t>e odpowiedzieć na to pytanie (171 osób</w:t>
      </w:r>
      <w:r w:rsidR="00480F7D">
        <w:t>).</w:t>
      </w:r>
    </w:p>
    <w:p w:rsidR="008E76D8" w:rsidRDefault="008E76D8" w:rsidP="00AE1415">
      <w:pPr>
        <w:pStyle w:val="Legenda"/>
        <w:spacing w:after="0" w:line="276" w:lineRule="auto"/>
      </w:pPr>
      <w:bookmarkStart w:id="403" w:name="_Toc115028674"/>
      <w:r>
        <w:lastRenderedPageBreak/>
        <w:t xml:space="preserve">Tabela </w:t>
      </w:r>
      <w:fldSimple w:instr=" SEQ Tabela \* ARABIC ">
        <w:r w:rsidR="00156BD7">
          <w:rPr>
            <w:noProof/>
          </w:rPr>
          <w:t>32</w:t>
        </w:r>
      </w:fldSimple>
      <w:r>
        <w:t xml:space="preserve">. </w:t>
      </w:r>
      <w:r w:rsidR="00AE1415">
        <w:t>Czy podczas obecnej sytuacji epidemiologicznej (pandemia COVID-19) poświęca Pan/i na korzystanie z urządzeń elektronicznych i Internetu więc</w:t>
      </w:r>
      <w:r w:rsidR="00A320DE">
        <w:t xml:space="preserve">ej </w:t>
      </w:r>
      <w:r w:rsidR="00AE1415">
        <w:t>czasu niż przedtem (z wyłączeniem pracy zdalnej)?</w:t>
      </w:r>
      <w:r w:rsidR="008A7D0C">
        <w:t xml:space="preserve"> N=</w:t>
      </w:r>
      <w:r w:rsidR="00166E5D">
        <w:t>1 957</w:t>
      </w:r>
      <w:bookmarkEnd w:id="403"/>
    </w:p>
    <w:tbl>
      <w:tblPr>
        <w:tblStyle w:val="Jasnalistaakcent6"/>
        <w:tblW w:w="8640" w:type="dxa"/>
        <w:jc w:val="center"/>
        <w:tbl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single" w:sz="4" w:space="0" w:color="C64847" w:themeColor="accent6"/>
          <w:insideV w:val="single" w:sz="4" w:space="0" w:color="C64847" w:themeColor="accent6"/>
        </w:tblBorders>
        <w:tblLook w:val="04A0" w:firstRow="1" w:lastRow="0" w:firstColumn="1" w:lastColumn="0" w:noHBand="0" w:noVBand="1"/>
      </w:tblPr>
      <w:tblGrid>
        <w:gridCol w:w="6460"/>
        <w:gridCol w:w="860"/>
        <w:gridCol w:w="1320"/>
      </w:tblGrid>
      <w:tr w:rsidR="00166E5D" w:rsidRPr="00166E5D" w:rsidTr="00166E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166E5D" w:rsidRPr="00AB2C44" w:rsidRDefault="00166E5D" w:rsidP="00166E5D">
            <w:pPr>
              <w:spacing w:line="276" w:lineRule="auto"/>
              <w:jc w:val="center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166E5D" w:rsidRPr="00AB2C44" w:rsidRDefault="00166E5D" w:rsidP="00166E5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166E5D" w:rsidRPr="00AB2C44" w:rsidRDefault="00166E5D" w:rsidP="00166E5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166E5D" w:rsidRPr="00166E5D" w:rsidTr="00166E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66E5D" w:rsidRPr="00166E5D" w:rsidRDefault="00166E5D" w:rsidP="00166E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166E5D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zdecydowanie tak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66E5D" w:rsidRPr="00166E5D" w:rsidRDefault="00166E5D" w:rsidP="00166E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166E5D">
              <w:rPr>
                <w:rFonts w:eastAsia="Times New Roman" w:cs="Segoe UI Light"/>
                <w:color w:val="000000"/>
                <w:sz w:val="22"/>
                <w:lang w:eastAsia="pl-PL"/>
              </w:rPr>
              <w:t>20%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166E5D" w:rsidRPr="00166E5D" w:rsidRDefault="00166E5D" w:rsidP="00166E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166E5D">
              <w:rPr>
                <w:rFonts w:eastAsia="Times New Roman" w:cs="Segoe UI Light"/>
                <w:color w:val="000000"/>
                <w:sz w:val="22"/>
                <w:lang w:eastAsia="pl-PL"/>
              </w:rPr>
              <w:t>391</w:t>
            </w:r>
          </w:p>
        </w:tc>
      </w:tr>
      <w:tr w:rsidR="00166E5D" w:rsidRPr="00166E5D" w:rsidTr="00166E5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166E5D" w:rsidRPr="00166E5D" w:rsidRDefault="00166E5D" w:rsidP="00166E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166E5D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raczej tak</w:t>
            </w:r>
          </w:p>
        </w:tc>
        <w:tc>
          <w:tcPr>
            <w:tcW w:w="860" w:type="dxa"/>
            <w:noWrap/>
            <w:hideMark/>
          </w:tcPr>
          <w:p w:rsidR="00166E5D" w:rsidRPr="00166E5D" w:rsidRDefault="00166E5D" w:rsidP="00166E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166E5D">
              <w:rPr>
                <w:rFonts w:eastAsia="Times New Roman" w:cs="Segoe UI Light"/>
                <w:color w:val="000000"/>
                <w:sz w:val="22"/>
                <w:lang w:eastAsia="pl-PL"/>
              </w:rPr>
              <w:t>4%</w:t>
            </w:r>
          </w:p>
        </w:tc>
        <w:tc>
          <w:tcPr>
            <w:tcW w:w="1320" w:type="dxa"/>
            <w:noWrap/>
            <w:hideMark/>
          </w:tcPr>
          <w:p w:rsidR="00166E5D" w:rsidRPr="00166E5D" w:rsidRDefault="00166E5D" w:rsidP="00166E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166E5D">
              <w:rPr>
                <w:rFonts w:eastAsia="Times New Roman" w:cs="Segoe UI Light"/>
                <w:color w:val="000000"/>
                <w:sz w:val="22"/>
                <w:lang w:eastAsia="pl-PL"/>
              </w:rPr>
              <w:t>84</w:t>
            </w:r>
          </w:p>
        </w:tc>
      </w:tr>
      <w:tr w:rsidR="00166E5D" w:rsidRPr="00166E5D" w:rsidTr="00166E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66E5D" w:rsidRPr="00166E5D" w:rsidRDefault="00166E5D" w:rsidP="00166E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166E5D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raczej nie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66E5D" w:rsidRPr="00166E5D" w:rsidRDefault="00166E5D" w:rsidP="00166E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166E5D">
              <w:rPr>
                <w:rFonts w:eastAsia="Times New Roman" w:cs="Segoe UI Light"/>
                <w:color w:val="000000"/>
                <w:sz w:val="22"/>
                <w:lang w:eastAsia="pl-PL"/>
              </w:rPr>
              <w:t>7%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166E5D" w:rsidRPr="00166E5D" w:rsidRDefault="00166E5D" w:rsidP="00166E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166E5D">
              <w:rPr>
                <w:rFonts w:eastAsia="Times New Roman" w:cs="Segoe UI Light"/>
                <w:color w:val="000000"/>
                <w:sz w:val="22"/>
                <w:lang w:eastAsia="pl-PL"/>
              </w:rPr>
              <w:t>140</w:t>
            </w:r>
          </w:p>
        </w:tc>
      </w:tr>
      <w:tr w:rsidR="00166E5D" w:rsidRPr="00166E5D" w:rsidTr="00166E5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noWrap/>
            <w:hideMark/>
          </w:tcPr>
          <w:p w:rsidR="00166E5D" w:rsidRPr="00166E5D" w:rsidRDefault="00166E5D" w:rsidP="00166E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166E5D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zdecydowanie nie</w:t>
            </w:r>
          </w:p>
        </w:tc>
        <w:tc>
          <w:tcPr>
            <w:tcW w:w="860" w:type="dxa"/>
            <w:noWrap/>
            <w:hideMark/>
          </w:tcPr>
          <w:p w:rsidR="00166E5D" w:rsidRPr="00166E5D" w:rsidRDefault="00166E5D" w:rsidP="00166E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166E5D">
              <w:rPr>
                <w:rFonts w:eastAsia="Times New Roman" w:cs="Segoe UI Light"/>
                <w:color w:val="000000"/>
                <w:sz w:val="22"/>
                <w:lang w:eastAsia="pl-PL"/>
              </w:rPr>
              <w:t>60%</w:t>
            </w:r>
          </w:p>
        </w:tc>
        <w:tc>
          <w:tcPr>
            <w:tcW w:w="1320" w:type="dxa"/>
            <w:noWrap/>
            <w:hideMark/>
          </w:tcPr>
          <w:p w:rsidR="00166E5D" w:rsidRPr="00166E5D" w:rsidRDefault="00166E5D" w:rsidP="00166E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166E5D">
              <w:rPr>
                <w:rFonts w:eastAsia="Times New Roman" w:cs="Segoe UI Light"/>
                <w:color w:val="000000"/>
                <w:sz w:val="22"/>
                <w:lang w:eastAsia="pl-PL"/>
              </w:rPr>
              <w:t>1</w:t>
            </w: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 xml:space="preserve"> </w:t>
            </w:r>
            <w:r w:rsidRPr="00166E5D">
              <w:rPr>
                <w:rFonts w:eastAsia="Times New Roman" w:cs="Segoe UI Light"/>
                <w:color w:val="000000"/>
                <w:sz w:val="22"/>
                <w:lang w:eastAsia="pl-PL"/>
              </w:rPr>
              <w:t>171</w:t>
            </w:r>
          </w:p>
        </w:tc>
      </w:tr>
      <w:tr w:rsidR="00166E5D" w:rsidRPr="00166E5D" w:rsidTr="00166E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66E5D" w:rsidRPr="00166E5D" w:rsidRDefault="00166E5D" w:rsidP="00166E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166E5D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trudno powiedzieć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66E5D" w:rsidRPr="00166E5D" w:rsidRDefault="00166E5D" w:rsidP="00166E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166E5D">
              <w:rPr>
                <w:rFonts w:eastAsia="Times New Roman" w:cs="Segoe UI Light"/>
                <w:color w:val="000000"/>
                <w:sz w:val="22"/>
                <w:lang w:eastAsia="pl-PL"/>
              </w:rPr>
              <w:t>9%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166E5D" w:rsidRPr="00166E5D" w:rsidRDefault="00166E5D" w:rsidP="00166E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166E5D">
              <w:rPr>
                <w:rFonts w:eastAsia="Times New Roman" w:cs="Segoe UI Light"/>
                <w:color w:val="000000"/>
                <w:sz w:val="22"/>
                <w:lang w:eastAsia="pl-PL"/>
              </w:rPr>
              <w:t>171</w:t>
            </w:r>
          </w:p>
        </w:tc>
      </w:tr>
    </w:tbl>
    <w:p w:rsidR="00166E5D" w:rsidRPr="00166E5D" w:rsidRDefault="00166E5D" w:rsidP="008A7D0C">
      <w:pPr>
        <w:pStyle w:val="Nagwek2"/>
        <w:spacing w:before="480"/>
      </w:pPr>
      <w:bookmarkStart w:id="404" w:name="_Toc97793697"/>
      <w:bookmarkStart w:id="405" w:name="_Toc98756749"/>
      <w:bookmarkStart w:id="406" w:name="_Toc108523464"/>
      <w:bookmarkStart w:id="407" w:name="_Toc115344137"/>
      <w:r w:rsidRPr="00166E5D">
        <w:t>HAZARD</w:t>
      </w:r>
      <w:bookmarkEnd w:id="404"/>
      <w:bookmarkEnd w:id="405"/>
      <w:bookmarkEnd w:id="406"/>
      <w:bookmarkEnd w:id="407"/>
    </w:p>
    <w:p w:rsidR="00166E5D" w:rsidRPr="00F96BFC" w:rsidRDefault="00166E5D" w:rsidP="00166E5D">
      <w:pPr>
        <w:spacing w:after="0" w:line="240" w:lineRule="auto"/>
        <w:rPr>
          <w:rFonts w:cstheme="minorHAnsi"/>
          <w:szCs w:val="24"/>
        </w:rPr>
      </w:pPr>
    </w:p>
    <w:p w:rsidR="00166E5D" w:rsidRDefault="00166E5D" w:rsidP="00166E5D">
      <w:pPr>
        <w:spacing w:after="0"/>
        <w:rPr>
          <w:rFonts w:eastAsia="Calibri" w:cstheme="minorHAnsi"/>
          <w:szCs w:val="24"/>
        </w:rPr>
      </w:pPr>
      <w:r w:rsidRPr="00F96BFC">
        <w:rPr>
          <w:rFonts w:eastAsia="Calibri" w:cstheme="minorHAnsi"/>
          <w:szCs w:val="24"/>
        </w:rPr>
        <w:t xml:space="preserve">W celu określenia skali podejmowania zachowań hazardowych przez dorosłych mieszkańców </w:t>
      </w:r>
      <w:r>
        <w:rPr>
          <w:rFonts w:eastAsia="Calibri" w:cstheme="minorHAnsi"/>
          <w:szCs w:val="24"/>
        </w:rPr>
        <w:t>Gminy</w:t>
      </w:r>
      <w:r w:rsidRPr="00F96BFC">
        <w:rPr>
          <w:rFonts w:eastAsia="Calibri" w:cstheme="minorHAnsi"/>
          <w:szCs w:val="24"/>
        </w:rPr>
        <w:t xml:space="preserve">, respondenci zostali poproszeni o udzielenie odpowiedzi na pytanie, czy grali w gry na pieniądze w ciągu ostatnich 12 miesięcy poprzedzających badanie. Zebrany materiał badawczy wykazał, że styczność z takimi grami miało </w:t>
      </w:r>
      <w:r>
        <w:rPr>
          <w:rFonts w:eastAsia="Calibri" w:cstheme="minorHAnsi"/>
          <w:szCs w:val="24"/>
        </w:rPr>
        <w:t>9</w:t>
      </w:r>
      <w:r w:rsidRPr="00F96BFC">
        <w:rPr>
          <w:rFonts w:eastAsia="Calibri" w:cstheme="minorHAnsi"/>
          <w:szCs w:val="24"/>
        </w:rPr>
        <w:t xml:space="preserve">% dorosłych mieszkańców, wśród których </w:t>
      </w:r>
      <w:r>
        <w:rPr>
          <w:rFonts w:eastAsia="Calibri" w:cstheme="minorHAnsi"/>
          <w:szCs w:val="24"/>
        </w:rPr>
        <w:t>6</w:t>
      </w:r>
      <w:r w:rsidRPr="00F96BFC">
        <w:rPr>
          <w:rFonts w:eastAsia="Calibri" w:cstheme="minorHAnsi"/>
          <w:szCs w:val="24"/>
        </w:rPr>
        <w:t xml:space="preserve">% wskazało, że grało w nie 1-5 razy, </w:t>
      </w:r>
      <w:r w:rsidR="00C91F6E">
        <w:rPr>
          <w:rFonts w:eastAsia="Calibri" w:cstheme="minorHAnsi"/>
          <w:szCs w:val="24"/>
        </w:rPr>
        <w:t xml:space="preserve">natomiast po </w:t>
      </w:r>
      <w:r>
        <w:rPr>
          <w:rFonts w:eastAsia="Calibri" w:cstheme="minorHAnsi"/>
          <w:szCs w:val="24"/>
        </w:rPr>
        <w:t>1</w:t>
      </w:r>
      <w:r w:rsidRPr="00F96BFC">
        <w:rPr>
          <w:rFonts w:eastAsia="Calibri" w:cstheme="minorHAnsi"/>
          <w:szCs w:val="24"/>
        </w:rPr>
        <w:t xml:space="preserve">% badanych robiło to </w:t>
      </w:r>
      <w:r>
        <w:rPr>
          <w:rFonts w:eastAsia="Calibri" w:cstheme="minorHAnsi"/>
          <w:szCs w:val="24"/>
        </w:rPr>
        <w:t xml:space="preserve">6-10 razy, </w:t>
      </w:r>
      <w:r w:rsidR="00C91F6E">
        <w:rPr>
          <w:rFonts w:eastAsia="Calibri" w:cstheme="minorHAnsi"/>
          <w:szCs w:val="24"/>
        </w:rPr>
        <w:t xml:space="preserve">11-20 razy oraz </w:t>
      </w:r>
      <w:r w:rsidRPr="00F96BFC">
        <w:rPr>
          <w:rFonts w:eastAsia="Calibri" w:cstheme="minorHAnsi"/>
          <w:szCs w:val="24"/>
        </w:rPr>
        <w:t xml:space="preserve">częściej niż 20 razy. </w:t>
      </w:r>
    </w:p>
    <w:p w:rsidR="00166E5D" w:rsidRPr="00F96BFC" w:rsidRDefault="00166E5D" w:rsidP="00166E5D">
      <w:pPr>
        <w:pStyle w:val="Legenda"/>
        <w:spacing w:before="120" w:after="0" w:line="276" w:lineRule="auto"/>
        <w:rPr>
          <w:rFonts w:cstheme="minorHAnsi"/>
          <w:szCs w:val="24"/>
        </w:rPr>
      </w:pPr>
      <w:bookmarkStart w:id="408" w:name="_Toc98840861"/>
      <w:bookmarkStart w:id="409" w:name="_Toc108765912"/>
      <w:bookmarkStart w:id="410" w:name="_Toc116902291"/>
      <w:r w:rsidRPr="00F96BFC">
        <w:rPr>
          <w:rFonts w:cstheme="minorHAnsi"/>
          <w:szCs w:val="24"/>
        </w:rPr>
        <w:t xml:space="preserve">Wykres </w:t>
      </w:r>
      <w:r w:rsidRPr="00F96BFC">
        <w:rPr>
          <w:rFonts w:cstheme="minorHAnsi"/>
          <w:szCs w:val="24"/>
        </w:rPr>
        <w:fldChar w:fldCharType="begin"/>
      </w:r>
      <w:r w:rsidRPr="00F96BFC">
        <w:rPr>
          <w:rFonts w:cstheme="minorHAnsi"/>
          <w:szCs w:val="24"/>
        </w:rPr>
        <w:instrText xml:space="preserve"> SEQ Wykres \* ARABIC </w:instrText>
      </w:r>
      <w:r w:rsidRPr="00F96BFC">
        <w:rPr>
          <w:rFonts w:cstheme="minorHAnsi"/>
          <w:szCs w:val="24"/>
        </w:rPr>
        <w:fldChar w:fldCharType="separate"/>
      </w:r>
      <w:r w:rsidR="00156BD7">
        <w:rPr>
          <w:rFonts w:cstheme="minorHAnsi"/>
          <w:noProof/>
          <w:szCs w:val="24"/>
        </w:rPr>
        <w:t>31</w:t>
      </w:r>
      <w:r w:rsidRPr="00F96BFC">
        <w:rPr>
          <w:rFonts w:cstheme="minorHAnsi"/>
          <w:noProof/>
          <w:szCs w:val="24"/>
        </w:rPr>
        <w:fldChar w:fldCharType="end"/>
      </w:r>
      <w:r w:rsidRPr="00F96BFC">
        <w:rPr>
          <w:rFonts w:cstheme="minorHAnsi"/>
          <w:szCs w:val="24"/>
        </w:rPr>
        <w:t xml:space="preserve">. Jak często Pan/i grał/a lub obstawiał/a gry na pieniądze w ciągu ostatnich </w:t>
      </w:r>
      <w:r w:rsidRPr="00F96BFC">
        <w:rPr>
          <w:rFonts w:cstheme="minorHAnsi"/>
          <w:szCs w:val="24"/>
        </w:rPr>
        <w:br/>
        <w:t>12 miesięcy?</w:t>
      </w:r>
      <w:bookmarkEnd w:id="408"/>
      <w:r w:rsidRPr="00F96BFC">
        <w:rPr>
          <w:rFonts w:cstheme="minorHAnsi"/>
          <w:szCs w:val="24"/>
        </w:rPr>
        <w:t xml:space="preserve"> N=</w:t>
      </w:r>
      <w:bookmarkEnd w:id="409"/>
      <w:r>
        <w:rPr>
          <w:rFonts w:cstheme="minorHAnsi"/>
          <w:szCs w:val="24"/>
        </w:rPr>
        <w:t>2 010</w:t>
      </w:r>
      <w:bookmarkEnd w:id="410"/>
    </w:p>
    <w:p w:rsidR="00166E5D" w:rsidRDefault="00166E5D" w:rsidP="00166E5D">
      <w:pPr>
        <w:spacing w:after="0" w:line="240" w:lineRule="auto"/>
        <w:jc w:val="center"/>
        <w:rPr>
          <w:rFonts w:cstheme="minorHAnsi"/>
          <w:szCs w:val="24"/>
        </w:rPr>
      </w:pPr>
      <w:r>
        <w:rPr>
          <w:noProof/>
          <w:lang w:eastAsia="pl-PL"/>
        </w:rPr>
        <w:drawing>
          <wp:inline distT="0" distB="0" distL="0" distR="0" wp14:anchorId="2619A3C9" wp14:editId="40AD0D64">
            <wp:extent cx="4572000" cy="2743200"/>
            <wp:effectExtent l="0" t="0" r="0" b="0"/>
            <wp:docPr id="948" name="Wykres 9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C91F6E" w:rsidRDefault="00C91F6E" w:rsidP="00166E5D">
      <w:pPr>
        <w:spacing w:after="0" w:line="240" w:lineRule="auto"/>
        <w:jc w:val="center"/>
        <w:rPr>
          <w:rFonts w:cstheme="minorHAnsi"/>
          <w:szCs w:val="24"/>
        </w:rPr>
      </w:pPr>
    </w:p>
    <w:p w:rsidR="008A7D0C" w:rsidRPr="00F96BFC" w:rsidRDefault="008A7D0C" w:rsidP="00166E5D">
      <w:pPr>
        <w:spacing w:after="0" w:line="240" w:lineRule="auto"/>
        <w:jc w:val="center"/>
        <w:rPr>
          <w:rFonts w:cstheme="minorHAnsi"/>
          <w:szCs w:val="24"/>
        </w:rPr>
      </w:pPr>
    </w:p>
    <w:p w:rsidR="00166E5D" w:rsidRPr="00F96BFC" w:rsidRDefault="00166E5D" w:rsidP="00166E5D">
      <w:pPr>
        <w:spacing w:before="240" w:after="120"/>
        <w:rPr>
          <w:rFonts w:cstheme="minorHAnsi"/>
          <w:szCs w:val="24"/>
        </w:rPr>
      </w:pPr>
      <w:r w:rsidRPr="00F96BFC">
        <w:rPr>
          <w:rFonts w:cstheme="minorHAnsi"/>
          <w:szCs w:val="24"/>
        </w:rPr>
        <w:lastRenderedPageBreak/>
        <w:t xml:space="preserve">Analiza danych wskazuje na to, iż najwięcej osób deklarujących granie w gry na pieniądze przeznacza na to </w:t>
      </w:r>
      <w:r w:rsidR="0056042D">
        <w:rPr>
          <w:rFonts w:cstheme="minorHAnsi"/>
          <w:szCs w:val="24"/>
        </w:rPr>
        <w:t>niskie kw</w:t>
      </w:r>
      <w:r w:rsidR="00061144">
        <w:rPr>
          <w:rFonts w:cstheme="minorHAnsi"/>
          <w:szCs w:val="24"/>
        </w:rPr>
        <w:t>oty, tj. 1-5 zł (60 osób, tj. 31</w:t>
      </w:r>
      <w:r w:rsidR="0056042D">
        <w:rPr>
          <w:rFonts w:cstheme="minorHAnsi"/>
          <w:szCs w:val="24"/>
        </w:rPr>
        <w:t>%),</w:t>
      </w:r>
      <w:r w:rsidRPr="00F96BFC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>2</w:t>
      </w:r>
      <w:r w:rsidRPr="00F96BFC">
        <w:rPr>
          <w:rFonts w:cstheme="minorHAnsi"/>
          <w:szCs w:val="24"/>
        </w:rPr>
        <w:t>1-5</w:t>
      </w:r>
      <w:r w:rsidR="0056042D">
        <w:rPr>
          <w:rFonts w:cstheme="minorHAnsi"/>
          <w:szCs w:val="24"/>
        </w:rPr>
        <w:t>0 zł (53 osoby, tj. 28</w:t>
      </w:r>
      <w:r w:rsidRPr="00F96BFC">
        <w:rPr>
          <w:rFonts w:cstheme="minorHAnsi"/>
          <w:szCs w:val="24"/>
        </w:rPr>
        <w:t>%)</w:t>
      </w:r>
      <w:r w:rsidR="0056042D">
        <w:rPr>
          <w:rFonts w:cstheme="minorHAnsi"/>
          <w:szCs w:val="24"/>
        </w:rPr>
        <w:t xml:space="preserve"> oraz 6-20 zł (48 osób, tj. 25%)</w:t>
      </w:r>
      <w:r w:rsidRPr="00F96BFC">
        <w:rPr>
          <w:rFonts w:cstheme="minorHAnsi"/>
          <w:szCs w:val="24"/>
        </w:rPr>
        <w:t xml:space="preserve">. Rzadziej respondenci wskazywali na </w:t>
      </w:r>
      <w:r w:rsidR="0056042D">
        <w:rPr>
          <w:rFonts w:cstheme="minorHAnsi"/>
          <w:szCs w:val="24"/>
        </w:rPr>
        <w:t>51-100</w:t>
      </w:r>
      <w:r>
        <w:rPr>
          <w:rFonts w:cstheme="minorHAnsi"/>
          <w:szCs w:val="24"/>
        </w:rPr>
        <w:t xml:space="preserve"> zł (1</w:t>
      </w:r>
      <w:r w:rsidR="0056042D">
        <w:rPr>
          <w:rFonts w:cstheme="minorHAnsi"/>
          <w:szCs w:val="24"/>
        </w:rPr>
        <w:t>3</w:t>
      </w:r>
      <w:r>
        <w:rPr>
          <w:rFonts w:cstheme="minorHAnsi"/>
          <w:szCs w:val="24"/>
        </w:rPr>
        <w:t xml:space="preserve"> </w:t>
      </w:r>
      <w:r w:rsidR="0056042D">
        <w:rPr>
          <w:rFonts w:cstheme="minorHAnsi"/>
          <w:szCs w:val="24"/>
        </w:rPr>
        <w:t xml:space="preserve">osób, tj. </w:t>
      </w:r>
      <w:r>
        <w:rPr>
          <w:rFonts w:cstheme="minorHAnsi"/>
          <w:szCs w:val="24"/>
        </w:rPr>
        <w:t>7%)</w:t>
      </w:r>
      <w:r w:rsidR="0056042D">
        <w:rPr>
          <w:rFonts w:cstheme="minorHAnsi"/>
          <w:szCs w:val="24"/>
        </w:rPr>
        <w:t xml:space="preserve"> oraz powyżej 100 zł (17 osób, tj. 9%)</w:t>
      </w:r>
      <w:r>
        <w:rPr>
          <w:rFonts w:cstheme="minorHAnsi"/>
          <w:szCs w:val="24"/>
        </w:rPr>
        <w:t>.</w:t>
      </w:r>
    </w:p>
    <w:p w:rsidR="00166E5D" w:rsidRPr="00F96BFC" w:rsidRDefault="00166E5D" w:rsidP="00166E5D">
      <w:pPr>
        <w:pStyle w:val="Legenda"/>
        <w:spacing w:after="0"/>
        <w:rPr>
          <w:rFonts w:cstheme="minorHAnsi"/>
          <w:szCs w:val="24"/>
        </w:rPr>
      </w:pPr>
      <w:bookmarkStart w:id="411" w:name="_Toc98841183"/>
      <w:bookmarkStart w:id="412" w:name="_Toc108765954"/>
      <w:bookmarkStart w:id="413" w:name="_Toc115028675"/>
      <w:r w:rsidRPr="00F96BFC">
        <w:rPr>
          <w:rFonts w:cstheme="minorHAnsi"/>
          <w:szCs w:val="24"/>
        </w:rPr>
        <w:t xml:space="preserve">Tabela </w:t>
      </w:r>
      <w:r w:rsidRPr="00F96BFC">
        <w:rPr>
          <w:rFonts w:cstheme="minorHAnsi"/>
          <w:szCs w:val="24"/>
        </w:rPr>
        <w:fldChar w:fldCharType="begin"/>
      </w:r>
      <w:r w:rsidRPr="00F96BFC">
        <w:rPr>
          <w:rFonts w:cstheme="minorHAnsi"/>
          <w:szCs w:val="24"/>
        </w:rPr>
        <w:instrText xml:space="preserve"> SEQ Tabela \* ARABIC </w:instrText>
      </w:r>
      <w:r w:rsidRPr="00F96BFC">
        <w:rPr>
          <w:rFonts w:cstheme="minorHAnsi"/>
          <w:szCs w:val="24"/>
        </w:rPr>
        <w:fldChar w:fldCharType="separate"/>
      </w:r>
      <w:r w:rsidR="00156BD7">
        <w:rPr>
          <w:rFonts w:cstheme="minorHAnsi"/>
          <w:noProof/>
          <w:szCs w:val="24"/>
        </w:rPr>
        <w:t>33</w:t>
      </w:r>
      <w:r w:rsidRPr="00F96BFC">
        <w:rPr>
          <w:rFonts w:cstheme="minorHAnsi"/>
          <w:szCs w:val="24"/>
        </w:rPr>
        <w:fldChar w:fldCharType="end"/>
      </w:r>
      <w:r w:rsidRPr="00F96BFC">
        <w:rPr>
          <w:rFonts w:cstheme="minorHAnsi"/>
          <w:szCs w:val="24"/>
        </w:rPr>
        <w:t>. Jaką kwotę pieniężną jednorazowo przeznacza Pan/i na gry na pieniądze?</w:t>
      </w:r>
      <w:bookmarkEnd w:id="411"/>
      <w:r w:rsidRPr="00F96BFC">
        <w:rPr>
          <w:rFonts w:cstheme="minorHAnsi"/>
          <w:szCs w:val="24"/>
        </w:rPr>
        <w:t xml:space="preserve"> N=</w:t>
      </w:r>
      <w:bookmarkEnd w:id="412"/>
      <w:r>
        <w:rPr>
          <w:rFonts w:cstheme="minorHAnsi"/>
          <w:szCs w:val="24"/>
        </w:rPr>
        <w:t>191</w:t>
      </w:r>
      <w:bookmarkEnd w:id="413"/>
    </w:p>
    <w:tbl>
      <w:tblPr>
        <w:tblStyle w:val="Jasnalistaakcent6"/>
        <w:tblW w:w="8360" w:type="dxa"/>
        <w:jc w:val="center"/>
        <w:tbl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single" w:sz="4" w:space="0" w:color="C64847" w:themeColor="accent6"/>
          <w:insideV w:val="single" w:sz="4" w:space="0" w:color="C64847" w:themeColor="accent6"/>
        </w:tblBorders>
        <w:tblLook w:val="04A0" w:firstRow="1" w:lastRow="0" w:firstColumn="1" w:lastColumn="0" w:noHBand="0" w:noVBand="1"/>
      </w:tblPr>
      <w:tblGrid>
        <w:gridCol w:w="6180"/>
        <w:gridCol w:w="860"/>
        <w:gridCol w:w="1320"/>
      </w:tblGrid>
      <w:tr w:rsidR="00166E5D" w:rsidRPr="00166E5D" w:rsidTr="00166E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0" w:type="dxa"/>
            <w:noWrap/>
            <w:hideMark/>
          </w:tcPr>
          <w:p w:rsidR="00166E5D" w:rsidRPr="00AB2C44" w:rsidRDefault="00166E5D" w:rsidP="00166E5D">
            <w:pPr>
              <w:spacing w:line="276" w:lineRule="auto"/>
              <w:jc w:val="center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166E5D" w:rsidRPr="00AB2C44" w:rsidRDefault="00166E5D" w:rsidP="00166E5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166E5D" w:rsidRPr="00AB2C44" w:rsidRDefault="00166E5D" w:rsidP="00166E5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166E5D" w:rsidRPr="00166E5D" w:rsidTr="00166E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66E5D" w:rsidRPr="00166E5D" w:rsidRDefault="00166E5D" w:rsidP="00166E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166E5D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1-5 zł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66E5D" w:rsidRPr="00166E5D" w:rsidRDefault="00061144" w:rsidP="00166E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31</w:t>
            </w:r>
            <w:r w:rsidR="00166E5D" w:rsidRPr="00166E5D">
              <w:rPr>
                <w:rFonts w:eastAsia="Times New Roman" w:cs="Segoe UI Light"/>
                <w:color w:val="000000"/>
                <w:sz w:val="22"/>
                <w:lang w:eastAsia="pl-PL"/>
              </w:rPr>
              <w:t>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166E5D" w:rsidRPr="00166E5D" w:rsidRDefault="00166E5D" w:rsidP="00166E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166E5D">
              <w:rPr>
                <w:rFonts w:eastAsia="Times New Roman" w:cs="Segoe UI Light"/>
                <w:color w:val="000000"/>
                <w:sz w:val="22"/>
                <w:lang w:eastAsia="pl-PL"/>
              </w:rPr>
              <w:t>60</w:t>
            </w:r>
          </w:p>
        </w:tc>
      </w:tr>
      <w:tr w:rsidR="00166E5D" w:rsidRPr="00166E5D" w:rsidTr="00166E5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0" w:type="dxa"/>
            <w:noWrap/>
            <w:hideMark/>
          </w:tcPr>
          <w:p w:rsidR="00166E5D" w:rsidRPr="00166E5D" w:rsidRDefault="00166E5D" w:rsidP="00166E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166E5D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6-20 zł</w:t>
            </w:r>
          </w:p>
        </w:tc>
        <w:tc>
          <w:tcPr>
            <w:tcW w:w="860" w:type="dxa"/>
            <w:noWrap/>
            <w:hideMark/>
          </w:tcPr>
          <w:p w:rsidR="00166E5D" w:rsidRPr="00166E5D" w:rsidRDefault="00166E5D" w:rsidP="00166E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166E5D">
              <w:rPr>
                <w:rFonts w:eastAsia="Times New Roman" w:cs="Segoe UI Light"/>
                <w:color w:val="000000"/>
                <w:sz w:val="22"/>
                <w:lang w:eastAsia="pl-PL"/>
              </w:rPr>
              <w:t>25%</w:t>
            </w:r>
          </w:p>
        </w:tc>
        <w:tc>
          <w:tcPr>
            <w:tcW w:w="1320" w:type="dxa"/>
            <w:noWrap/>
            <w:hideMark/>
          </w:tcPr>
          <w:p w:rsidR="00166E5D" w:rsidRPr="00166E5D" w:rsidRDefault="00166E5D" w:rsidP="00166E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166E5D">
              <w:rPr>
                <w:rFonts w:eastAsia="Times New Roman" w:cs="Segoe UI Light"/>
                <w:color w:val="000000"/>
                <w:sz w:val="22"/>
                <w:lang w:eastAsia="pl-PL"/>
              </w:rPr>
              <w:t>48</w:t>
            </w:r>
          </w:p>
        </w:tc>
      </w:tr>
      <w:tr w:rsidR="00166E5D" w:rsidRPr="00166E5D" w:rsidTr="00166E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66E5D" w:rsidRPr="00166E5D" w:rsidRDefault="00166E5D" w:rsidP="00166E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166E5D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21-50 zł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66E5D" w:rsidRPr="00166E5D" w:rsidRDefault="00166E5D" w:rsidP="00166E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166E5D">
              <w:rPr>
                <w:rFonts w:eastAsia="Times New Roman" w:cs="Segoe UI Light"/>
                <w:color w:val="000000"/>
                <w:sz w:val="22"/>
                <w:lang w:eastAsia="pl-PL"/>
              </w:rPr>
              <w:t>28%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166E5D" w:rsidRPr="00166E5D" w:rsidRDefault="00166E5D" w:rsidP="00166E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166E5D">
              <w:rPr>
                <w:rFonts w:eastAsia="Times New Roman" w:cs="Segoe UI Light"/>
                <w:color w:val="000000"/>
                <w:sz w:val="22"/>
                <w:lang w:eastAsia="pl-PL"/>
              </w:rPr>
              <w:t>53</w:t>
            </w:r>
          </w:p>
        </w:tc>
      </w:tr>
      <w:tr w:rsidR="00166E5D" w:rsidRPr="00166E5D" w:rsidTr="00166E5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0" w:type="dxa"/>
            <w:noWrap/>
            <w:hideMark/>
          </w:tcPr>
          <w:p w:rsidR="00166E5D" w:rsidRPr="00166E5D" w:rsidRDefault="00166E5D" w:rsidP="00166E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166E5D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51-100 zł</w:t>
            </w:r>
          </w:p>
        </w:tc>
        <w:tc>
          <w:tcPr>
            <w:tcW w:w="860" w:type="dxa"/>
            <w:noWrap/>
            <w:hideMark/>
          </w:tcPr>
          <w:p w:rsidR="00166E5D" w:rsidRPr="00166E5D" w:rsidRDefault="00166E5D" w:rsidP="00166E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166E5D">
              <w:rPr>
                <w:rFonts w:eastAsia="Times New Roman" w:cs="Segoe UI Light"/>
                <w:color w:val="000000"/>
                <w:sz w:val="22"/>
                <w:lang w:eastAsia="pl-PL"/>
              </w:rPr>
              <w:t>7%</w:t>
            </w:r>
          </w:p>
        </w:tc>
        <w:tc>
          <w:tcPr>
            <w:tcW w:w="1320" w:type="dxa"/>
            <w:noWrap/>
            <w:hideMark/>
          </w:tcPr>
          <w:p w:rsidR="00166E5D" w:rsidRPr="00166E5D" w:rsidRDefault="00166E5D" w:rsidP="00166E5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166E5D">
              <w:rPr>
                <w:rFonts w:eastAsia="Times New Roman" w:cs="Segoe UI Light"/>
                <w:color w:val="000000"/>
                <w:sz w:val="22"/>
                <w:lang w:eastAsia="pl-PL"/>
              </w:rPr>
              <w:t>13</w:t>
            </w:r>
          </w:p>
        </w:tc>
      </w:tr>
      <w:tr w:rsidR="00166E5D" w:rsidRPr="00166E5D" w:rsidTr="00166E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66E5D" w:rsidRPr="00166E5D" w:rsidRDefault="00166E5D" w:rsidP="00166E5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166E5D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powyżej 100 zł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66E5D" w:rsidRPr="00166E5D" w:rsidRDefault="00166E5D" w:rsidP="00166E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166E5D">
              <w:rPr>
                <w:rFonts w:eastAsia="Times New Roman" w:cs="Segoe UI Light"/>
                <w:color w:val="000000"/>
                <w:sz w:val="22"/>
                <w:lang w:eastAsia="pl-PL"/>
              </w:rPr>
              <w:t>9%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166E5D" w:rsidRPr="00166E5D" w:rsidRDefault="00166E5D" w:rsidP="00166E5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166E5D">
              <w:rPr>
                <w:rFonts w:eastAsia="Times New Roman" w:cs="Segoe UI Light"/>
                <w:color w:val="000000"/>
                <w:sz w:val="22"/>
                <w:lang w:eastAsia="pl-PL"/>
              </w:rPr>
              <w:t>17</w:t>
            </w:r>
          </w:p>
        </w:tc>
      </w:tr>
    </w:tbl>
    <w:p w:rsidR="00166E5D" w:rsidRDefault="00166E5D" w:rsidP="008A7D0C">
      <w:pPr>
        <w:spacing w:before="360" w:after="120"/>
        <w:rPr>
          <w:rFonts w:cstheme="minorHAnsi"/>
          <w:szCs w:val="24"/>
        </w:rPr>
      </w:pPr>
      <w:r w:rsidRPr="00F96BFC">
        <w:rPr>
          <w:rFonts w:cstheme="minorHAnsi"/>
          <w:szCs w:val="24"/>
        </w:rPr>
        <w:t xml:space="preserve">W kolejnym pytaniu osoby grające w gry na pieniądze miały odpowiedzieć czy zdarzyło im się kiedykolwiek przeznaczyć na nie większą kwotę pieniężną niż wstępnie zakładali. </w:t>
      </w:r>
      <w:r w:rsidR="0056042D">
        <w:rPr>
          <w:rFonts w:cstheme="minorHAnsi"/>
          <w:szCs w:val="24"/>
        </w:rPr>
        <w:br/>
      </w:r>
      <w:r w:rsidRPr="00F96BFC">
        <w:rPr>
          <w:rFonts w:cstheme="minorHAnsi"/>
          <w:szCs w:val="24"/>
        </w:rPr>
        <w:t>Do takiego zachowania przyznał</w:t>
      </w:r>
      <w:r w:rsidR="0056042D">
        <w:rPr>
          <w:rFonts w:cstheme="minorHAnsi"/>
          <w:szCs w:val="24"/>
        </w:rPr>
        <w:t>o</w:t>
      </w:r>
      <w:r w:rsidRPr="00F96BFC">
        <w:rPr>
          <w:rFonts w:cstheme="minorHAnsi"/>
          <w:szCs w:val="24"/>
        </w:rPr>
        <w:t xml:space="preserve"> się </w:t>
      </w:r>
      <w:r w:rsidR="0056042D">
        <w:rPr>
          <w:rFonts w:cstheme="minorHAnsi"/>
          <w:szCs w:val="24"/>
        </w:rPr>
        <w:t>26%</w:t>
      </w:r>
      <w:r w:rsidRPr="00F96BFC">
        <w:rPr>
          <w:rFonts w:cstheme="minorHAnsi"/>
          <w:szCs w:val="24"/>
        </w:rPr>
        <w:t xml:space="preserve"> respondentów</w:t>
      </w:r>
      <w:r w:rsidR="0056042D">
        <w:rPr>
          <w:rFonts w:cstheme="minorHAnsi"/>
          <w:szCs w:val="24"/>
        </w:rPr>
        <w:t xml:space="preserve"> (50 osób)</w:t>
      </w:r>
      <w:r w:rsidRPr="00F96BFC">
        <w:rPr>
          <w:rFonts w:cstheme="minorHAnsi"/>
          <w:szCs w:val="24"/>
        </w:rPr>
        <w:t xml:space="preserve">, z kolei </w:t>
      </w:r>
      <w:r w:rsidR="00061144">
        <w:rPr>
          <w:rFonts w:cstheme="minorHAnsi"/>
          <w:szCs w:val="24"/>
        </w:rPr>
        <w:t>55</w:t>
      </w:r>
      <w:r w:rsidR="0056042D">
        <w:rPr>
          <w:rFonts w:cstheme="minorHAnsi"/>
          <w:szCs w:val="24"/>
        </w:rPr>
        <w:t>% badanych</w:t>
      </w:r>
      <w:r w:rsidRPr="00F96BFC">
        <w:rPr>
          <w:rFonts w:cstheme="minorHAnsi"/>
          <w:szCs w:val="24"/>
        </w:rPr>
        <w:t xml:space="preserve"> </w:t>
      </w:r>
      <w:r w:rsidRPr="00F96BFC">
        <w:rPr>
          <w:rFonts w:cstheme="minorHAnsi"/>
          <w:szCs w:val="24"/>
        </w:rPr>
        <w:br/>
      </w:r>
      <w:r w:rsidR="0056042D">
        <w:rPr>
          <w:rFonts w:cstheme="minorHAnsi"/>
          <w:szCs w:val="24"/>
        </w:rPr>
        <w:t>udzieliło</w:t>
      </w:r>
      <w:r w:rsidRPr="00F96BFC">
        <w:rPr>
          <w:rFonts w:cstheme="minorHAnsi"/>
          <w:szCs w:val="24"/>
        </w:rPr>
        <w:t xml:space="preserve"> odpowiedzi przeczącej (</w:t>
      </w:r>
      <w:r w:rsidR="0056042D">
        <w:rPr>
          <w:rFonts w:cstheme="minorHAnsi"/>
          <w:szCs w:val="24"/>
        </w:rPr>
        <w:t>104 osoby</w:t>
      </w:r>
      <w:r w:rsidRPr="00F96BFC">
        <w:rPr>
          <w:rFonts w:cstheme="minorHAnsi"/>
          <w:szCs w:val="24"/>
        </w:rPr>
        <w:t xml:space="preserve">). </w:t>
      </w:r>
      <w:r w:rsidR="0056042D">
        <w:rPr>
          <w:rFonts w:cstheme="minorHAnsi"/>
          <w:szCs w:val="24"/>
        </w:rPr>
        <w:t>8% osób nie potrafiło</w:t>
      </w:r>
      <w:r w:rsidRPr="00F96BFC">
        <w:rPr>
          <w:rFonts w:cstheme="minorHAnsi"/>
          <w:szCs w:val="24"/>
        </w:rPr>
        <w:t xml:space="preserve"> odpowiedzieć na to pytanie, ze względu n</w:t>
      </w:r>
      <w:r w:rsidR="0056042D">
        <w:rPr>
          <w:rFonts w:cstheme="minorHAnsi"/>
          <w:szCs w:val="24"/>
        </w:rPr>
        <w:t>a brak wiedzy w tym zakresie (16 osób</w:t>
      </w:r>
      <w:r w:rsidRPr="00F96BFC">
        <w:rPr>
          <w:rFonts w:cstheme="minorHAnsi"/>
          <w:szCs w:val="24"/>
        </w:rPr>
        <w:t>)</w:t>
      </w:r>
      <w:r w:rsidR="0056042D">
        <w:rPr>
          <w:rFonts w:cstheme="minorHAnsi"/>
          <w:szCs w:val="24"/>
        </w:rPr>
        <w:t>, natomiast 11% nie przewiduje określonej kwoty grając w gry na pieniądze (21 osób)</w:t>
      </w:r>
      <w:r w:rsidRPr="00F96BFC">
        <w:rPr>
          <w:rFonts w:cstheme="minorHAnsi"/>
          <w:szCs w:val="24"/>
        </w:rPr>
        <w:t>.</w:t>
      </w:r>
    </w:p>
    <w:p w:rsidR="00166E5D" w:rsidRPr="00F96BFC" w:rsidRDefault="00166E5D" w:rsidP="00166E5D">
      <w:pPr>
        <w:pStyle w:val="Legenda"/>
        <w:keepNext/>
        <w:spacing w:after="0" w:line="276" w:lineRule="auto"/>
        <w:jc w:val="both"/>
        <w:rPr>
          <w:rFonts w:cstheme="minorHAnsi"/>
          <w:szCs w:val="24"/>
        </w:rPr>
      </w:pPr>
      <w:bookmarkStart w:id="414" w:name="_Toc98841184"/>
      <w:bookmarkStart w:id="415" w:name="_Toc108765955"/>
      <w:bookmarkStart w:id="416" w:name="_Toc115028676"/>
      <w:r w:rsidRPr="00F96BFC">
        <w:rPr>
          <w:rFonts w:cstheme="minorHAnsi"/>
          <w:szCs w:val="24"/>
        </w:rPr>
        <w:t xml:space="preserve">Tabela </w:t>
      </w:r>
      <w:r w:rsidRPr="00F96BFC">
        <w:rPr>
          <w:rFonts w:cstheme="minorHAnsi"/>
          <w:szCs w:val="24"/>
        </w:rPr>
        <w:fldChar w:fldCharType="begin"/>
      </w:r>
      <w:r w:rsidRPr="00F96BFC">
        <w:rPr>
          <w:rFonts w:cstheme="minorHAnsi"/>
          <w:szCs w:val="24"/>
        </w:rPr>
        <w:instrText xml:space="preserve"> SEQ Tabela \* ARABIC </w:instrText>
      </w:r>
      <w:r w:rsidRPr="00F96BFC">
        <w:rPr>
          <w:rFonts w:cstheme="minorHAnsi"/>
          <w:szCs w:val="24"/>
        </w:rPr>
        <w:fldChar w:fldCharType="separate"/>
      </w:r>
      <w:r w:rsidR="00156BD7">
        <w:rPr>
          <w:rFonts w:cstheme="minorHAnsi"/>
          <w:noProof/>
          <w:szCs w:val="24"/>
        </w:rPr>
        <w:t>34</w:t>
      </w:r>
      <w:r w:rsidRPr="00F96BFC">
        <w:rPr>
          <w:rFonts w:cstheme="minorHAnsi"/>
          <w:szCs w:val="24"/>
        </w:rPr>
        <w:fldChar w:fldCharType="end"/>
      </w:r>
      <w:r w:rsidRPr="00F96BFC">
        <w:rPr>
          <w:rFonts w:cstheme="minorHAnsi"/>
          <w:szCs w:val="24"/>
        </w:rPr>
        <w:t>. Czy zdarzyło się Panu/i kiedykolwiek przeznaczyć na gry na pieniądze większą kwotę pieniężną niż wstępnie Pan/i zakładał/a?</w:t>
      </w:r>
      <w:bookmarkEnd w:id="414"/>
      <w:r w:rsidRPr="00F96BFC">
        <w:rPr>
          <w:rFonts w:cstheme="minorHAnsi"/>
          <w:szCs w:val="24"/>
        </w:rPr>
        <w:t xml:space="preserve"> N=</w:t>
      </w:r>
      <w:bookmarkEnd w:id="415"/>
      <w:r>
        <w:rPr>
          <w:rFonts w:cstheme="minorHAnsi"/>
          <w:szCs w:val="24"/>
        </w:rPr>
        <w:t>191</w:t>
      </w:r>
      <w:bookmarkEnd w:id="416"/>
    </w:p>
    <w:tbl>
      <w:tblPr>
        <w:tblStyle w:val="Jasnalistaakcent6"/>
        <w:tblW w:w="8360" w:type="dxa"/>
        <w:jc w:val="center"/>
        <w:tbl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single" w:sz="4" w:space="0" w:color="C64847" w:themeColor="accent6"/>
          <w:insideV w:val="single" w:sz="4" w:space="0" w:color="C64847" w:themeColor="accent6"/>
        </w:tblBorders>
        <w:tblLook w:val="04A0" w:firstRow="1" w:lastRow="0" w:firstColumn="1" w:lastColumn="0" w:noHBand="0" w:noVBand="1"/>
      </w:tblPr>
      <w:tblGrid>
        <w:gridCol w:w="6180"/>
        <w:gridCol w:w="860"/>
        <w:gridCol w:w="1320"/>
      </w:tblGrid>
      <w:tr w:rsidR="00166E5D" w:rsidRPr="00166E5D" w:rsidTr="005604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0" w:type="dxa"/>
            <w:noWrap/>
            <w:hideMark/>
          </w:tcPr>
          <w:p w:rsidR="00166E5D" w:rsidRPr="00AB2C44" w:rsidRDefault="00166E5D" w:rsidP="0056042D">
            <w:pPr>
              <w:spacing w:line="276" w:lineRule="auto"/>
              <w:jc w:val="center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166E5D" w:rsidRPr="00AB2C44" w:rsidRDefault="00166E5D" w:rsidP="0056042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166E5D" w:rsidRPr="00AB2C44" w:rsidRDefault="00166E5D" w:rsidP="0056042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</w:pPr>
            <w:r w:rsidRPr="00AB2C44">
              <w:rPr>
                <w:rFonts w:eastAsia="Times New Roman" w:cs="Segoe UI Light"/>
                <w:b w:val="0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166E5D" w:rsidRPr="00166E5D" w:rsidTr="00560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66E5D" w:rsidRPr="00166E5D" w:rsidRDefault="00166E5D" w:rsidP="0056042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166E5D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tak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66E5D" w:rsidRPr="00166E5D" w:rsidRDefault="00166E5D" w:rsidP="0056042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166E5D">
              <w:rPr>
                <w:rFonts w:eastAsia="Times New Roman" w:cs="Segoe UI Light"/>
                <w:color w:val="000000"/>
                <w:sz w:val="22"/>
                <w:lang w:eastAsia="pl-PL"/>
              </w:rPr>
              <w:t>26%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166E5D" w:rsidRPr="00166E5D" w:rsidRDefault="00166E5D" w:rsidP="0056042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166E5D">
              <w:rPr>
                <w:rFonts w:eastAsia="Times New Roman" w:cs="Segoe UI Light"/>
                <w:color w:val="000000"/>
                <w:sz w:val="22"/>
                <w:lang w:eastAsia="pl-PL"/>
              </w:rPr>
              <w:t>50</w:t>
            </w:r>
          </w:p>
        </w:tc>
      </w:tr>
      <w:tr w:rsidR="00166E5D" w:rsidRPr="00166E5D" w:rsidTr="0056042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0" w:type="dxa"/>
            <w:noWrap/>
            <w:hideMark/>
          </w:tcPr>
          <w:p w:rsidR="00166E5D" w:rsidRPr="00166E5D" w:rsidRDefault="00166E5D" w:rsidP="0056042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166E5D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nie</w:t>
            </w:r>
          </w:p>
        </w:tc>
        <w:tc>
          <w:tcPr>
            <w:tcW w:w="860" w:type="dxa"/>
            <w:noWrap/>
            <w:hideMark/>
          </w:tcPr>
          <w:p w:rsidR="00166E5D" w:rsidRPr="00166E5D" w:rsidRDefault="00061144" w:rsidP="0056042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55</w:t>
            </w:r>
            <w:r w:rsidR="00166E5D" w:rsidRPr="00166E5D">
              <w:rPr>
                <w:rFonts w:eastAsia="Times New Roman" w:cs="Segoe UI Light"/>
                <w:color w:val="000000"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166E5D" w:rsidRPr="00166E5D" w:rsidRDefault="00166E5D" w:rsidP="0056042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166E5D">
              <w:rPr>
                <w:rFonts w:eastAsia="Times New Roman" w:cs="Segoe UI Light"/>
                <w:color w:val="000000"/>
                <w:sz w:val="22"/>
                <w:lang w:eastAsia="pl-PL"/>
              </w:rPr>
              <w:t>104</w:t>
            </w:r>
          </w:p>
        </w:tc>
      </w:tr>
      <w:tr w:rsidR="00166E5D" w:rsidRPr="00166E5D" w:rsidTr="00560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166E5D" w:rsidRPr="00166E5D" w:rsidRDefault="00166E5D" w:rsidP="0056042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166E5D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nie wiem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166E5D" w:rsidRPr="00166E5D" w:rsidRDefault="00166E5D" w:rsidP="0056042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166E5D">
              <w:rPr>
                <w:rFonts w:eastAsia="Times New Roman" w:cs="Segoe UI Light"/>
                <w:color w:val="000000"/>
                <w:sz w:val="22"/>
                <w:lang w:eastAsia="pl-PL"/>
              </w:rPr>
              <w:t>8%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166E5D" w:rsidRPr="00166E5D" w:rsidRDefault="00166E5D" w:rsidP="0056042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166E5D">
              <w:rPr>
                <w:rFonts w:eastAsia="Times New Roman" w:cs="Segoe UI Light"/>
                <w:color w:val="000000"/>
                <w:sz w:val="22"/>
                <w:lang w:eastAsia="pl-PL"/>
              </w:rPr>
              <w:t>16</w:t>
            </w:r>
          </w:p>
        </w:tc>
      </w:tr>
      <w:tr w:rsidR="00166E5D" w:rsidRPr="00166E5D" w:rsidTr="0056042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0" w:type="dxa"/>
            <w:noWrap/>
            <w:hideMark/>
          </w:tcPr>
          <w:p w:rsidR="00166E5D" w:rsidRPr="00166E5D" w:rsidRDefault="00166E5D" w:rsidP="0056042D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166E5D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nie przewiduje określonej kwoty</w:t>
            </w:r>
          </w:p>
        </w:tc>
        <w:tc>
          <w:tcPr>
            <w:tcW w:w="860" w:type="dxa"/>
            <w:noWrap/>
            <w:hideMark/>
          </w:tcPr>
          <w:p w:rsidR="00166E5D" w:rsidRPr="00166E5D" w:rsidRDefault="00166E5D" w:rsidP="0056042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166E5D">
              <w:rPr>
                <w:rFonts w:eastAsia="Times New Roman" w:cs="Segoe UI Light"/>
                <w:color w:val="000000"/>
                <w:sz w:val="22"/>
                <w:lang w:eastAsia="pl-PL"/>
              </w:rPr>
              <w:t>11%</w:t>
            </w:r>
          </w:p>
        </w:tc>
        <w:tc>
          <w:tcPr>
            <w:tcW w:w="1320" w:type="dxa"/>
            <w:noWrap/>
            <w:hideMark/>
          </w:tcPr>
          <w:p w:rsidR="00166E5D" w:rsidRPr="00166E5D" w:rsidRDefault="00166E5D" w:rsidP="0056042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166E5D">
              <w:rPr>
                <w:rFonts w:eastAsia="Times New Roman" w:cs="Segoe UI Light"/>
                <w:color w:val="000000"/>
                <w:sz w:val="22"/>
                <w:lang w:eastAsia="pl-PL"/>
              </w:rPr>
              <w:t>21</w:t>
            </w:r>
          </w:p>
        </w:tc>
      </w:tr>
    </w:tbl>
    <w:p w:rsidR="00D06EDD" w:rsidRDefault="00D06EDD" w:rsidP="00D06EDD">
      <w:pPr>
        <w:tabs>
          <w:tab w:val="left" w:pos="1515"/>
        </w:tabs>
        <w:jc w:val="center"/>
        <w:rPr>
          <w:rFonts w:ascii="Times New Roman" w:hAnsi="Times New Roman" w:cs="Times New Roman"/>
          <w:i/>
          <w:sz w:val="18"/>
          <w:szCs w:val="24"/>
        </w:rPr>
      </w:pPr>
    </w:p>
    <w:p w:rsidR="008A7D0C" w:rsidRDefault="008A7D0C" w:rsidP="00D06EDD">
      <w:pPr>
        <w:tabs>
          <w:tab w:val="left" w:pos="1515"/>
        </w:tabs>
        <w:jc w:val="center"/>
        <w:rPr>
          <w:rFonts w:ascii="Times New Roman" w:hAnsi="Times New Roman" w:cs="Times New Roman"/>
          <w:i/>
          <w:sz w:val="18"/>
          <w:szCs w:val="24"/>
        </w:rPr>
      </w:pPr>
    </w:p>
    <w:p w:rsidR="008A7D0C" w:rsidRDefault="008A7D0C" w:rsidP="00D06EDD">
      <w:pPr>
        <w:tabs>
          <w:tab w:val="left" w:pos="1515"/>
        </w:tabs>
        <w:jc w:val="center"/>
        <w:rPr>
          <w:rFonts w:ascii="Times New Roman" w:hAnsi="Times New Roman" w:cs="Times New Roman"/>
          <w:i/>
          <w:sz w:val="18"/>
          <w:szCs w:val="24"/>
        </w:rPr>
      </w:pPr>
    </w:p>
    <w:p w:rsidR="008A7D0C" w:rsidRDefault="008A7D0C" w:rsidP="00D06EDD">
      <w:pPr>
        <w:tabs>
          <w:tab w:val="left" w:pos="1515"/>
        </w:tabs>
        <w:jc w:val="center"/>
        <w:rPr>
          <w:rFonts w:ascii="Times New Roman" w:hAnsi="Times New Roman" w:cs="Times New Roman"/>
          <w:i/>
          <w:sz w:val="18"/>
          <w:szCs w:val="24"/>
        </w:rPr>
      </w:pPr>
    </w:p>
    <w:p w:rsidR="008A7D0C" w:rsidRDefault="008A7D0C" w:rsidP="00D06EDD">
      <w:pPr>
        <w:tabs>
          <w:tab w:val="left" w:pos="1515"/>
        </w:tabs>
        <w:jc w:val="center"/>
        <w:rPr>
          <w:rFonts w:ascii="Times New Roman" w:hAnsi="Times New Roman" w:cs="Times New Roman"/>
          <w:i/>
          <w:sz w:val="18"/>
          <w:szCs w:val="24"/>
        </w:rPr>
      </w:pPr>
    </w:p>
    <w:p w:rsidR="008A7D0C" w:rsidRDefault="008A7D0C" w:rsidP="00D06EDD">
      <w:pPr>
        <w:tabs>
          <w:tab w:val="left" w:pos="1515"/>
        </w:tabs>
        <w:jc w:val="center"/>
        <w:rPr>
          <w:rFonts w:ascii="Times New Roman" w:hAnsi="Times New Roman" w:cs="Times New Roman"/>
          <w:i/>
          <w:sz w:val="18"/>
          <w:szCs w:val="24"/>
        </w:rPr>
      </w:pPr>
    </w:p>
    <w:p w:rsidR="00FB7D20" w:rsidRPr="00FB7D20" w:rsidRDefault="00FB7D20" w:rsidP="00FB7D20">
      <w:pPr>
        <w:pStyle w:val="Nagwek2"/>
      </w:pPr>
      <w:bookmarkStart w:id="417" w:name="_Toc62562218"/>
      <w:bookmarkStart w:id="418" w:name="_Toc104967274"/>
      <w:bookmarkStart w:id="419" w:name="_Toc106793556"/>
      <w:bookmarkStart w:id="420" w:name="_Toc108523470"/>
      <w:bookmarkStart w:id="421" w:name="_Toc115344138"/>
      <w:r w:rsidRPr="00FB7D20">
        <w:lastRenderedPageBreak/>
        <w:t>ZDROWIE</w:t>
      </w:r>
      <w:bookmarkEnd w:id="417"/>
      <w:bookmarkEnd w:id="418"/>
      <w:bookmarkEnd w:id="419"/>
      <w:bookmarkEnd w:id="420"/>
      <w:r w:rsidR="00A320DE">
        <w:t xml:space="preserve"> PSYCHICZNE</w:t>
      </w:r>
      <w:bookmarkEnd w:id="421"/>
    </w:p>
    <w:p w:rsidR="00FB7D20" w:rsidRPr="00F96BFC" w:rsidRDefault="00FB7D20" w:rsidP="00A320DE">
      <w:pPr>
        <w:pStyle w:val="Tekstpodstawowy"/>
        <w:spacing w:before="480"/>
        <w:rPr>
          <w:rFonts w:cstheme="minorHAnsi"/>
          <w:color w:val="FF0000"/>
          <w:szCs w:val="24"/>
        </w:rPr>
      </w:pPr>
      <w:r w:rsidRPr="00F96BFC">
        <w:rPr>
          <w:rFonts w:cstheme="minorHAnsi"/>
          <w:szCs w:val="24"/>
        </w:rPr>
        <w:t>W pierwszej kolejności badani mieli ocen</w:t>
      </w:r>
      <w:r>
        <w:rPr>
          <w:rFonts w:cstheme="minorHAnsi"/>
          <w:szCs w:val="24"/>
        </w:rPr>
        <w:t xml:space="preserve">ić swój stan zdrowia </w:t>
      </w:r>
      <w:r w:rsidRPr="00F96BFC">
        <w:rPr>
          <w:rFonts w:cstheme="minorHAnsi"/>
          <w:szCs w:val="24"/>
        </w:rPr>
        <w:t>psychicznego. Większość mieszkańców ocenia je jako dobre (</w:t>
      </w:r>
      <w:r w:rsidR="00061144">
        <w:rPr>
          <w:rFonts w:cstheme="minorHAnsi"/>
          <w:szCs w:val="24"/>
        </w:rPr>
        <w:t>68</w:t>
      </w:r>
      <w:r w:rsidR="00A320DE">
        <w:rPr>
          <w:rFonts w:cstheme="minorHAnsi"/>
          <w:szCs w:val="24"/>
        </w:rPr>
        <w:t>%</w:t>
      </w:r>
      <w:r w:rsidRPr="00F96BFC">
        <w:rPr>
          <w:rFonts w:cstheme="minorHAnsi"/>
          <w:szCs w:val="24"/>
        </w:rPr>
        <w:t xml:space="preserve">) lub </w:t>
      </w:r>
      <w:r w:rsidR="00A320DE">
        <w:rPr>
          <w:rFonts w:cstheme="minorHAnsi"/>
          <w:szCs w:val="24"/>
        </w:rPr>
        <w:t>ani dobre ani złe</w:t>
      </w:r>
      <w:r w:rsidRPr="00F96BFC">
        <w:rPr>
          <w:rFonts w:cstheme="minorHAnsi"/>
          <w:szCs w:val="24"/>
        </w:rPr>
        <w:t xml:space="preserve"> (</w:t>
      </w:r>
      <w:r w:rsidR="00A320DE">
        <w:rPr>
          <w:rFonts w:cstheme="minorHAnsi"/>
          <w:szCs w:val="24"/>
        </w:rPr>
        <w:t>21</w:t>
      </w:r>
      <w:r w:rsidRPr="00F96BFC">
        <w:rPr>
          <w:rFonts w:cstheme="minorHAnsi"/>
          <w:szCs w:val="24"/>
        </w:rPr>
        <w:t xml:space="preserve">%). </w:t>
      </w:r>
      <w:r w:rsidR="00A320DE">
        <w:rPr>
          <w:rFonts w:cstheme="minorHAnsi"/>
          <w:szCs w:val="24"/>
        </w:rPr>
        <w:t>9</w:t>
      </w:r>
      <w:r w:rsidRPr="00F96BFC">
        <w:rPr>
          <w:rFonts w:cstheme="minorHAnsi"/>
          <w:szCs w:val="24"/>
        </w:rPr>
        <w:t xml:space="preserve">% respondentów określiło stan swojego zdrowia psychicznego jako </w:t>
      </w:r>
      <w:r>
        <w:rPr>
          <w:rFonts w:cstheme="minorHAnsi"/>
          <w:szCs w:val="24"/>
        </w:rPr>
        <w:t xml:space="preserve">bardzo </w:t>
      </w:r>
      <w:r w:rsidR="00A320DE">
        <w:rPr>
          <w:rFonts w:cstheme="minorHAnsi"/>
          <w:szCs w:val="24"/>
        </w:rPr>
        <w:t>dobry</w:t>
      </w:r>
      <w:r w:rsidRPr="00F96BFC">
        <w:rPr>
          <w:rFonts w:cstheme="minorHAnsi"/>
          <w:szCs w:val="24"/>
        </w:rPr>
        <w:t xml:space="preserve">, natomiast </w:t>
      </w:r>
      <w:r w:rsidR="00A320DE">
        <w:rPr>
          <w:rFonts w:cstheme="minorHAnsi"/>
          <w:szCs w:val="24"/>
        </w:rPr>
        <w:t>jako zły zaledwie 2% ankietowanych.</w:t>
      </w:r>
    </w:p>
    <w:p w:rsidR="00FB7D20" w:rsidRPr="00F96BFC" w:rsidRDefault="00FB7D20" w:rsidP="00FB7D20">
      <w:pPr>
        <w:pStyle w:val="Legenda"/>
        <w:spacing w:after="0" w:line="360" w:lineRule="auto"/>
        <w:jc w:val="both"/>
        <w:rPr>
          <w:rFonts w:cstheme="minorHAnsi"/>
          <w:szCs w:val="24"/>
        </w:rPr>
      </w:pPr>
      <w:bookmarkStart w:id="422" w:name="_Toc62471349"/>
      <w:bookmarkStart w:id="423" w:name="_Toc104966780"/>
      <w:bookmarkStart w:id="424" w:name="_Toc106711314"/>
      <w:bookmarkStart w:id="425" w:name="_Toc108765922"/>
      <w:bookmarkStart w:id="426" w:name="_Toc116902292"/>
      <w:r w:rsidRPr="00F96BFC">
        <w:rPr>
          <w:rFonts w:cstheme="minorHAnsi"/>
          <w:szCs w:val="24"/>
        </w:rPr>
        <w:t xml:space="preserve">Wykres </w:t>
      </w:r>
      <w:r w:rsidRPr="00F96BFC">
        <w:rPr>
          <w:rFonts w:cstheme="minorHAnsi"/>
          <w:szCs w:val="24"/>
        </w:rPr>
        <w:fldChar w:fldCharType="begin"/>
      </w:r>
      <w:r w:rsidRPr="00F96BFC">
        <w:rPr>
          <w:rFonts w:cstheme="minorHAnsi"/>
          <w:szCs w:val="24"/>
        </w:rPr>
        <w:instrText xml:space="preserve"> SEQ Wykres \* ARABIC </w:instrText>
      </w:r>
      <w:r w:rsidRPr="00F96BFC">
        <w:rPr>
          <w:rFonts w:cstheme="minorHAnsi"/>
          <w:szCs w:val="24"/>
        </w:rPr>
        <w:fldChar w:fldCharType="separate"/>
      </w:r>
      <w:r w:rsidR="00156BD7">
        <w:rPr>
          <w:rFonts w:cstheme="minorHAnsi"/>
          <w:noProof/>
          <w:szCs w:val="24"/>
        </w:rPr>
        <w:t>32</w:t>
      </w:r>
      <w:r w:rsidRPr="00F96BFC">
        <w:rPr>
          <w:rFonts w:cstheme="minorHAnsi"/>
          <w:noProof/>
          <w:szCs w:val="24"/>
        </w:rPr>
        <w:fldChar w:fldCharType="end"/>
      </w:r>
      <w:r w:rsidRPr="00F96BFC">
        <w:rPr>
          <w:rFonts w:cstheme="minorHAnsi"/>
          <w:szCs w:val="24"/>
        </w:rPr>
        <w:t>. Jak ocenia Pan/i stan swojego zdrowia psychicznego?</w:t>
      </w:r>
      <w:bookmarkEnd w:id="422"/>
      <w:bookmarkEnd w:id="423"/>
      <w:bookmarkEnd w:id="424"/>
      <w:r w:rsidRPr="00F96BFC">
        <w:rPr>
          <w:rFonts w:cstheme="minorHAnsi"/>
          <w:szCs w:val="24"/>
        </w:rPr>
        <w:t xml:space="preserve"> N=</w:t>
      </w:r>
      <w:bookmarkEnd w:id="425"/>
      <w:r w:rsidR="00A320DE">
        <w:rPr>
          <w:rFonts w:cstheme="minorHAnsi"/>
          <w:szCs w:val="24"/>
        </w:rPr>
        <w:t>2 010</w:t>
      </w:r>
      <w:bookmarkEnd w:id="426"/>
    </w:p>
    <w:p w:rsidR="00FB7D20" w:rsidRPr="00F96BFC" w:rsidRDefault="00A320DE" w:rsidP="00FB7D20">
      <w:pPr>
        <w:pStyle w:val="Tekstpodstawowy"/>
        <w:jc w:val="center"/>
        <w:rPr>
          <w:rFonts w:cstheme="minorHAnsi"/>
          <w:szCs w:val="24"/>
        </w:rPr>
      </w:pPr>
      <w:r>
        <w:rPr>
          <w:noProof/>
          <w:lang w:eastAsia="pl-PL"/>
        </w:rPr>
        <w:drawing>
          <wp:inline distT="0" distB="0" distL="0" distR="0" wp14:anchorId="49E79815" wp14:editId="54C246E7">
            <wp:extent cx="4572000" cy="2552700"/>
            <wp:effectExtent l="0" t="0" r="0" b="0"/>
            <wp:docPr id="949" name="Wykres 9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FB7D20" w:rsidRPr="00F96BFC" w:rsidRDefault="00FB7D20" w:rsidP="00FB7D20">
      <w:pPr>
        <w:pStyle w:val="Tekstpodstawowy"/>
        <w:spacing w:after="0"/>
        <w:ind w:firstLine="708"/>
        <w:rPr>
          <w:rFonts w:cstheme="minorHAnsi"/>
          <w:szCs w:val="24"/>
        </w:rPr>
      </w:pPr>
      <w:r w:rsidRPr="00F96BFC">
        <w:rPr>
          <w:rFonts w:cstheme="minorHAnsi"/>
          <w:szCs w:val="24"/>
        </w:rPr>
        <w:t>W kolejnym pytaniu badani mieli określić, czy w okresie 2 tygodni utrzymywały się u nich wymienione stany. Z poniżej tabeli wynika, że:</w:t>
      </w:r>
    </w:p>
    <w:p w:rsidR="00A320DE" w:rsidRPr="00F96BFC" w:rsidRDefault="00A320DE" w:rsidP="00AC28B1">
      <w:pPr>
        <w:pStyle w:val="Tekstpodstawowy"/>
        <w:numPr>
          <w:ilvl w:val="0"/>
          <w:numId w:val="14"/>
        </w:numPr>
        <w:spacing w:after="0"/>
        <w:rPr>
          <w:rFonts w:cstheme="minorHAnsi"/>
          <w:szCs w:val="24"/>
        </w:rPr>
      </w:pPr>
      <w:r>
        <w:rPr>
          <w:rFonts w:cstheme="minorHAnsi"/>
          <w:szCs w:val="24"/>
        </w:rPr>
        <w:t>21</w:t>
      </w:r>
      <w:r w:rsidRPr="00F96BFC">
        <w:rPr>
          <w:rFonts w:cstheme="minorHAnsi"/>
          <w:szCs w:val="24"/>
        </w:rPr>
        <w:t>% miało obn</w:t>
      </w:r>
      <w:r>
        <w:rPr>
          <w:rFonts w:cstheme="minorHAnsi"/>
          <w:szCs w:val="24"/>
        </w:rPr>
        <w:t>iżony nastrój</w:t>
      </w:r>
      <w:r w:rsidRPr="00F96BFC">
        <w:rPr>
          <w:rFonts w:cstheme="minorHAnsi"/>
          <w:szCs w:val="24"/>
        </w:rPr>
        <w:t>;</w:t>
      </w:r>
    </w:p>
    <w:p w:rsidR="00A320DE" w:rsidRPr="00F96BFC" w:rsidRDefault="00A320DE" w:rsidP="00AC28B1">
      <w:pPr>
        <w:pStyle w:val="Tekstpodstawowy"/>
        <w:numPr>
          <w:ilvl w:val="0"/>
          <w:numId w:val="14"/>
        </w:numPr>
        <w:spacing w:after="0"/>
        <w:rPr>
          <w:rFonts w:cstheme="minorHAnsi"/>
          <w:szCs w:val="24"/>
        </w:rPr>
      </w:pPr>
      <w:r>
        <w:rPr>
          <w:rFonts w:cstheme="minorHAnsi"/>
          <w:szCs w:val="24"/>
        </w:rPr>
        <w:t>15% miało zmniejszony apetyt;</w:t>
      </w:r>
    </w:p>
    <w:p w:rsidR="00A320DE" w:rsidRDefault="00A320DE" w:rsidP="00AC28B1">
      <w:pPr>
        <w:pStyle w:val="Tekstpodstawowy"/>
        <w:numPr>
          <w:ilvl w:val="0"/>
          <w:numId w:val="14"/>
        </w:numPr>
        <w:spacing w:after="0"/>
        <w:rPr>
          <w:rFonts w:cstheme="minorHAnsi"/>
          <w:szCs w:val="24"/>
        </w:rPr>
      </w:pPr>
      <w:r>
        <w:rPr>
          <w:rFonts w:cstheme="minorHAnsi"/>
          <w:szCs w:val="24"/>
        </w:rPr>
        <w:t>14% doznało zaburzeń snu</w:t>
      </w:r>
      <w:r w:rsidRPr="00F96BFC">
        <w:rPr>
          <w:rFonts w:cstheme="minorHAnsi"/>
          <w:szCs w:val="24"/>
        </w:rPr>
        <w:t>;</w:t>
      </w:r>
    </w:p>
    <w:p w:rsidR="00FB7D20" w:rsidRPr="00F96BFC" w:rsidRDefault="00A320DE" w:rsidP="00AC28B1">
      <w:pPr>
        <w:pStyle w:val="Tekstpodstawowy"/>
        <w:numPr>
          <w:ilvl w:val="0"/>
          <w:numId w:val="14"/>
        </w:numPr>
        <w:spacing w:after="0"/>
        <w:rPr>
          <w:rFonts w:cstheme="minorHAnsi"/>
          <w:szCs w:val="24"/>
        </w:rPr>
      </w:pPr>
      <w:r>
        <w:rPr>
          <w:rFonts w:cstheme="minorHAnsi"/>
          <w:szCs w:val="24"/>
        </w:rPr>
        <w:t>11</w:t>
      </w:r>
      <w:r w:rsidR="00FB7D20" w:rsidRPr="00F96BFC">
        <w:rPr>
          <w:rFonts w:cstheme="minorHAnsi"/>
          <w:szCs w:val="24"/>
        </w:rPr>
        <w:t>% doświadczyło o</w:t>
      </w:r>
      <w:r w:rsidR="00FB7D20">
        <w:rPr>
          <w:rFonts w:cstheme="minorHAnsi"/>
          <w:szCs w:val="24"/>
        </w:rPr>
        <w:t>słabienia koncentracji</w:t>
      </w:r>
      <w:r>
        <w:rPr>
          <w:rFonts w:cstheme="minorHAnsi"/>
          <w:szCs w:val="24"/>
        </w:rPr>
        <w:t xml:space="preserve"> i uwagi</w:t>
      </w:r>
      <w:r w:rsidR="00FB7D20" w:rsidRPr="00F96BFC">
        <w:rPr>
          <w:rFonts w:cstheme="minorHAnsi"/>
          <w:szCs w:val="24"/>
        </w:rPr>
        <w:t>;</w:t>
      </w:r>
    </w:p>
    <w:p w:rsidR="00FB7D20" w:rsidRDefault="00A320DE" w:rsidP="00AC28B1">
      <w:pPr>
        <w:pStyle w:val="Tekstpodstawowy"/>
        <w:numPr>
          <w:ilvl w:val="0"/>
          <w:numId w:val="14"/>
        </w:numPr>
        <w:spacing w:after="0"/>
        <w:rPr>
          <w:rFonts w:cstheme="minorHAnsi"/>
          <w:szCs w:val="24"/>
        </w:rPr>
      </w:pPr>
      <w:r>
        <w:rPr>
          <w:rFonts w:cstheme="minorHAnsi"/>
          <w:szCs w:val="24"/>
        </w:rPr>
        <w:t>10</w:t>
      </w:r>
      <w:r w:rsidR="00FB7D20">
        <w:rPr>
          <w:rFonts w:cstheme="minorHAnsi"/>
          <w:szCs w:val="24"/>
        </w:rPr>
        <w:t xml:space="preserve">% </w:t>
      </w:r>
      <w:r>
        <w:rPr>
          <w:rFonts w:cstheme="minorHAnsi"/>
          <w:szCs w:val="24"/>
        </w:rPr>
        <w:t>doznało utarty zainteresowań i zdolności do radowania się</w:t>
      </w:r>
      <w:r w:rsidR="00FB7D20" w:rsidRPr="00F96BFC">
        <w:rPr>
          <w:rFonts w:cstheme="minorHAnsi"/>
          <w:szCs w:val="24"/>
        </w:rPr>
        <w:t>;</w:t>
      </w:r>
    </w:p>
    <w:p w:rsidR="00A320DE" w:rsidRPr="00F96BFC" w:rsidRDefault="00A320DE" w:rsidP="00AC28B1">
      <w:pPr>
        <w:pStyle w:val="Tekstpodstawowy"/>
        <w:numPr>
          <w:ilvl w:val="0"/>
          <w:numId w:val="14"/>
        </w:numPr>
        <w:spacing w:after="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9% osób zmniejszyła się energia prowadząca do wzmożonej męczliwości </w:t>
      </w:r>
      <w:r w:rsidR="00C91F6E">
        <w:rPr>
          <w:rFonts w:cstheme="minorHAnsi"/>
          <w:szCs w:val="24"/>
        </w:rPr>
        <w:br/>
      </w:r>
      <w:r>
        <w:rPr>
          <w:rFonts w:cstheme="minorHAnsi"/>
          <w:szCs w:val="24"/>
        </w:rPr>
        <w:t>i zmniejszenia aktywności;</w:t>
      </w:r>
    </w:p>
    <w:p w:rsidR="00FB7D20" w:rsidRDefault="00A320DE" w:rsidP="00AC28B1">
      <w:pPr>
        <w:pStyle w:val="Tekstpodstawowy"/>
        <w:numPr>
          <w:ilvl w:val="0"/>
          <w:numId w:val="14"/>
        </w:numPr>
        <w:spacing w:after="0"/>
        <w:rPr>
          <w:rFonts w:cstheme="minorHAnsi"/>
          <w:szCs w:val="24"/>
        </w:rPr>
      </w:pPr>
      <w:r>
        <w:rPr>
          <w:rFonts w:cstheme="minorHAnsi"/>
          <w:szCs w:val="24"/>
        </w:rPr>
        <w:t>6</w:t>
      </w:r>
      <w:r w:rsidR="00FB7D20" w:rsidRPr="00F96BFC">
        <w:rPr>
          <w:rFonts w:cstheme="minorHAnsi"/>
          <w:szCs w:val="24"/>
        </w:rPr>
        <w:t>%</w:t>
      </w:r>
      <w:r w:rsidR="00FB7D20">
        <w:rPr>
          <w:rFonts w:cstheme="minorHAnsi"/>
          <w:szCs w:val="24"/>
        </w:rPr>
        <w:t xml:space="preserve"> miało niską samoocenę</w:t>
      </w:r>
      <w:r>
        <w:rPr>
          <w:rFonts w:cstheme="minorHAnsi"/>
          <w:szCs w:val="24"/>
        </w:rPr>
        <w:t xml:space="preserve"> i wiarę w siebie</w:t>
      </w:r>
      <w:r w:rsidR="00FB7D20" w:rsidRPr="00F96BFC">
        <w:rPr>
          <w:rFonts w:cstheme="minorHAnsi"/>
          <w:szCs w:val="24"/>
        </w:rPr>
        <w:t>;</w:t>
      </w:r>
    </w:p>
    <w:p w:rsidR="00A320DE" w:rsidRPr="00F96BFC" w:rsidRDefault="00A320DE" w:rsidP="00AC28B1">
      <w:pPr>
        <w:pStyle w:val="Tekstpodstawowy"/>
        <w:numPr>
          <w:ilvl w:val="0"/>
          <w:numId w:val="14"/>
        </w:numPr>
        <w:spacing w:after="0"/>
        <w:rPr>
          <w:rFonts w:cstheme="minorHAnsi"/>
          <w:szCs w:val="24"/>
        </w:rPr>
      </w:pPr>
      <w:r>
        <w:rPr>
          <w:rFonts w:cstheme="minorHAnsi"/>
          <w:szCs w:val="24"/>
        </w:rPr>
        <w:t>5% osób dręczyło poczucie winy i małej wartości;</w:t>
      </w:r>
    </w:p>
    <w:p w:rsidR="00FB7D20" w:rsidRPr="00F96BFC" w:rsidRDefault="00A320DE" w:rsidP="00AC28B1">
      <w:pPr>
        <w:pStyle w:val="Tekstpodstawowy"/>
        <w:numPr>
          <w:ilvl w:val="0"/>
          <w:numId w:val="1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>2</w:t>
      </w:r>
      <w:r w:rsidR="00FB7D20">
        <w:rPr>
          <w:rFonts w:cstheme="minorHAnsi"/>
          <w:szCs w:val="24"/>
        </w:rPr>
        <w:t xml:space="preserve">% miało myśli </w:t>
      </w:r>
      <w:r>
        <w:rPr>
          <w:rFonts w:cstheme="minorHAnsi"/>
          <w:szCs w:val="24"/>
        </w:rPr>
        <w:t xml:space="preserve">lub czyny </w:t>
      </w:r>
      <w:r w:rsidR="00FB7D20">
        <w:rPr>
          <w:rFonts w:cstheme="minorHAnsi"/>
          <w:szCs w:val="24"/>
        </w:rPr>
        <w:t>samobójcze</w:t>
      </w:r>
      <w:r>
        <w:rPr>
          <w:rFonts w:cstheme="minorHAnsi"/>
          <w:szCs w:val="24"/>
        </w:rPr>
        <w:t>.</w:t>
      </w:r>
    </w:p>
    <w:p w:rsidR="00FB7D20" w:rsidRDefault="00FB7D20" w:rsidP="00A320DE">
      <w:pPr>
        <w:pStyle w:val="Legenda"/>
        <w:spacing w:after="0" w:line="276" w:lineRule="auto"/>
        <w:jc w:val="both"/>
        <w:rPr>
          <w:rFonts w:cstheme="minorHAnsi"/>
          <w:szCs w:val="24"/>
        </w:rPr>
      </w:pPr>
      <w:bookmarkStart w:id="427" w:name="_Toc106713591"/>
      <w:bookmarkStart w:id="428" w:name="_Toc108765958"/>
      <w:bookmarkStart w:id="429" w:name="_Toc115028677"/>
      <w:r w:rsidRPr="00F96BFC">
        <w:rPr>
          <w:rFonts w:cstheme="minorHAnsi"/>
          <w:szCs w:val="24"/>
        </w:rPr>
        <w:lastRenderedPageBreak/>
        <w:t xml:space="preserve">Tabela </w:t>
      </w:r>
      <w:r w:rsidRPr="00F96BFC">
        <w:rPr>
          <w:rFonts w:cstheme="minorHAnsi"/>
          <w:szCs w:val="24"/>
        </w:rPr>
        <w:fldChar w:fldCharType="begin"/>
      </w:r>
      <w:r w:rsidRPr="00F96BFC">
        <w:rPr>
          <w:rFonts w:cstheme="minorHAnsi"/>
          <w:szCs w:val="24"/>
        </w:rPr>
        <w:instrText xml:space="preserve"> SEQ Tabela \* ARABIC </w:instrText>
      </w:r>
      <w:r w:rsidRPr="00F96BFC">
        <w:rPr>
          <w:rFonts w:cstheme="minorHAnsi"/>
          <w:szCs w:val="24"/>
        </w:rPr>
        <w:fldChar w:fldCharType="separate"/>
      </w:r>
      <w:r w:rsidR="00156BD7">
        <w:rPr>
          <w:rFonts w:cstheme="minorHAnsi"/>
          <w:noProof/>
          <w:szCs w:val="24"/>
        </w:rPr>
        <w:t>35</w:t>
      </w:r>
      <w:r w:rsidRPr="00F96BFC">
        <w:rPr>
          <w:rFonts w:cstheme="minorHAnsi"/>
          <w:szCs w:val="24"/>
        </w:rPr>
        <w:fldChar w:fldCharType="end"/>
      </w:r>
      <w:r w:rsidRPr="00F96BFC">
        <w:rPr>
          <w:rFonts w:cstheme="minorHAnsi"/>
          <w:szCs w:val="24"/>
        </w:rPr>
        <w:t>. Czy przez okres co najmniej 2 tygodni utrzymywały się u Pana/i takie stany jak:</w:t>
      </w:r>
      <w:bookmarkEnd w:id="427"/>
      <w:r>
        <w:rPr>
          <w:rFonts w:cstheme="minorHAnsi"/>
          <w:szCs w:val="24"/>
        </w:rPr>
        <w:t xml:space="preserve"> </w:t>
      </w:r>
      <w:r w:rsidRPr="00F96BFC">
        <w:rPr>
          <w:rFonts w:cstheme="minorHAnsi"/>
          <w:szCs w:val="24"/>
        </w:rPr>
        <w:t>N=</w:t>
      </w:r>
      <w:bookmarkEnd w:id="428"/>
      <w:r w:rsidR="00A320DE">
        <w:rPr>
          <w:rFonts w:cstheme="minorHAnsi"/>
          <w:szCs w:val="24"/>
        </w:rPr>
        <w:t>2 010</w:t>
      </w:r>
      <w:bookmarkEnd w:id="429"/>
    </w:p>
    <w:tbl>
      <w:tblPr>
        <w:tblStyle w:val="Jasnalistaakcent6"/>
        <w:tblW w:w="8240" w:type="dxa"/>
        <w:jc w:val="center"/>
        <w:tbl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single" w:sz="4" w:space="0" w:color="C64847" w:themeColor="accent6"/>
          <w:insideV w:val="single" w:sz="4" w:space="0" w:color="C64847" w:themeColor="accent6"/>
        </w:tblBorders>
        <w:tblLook w:val="04A0" w:firstRow="1" w:lastRow="0" w:firstColumn="1" w:lastColumn="0" w:noHBand="0" w:noVBand="1"/>
      </w:tblPr>
      <w:tblGrid>
        <w:gridCol w:w="6060"/>
        <w:gridCol w:w="860"/>
        <w:gridCol w:w="1320"/>
      </w:tblGrid>
      <w:tr w:rsidR="00A320DE" w:rsidRPr="00A320DE" w:rsidTr="00A320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0" w:type="dxa"/>
            <w:noWrap/>
            <w:hideMark/>
          </w:tcPr>
          <w:p w:rsidR="00A320DE" w:rsidRPr="00A320DE" w:rsidRDefault="00A320DE" w:rsidP="00A320DE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</w:p>
        </w:tc>
        <w:tc>
          <w:tcPr>
            <w:tcW w:w="860" w:type="dxa"/>
            <w:noWrap/>
            <w:hideMark/>
          </w:tcPr>
          <w:p w:rsidR="00A320DE" w:rsidRPr="00A320DE" w:rsidRDefault="00A320DE" w:rsidP="00A320DE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Cs/>
                <w:sz w:val="22"/>
                <w:lang w:eastAsia="pl-PL"/>
              </w:rPr>
            </w:pPr>
            <w:r w:rsidRPr="00A320DE">
              <w:rPr>
                <w:rFonts w:eastAsia="Times New Roman" w:cs="Segoe UI Light"/>
                <w:b w:val="0"/>
                <w:iCs/>
                <w:sz w:val="22"/>
                <w:lang w:eastAsia="pl-PL"/>
              </w:rPr>
              <w:t>TAK</w:t>
            </w:r>
          </w:p>
        </w:tc>
        <w:tc>
          <w:tcPr>
            <w:tcW w:w="1320" w:type="dxa"/>
            <w:noWrap/>
            <w:hideMark/>
          </w:tcPr>
          <w:p w:rsidR="00A320DE" w:rsidRPr="00A320DE" w:rsidRDefault="00A320DE" w:rsidP="00A320DE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Cs/>
                <w:sz w:val="22"/>
                <w:lang w:eastAsia="pl-PL"/>
              </w:rPr>
            </w:pPr>
            <w:r w:rsidRPr="00A320DE">
              <w:rPr>
                <w:rFonts w:eastAsia="Times New Roman" w:cs="Segoe UI Light"/>
                <w:b w:val="0"/>
                <w:iCs/>
                <w:sz w:val="22"/>
                <w:lang w:eastAsia="pl-PL"/>
              </w:rPr>
              <w:t>NIE</w:t>
            </w:r>
          </w:p>
        </w:tc>
      </w:tr>
      <w:tr w:rsidR="00A320DE" w:rsidRPr="00A320DE" w:rsidTr="00A320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A320DE" w:rsidRPr="00A320DE" w:rsidRDefault="00A320DE" w:rsidP="00A320DE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A320DE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Obniżenie nastroju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A320DE" w:rsidRPr="00A320DE" w:rsidRDefault="00A320DE" w:rsidP="00A320D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320DE">
              <w:rPr>
                <w:rFonts w:eastAsia="Times New Roman" w:cs="Segoe UI Light"/>
                <w:color w:val="000000"/>
                <w:sz w:val="22"/>
                <w:lang w:eastAsia="pl-PL"/>
              </w:rPr>
              <w:t>21%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A320DE" w:rsidRPr="00A320DE" w:rsidRDefault="00A320DE" w:rsidP="00A320D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320DE">
              <w:rPr>
                <w:rFonts w:eastAsia="Times New Roman" w:cs="Segoe UI Light"/>
                <w:color w:val="000000"/>
                <w:sz w:val="22"/>
                <w:lang w:eastAsia="pl-PL"/>
              </w:rPr>
              <w:t>79%</w:t>
            </w:r>
          </w:p>
        </w:tc>
      </w:tr>
      <w:tr w:rsidR="00A320DE" w:rsidRPr="00A320DE" w:rsidTr="00A320DE">
        <w:trPr>
          <w:trHeight w:val="2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0" w:type="dxa"/>
            <w:hideMark/>
          </w:tcPr>
          <w:p w:rsidR="00A320DE" w:rsidRPr="00A320DE" w:rsidRDefault="00A320DE" w:rsidP="00A320DE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A320DE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Utrata zainteresowań i zdolności do radowania się</w:t>
            </w:r>
          </w:p>
        </w:tc>
        <w:tc>
          <w:tcPr>
            <w:tcW w:w="860" w:type="dxa"/>
            <w:noWrap/>
            <w:hideMark/>
          </w:tcPr>
          <w:p w:rsidR="00A320DE" w:rsidRPr="00A320DE" w:rsidRDefault="00A320DE" w:rsidP="00A320D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320DE">
              <w:rPr>
                <w:rFonts w:eastAsia="Times New Roman" w:cs="Segoe UI Light"/>
                <w:color w:val="000000"/>
                <w:sz w:val="22"/>
                <w:lang w:eastAsia="pl-PL"/>
              </w:rPr>
              <w:t>10%</w:t>
            </w:r>
          </w:p>
        </w:tc>
        <w:tc>
          <w:tcPr>
            <w:tcW w:w="1320" w:type="dxa"/>
            <w:noWrap/>
            <w:hideMark/>
          </w:tcPr>
          <w:p w:rsidR="00A320DE" w:rsidRPr="00A320DE" w:rsidRDefault="00A320DE" w:rsidP="00A320D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320DE">
              <w:rPr>
                <w:rFonts w:eastAsia="Times New Roman" w:cs="Segoe UI Light"/>
                <w:color w:val="000000"/>
                <w:sz w:val="22"/>
                <w:lang w:eastAsia="pl-PL"/>
              </w:rPr>
              <w:t>90%</w:t>
            </w:r>
          </w:p>
        </w:tc>
      </w:tr>
      <w:tr w:rsidR="00A320DE" w:rsidRPr="00A320DE" w:rsidTr="00A320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hideMark/>
          </w:tcPr>
          <w:p w:rsidR="00A320DE" w:rsidRPr="00A320DE" w:rsidRDefault="00A320DE" w:rsidP="00A320DE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A320DE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Zmniejszenie energii prowadzące do wzmożonej</w:t>
            </w:r>
            <w:r w:rsidRPr="00A320DE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br/>
              <w:t>męczliwości i zmniejszenia aktywności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A320DE" w:rsidRPr="00A320DE" w:rsidRDefault="00A320DE" w:rsidP="00061144">
            <w:pPr>
              <w:spacing w:before="12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320DE">
              <w:rPr>
                <w:rFonts w:eastAsia="Times New Roman" w:cs="Segoe UI Light"/>
                <w:color w:val="000000"/>
                <w:sz w:val="22"/>
                <w:lang w:eastAsia="pl-PL"/>
              </w:rPr>
              <w:t>9%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A320DE" w:rsidRPr="00A320DE" w:rsidRDefault="00A320DE" w:rsidP="00061144">
            <w:pPr>
              <w:spacing w:before="12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320DE">
              <w:rPr>
                <w:rFonts w:eastAsia="Times New Roman" w:cs="Segoe UI Light"/>
                <w:color w:val="000000"/>
                <w:sz w:val="22"/>
                <w:lang w:eastAsia="pl-PL"/>
              </w:rPr>
              <w:t>91%</w:t>
            </w:r>
          </w:p>
        </w:tc>
      </w:tr>
      <w:tr w:rsidR="00A320DE" w:rsidRPr="00A320DE" w:rsidTr="00A320D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0" w:type="dxa"/>
            <w:noWrap/>
            <w:hideMark/>
          </w:tcPr>
          <w:p w:rsidR="00A320DE" w:rsidRPr="00A320DE" w:rsidRDefault="00A320DE" w:rsidP="00A320DE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A320DE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Osłabienie koncentracji i uwagi</w:t>
            </w:r>
          </w:p>
        </w:tc>
        <w:tc>
          <w:tcPr>
            <w:tcW w:w="860" w:type="dxa"/>
            <w:noWrap/>
            <w:hideMark/>
          </w:tcPr>
          <w:p w:rsidR="00A320DE" w:rsidRPr="00A320DE" w:rsidRDefault="00A320DE" w:rsidP="00A320D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320DE">
              <w:rPr>
                <w:rFonts w:eastAsia="Times New Roman" w:cs="Segoe UI Light"/>
                <w:color w:val="000000"/>
                <w:sz w:val="22"/>
                <w:lang w:eastAsia="pl-PL"/>
              </w:rPr>
              <w:t>11%</w:t>
            </w:r>
          </w:p>
        </w:tc>
        <w:tc>
          <w:tcPr>
            <w:tcW w:w="1320" w:type="dxa"/>
            <w:noWrap/>
            <w:hideMark/>
          </w:tcPr>
          <w:p w:rsidR="00A320DE" w:rsidRPr="00A320DE" w:rsidRDefault="00A320DE" w:rsidP="00A320D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320DE">
              <w:rPr>
                <w:rFonts w:eastAsia="Times New Roman" w:cs="Segoe UI Light"/>
                <w:color w:val="000000"/>
                <w:sz w:val="22"/>
                <w:lang w:eastAsia="pl-PL"/>
              </w:rPr>
              <w:t>89%</w:t>
            </w:r>
          </w:p>
        </w:tc>
      </w:tr>
      <w:tr w:rsidR="00A320DE" w:rsidRPr="00A320DE" w:rsidTr="00A320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A320DE" w:rsidRPr="00A320DE" w:rsidRDefault="00A320DE" w:rsidP="00A320DE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A320DE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Niska samoocena i mała wiara w siebie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A320DE" w:rsidRPr="00A320DE" w:rsidRDefault="00A320DE" w:rsidP="00A320D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320DE">
              <w:rPr>
                <w:rFonts w:eastAsia="Times New Roman" w:cs="Segoe UI Light"/>
                <w:color w:val="000000"/>
                <w:sz w:val="22"/>
                <w:lang w:eastAsia="pl-PL"/>
              </w:rPr>
              <w:t>6%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A320DE" w:rsidRPr="00A320DE" w:rsidRDefault="00A320DE" w:rsidP="00A320D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320DE">
              <w:rPr>
                <w:rFonts w:eastAsia="Times New Roman" w:cs="Segoe UI Light"/>
                <w:color w:val="000000"/>
                <w:sz w:val="22"/>
                <w:lang w:eastAsia="pl-PL"/>
              </w:rPr>
              <w:t>94%</w:t>
            </w:r>
          </w:p>
        </w:tc>
      </w:tr>
      <w:tr w:rsidR="00A320DE" w:rsidRPr="00A320DE" w:rsidTr="00A320D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0" w:type="dxa"/>
            <w:noWrap/>
            <w:hideMark/>
          </w:tcPr>
          <w:p w:rsidR="00A320DE" w:rsidRPr="00A320DE" w:rsidRDefault="00A320DE" w:rsidP="00A320DE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A320DE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Poczucie winy i małej wartości</w:t>
            </w:r>
          </w:p>
        </w:tc>
        <w:tc>
          <w:tcPr>
            <w:tcW w:w="860" w:type="dxa"/>
            <w:noWrap/>
            <w:hideMark/>
          </w:tcPr>
          <w:p w:rsidR="00A320DE" w:rsidRPr="00A320DE" w:rsidRDefault="00A320DE" w:rsidP="00A320D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320DE">
              <w:rPr>
                <w:rFonts w:eastAsia="Times New Roman" w:cs="Segoe UI Light"/>
                <w:color w:val="000000"/>
                <w:sz w:val="22"/>
                <w:lang w:eastAsia="pl-PL"/>
              </w:rPr>
              <w:t>5%</w:t>
            </w:r>
          </w:p>
        </w:tc>
        <w:tc>
          <w:tcPr>
            <w:tcW w:w="1320" w:type="dxa"/>
            <w:noWrap/>
            <w:hideMark/>
          </w:tcPr>
          <w:p w:rsidR="00A320DE" w:rsidRPr="00A320DE" w:rsidRDefault="00A320DE" w:rsidP="00A320D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320DE">
              <w:rPr>
                <w:rFonts w:eastAsia="Times New Roman" w:cs="Segoe UI Light"/>
                <w:color w:val="000000"/>
                <w:sz w:val="22"/>
                <w:lang w:eastAsia="pl-PL"/>
              </w:rPr>
              <w:t>95%</w:t>
            </w:r>
          </w:p>
        </w:tc>
      </w:tr>
      <w:tr w:rsidR="00A320DE" w:rsidRPr="00A320DE" w:rsidTr="00A320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A320DE" w:rsidRPr="00A320DE" w:rsidRDefault="00A320DE" w:rsidP="00A320DE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A320DE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Myśli lub czyny samobójcze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A320DE" w:rsidRPr="00A320DE" w:rsidRDefault="00A320DE" w:rsidP="00A320D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320DE">
              <w:rPr>
                <w:rFonts w:eastAsia="Times New Roman" w:cs="Segoe UI Light"/>
                <w:color w:val="000000"/>
                <w:sz w:val="22"/>
                <w:lang w:eastAsia="pl-PL"/>
              </w:rPr>
              <w:t>2%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A320DE" w:rsidRPr="00A320DE" w:rsidRDefault="00A320DE" w:rsidP="00A320D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320DE">
              <w:rPr>
                <w:rFonts w:eastAsia="Times New Roman" w:cs="Segoe UI Light"/>
                <w:color w:val="000000"/>
                <w:sz w:val="22"/>
                <w:lang w:eastAsia="pl-PL"/>
              </w:rPr>
              <w:t>98%</w:t>
            </w:r>
          </w:p>
        </w:tc>
      </w:tr>
      <w:tr w:rsidR="00A320DE" w:rsidRPr="00A320DE" w:rsidTr="00A320D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0" w:type="dxa"/>
            <w:noWrap/>
            <w:hideMark/>
          </w:tcPr>
          <w:p w:rsidR="00A320DE" w:rsidRPr="00A320DE" w:rsidRDefault="00A320DE" w:rsidP="00A320DE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A320DE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Zaburzenia snu</w:t>
            </w:r>
          </w:p>
        </w:tc>
        <w:tc>
          <w:tcPr>
            <w:tcW w:w="860" w:type="dxa"/>
            <w:noWrap/>
            <w:hideMark/>
          </w:tcPr>
          <w:p w:rsidR="00A320DE" w:rsidRPr="00A320DE" w:rsidRDefault="00A320DE" w:rsidP="00A320D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320DE">
              <w:rPr>
                <w:rFonts w:eastAsia="Times New Roman" w:cs="Segoe UI Light"/>
                <w:color w:val="000000"/>
                <w:sz w:val="22"/>
                <w:lang w:eastAsia="pl-PL"/>
              </w:rPr>
              <w:t>14%</w:t>
            </w:r>
          </w:p>
        </w:tc>
        <w:tc>
          <w:tcPr>
            <w:tcW w:w="1320" w:type="dxa"/>
            <w:noWrap/>
            <w:hideMark/>
          </w:tcPr>
          <w:p w:rsidR="00A320DE" w:rsidRPr="00A320DE" w:rsidRDefault="00A320DE" w:rsidP="00A320D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320DE">
              <w:rPr>
                <w:rFonts w:eastAsia="Times New Roman" w:cs="Segoe UI Light"/>
                <w:color w:val="000000"/>
                <w:sz w:val="22"/>
                <w:lang w:eastAsia="pl-PL"/>
              </w:rPr>
              <w:t>86%</w:t>
            </w:r>
          </w:p>
        </w:tc>
      </w:tr>
      <w:tr w:rsidR="00A320DE" w:rsidRPr="00A320DE" w:rsidTr="00A320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A320DE" w:rsidRPr="00A320DE" w:rsidRDefault="00A320DE" w:rsidP="00A320DE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A320DE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Zmniejszony apetyt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A320DE" w:rsidRPr="00A320DE" w:rsidRDefault="00A320DE" w:rsidP="00A320D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320DE">
              <w:rPr>
                <w:rFonts w:eastAsia="Times New Roman" w:cs="Segoe UI Light"/>
                <w:color w:val="000000"/>
                <w:sz w:val="22"/>
                <w:lang w:eastAsia="pl-PL"/>
              </w:rPr>
              <w:t>15%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A320DE" w:rsidRPr="00A320DE" w:rsidRDefault="00A320DE" w:rsidP="00A320D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320DE">
              <w:rPr>
                <w:rFonts w:eastAsia="Times New Roman" w:cs="Segoe UI Light"/>
                <w:color w:val="000000"/>
                <w:sz w:val="22"/>
                <w:lang w:eastAsia="pl-PL"/>
              </w:rPr>
              <w:t>85%</w:t>
            </w:r>
          </w:p>
        </w:tc>
      </w:tr>
    </w:tbl>
    <w:p w:rsidR="00F53ED5" w:rsidRDefault="00F53ED5" w:rsidP="008A7D0C">
      <w:pPr>
        <w:spacing w:before="360" w:after="0"/>
      </w:pPr>
      <w:r>
        <w:t xml:space="preserve">Podczas trudnej sytuacji epidemicznej jaką jest pandemia COVID-19 najwięcej badanych częściej odczuwa lęk (23%), doświadcza stresu (20%), obniżonego nastroju (15%) oraz ma pesymistyczne, czarne wizje przyszłości (11%). Nieco mniej odpowiedzi padło na poirytowanie/złość (10%), trudności z koncentracją/skupieniem (6%), </w:t>
      </w:r>
      <w:r w:rsidR="00263D34">
        <w:t xml:space="preserve">ze snem (5%) </w:t>
      </w:r>
      <w:r>
        <w:t xml:space="preserve">oraz </w:t>
      </w:r>
      <w:r w:rsidR="00263D34">
        <w:t>ma zmniejszony apetyt (2</w:t>
      </w:r>
      <w:r>
        <w:t xml:space="preserve">%). Wśród </w:t>
      </w:r>
      <w:r w:rsidR="00263D34">
        <w:t>ponad połowy</w:t>
      </w:r>
      <w:r>
        <w:t xml:space="preserve"> badanych </w:t>
      </w:r>
      <w:r w:rsidR="00263D34">
        <w:t xml:space="preserve">sytuacja pandemii nie wpłynęła </w:t>
      </w:r>
      <w:r>
        <w:t>na doświadczanie wymienionych zachowań/uczuć</w:t>
      </w:r>
      <w:r w:rsidR="00263D34">
        <w:t xml:space="preserve"> (54%), z kolei 9</w:t>
      </w:r>
      <w:r>
        <w:t xml:space="preserve">% nigdy ich nie doświadczało. </w:t>
      </w:r>
    </w:p>
    <w:p w:rsidR="00D06EDD" w:rsidRDefault="00D06EDD" w:rsidP="00FC6CF9">
      <w:pPr>
        <w:tabs>
          <w:tab w:val="left" w:pos="1515"/>
        </w:tabs>
        <w:rPr>
          <w:rFonts w:ascii="Times New Roman" w:hAnsi="Times New Roman" w:cs="Times New Roman"/>
          <w:i/>
          <w:sz w:val="18"/>
          <w:szCs w:val="24"/>
        </w:rPr>
      </w:pPr>
    </w:p>
    <w:p w:rsidR="00A320DE" w:rsidRDefault="00A320DE" w:rsidP="00FC6CF9">
      <w:pPr>
        <w:tabs>
          <w:tab w:val="left" w:pos="1515"/>
        </w:tabs>
        <w:rPr>
          <w:rFonts w:ascii="Times New Roman" w:hAnsi="Times New Roman" w:cs="Times New Roman"/>
          <w:i/>
          <w:sz w:val="18"/>
          <w:szCs w:val="24"/>
        </w:rPr>
      </w:pPr>
    </w:p>
    <w:p w:rsidR="00A320DE" w:rsidRDefault="00A320DE" w:rsidP="00FC6CF9">
      <w:pPr>
        <w:tabs>
          <w:tab w:val="left" w:pos="1515"/>
        </w:tabs>
        <w:rPr>
          <w:rFonts w:ascii="Times New Roman" w:hAnsi="Times New Roman" w:cs="Times New Roman"/>
          <w:i/>
          <w:sz w:val="18"/>
          <w:szCs w:val="24"/>
        </w:rPr>
      </w:pPr>
    </w:p>
    <w:p w:rsidR="00A320DE" w:rsidRDefault="00A320DE" w:rsidP="00FC6CF9">
      <w:pPr>
        <w:tabs>
          <w:tab w:val="left" w:pos="1515"/>
        </w:tabs>
        <w:rPr>
          <w:rFonts w:ascii="Times New Roman" w:hAnsi="Times New Roman" w:cs="Times New Roman"/>
          <w:i/>
          <w:sz w:val="18"/>
          <w:szCs w:val="24"/>
        </w:rPr>
      </w:pPr>
    </w:p>
    <w:p w:rsidR="00A320DE" w:rsidRDefault="00A320DE" w:rsidP="00FC6CF9">
      <w:pPr>
        <w:tabs>
          <w:tab w:val="left" w:pos="1515"/>
        </w:tabs>
        <w:rPr>
          <w:rFonts w:ascii="Times New Roman" w:hAnsi="Times New Roman" w:cs="Times New Roman"/>
          <w:i/>
          <w:sz w:val="18"/>
          <w:szCs w:val="24"/>
        </w:rPr>
      </w:pPr>
    </w:p>
    <w:p w:rsidR="00A320DE" w:rsidRDefault="00A320DE" w:rsidP="00A320DE">
      <w:pPr>
        <w:pStyle w:val="Legenda"/>
        <w:keepNext/>
        <w:spacing w:line="276" w:lineRule="auto"/>
      </w:pPr>
      <w:bookmarkStart w:id="430" w:name="_Toc116902293"/>
      <w:r>
        <w:lastRenderedPageBreak/>
        <w:t xml:space="preserve">Wykres </w:t>
      </w:r>
      <w:fldSimple w:instr=" SEQ Wykres \* ARABIC ">
        <w:r w:rsidR="00156BD7">
          <w:rPr>
            <w:noProof/>
          </w:rPr>
          <w:t>33</w:t>
        </w:r>
      </w:fldSimple>
      <w:r>
        <w:t xml:space="preserve">. Czy podczas trwającej pandemii COVID-19 doświadcza Pan/i częściej niż zwykle, któryś z niżej wymienionych zachowań/uczuć? </w:t>
      </w:r>
      <w:r w:rsidRPr="00F96BFC">
        <w:rPr>
          <w:rFonts w:cstheme="minorHAnsi"/>
          <w:szCs w:val="24"/>
        </w:rPr>
        <w:t>N=</w:t>
      </w:r>
      <w:r>
        <w:rPr>
          <w:rFonts w:cstheme="minorHAnsi"/>
          <w:szCs w:val="24"/>
        </w:rPr>
        <w:t>2 010</w:t>
      </w:r>
      <w:bookmarkEnd w:id="430"/>
    </w:p>
    <w:p w:rsidR="00A320DE" w:rsidRDefault="00A320DE" w:rsidP="00A320DE">
      <w:pPr>
        <w:tabs>
          <w:tab w:val="left" w:pos="1515"/>
        </w:tabs>
        <w:spacing w:after="120" w:line="240" w:lineRule="auto"/>
        <w:jc w:val="center"/>
        <w:rPr>
          <w:rFonts w:ascii="Times New Roman" w:hAnsi="Times New Roman" w:cs="Times New Roman"/>
          <w:i/>
          <w:sz w:val="18"/>
          <w:szCs w:val="24"/>
        </w:rPr>
      </w:pPr>
      <w:r>
        <w:rPr>
          <w:noProof/>
          <w:lang w:eastAsia="pl-PL"/>
        </w:rPr>
        <w:drawing>
          <wp:inline distT="0" distB="0" distL="0" distR="0" wp14:anchorId="3C26EDA0" wp14:editId="3C76E792">
            <wp:extent cx="5805577" cy="5736566"/>
            <wp:effectExtent l="0" t="0" r="5080" b="0"/>
            <wp:docPr id="950" name="Wykres 9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A320DE" w:rsidRDefault="00A320DE" w:rsidP="008A7D0C">
      <w:pPr>
        <w:tabs>
          <w:tab w:val="left" w:pos="1515"/>
        </w:tabs>
        <w:spacing w:after="240"/>
        <w:rPr>
          <w:rFonts w:cs="Segoe UI Light"/>
          <w:i/>
          <w:sz w:val="22"/>
          <w:szCs w:val="24"/>
        </w:rPr>
      </w:pPr>
      <w:r w:rsidRPr="007E46FE">
        <w:rPr>
          <w:rFonts w:cs="Segoe UI Light"/>
          <w:i/>
          <w:sz w:val="22"/>
          <w:szCs w:val="24"/>
        </w:rPr>
        <w:t>*Pytanie wielokrotnego wyboru, odpowiedzi nie sumują się do 100%</w:t>
      </w:r>
    </w:p>
    <w:p w:rsidR="00A320DE" w:rsidRPr="00166E5D" w:rsidRDefault="00A320DE" w:rsidP="00A320DE">
      <w:pPr>
        <w:pStyle w:val="Nagwek2"/>
      </w:pPr>
      <w:bookmarkStart w:id="431" w:name="_Toc115344139"/>
      <w:r>
        <w:t>PROBLEMY SPOŁECZNE</w:t>
      </w:r>
      <w:bookmarkEnd w:id="431"/>
    </w:p>
    <w:p w:rsidR="00A320DE" w:rsidRPr="00F96BFC" w:rsidRDefault="00A320DE" w:rsidP="00A320DE">
      <w:pPr>
        <w:spacing w:after="0" w:line="240" w:lineRule="auto"/>
        <w:rPr>
          <w:rFonts w:cstheme="minorHAnsi"/>
          <w:szCs w:val="24"/>
        </w:rPr>
      </w:pPr>
    </w:p>
    <w:p w:rsidR="00A320DE" w:rsidRDefault="00F53ED5" w:rsidP="008A7D0C">
      <w:pPr>
        <w:tabs>
          <w:tab w:val="left" w:pos="1515"/>
        </w:tabs>
        <w:spacing w:after="120"/>
        <w:rPr>
          <w:rFonts w:eastAsia="Calibri" w:cstheme="minorHAnsi"/>
          <w:szCs w:val="24"/>
        </w:rPr>
      </w:pPr>
      <w:r>
        <w:rPr>
          <w:rFonts w:eastAsia="Calibri" w:cstheme="minorHAnsi"/>
          <w:szCs w:val="24"/>
        </w:rPr>
        <w:t xml:space="preserve">Mieszkańcy mieli również wskazać jakie ich zdaniem są największe problemy społeczne występujące na terenie Gminy. Na pierwszym miejscu znalazł się alkoholizm (52%), </w:t>
      </w:r>
      <w:r w:rsidR="008A7D0C">
        <w:rPr>
          <w:rFonts w:eastAsia="Calibri" w:cstheme="minorHAnsi"/>
          <w:szCs w:val="24"/>
        </w:rPr>
        <w:br/>
      </w:r>
      <w:r>
        <w:rPr>
          <w:rFonts w:eastAsia="Calibri" w:cstheme="minorHAnsi"/>
          <w:szCs w:val="24"/>
        </w:rPr>
        <w:t xml:space="preserve">na drugim – ubóstwo (25%), natomiast </w:t>
      </w:r>
      <w:r w:rsidR="00C91F6E">
        <w:rPr>
          <w:rFonts w:eastAsia="Calibri" w:cstheme="minorHAnsi"/>
          <w:szCs w:val="24"/>
        </w:rPr>
        <w:t xml:space="preserve">na </w:t>
      </w:r>
      <w:r>
        <w:rPr>
          <w:rFonts w:eastAsia="Calibri" w:cstheme="minorHAnsi"/>
          <w:szCs w:val="24"/>
        </w:rPr>
        <w:t>trzecim – narkomania, rozpad więzi rodzinnych, samotne wychowywanie dzieci oraz złe warunki mieszkaniowe (po 12%). W dalszej kolejności wskazywano na takie problemy jak: bezradność w sprawach opiekuńczo-</w:t>
      </w:r>
      <w:r>
        <w:rPr>
          <w:rFonts w:eastAsia="Calibri" w:cstheme="minorHAnsi"/>
          <w:szCs w:val="24"/>
        </w:rPr>
        <w:lastRenderedPageBreak/>
        <w:t>wychowawczych (9%), bezrobocie (8%), niepełnosprawność (7%), przemoc w rodzinie (6%), problemy związane ze starzeniem się (5%) oraz bezdomność (4%). Średnio co trzeci dorosły mieszkaniec nie wie, jakie problemy społeczne występują na terenie Piaseczna (32%).</w:t>
      </w:r>
    </w:p>
    <w:p w:rsidR="00A320DE" w:rsidRDefault="00A320DE" w:rsidP="00A320DE">
      <w:pPr>
        <w:pStyle w:val="Legenda"/>
        <w:keepNext/>
        <w:spacing w:line="276" w:lineRule="auto"/>
      </w:pPr>
      <w:bookmarkStart w:id="432" w:name="_Toc116902294"/>
      <w:r>
        <w:t xml:space="preserve">Wykres </w:t>
      </w:r>
      <w:fldSimple w:instr=" SEQ Wykres \* ARABIC ">
        <w:r w:rsidR="00156BD7">
          <w:rPr>
            <w:noProof/>
          </w:rPr>
          <w:t>34</w:t>
        </w:r>
      </w:fldSimple>
      <w:r>
        <w:t>. Jakie są Pana/i zdaniem największe problemy społeczne występujące na terenie Gminy? N=2 010</w:t>
      </w:r>
      <w:bookmarkEnd w:id="432"/>
    </w:p>
    <w:p w:rsidR="00A320DE" w:rsidRDefault="00A320DE" w:rsidP="00A320DE">
      <w:pPr>
        <w:tabs>
          <w:tab w:val="left" w:pos="1515"/>
        </w:tabs>
        <w:spacing w:after="0" w:line="240" w:lineRule="auto"/>
        <w:jc w:val="center"/>
        <w:rPr>
          <w:rFonts w:eastAsia="Calibri" w:cstheme="minorHAnsi"/>
          <w:szCs w:val="24"/>
        </w:rPr>
      </w:pPr>
      <w:r>
        <w:rPr>
          <w:noProof/>
          <w:lang w:eastAsia="pl-PL"/>
        </w:rPr>
        <w:drawing>
          <wp:inline distT="0" distB="0" distL="0" distR="0" wp14:anchorId="389E9AB7" wp14:editId="37A22DAE">
            <wp:extent cx="5820355" cy="4913906"/>
            <wp:effectExtent l="0" t="0" r="0" b="1270"/>
            <wp:docPr id="951" name="Wykres 9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A320DE" w:rsidRDefault="00A320DE" w:rsidP="008A7D0C">
      <w:pPr>
        <w:tabs>
          <w:tab w:val="left" w:pos="1515"/>
        </w:tabs>
        <w:spacing w:after="240"/>
        <w:rPr>
          <w:rFonts w:cs="Segoe UI Light"/>
          <w:i/>
          <w:sz w:val="22"/>
          <w:szCs w:val="24"/>
        </w:rPr>
      </w:pPr>
      <w:r w:rsidRPr="007E46FE">
        <w:rPr>
          <w:rFonts w:cs="Segoe UI Light"/>
          <w:i/>
          <w:sz w:val="22"/>
          <w:szCs w:val="24"/>
        </w:rPr>
        <w:t>*Pytanie wielokrotnego wyboru, odpowiedzi nie sumują się do 100%</w:t>
      </w:r>
    </w:p>
    <w:p w:rsidR="008A7D0C" w:rsidRDefault="008A7D0C" w:rsidP="008A7D0C">
      <w:pPr>
        <w:tabs>
          <w:tab w:val="left" w:pos="1515"/>
        </w:tabs>
        <w:spacing w:after="240"/>
        <w:rPr>
          <w:rFonts w:cs="Segoe UI Light"/>
          <w:i/>
          <w:sz w:val="22"/>
          <w:szCs w:val="24"/>
        </w:rPr>
      </w:pPr>
    </w:p>
    <w:p w:rsidR="008A7D0C" w:rsidRDefault="008A7D0C" w:rsidP="008A7D0C">
      <w:pPr>
        <w:tabs>
          <w:tab w:val="left" w:pos="1515"/>
        </w:tabs>
        <w:spacing w:after="240"/>
        <w:rPr>
          <w:rFonts w:cs="Segoe UI Light"/>
          <w:i/>
          <w:sz w:val="22"/>
          <w:szCs w:val="24"/>
        </w:rPr>
      </w:pPr>
    </w:p>
    <w:p w:rsidR="00A320DE" w:rsidRDefault="00A320DE" w:rsidP="00A320DE">
      <w:pPr>
        <w:tabs>
          <w:tab w:val="left" w:pos="1515"/>
        </w:tabs>
        <w:jc w:val="center"/>
        <w:rPr>
          <w:rFonts w:eastAsia="Calibri" w:cstheme="minorHAnsi"/>
          <w:szCs w:val="24"/>
        </w:rPr>
      </w:pPr>
    </w:p>
    <w:p w:rsidR="00D55BB5" w:rsidRPr="006504EC" w:rsidRDefault="00D55BB5" w:rsidP="00D55BB5">
      <w:pPr>
        <w:pStyle w:val="Nagwek1"/>
        <w:rPr>
          <w:color w:val="000000" w:themeColor="text1"/>
        </w:rPr>
      </w:pPr>
      <w:bookmarkStart w:id="433" w:name="_Toc115344140"/>
      <w:r>
        <w:lastRenderedPageBreak/>
        <w:t xml:space="preserve">ANALIZA WYNIKÓW BADANIA </w:t>
      </w:r>
      <w:r w:rsidRPr="007A3A1A">
        <w:t>P</w:t>
      </w:r>
      <w:r>
        <w:t>RZEPROWADZONEGO WŚRÓD UCZNIÓW</w:t>
      </w:r>
      <w:bookmarkEnd w:id="254"/>
      <w:bookmarkEnd w:id="433"/>
      <w:r>
        <w:t xml:space="preserve"> </w:t>
      </w:r>
      <w:bookmarkEnd w:id="255"/>
    </w:p>
    <w:p w:rsidR="00D55BB5" w:rsidRPr="00000152" w:rsidRDefault="00D55BB5" w:rsidP="00D55BB5">
      <w:pPr>
        <w:spacing w:after="0"/>
      </w:pPr>
    </w:p>
    <w:p w:rsidR="00D55BB5" w:rsidRDefault="00D55BB5" w:rsidP="008A7D0C">
      <w:pPr>
        <w:spacing w:after="0"/>
      </w:pPr>
      <w:r>
        <w:t>W</w:t>
      </w:r>
      <w:r w:rsidRPr="0064021F">
        <w:t xml:space="preserve"> niniejszym rozdziale przedstawiony został problem uzależnień</w:t>
      </w:r>
      <w:r w:rsidR="002B6093">
        <w:t xml:space="preserve"> i przemocy </w:t>
      </w:r>
      <w:r w:rsidR="002B6093">
        <w:br/>
      </w:r>
      <w:r w:rsidRPr="0064021F">
        <w:t>z perspek</w:t>
      </w:r>
      <w:r>
        <w:t>tywy dzieci i młodzieży.</w:t>
      </w:r>
      <w:r w:rsidRPr="0064021F">
        <w:t xml:space="preserve"> </w:t>
      </w:r>
      <w:r>
        <w:t xml:space="preserve">Pytania zawarte w kwestionariuszu ankiety, miały </w:t>
      </w:r>
      <w:r w:rsidR="00F85842">
        <w:br/>
      </w:r>
      <w:r>
        <w:t xml:space="preserve">na celu oszacowanie występujących wśród uczniów problemów związanych </w:t>
      </w:r>
      <w:r w:rsidR="00F85842">
        <w:br/>
      </w:r>
      <w:r>
        <w:t xml:space="preserve">ze spożywaniem alkoholu, zażywaniem narkotyków, sięganiem po papierosy, </w:t>
      </w:r>
      <w:r w:rsidR="00F85842">
        <w:br/>
      </w:r>
      <w:r>
        <w:t xml:space="preserve">e-papierosy, przemocą domową, rówieśniczą, cyberprzemocą oraz uzależnieniami behawioralnymi, a także poznanie opinii młodych mieszkańców na temat </w:t>
      </w:r>
      <w:r w:rsidR="002B6093">
        <w:t xml:space="preserve">kondycji zdrowia fizycznego, psychicznego, zaburzeń odżywiania oraz </w:t>
      </w:r>
      <w:r>
        <w:t>realizowanych w szkole działań profilaktycznych.</w:t>
      </w:r>
    </w:p>
    <w:p w:rsidR="00B621BC" w:rsidRDefault="00B621BC" w:rsidP="00B621BC">
      <w:pPr>
        <w:spacing w:after="0"/>
        <w:ind w:firstLine="708"/>
      </w:pPr>
    </w:p>
    <w:p w:rsidR="00D55BB5" w:rsidRDefault="00D55BB5" w:rsidP="00B621BC">
      <w:pPr>
        <w:pStyle w:val="Nagwek2"/>
        <w:spacing w:before="0"/>
        <w:rPr>
          <w:b w:val="0"/>
        </w:rPr>
      </w:pPr>
      <w:bookmarkStart w:id="434" w:name="_Toc29450286"/>
      <w:bookmarkStart w:id="435" w:name="_Toc38630301"/>
      <w:bookmarkStart w:id="436" w:name="_Toc115344141"/>
      <w:r w:rsidRPr="00B621BC">
        <w:t>STRUKTURA</w:t>
      </w:r>
      <w:r w:rsidR="0080229B">
        <w:t xml:space="preserve"> BADANEJ P</w:t>
      </w:r>
      <w:r w:rsidR="00B621BC">
        <w:t>RÓBY</w:t>
      </w:r>
      <w:bookmarkEnd w:id="434"/>
      <w:bookmarkEnd w:id="435"/>
      <w:bookmarkEnd w:id="436"/>
    </w:p>
    <w:p w:rsidR="00D55BB5" w:rsidRDefault="00D55BB5" w:rsidP="00D55BB5">
      <w:pPr>
        <w:pStyle w:val="Bezodstpw"/>
      </w:pPr>
    </w:p>
    <w:p w:rsidR="00D55BB5" w:rsidRPr="001D4802" w:rsidRDefault="00D55BB5" w:rsidP="008A7D0C">
      <w:pPr>
        <w:spacing w:after="120"/>
      </w:pPr>
      <w:r>
        <w:t>Uczniowie ze szk</w:t>
      </w:r>
      <w:r w:rsidR="009F020E">
        <w:t xml:space="preserve">ół znajdujących się na terenie </w:t>
      </w:r>
      <w:r w:rsidR="002B6093">
        <w:t>gminy Piaseczno</w:t>
      </w:r>
      <w:r w:rsidR="00B621BC">
        <w:t xml:space="preserve"> </w:t>
      </w:r>
      <w:r w:rsidR="002B6093">
        <w:t>wypełnili 4 048</w:t>
      </w:r>
      <w:r>
        <w:t xml:space="preserve"> kwestionariuszy ankiet. Poniższy rysunek przedstawia strukturę badanej próby ze wzgl</w:t>
      </w:r>
      <w:r w:rsidR="001D6EF6">
        <w:t>ędu na płeć. Można</w:t>
      </w:r>
      <w:r>
        <w:t xml:space="preserve"> zauważyć, że w badaniu diagnozującym p</w:t>
      </w:r>
      <w:r w:rsidR="002B6093">
        <w:t>roblemy społeczne przewagę mieli chłopcy, którzy wypełnili 53% kwestionariuszy, natomiast dziewczynki – 47%</w:t>
      </w:r>
      <w:r>
        <w:t xml:space="preserve">. </w:t>
      </w:r>
    </w:p>
    <w:p w:rsidR="001D6EF6" w:rsidRDefault="001D6EF6" w:rsidP="001D6EF6">
      <w:pPr>
        <w:pStyle w:val="Legenda"/>
        <w:spacing w:line="276" w:lineRule="auto"/>
        <w:rPr>
          <w:rFonts w:cs="Times New Roman"/>
          <w:szCs w:val="24"/>
        </w:rPr>
      </w:pPr>
      <w:bookmarkStart w:id="437" w:name="_Toc115028806"/>
      <w:r>
        <w:t xml:space="preserve">Rysunek </w:t>
      </w:r>
      <w:fldSimple w:instr=" SEQ Rysunek \* ARABIC ">
        <w:r w:rsidR="00156BD7">
          <w:rPr>
            <w:noProof/>
          </w:rPr>
          <w:t>5</w:t>
        </w:r>
      </w:fldSimple>
      <w:r w:rsidRPr="00891E24">
        <w:t xml:space="preserve">. </w:t>
      </w:r>
      <w:r w:rsidRPr="00891E24">
        <w:rPr>
          <w:rFonts w:cs="Times New Roman"/>
          <w:szCs w:val="24"/>
        </w:rPr>
        <w:t>Płeć:</w:t>
      </w:r>
      <w:r w:rsidR="002B6093">
        <w:rPr>
          <w:rFonts w:cs="Times New Roman"/>
          <w:szCs w:val="24"/>
        </w:rPr>
        <w:t xml:space="preserve"> N=4 048</w:t>
      </w:r>
      <w:bookmarkEnd w:id="437"/>
    </w:p>
    <w:p w:rsidR="00D55BB5" w:rsidRPr="00CE364B" w:rsidRDefault="001D6EF6" w:rsidP="002B6093">
      <w:pPr>
        <w:spacing w:after="0"/>
        <w:ind w:left="567"/>
      </w:pPr>
      <w:r w:rsidRPr="001D1441">
        <w:rPr>
          <w:rFonts w:cs="Times New Roman"/>
          <w:noProof/>
          <w:szCs w:val="24"/>
          <w:lang w:eastAsia="pl-PL"/>
        </w:rPr>
        <w:drawing>
          <wp:inline distT="0" distB="0" distL="0" distR="0" wp14:anchorId="6201BE1F" wp14:editId="77E78A91">
            <wp:extent cx="5200650" cy="1419225"/>
            <wp:effectExtent l="38100" t="0" r="19050" b="0"/>
            <wp:docPr id="77" name="Diagram 7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6" r:lo="rId67" r:qs="rId68" r:cs="rId69"/>
              </a:graphicData>
            </a:graphic>
          </wp:inline>
        </w:drawing>
      </w:r>
    </w:p>
    <w:p w:rsidR="00D55BB5" w:rsidRDefault="00D55BB5" w:rsidP="002B6093">
      <w:r>
        <w:t xml:space="preserve">Wśród uczniów biorących udział w badaniu, </w:t>
      </w:r>
      <w:r w:rsidR="00B7099F">
        <w:t xml:space="preserve">znaczną część </w:t>
      </w:r>
      <w:r>
        <w:t>kwestionariuszy ankiet</w:t>
      </w:r>
      <w:r w:rsidR="002B6093">
        <w:t xml:space="preserve"> wypełnili respondenci mający 14-15</w:t>
      </w:r>
      <w:r>
        <w:t xml:space="preserve"> lat</w:t>
      </w:r>
      <w:r w:rsidR="005769B2">
        <w:t xml:space="preserve"> </w:t>
      </w:r>
      <w:r>
        <w:t>(</w:t>
      </w:r>
      <w:r w:rsidR="002B6093">
        <w:t>36</w:t>
      </w:r>
      <w:r>
        <w:t>%)</w:t>
      </w:r>
      <w:r w:rsidR="00B7099F">
        <w:t xml:space="preserve">. </w:t>
      </w:r>
      <w:r w:rsidR="002B6093">
        <w:t>Co czwarta osoba była w wieku 1</w:t>
      </w:r>
      <w:r w:rsidR="00061144">
        <w:t>2-13 lat (26%) lub 16-17 lat (22</w:t>
      </w:r>
      <w:r w:rsidR="00B7099F">
        <w:t xml:space="preserve">%). Najmniejszy odsetek uczniów </w:t>
      </w:r>
      <w:r w:rsidR="005769B2">
        <w:t>zadeklarował</w:t>
      </w:r>
      <w:r>
        <w:t xml:space="preserve"> wie</w:t>
      </w:r>
      <w:r w:rsidR="00B7099F">
        <w:t>k</w:t>
      </w:r>
      <w:r w:rsidR="002B6093">
        <w:t xml:space="preserve"> mieszczący się w przedziale 10-11</w:t>
      </w:r>
      <w:r>
        <w:t xml:space="preserve"> lat</w:t>
      </w:r>
      <w:r w:rsidR="002B6093">
        <w:t xml:space="preserve"> (</w:t>
      </w:r>
      <w:r w:rsidR="00B7099F">
        <w:t>6%)</w:t>
      </w:r>
      <w:r w:rsidR="002B6093">
        <w:t xml:space="preserve"> oraz 18 i więcej lat (10%)</w:t>
      </w:r>
      <w:r>
        <w:t>.</w:t>
      </w:r>
    </w:p>
    <w:p w:rsidR="008A7D0C" w:rsidRDefault="008A7D0C" w:rsidP="002B6093"/>
    <w:p w:rsidR="005769B2" w:rsidRDefault="005769B2" w:rsidP="00B7099F">
      <w:pPr>
        <w:pStyle w:val="Legenda"/>
        <w:spacing w:after="0" w:line="276" w:lineRule="auto"/>
        <w:rPr>
          <w:rFonts w:cs="Times New Roman"/>
        </w:rPr>
      </w:pPr>
      <w:bookmarkStart w:id="438" w:name="_Toc38630227"/>
      <w:bookmarkStart w:id="439" w:name="_Toc116902295"/>
      <w:r w:rsidRPr="00F11E64">
        <w:lastRenderedPageBreak/>
        <w:t xml:space="preserve">Wykres </w:t>
      </w:r>
      <w:fldSimple w:instr=" SEQ Wykres \* ARABIC ">
        <w:r w:rsidR="00156BD7">
          <w:rPr>
            <w:noProof/>
          </w:rPr>
          <w:t>35</w:t>
        </w:r>
      </w:fldSimple>
      <w:r w:rsidRPr="00F11E64">
        <w:t xml:space="preserve">. </w:t>
      </w:r>
      <w:r w:rsidRPr="00F11E64">
        <w:rPr>
          <w:rFonts w:cs="Times New Roman"/>
        </w:rPr>
        <w:t>Wiek:</w:t>
      </w:r>
      <w:bookmarkEnd w:id="438"/>
      <w:r w:rsidR="002B6093">
        <w:rPr>
          <w:rFonts w:cs="Times New Roman"/>
        </w:rPr>
        <w:t xml:space="preserve"> </w:t>
      </w:r>
      <w:r w:rsidR="002B6093">
        <w:rPr>
          <w:rFonts w:cs="Times New Roman"/>
          <w:szCs w:val="24"/>
        </w:rPr>
        <w:t>N=4 048</w:t>
      </w:r>
      <w:bookmarkEnd w:id="439"/>
    </w:p>
    <w:p w:rsidR="005769B2" w:rsidRDefault="002B6093" w:rsidP="002B6093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 wp14:anchorId="59BC0637" wp14:editId="52095E10">
            <wp:extent cx="4572000" cy="2743200"/>
            <wp:effectExtent l="0" t="0" r="0" b="0"/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5769B2" w:rsidRPr="005769B2" w:rsidRDefault="005769B2" w:rsidP="008A7D0C">
      <w:pPr>
        <w:spacing w:after="120"/>
      </w:pPr>
      <w:r>
        <w:t>Poniższy wykres</w:t>
      </w:r>
      <w:r w:rsidRPr="005769B2">
        <w:t xml:space="preserve"> prezentuje strukturę badanej </w:t>
      </w:r>
      <w:r w:rsidR="007A0084">
        <w:t xml:space="preserve">grupy </w:t>
      </w:r>
      <w:r w:rsidRPr="005769B2">
        <w:t xml:space="preserve">w podziale </w:t>
      </w:r>
      <w:r>
        <w:t>na przynależność do danej klasy</w:t>
      </w:r>
      <w:r w:rsidRPr="005769B2">
        <w:t xml:space="preserve">. </w:t>
      </w:r>
      <w:r w:rsidR="00AB26F8" w:rsidRPr="001D1441">
        <w:rPr>
          <w:rFonts w:cs="Calibri"/>
        </w:rPr>
        <w:t xml:space="preserve">Można zauważyć znaczne zróżnicowanie próby pod tym względem. </w:t>
      </w:r>
      <w:r w:rsidR="002B6093">
        <w:t>23</w:t>
      </w:r>
      <w:r w:rsidR="00AB26F8">
        <w:t>% o</w:t>
      </w:r>
      <w:r w:rsidRPr="005769B2">
        <w:t>sób biorących</w:t>
      </w:r>
      <w:r w:rsidR="002B6093">
        <w:t xml:space="preserve"> udział w badaniu uczęszcza do </w:t>
      </w:r>
      <w:r w:rsidR="00AB26F8">
        <w:t>I</w:t>
      </w:r>
      <w:r w:rsidRPr="005769B2">
        <w:t xml:space="preserve"> klasy szkoły </w:t>
      </w:r>
      <w:r w:rsidR="002B6093">
        <w:t>ponad</w:t>
      </w:r>
      <w:r w:rsidRPr="005769B2">
        <w:t>podstawowej</w:t>
      </w:r>
      <w:r w:rsidR="002B6093">
        <w:t>, 18</w:t>
      </w:r>
      <w:r w:rsidR="00AB26F8">
        <w:t xml:space="preserve">% - </w:t>
      </w:r>
      <w:r w:rsidR="002B6093">
        <w:br/>
      </w:r>
      <w:r w:rsidR="00AB26F8">
        <w:t>III k</w:t>
      </w:r>
      <w:r w:rsidR="002B6093">
        <w:t>lasy szkoły ponadpodstawowej, 17</w:t>
      </w:r>
      <w:r w:rsidR="00AB26F8">
        <w:t>% - VIII klasy szkoły podstawowej,</w:t>
      </w:r>
      <w:r w:rsidR="00794866">
        <w:t xml:space="preserve"> </w:t>
      </w:r>
      <w:r w:rsidR="002B6093">
        <w:t>13</w:t>
      </w:r>
      <w:r w:rsidR="00AB26F8">
        <w:t xml:space="preserve">% ankietowanych to uczniowie </w:t>
      </w:r>
      <w:r w:rsidR="002B6093">
        <w:t>VI</w:t>
      </w:r>
      <w:r w:rsidR="00AB26F8">
        <w:t>I klasy szkoł</w:t>
      </w:r>
      <w:r w:rsidR="002B6093">
        <w:t xml:space="preserve">y podstawowej, </w:t>
      </w:r>
      <w:r w:rsidR="007A0084">
        <w:t xml:space="preserve">z kolei </w:t>
      </w:r>
      <w:r w:rsidR="002B6093">
        <w:t>po 10</w:t>
      </w:r>
      <w:r w:rsidR="007A0084">
        <w:t xml:space="preserve">% - II klasy szkoły ponadpodstawowej </w:t>
      </w:r>
      <w:r w:rsidR="002B6093">
        <w:t xml:space="preserve">oraz </w:t>
      </w:r>
      <w:r w:rsidR="007A0084">
        <w:t>V</w:t>
      </w:r>
      <w:r w:rsidR="002B6093">
        <w:t>I</w:t>
      </w:r>
      <w:r w:rsidR="007A0084">
        <w:t xml:space="preserve"> klasy szkoły podstawowej. Najmniejszą </w:t>
      </w:r>
      <w:r w:rsidR="002B6093">
        <w:t>grupę badanych uczniów stanowiły osoby</w:t>
      </w:r>
      <w:r w:rsidR="007A0084">
        <w:t xml:space="preserve"> </w:t>
      </w:r>
      <w:r w:rsidR="002B6093">
        <w:t xml:space="preserve">z </w:t>
      </w:r>
      <w:r w:rsidR="007A0084">
        <w:t xml:space="preserve">V klasy szkoły </w:t>
      </w:r>
      <w:r w:rsidR="002B6093">
        <w:t>podstawowej (9%).</w:t>
      </w:r>
    </w:p>
    <w:p w:rsidR="005769B2" w:rsidRDefault="005769B2" w:rsidP="00AB26F8">
      <w:pPr>
        <w:pStyle w:val="Legenda"/>
        <w:spacing w:after="0" w:line="276" w:lineRule="auto"/>
        <w:rPr>
          <w:rFonts w:cs="Times New Roman"/>
        </w:rPr>
      </w:pPr>
      <w:bookmarkStart w:id="440" w:name="_Toc29389727"/>
      <w:bookmarkStart w:id="441" w:name="_Toc38630228"/>
      <w:bookmarkStart w:id="442" w:name="_Toc116902296"/>
      <w:r w:rsidRPr="00F11E64">
        <w:t xml:space="preserve">Wykres </w:t>
      </w:r>
      <w:fldSimple w:instr=" SEQ Wykres \* ARABIC ">
        <w:r w:rsidR="00156BD7">
          <w:rPr>
            <w:noProof/>
          </w:rPr>
          <w:t>36</w:t>
        </w:r>
      </w:fldSimple>
      <w:r w:rsidRPr="00F11E64">
        <w:t xml:space="preserve">. </w:t>
      </w:r>
      <w:r w:rsidRPr="00F11E64">
        <w:rPr>
          <w:rFonts w:cs="Times New Roman"/>
        </w:rPr>
        <w:t>Klasa:</w:t>
      </w:r>
      <w:bookmarkEnd w:id="440"/>
      <w:bookmarkEnd w:id="441"/>
      <w:r w:rsidR="002B6093">
        <w:rPr>
          <w:rFonts w:cs="Times New Roman"/>
        </w:rPr>
        <w:t xml:space="preserve"> </w:t>
      </w:r>
      <w:r w:rsidR="002B6093">
        <w:rPr>
          <w:rFonts w:cs="Times New Roman"/>
          <w:szCs w:val="24"/>
        </w:rPr>
        <w:t>N=4 048</w:t>
      </w:r>
      <w:bookmarkEnd w:id="442"/>
    </w:p>
    <w:p w:rsidR="00AB26F8" w:rsidRDefault="002B6093" w:rsidP="007A0084">
      <w:pPr>
        <w:jc w:val="center"/>
      </w:pPr>
      <w:r>
        <w:rPr>
          <w:noProof/>
          <w:lang w:eastAsia="pl-PL"/>
        </w:rPr>
        <w:drawing>
          <wp:inline distT="0" distB="0" distL="0" distR="0" wp14:anchorId="210EA59A" wp14:editId="274449E8">
            <wp:extent cx="4572000" cy="2934032"/>
            <wp:effectExtent l="0" t="0" r="0" b="0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2B6093" w:rsidRDefault="002B6093" w:rsidP="002B6093">
      <w:pPr>
        <w:pStyle w:val="Legenda"/>
        <w:keepNext/>
        <w:spacing w:line="360" w:lineRule="auto"/>
        <w:jc w:val="both"/>
      </w:pPr>
      <w:r>
        <w:lastRenderedPageBreak/>
        <w:t xml:space="preserve">W dalszej kolejności uczniowie mieli ocenić swoje wyniki w nauce. Największy odsetek wskazał, iż są one dobre (41%), a zdaniem blisko co trzeciego badanego – ani dobre, ani złe (31%). Co piąty respondent odpowiedział, że jego wyniki w nauce są bardzo dobre, </w:t>
      </w:r>
      <w:r>
        <w:br/>
        <w:t xml:space="preserve">z kolei źle lub bardzo źle ocenia je </w:t>
      </w:r>
      <w:r w:rsidR="001D3A0E">
        <w:t xml:space="preserve">łącznie </w:t>
      </w:r>
      <w:r w:rsidR="005E15AA">
        <w:t>8</w:t>
      </w:r>
      <w:r>
        <w:t>% ankietowanych.</w:t>
      </w:r>
    </w:p>
    <w:p w:rsidR="002B6093" w:rsidRDefault="002B6093" w:rsidP="002B6093">
      <w:pPr>
        <w:pStyle w:val="Legenda"/>
        <w:keepNext/>
      </w:pPr>
      <w:bookmarkStart w:id="443" w:name="_Toc116902297"/>
      <w:r>
        <w:t xml:space="preserve">Wykres </w:t>
      </w:r>
      <w:fldSimple w:instr=" SEQ Wykres \* ARABIC ">
        <w:r w:rsidR="00156BD7">
          <w:rPr>
            <w:noProof/>
          </w:rPr>
          <w:t>37</w:t>
        </w:r>
      </w:fldSimple>
      <w:r>
        <w:t xml:space="preserve">. </w:t>
      </w:r>
      <w:r w:rsidRPr="002B6093">
        <w:t>Jak oceniasz swoje wyniki w nauce?</w:t>
      </w:r>
      <w:r>
        <w:t xml:space="preserve"> </w:t>
      </w:r>
      <w:r>
        <w:rPr>
          <w:rFonts w:cs="Times New Roman"/>
          <w:szCs w:val="24"/>
        </w:rPr>
        <w:t>N=4 048</w:t>
      </w:r>
      <w:bookmarkEnd w:id="443"/>
    </w:p>
    <w:p w:rsidR="002B6093" w:rsidRDefault="002B6093" w:rsidP="00841B69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 wp14:anchorId="4EEAA546" wp14:editId="1AD34C78">
            <wp:extent cx="5780599" cy="2282024"/>
            <wp:effectExtent l="0" t="0" r="0" b="4445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2B6093" w:rsidRDefault="00841B69" w:rsidP="00841B69">
      <w:pPr>
        <w:spacing w:after="120"/>
      </w:pPr>
      <w:r>
        <w:t xml:space="preserve">Większość uczniów biorących udział w badaniu wychowuje się w pełnej rodzinie </w:t>
      </w:r>
      <w:r>
        <w:br/>
        <w:t xml:space="preserve">z obojgiem </w:t>
      </w:r>
      <w:r w:rsidR="005E15AA">
        <w:t>rodziców i rodzeństwem (82%), 13</w:t>
      </w:r>
      <w:r>
        <w:t xml:space="preserve">% osób odpowiedziało, że ich rodzice są po rozwodzie lub w trakcie separacji, 2% wskazało, iż jeden z rodziców nie żyje, a kolejne 2% odpowiedziało, że jeden z rodziców przebywa aktualnie za granicą. Wśród innych odpowiedzi uczniowie wskazywali, iż przebywają w rodzinie zastępczej, domu dziecka, wychowuje je tylko jeden z rodziców, dziadkowie lub wujostwo.  </w:t>
      </w:r>
    </w:p>
    <w:p w:rsidR="002B6093" w:rsidRDefault="002B6093" w:rsidP="002B6093">
      <w:pPr>
        <w:pStyle w:val="Legenda"/>
        <w:keepNext/>
      </w:pPr>
      <w:bookmarkStart w:id="444" w:name="_Toc116902298"/>
      <w:r>
        <w:t xml:space="preserve">Wykres </w:t>
      </w:r>
      <w:fldSimple w:instr=" SEQ Wykres \* ARABIC ">
        <w:r w:rsidR="00156BD7">
          <w:rPr>
            <w:noProof/>
          </w:rPr>
          <w:t>38</w:t>
        </w:r>
      </w:fldSimple>
      <w:r>
        <w:t xml:space="preserve">. </w:t>
      </w:r>
      <w:r w:rsidRPr="002B6093">
        <w:t>Jaka jest Twoja aktualna sytuacja rodzinna?</w:t>
      </w:r>
      <w:r>
        <w:t xml:space="preserve"> </w:t>
      </w:r>
      <w:r>
        <w:rPr>
          <w:rFonts w:cs="Times New Roman"/>
          <w:szCs w:val="24"/>
        </w:rPr>
        <w:t>N=4 048</w:t>
      </w:r>
      <w:bookmarkEnd w:id="444"/>
    </w:p>
    <w:p w:rsidR="002B6093" w:rsidRDefault="002B6093" w:rsidP="007A0084">
      <w:pPr>
        <w:jc w:val="center"/>
      </w:pPr>
      <w:r>
        <w:rPr>
          <w:noProof/>
          <w:lang w:eastAsia="pl-PL"/>
        </w:rPr>
        <w:drawing>
          <wp:inline distT="0" distB="0" distL="0" distR="0" wp14:anchorId="3C06654A" wp14:editId="5C68AE29">
            <wp:extent cx="4572000" cy="2743200"/>
            <wp:effectExtent l="0" t="0" r="0" b="0"/>
            <wp:docPr id="21" name="Wykres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841B69" w:rsidRDefault="00841B69" w:rsidP="00841B69">
      <w:pPr>
        <w:pStyle w:val="Legenda"/>
        <w:keepNext/>
        <w:spacing w:line="360" w:lineRule="auto"/>
        <w:jc w:val="both"/>
      </w:pPr>
      <w:r>
        <w:lastRenderedPageBreak/>
        <w:t>W kolejnym pytaniu uczniowie mieli ocenić sytuację materialną swojej rodziny. W opinii co trzeciego respondenta jest ona bardzo dobra (33%), blisko połowa ocenia ją jako dobrą (48%), z kolei 16% uważa, iż nie jest ona ani dobra, ani zła. Negatywnie sytuację materialną rodziny oceniło łącznie 3% uczniów.</w:t>
      </w:r>
    </w:p>
    <w:p w:rsidR="00841B69" w:rsidRDefault="00841B69" w:rsidP="00841B69">
      <w:pPr>
        <w:pStyle w:val="Legenda"/>
        <w:keepNext/>
      </w:pPr>
      <w:bookmarkStart w:id="445" w:name="_Toc116902299"/>
      <w:r>
        <w:t xml:space="preserve">Wykres </w:t>
      </w:r>
      <w:fldSimple w:instr=" SEQ Wykres \* ARABIC ">
        <w:r w:rsidR="00156BD7">
          <w:rPr>
            <w:noProof/>
          </w:rPr>
          <w:t>39</w:t>
        </w:r>
      </w:fldSimple>
      <w:r>
        <w:t xml:space="preserve">. </w:t>
      </w:r>
      <w:r w:rsidRPr="00841B69">
        <w:t>Jak oceniasz sytuację materialną swojej rodziny?</w:t>
      </w:r>
      <w:r>
        <w:t xml:space="preserve"> </w:t>
      </w:r>
      <w:r>
        <w:rPr>
          <w:rFonts w:cs="Times New Roman"/>
          <w:szCs w:val="24"/>
        </w:rPr>
        <w:t>N=4 048</w:t>
      </w:r>
      <w:bookmarkEnd w:id="445"/>
    </w:p>
    <w:p w:rsidR="00841B69" w:rsidRPr="00AB26F8" w:rsidRDefault="00841B69" w:rsidP="007A0084">
      <w:pPr>
        <w:jc w:val="center"/>
      </w:pPr>
      <w:r>
        <w:rPr>
          <w:noProof/>
          <w:lang w:eastAsia="pl-PL"/>
        </w:rPr>
        <w:drawing>
          <wp:inline distT="0" distB="0" distL="0" distR="0" wp14:anchorId="55094EAA" wp14:editId="611BBC7A">
            <wp:extent cx="4572000" cy="2178657"/>
            <wp:effectExtent l="0" t="0" r="0" b="0"/>
            <wp:docPr id="928" name="Wykres 9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5769B2" w:rsidRPr="005769B2" w:rsidRDefault="005769B2" w:rsidP="00980C14">
      <w:pPr>
        <w:pStyle w:val="Nagwek2"/>
        <w:spacing w:before="0"/>
      </w:pPr>
      <w:bookmarkStart w:id="446" w:name="_Toc29450287"/>
      <w:bookmarkStart w:id="447" w:name="_Toc38630302"/>
      <w:bookmarkStart w:id="448" w:name="_Toc115344142"/>
      <w:r w:rsidRPr="007A0084">
        <w:t>PROBLEM</w:t>
      </w:r>
      <w:r w:rsidRPr="005769B2">
        <w:t xml:space="preserve"> ALKOHOLOWY</w:t>
      </w:r>
      <w:bookmarkEnd w:id="446"/>
      <w:bookmarkEnd w:id="447"/>
      <w:bookmarkEnd w:id="448"/>
      <w:r w:rsidRPr="005769B2">
        <w:t xml:space="preserve"> </w:t>
      </w:r>
    </w:p>
    <w:p w:rsidR="005769B2" w:rsidRPr="00412E8C" w:rsidRDefault="005769B2" w:rsidP="005769B2">
      <w:pPr>
        <w:pStyle w:val="Bezodstpw"/>
      </w:pPr>
    </w:p>
    <w:p w:rsidR="003E567E" w:rsidRDefault="005769B2" w:rsidP="008A7D0C">
      <w:pPr>
        <w:spacing w:after="120"/>
      </w:pPr>
      <w:r>
        <w:t>Pierwsze z pytań skierowanych do uczniów, odnosiło się do częstotliwości spożywania przez młodych mieszkańców alkoholu. Zebrany materiał badawczy</w:t>
      </w:r>
      <w:r w:rsidR="004D4C9B">
        <w:t xml:space="preserve"> wykazał, że kont</w:t>
      </w:r>
      <w:r w:rsidR="00841B69">
        <w:t xml:space="preserve">akt </w:t>
      </w:r>
      <w:r w:rsidR="00202161">
        <w:br/>
      </w:r>
      <w:r w:rsidR="00841B69">
        <w:t>z nim miał co drugi uczeń (5</w:t>
      </w:r>
      <w:r w:rsidR="004D4C9B">
        <w:t>6%).</w:t>
      </w:r>
      <w:r w:rsidR="0050558D">
        <w:t xml:space="preserve"> </w:t>
      </w:r>
      <w:r>
        <w:t xml:space="preserve">W grupie osób, które zadeklarowały sięgnięcie po alkohol, większość stanowią uczniowie, którzy spożywali go </w:t>
      </w:r>
      <w:r w:rsidR="00841B69">
        <w:t>kilka razy (24</w:t>
      </w:r>
      <w:r w:rsidR="004D4C9B">
        <w:t>%)</w:t>
      </w:r>
      <w:r>
        <w:t xml:space="preserve">. </w:t>
      </w:r>
      <w:r w:rsidR="001D3A0E">
        <w:br/>
      </w:r>
      <w:r w:rsidR="00841B69">
        <w:t>16</w:t>
      </w:r>
      <w:r w:rsidR="005762C5">
        <w:t xml:space="preserve">% badanych </w:t>
      </w:r>
      <w:r w:rsidR="004D4C9B">
        <w:t xml:space="preserve">piło alkohol jednokrotnie, </w:t>
      </w:r>
      <w:r w:rsidR="00841B69">
        <w:t xml:space="preserve">13% - wiele razy, </w:t>
      </w:r>
      <w:r w:rsidR="004D4C9B">
        <w:t>natomia</w:t>
      </w:r>
      <w:r w:rsidR="00841B69">
        <w:t>st 3</w:t>
      </w:r>
      <w:r w:rsidR="0050558D">
        <w:t>% osób</w:t>
      </w:r>
      <w:r w:rsidR="004D4C9B">
        <w:t xml:space="preserve"> zadeklarowało, że spożywa go </w:t>
      </w:r>
      <w:r w:rsidR="00F10391">
        <w:t>regularnie</w:t>
      </w:r>
      <w:r w:rsidR="00841B69">
        <w:t xml:space="preserve"> - przynajmniej raz w tygodniu</w:t>
      </w:r>
      <w:r>
        <w:t>.</w:t>
      </w:r>
    </w:p>
    <w:p w:rsidR="00F10391" w:rsidRDefault="00BE4F11" w:rsidP="003E567E">
      <w:pPr>
        <w:pStyle w:val="Legenda"/>
        <w:spacing w:after="0" w:line="276" w:lineRule="auto"/>
        <w:rPr>
          <w:rFonts w:eastAsia="Times New Roman" w:cs="Times New Roman"/>
          <w:bCs w:val="0"/>
          <w:color w:val="000000"/>
          <w:szCs w:val="24"/>
          <w:lang w:eastAsia="pl-PL"/>
        </w:rPr>
      </w:pPr>
      <w:bookmarkStart w:id="449" w:name="_Toc29389728"/>
      <w:bookmarkStart w:id="450" w:name="_Toc38630229"/>
      <w:bookmarkStart w:id="451" w:name="_Toc116902300"/>
      <w:r w:rsidRPr="00BE4F11">
        <w:t xml:space="preserve">Wykres </w:t>
      </w:r>
      <w:fldSimple w:instr=" SEQ Wykres \* ARABIC ">
        <w:r w:rsidR="00156BD7">
          <w:rPr>
            <w:noProof/>
          </w:rPr>
          <w:t>40</w:t>
        </w:r>
      </w:fldSimple>
      <w:r w:rsidR="00F10391" w:rsidRPr="00BE4F11">
        <w:rPr>
          <w:rFonts w:cs="Times New Roman"/>
          <w:bCs w:val="0"/>
          <w:szCs w:val="24"/>
        </w:rPr>
        <w:t xml:space="preserve">.  </w:t>
      </w:r>
      <w:r w:rsidR="00F10391" w:rsidRPr="00BE4F11">
        <w:rPr>
          <w:rFonts w:eastAsia="Times New Roman" w:cs="Times New Roman"/>
          <w:bCs w:val="0"/>
          <w:color w:val="000000"/>
          <w:szCs w:val="24"/>
          <w:lang w:eastAsia="pl-PL"/>
        </w:rPr>
        <w:t>Ile razy w życiu zdarzyło Ci się pić alkohol?</w:t>
      </w:r>
      <w:bookmarkEnd w:id="449"/>
      <w:bookmarkEnd w:id="450"/>
      <w:r w:rsidR="00841B69">
        <w:rPr>
          <w:rFonts w:eastAsia="Times New Roman" w:cs="Times New Roman"/>
          <w:bCs w:val="0"/>
          <w:color w:val="000000"/>
          <w:szCs w:val="24"/>
          <w:lang w:eastAsia="pl-PL"/>
        </w:rPr>
        <w:t xml:space="preserve"> </w:t>
      </w:r>
      <w:r w:rsidR="00841B69">
        <w:rPr>
          <w:rFonts w:cs="Times New Roman"/>
          <w:szCs w:val="24"/>
        </w:rPr>
        <w:t>N=4 048</w:t>
      </w:r>
      <w:bookmarkEnd w:id="451"/>
    </w:p>
    <w:p w:rsidR="005769B2" w:rsidRDefault="00841B69" w:rsidP="004D4C9B">
      <w:pPr>
        <w:spacing w:after="0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06F8BAC3" wp14:editId="157E7E01">
            <wp:extent cx="5041127" cy="2385392"/>
            <wp:effectExtent l="0" t="0" r="7620" b="0"/>
            <wp:docPr id="938" name="Wykres 9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F10391" w:rsidRDefault="00F10391" w:rsidP="00202161">
      <w:pPr>
        <w:spacing w:after="120"/>
      </w:pPr>
      <w:r>
        <w:lastRenderedPageBreak/>
        <w:t>Uczniowie, którzy spożywali alkohol zostali poproszeni o określenie, w jakim wieku pierwszy raz po niego sięgnęli. Odpowiedzi</w:t>
      </w:r>
      <w:r w:rsidR="000E08B8">
        <w:t xml:space="preserve"> respondentów są nas</w:t>
      </w:r>
      <w:r w:rsidR="005762C5">
        <w:t xml:space="preserve">tępujące: </w:t>
      </w:r>
      <w:r w:rsidR="00202161">
        <w:t>345</w:t>
      </w:r>
      <w:r w:rsidR="009C3243">
        <w:t xml:space="preserve"> osób zadeklarowało, że</w:t>
      </w:r>
      <w:r w:rsidR="00202161">
        <w:t xml:space="preserve"> miało wtedy mniej niż 10 lat (15%), 803 osoby wskazały</w:t>
      </w:r>
      <w:r w:rsidR="005762C5">
        <w:t xml:space="preserve"> na </w:t>
      </w:r>
      <w:r w:rsidR="00202161">
        <w:t>10-13 lat (36</w:t>
      </w:r>
      <w:r>
        <w:t>%</w:t>
      </w:r>
      <w:r w:rsidR="00202161">
        <w:t>), 918 uczniów</w:t>
      </w:r>
      <w:r w:rsidR="009C3243">
        <w:t xml:space="preserve"> </w:t>
      </w:r>
      <w:r w:rsidR="00202161">
        <w:t>na 14-16 lat (4</w:t>
      </w:r>
      <w:r w:rsidR="009C3243">
        <w:t>1</w:t>
      </w:r>
      <w:r w:rsidR="00CE74F0">
        <w:t xml:space="preserve">%), </w:t>
      </w:r>
      <w:r w:rsidR="00202161">
        <w:t>natomiast 185</w:t>
      </w:r>
      <w:r w:rsidR="009C3243">
        <w:t xml:space="preserve"> </w:t>
      </w:r>
      <w:r w:rsidR="00202161">
        <w:t>badanych</w:t>
      </w:r>
      <w:r w:rsidR="000E08B8">
        <w:t xml:space="preserve"> </w:t>
      </w:r>
      <w:r w:rsidR="00202161">
        <w:t>miało wtedy 17-18 lat (8</w:t>
      </w:r>
      <w:r w:rsidR="009C3243">
        <w:t xml:space="preserve">%). </w:t>
      </w:r>
    </w:p>
    <w:p w:rsidR="00F10391" w:rsidRDefault="00F10391" w:rsidP="009C3243">
      <w:pPr>
        <w:pStyle w:val="Legenda"/>
        <w:spacing w:after="0" w:line="276" w:lineRule="auto"/>
        <w:rPr>
          <w:rFonts w:cs="Times New Roman"/>
          <w:szCs w:val="24"/>
        </w:rPr>
      </w:pPr>
      <w:bookmarkStart w:id="452" w:name="_Toc29389665"/>
      <w:bookmarkStart w:id="453" w:name="_Toc38630177"/>
      <w:bookmarkStart w:id="454" w:name="_Toc115028678"/>
      <w:r w:rsidRPr="00F11E64">
        <w:t xml:space="preserve">Tabela </w:t>
      </w:r>
      <w:fldSimple w:instr=" SEQ Tabela \* ARABIC ">
        <w:r w:rsidR="00156BD7">
          <w:rPr>
            <w:noProof/>
          </w:rPr>
          <w:t>36</w:t>
        </w:r>
      </w:fldSimple>
      <w:r w:rsidRPr="00F11E64">
        <w:t xml:space="preserve">. </w:t>
      </w:r>
      <w:r w:rsidRPr="002312E1">
        <w:rPr>
          <w:rFonts w:cs="Times New Roman"/>
          <w:szCs w:val="24"/>
        </w:rPr>
        <w:t>W jakim</w:t>
      </w:r>
      <w:r>
        <w:rPr>
          <w:rFonts w:cs="Times New Roman"/>
          <w:szCs w:val="24"/>
        </w:rPr>
        <w:t xml:space="preserve"> wieku pierwszy raz spożyłeś/aś </w:t>
      </w:r>
      <w:r w:rsidRPr="002312E1">
        <w:rPr>
          <w:rFonts w:cs="Times New Roman"/>
          <w:szCs w:val="24"/>
        </w:rPr>
        <w:t>alkohol?</w:t>
      </w:r>
      <w:bookmarkEnd w:id="452"/>
      <w:bookmarkEnd w:id="453"/>
      <w:r w:rsidR="00841B69">
        <w:rPr>
          <w:rFonts w:cs="Times New Roman"/>
          <w:szCs w:val="24"/>
        </w:rPr>
        <w:t xml:space="preserve"> N=2 2</w:t>
      </w:r>
      <w:bookmarkEnd w:id="454"/>
      <w:r w:rsidR="005E15AA">
        <w:rPr>
          <w:rFonts w:cs="Times New Roman"/>
          <w:szCs w:val="24"/>
        </w:rPr>
        <w:t>51</w:t>
      </w:r>
    </w:p>
    <w:tbl>
      <w:tblPr>
        <w:tblStyle w:val="Jasnalistaakcent6"/>
        <w:tblW w:w="7695" w:type="dxa"/>
        <w:jc w:val="center"/>
        <w:tblLook w:val="04A0" w:firstRow="1" w:lastRow="0" w:firstColumn="1" w:lastColumn="0" w:noHBand="0" w:noVBand="1"/>
      </w:tblPr>
      <w:tblGrid>
        <w:gridCol w:w="5515"/>
        <w:gridCol w:w="860"/>
        <w:gridCol w:w="1320"/>
      </w:tblGrid>
      <w:tr w:rsidR="00202161" w:rsidRPr="00202161" w:rsidTr="00202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5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202161" w:rsidRPr="00202161" w:rsidTr="0020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5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mniej niż 10 lat</w:t>
            </w:r>
          </w:p>
        </w:tc>
        <w:tc>
          <w:tcPr>
            <w:tcW w:w="86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15%</w:t>
            </w:r>
          </w:p>
        </w:tc>
        <w:tc>
          <w:tcPr>
            <w:tcW w:w="132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345</w:t>
            </w:r>
          </w:p>
        </w:tc>
      </w:tr>
      <w:tr w:rsidR="00202161" w:rsidRPr="00202161" w:rsidTr="0020216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5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10-13 lat</w:t>
            </w:r>
          </w:p>
        </w:tc>
        <w:tc>
          <w:tcPr>
            <w:tcW w:w="86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36%</w:t>
            </w:r>
          </w:p>
        </w:tc>
        <w:tc>
          <w:tcPr>
            <w:tcW w:w="132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803</w:t>
            </w:r>
          </w:p>
        </w:tc>
      </w:tr>
      <w:tr w:rsidR="00202161" w:rsidRPr="00202161" w:rsidTr="0020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5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14-16 lat</w:t>
            </w:r>
          </w:p>
        </w:tc>
        <w:tc>
          <w:tcPr>
            <w:tcW w:w="86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41%</w:t>
            </w:r>
          </w:p>
        </w:tc>
        <w:tc>
          <w:tcPr>
            <w:tcW w:w="132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918</w:t>
            </w:r>
          </w:p>
        </w:tc>
      </w:tr>
      <w:tr w:rsidR="00202161" w:rsidRPr="00202161" w:rsidTr="0020216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5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17-18 lat</w:t>
            </w:r>
          </w:p>
        </w:tc>
        <w:tc>
          <w:tcPr>
            <w:tcW w:w="86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8%</w:t>
            </w:r>
          </w:p>
        </w:tc>
        <w:tc>
          <w:tcPr>
            <w:tcW w:w="132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185</w:t>
            </w:r>
          </w:p>
        </w:tc>
      </w:tr>
    </w:tbl>
    <w:p w:rsidR="006F7169" w:rsidRDefault="006F7169" w:rsidP="00EB536A">
      <w:pPr>
        <w:spacing w:before="240" w:after="120"/>
      </w:pPr>
      <w:r w:rsidRPr="006F7169">
        <w:t>Kolejne pytanie zadane uczniom ze szk</w:t>
      </w:r>
      <w:r>
        <w:t xml:space="preserve">ół znajdujących się na terenie </w:t>
      </w:r>
      <w:r w:rsidR="00202161">
        <w:t>Gminy</w:t>
      </w:r>
      <w:r w:rsidRPr="006F7169">
        <w:t xml:space="preserve">, odnosiło się do częstotliwości spożycia alkoholu w ciągu ostatnich 30 dni poprzedzających badanie. </w:t>
      </w:r>
      <w:r w:rsidR="00202161">
        <w:t>Blisko c</w:t>
      </w:r>
      <w:r w:rsidR="00142FFF">
        <w:t xml:space="preserve">o </w:t>
      </w:r>
      <w:r w:rsidR="00202161">
        <w:t>druga</w:t>
      </w:r>
      <w:r w:rsidR="00142FFF">
        <w:t xml:space="preserve"> osoba</w:t>
      </w:r>
      <w:r>
        <w:t xml:space="preserve"> nie piła alkoholu w </w:t>
      </w:r>
      <w:r w:rsidR="00142FFF">
        <w:t>tym czasie (</w:t>
      </w:r>
      <w:r w:rsidR="00202161">
        <w:t>1 083 osoby, tj. 48</w:t>
      </w:r>
      <w:r>
        <w:t xml:space="preserve">%). </w:t>
      </w:r>
      <w:r w:rsidRPr="006F7169">
        <w:t xml:space="preserve">W grupie osób, które sięgnęły w tym okresie </w:t>
      </w:r>
      <w:r w:rsidR="001C3C2B">
        <w:t>po alkohol, większość spożyła</w:t>
      </w:r>
      <w:r w:rsidRPr="006F7169">
        <w:t xml:space="preserve"> go 1-2 razy (</w:t>
      </w:r>
      <w:r w:rsidR="00202161">
        <w:t>611</w:t>
      </w:r>
      <w:r w:rsidRPr="006F7169">
        <w:t xml:space="preserve"> osób, </w:t>
      </w:r>
      <w:r w:rsidR="00202161">
        <w:br/>
      </w:r>
      <w:r w:rsidRPr="006F7169">
        <w:t xml:space="preserve">tj. </w:t>
      </w:r>
      <w:r w:rsidR="00202161">
        <w:t>27%). W dalszej kolejności uczniowie pili alkohol 3-4 razy</w:t>
      </w:r>
      <w:r w:rsidR="00142FFF">
        <w:t xml:space="preserve"> </w:t>
      </w:r>
      <w:r w:rsidR="00202161">
        <w:t>(274 osoby, tj. 12%), 5-7 razy (148 osób, tj. 7%), z kolei 131</w:t>
      </w:r>
      <w:r w:rsidR="004054CD">
        <w:t xml:space="preserve"> </w:t>
      </w:r>
      <w:r w:rsidR="00202161">
        <w:t xml:space="preserve">respondentów </w:t>
      </w:r>
      <w:r w:rsidR="004054CD">
        <w:t xml:space="preserve">zadeklarowało, że piło alkohol więcej niż </w:t>
      </w:r>
      <w:r w:rsidR="00202161">
        <w:br/>
      </w:r>
      <w:r w:rsidR="004054CD">
        <w:t xml:space="preserve">7 razy </w:t>
      </w:r>
      <w:r w:rsidR="00202161">
        <w:t>(6</w:t>
      </w:r>
      <w:r w:rsidR="004054CD">
        <w:t>%).</w:t>
      </w:r>
    </w:p>
    <w:p w:rsidR="002E37C2" w:rsidRDefault="006F7169" w:rsidP="00142FFF">
      <w:pPr>
        <w:spacing w:after="0" w:line="276" w:lineRule="auto"/>
        <w:rPr>
          <w:rFonts w:asciiTheme="majorHAnsi" w:eastAsia="Times New Roman" w:hAnsiTheme="majorHAnsi" w:cs="Times New Roman"/>
          <w:bCs/>
          <w:color w:val="000000"/>
          <w:szCs w:val="24"/>
          <w:lang w:eastAsia="pl-PL"/>
        </w:rPr>
      </w:pPr>
      <w:bookmarkStart w:id="455" w:name="_Toc29389666"/>
      <w:bookmarkStart w:id="456" w:name="_Toc38630178"/>
      <w:bookmarkStart w:id="457" w:name="_Toc115028679"/>
      <w:r w:rsidRPr="00202161">
        <w:rPr>
          <w:rFonts w:cs="Segoe UI Light"/>
          <w:bCs/>
          <w:szCs w:val="24"/>
        </w:rPr>
        <w:t xml:space="preserve">Tabela </w:t>
      </w:r>
      <w:r w:rsidRPr="00202161">
        <w:rPr>
          <w:rFonts w:cs="Segoe UI Light"/>
          <w:bCs/>
          <w:szCs w:val="24"/>
        </w:rPr>
        <w:fldChar w:fldCharType="begin"/>
      </w:r>
      <w:r w:rsidRPr="00202161">
        <w:rPr>
          <w:rFonts w:cs="Segoe UI Light"/>
          <w:bCs/>
          <w:szCs w:val="24"/>
        </w:rPr>
        <w:instrText xml:space="preserve"> SEQ Tabela \* ARABIC </w:instrText>
      </w:r>
      <w:r w:rsidRPr="00202161">
        <w:rPr>
          <w:rFonts w:cs="Segoe UI Light"/>
          <w:bCs/>
          <w:szCs w:val="24"/>
        </w:rPr>
        <w:fldChar w:fldCharType="separate"/>
      </w:r>
      <w:r w:rsidR="00156BD7">
        <w:rPr>
          <w:rFonts w:cs="Segoe UI Light"/>
          <w:bCs/>
          <w:noProof/>
          <w:szCs w:val="24"/>
        </w:rPr>
        <w:t>37</w:t>
      </w:r>
      <w:r w:rsidRPr="00202161">
        <w:rPr>
          <w:rFonts w:cs="Segoe UI Light"/>
          <w:bCs/>
          <w:szCs w:val="24"/>
        </w:rPr>
        <w:fldChar w:fldCharType="end"/>
      </w:r>
      <w:r w:rsidRPr="00202161">
        <w:rPr>
          <w:rFonts w:cs="Segoe UI Light"/>
          <w:bCs/>
          <w:noProof/>
          <w:szCs w:val="24"/>
        </w:rPr>
        <w:t xml:space="preserve">. </w:t>
      </w:r>
      <w:r w:rsidRPr="00202161">
        <w:rPr>
          <w:rFonts w:eastAsia="Times New Roman" w:cs="Segoe UI Light"/>
          <w:bCs/>
          <w:color w:val="000000"/>
          <w:szCs w:val="24"/>
          <w:lang w:eastAsia="pl-PL"/>
        </w:rPr>
        <w:t>Ile razy piłeś/aś alkohol w ciągu ostatnich 30 dni?</w:t>
      </w:r>
      <w:bookmarkEnd w:id="455"/>
      <w:bookmarkEnd w:id="456"/>
      <w:r w:rsidR="00202161" w:rsidRPr="00202161">
        <w:rPr>
          <w:rFonts w:eastAsia="Times New Roman" w:cs="Segoe UI Light"/>
          <w:bCs/>
          <w:color w:val="000000"/>
          <w:szCs w:val="24"/>
          <w:lang w:eastAsia="pl-PL"/>
        </w:rPr>
        <w:t xml:space="preserve"> </w:t>
      </w:r>
      <w:r w:rsidR="00202161">
        <w:rPr>
          <w:rFonts w:cs="Times New Roman"/>
          <w:szCs w:val="24"/>
        </w:rPr>
        <w:t>N=2 2</w:t>
      </w:r>
      <w:bookmarkEnd w:id="457"/>
      <w:r w:rsidR="005E15AA">
        <w:rPr>
          <w:rFonts w:cs="Times New Roman"/>
          <w:szCs w:val="24"/>
        </w:rPr>
        <w:t>47</w:t>
      </w:r>
    </w:p>
    <w:tbl>
      <w:tblPr>
        <w:tblStyle w:val="Jasnalistaakcent6"/>
        <w:tblW w:w="9112" w:type="dxa"/>
        <w:jc w:val="center"/>
        <w:tblLook w:val="04A0" w:firstRow="1" w:lastRow="0" w:firstColumn="1" w:lastColumn="0" w:noHBand="0" w:noVBand="1"/>
      </w:tblPr>
      <w:tblGrid>
        <w:gridCol w:w="6932"/>
        <w:gridCol w:w="860"/>
        <w:gridCol w:w="1320"/>
      </w:tblGrid>
      <w:tr w:rsidR="00202161" w:rsidRPr="00202161" w:rsidTr="00202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2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202161" w:rsidRPr="00202161" w:rsidTr="0020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2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nie piłem/am alkoholu w ciągu ostatnich 30 dni</w:t>
            </w:r>
          </w:p>
        </w:tc>
        <w:tc>
          <w:tcPr>
            <w:tcW w:w="86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48%</w:t>
            </w:r>
          </w:p>
        </w:tc>
        <w:tc>
          <w:tcPr>
            <w:tcW w:w="132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1</w:t>
            </w: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 xml:space="preserve"> </w:t>
            </w: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083</w:t>
            </w:r>
          </w:p>
        </w:tc>
      </w:tr>
      <w:tr w:rsidR="00202161" w:rsidRPr="00202161" w:rsidTr="0020216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2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1 – 2 razy</w:t>
            </w:r>
          </w:p>
        </w:tc>
        <w:tc>
          <w:tcPr>
            <w:tcW w:w="86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27%</w:t>
            </w:r>
          </w:p>
        </w:tc>
        <w:tc>
          <w:tcPr>
            <w:tcW w:w="132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611</w:t>
            </w:r>
          </w:p>
        </w:tc>
      </w:tr>
      <w:tr w:rsidR="00202161" w:rsidRPr="00202161" w:rsidTr="0020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2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3 – 4 razy</w:t>
            </w:r>
          </w:p>
        </w:tc>
        <w:tc>
          <w:tcPr>
            <w:tcW w:w="86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12%</w:t>
            </w:r>
          </w:p>
        </w:tc>
        <w:tc>
          <w:tcPr>
            <w:tcW w:w="132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274</w:t>
            </w:r>
          </w:p>
        </w:tc>
      </w:tr>
      <w:tr w:rsidR="00202161" w:rsidRPr="00202161" w:rsidTr="0020216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2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5 – 7 razy</w:t>
            </w:r>
          </w:p>
        </w:tc>
        <w:tc>
          <w:tcPr>
            <w:tcW w:w="86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7%</w:t>
            </w:r>
          </w:p>
        </w:tc>
        <w:tc>
          <w:tcPr>
            <w:tcW w:w="132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148</w:t>
            </w:r>
          </w:p>
        </w:tc>
      </w:tr>
      <w:tr w:rsidR="00202161" w:rsidRPr="00202161" w:rsidTr="0020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2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więcej niż 7 razy</w:t>
            </w:r>
          </w:p>
        </w:tc>
        <w:tc>
          <w:tcPr>
            <w:tcW w:w="86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6%</w:t>
            </w:r>
          </w:p>
        </w:tc>
        <w:tc>
          <w:tcPr>
            <w:tcW w:w="132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131</w:t>
            </w:r>
          </w:p>
        </w:tc>
      </w:tr>
    </w:tbl>
    <w:p w:rsidR="006F7169" w:rsidRPr="00202161" w:rsidRDefault="006F7169" w:rsidP="00202161">
      <w:pPr>
        <w:spacing w:before="240" w:after="120"/>
        <w:rPr>
          <w:rFonts w:cs="Segoe UI Light"/>
          <w:szCs w:val="24"/>
        </w:rPr>
      </w:pPr>
      <w:r w:rsidRPr="00202161">
        <w:rPr>
          <w:rFonts w:cs="Segoe UI Light"/>
          <w:szCs w:val="24"/>
        </w:rPr>
        <w:t>Z uzyskanych odpowiedzi wynika, że nas</w:t>
      </w:r>
      <w:r w:rsidR="009908C7" w:rsidRPr="00202161">
        <w:rPr>
          <w:rFonts w:cs="Segoe UI Light"/>
          <w:szCs w:val="24"/>
        </w:rPr>
        <w:t xml:space="preserve">tolatkowie ze szkół na terenie </w:t>
      </w:r>
      <w:r w:rsidR="00202161">
        <w:rPr>
          <w:rFonts w:cs="Segoe UI Light"/>
          <w:szCs w:val="24"/>
        </w:rPr>
        <w:t>gminy Piaseczno</w:t>
      </w:r>
      <w:r w:rsidR="004054CD" w:rsidRPr="00202161">
        <w:rPr>
          <w:rFonts w:cs="Segoe UI Light"/>
          <w:szCs w:val="24"/>
        </w:rPr>
        <w:t xml:space="preserve"> </w:t>
      </w:r>
      <w:r w:rsidRPr="00202161">
        <w:rPr>
          <w:rFonts w:cs="Segoe UI Light"/>
          <w:szCs w:val="24"/>
        </w:rPr>
        <w:t>najczęściej sięgali po piwo (</w:t>
      </w:r>
      <w:r w:rsidR="00202161">
        <w:rPr>
          <w:rFonts w:cs="Segoe UI Light"/>
          <w:szCs w:val="24"/>
        </w:rPr>
        <w:t>1 815</w:t>
      </w:r>
      <w:r w:rsidRPr="00202161">
        <w:rPr>
          <w:rFonts w:cs="Segoe UI Light"/>
          <w:szCs w:val="24"/>
        </w:rPr>
        <w:t xml:space="preserve"> </w:t>
      </w:r>
      <w:r w:rsidR="00CE74F0" w:rsidRPr="00202161">
        <w:rPr>
          <w:rFonts w:cs="Segoe UI Light"/>
          <w:szCs w:val="24"/>
        </w:rPr>
        <w:t>osób</w:t>
      </w:r>
      <w:r w:rsidRPr="00202161">
        <w:rPr>
          <w:rFonts w:cs="Segoe UI Light"/>
          <w:szCs w:val="24"/>
        </w:rPr>
        <w:t xml:space="preserve">, tj. </w:t>
      </w:r>
      <w:r w:rsidR="00202161">
        <w:rPr>
          <w:rFonts w:cs="Segoe UI Light"/>
          <w:szCs w:val="24"/>
        </w:rPr>
        <w:t>80</w:t>
      </w:r>
      <w:r w:rsidRPr="00202161">
        <w:rPr>
          <w:rFonts w:cs="Segoe UI Light"/>
          <w:szCs w:val="24"/>
        </w:rPr>
        <w:t>%), ale znacz</w:t>
      </w:r>
      <w:r w:rsidR="00EF54F5" w:rsidRPr="00202161">
        <w:rPr>
          <w:rFonts w:cs="Segoe UI Light"/>
          <w:szCs w:val="24"/>
        </w:rPr>
        <w:t>n</w:t>
      </w:r>
      <w:r w:rsidRPr="00202161">
        <w:rPr>
          <w:rFonts w:cs="Segoe UI Light"/>
          <w:szCs w:val="24"/>
        </w:rPr>
        <w:t xml:space="preserve">y odsetek wskazał również na </w:t>
      </w:r>
      <w:r w:rsidR="004054CD" w:rsidRPr="00202161">
        <w:rPr>
          <w:rFonts w:cs="Segoe UI Light"/>
          <w:szCs w:val="24"/>
        </w:rPr>
        <w:t>w</w:t>
      </w:r>
      <w:r w:rsidR="00202161">
        <w:rPr>
          <w:rFonts w:cs="Segoe UI Light"/>
          <w:szCs w:val="24"/>
        </w:rPr>
        <w:t>ino</w:t>
      </w:r>
      <w:r w:rsidR="004054CD" w:rsidRPr="00202161">
        <w:rPr>
          <w:rFonts w:cs="Segoe UI Light"/>
          <w:szCs w:val="24"/>
        </w:rPr>
        <w:t xml:space="preserve"> </w:t>
      </w:r>
      <w:r w:rsidRPr="00202161">
        <w:rPr>
          <w:rFonts w:cs="Segoe UI Light"/>
          <w:szCs w:val="24"/>
        </w:rPr>
        <w:t>(</w:t>
      </w:r>
      <w:r w:rsidR="00202161">
        <w:rPr>
          <w:rFonts w:cs="Segoe UI Light"/>
          <w:szCs w:val="24"/>
        </w:rPr>
        <w:t>1 337</w:t>
      </w:r>
      <w:r w:rsidR="00CE74F0" w:rsidRPr="00202161">
        <w:rPr>
          <w:rFonts w:cs="Segoe UI Light"/>
          <w:szCs w:val="24"/>
        </w:rPr>
        <w:t xml:space="preserve"> osób</w:t>
      </w:r>
      <w:r w:rsidRPr="00202161">
        <w:rPr>
          <w:rFonts w:cs="Segoe UI Light"/>
          <w:szCs w:val="24"/>
        </w:rPr>
        <w:t xml:space="preserve">, tj. </w:t>
      </w:r>
      <w:r w:rsidR="00202161">
        <w:rPr>
          <w:rFonts w:cs="Segoe UI Light"/>
          <w:szCs w:val="24"/>
        </w:rPr>
        <w:t>59</w:t>
      </w:r>
      <w:r w:rsidRPr="00202161">
        <w:rPr>
          <w:rFonts w:cs="Segoe UI Light"/>
          <w:szCs w:val="24"/>
        </w:rPr>
        <w:t xml:space="preserve">%), </w:t>
      </w:r>
      <w:r w:rsidR="00202161">
        <w:rPr>
          <w:rFonts w:cs="Segoe UI Light"/>
          <w:szCs w:val="24"/>
        </w:rPr>
        <w:t>wódkę (1 285 osób, tj. 57</w:t>
      </w:r>
      <w:r w:rsidRPr="00202161">
        <w:rPr>
          <w:rFonts w:cs="Segoe UI Light"/>
          <w:szCs w:val="24"/>
        </w:rPr>
        <w:t xml:space="preserve">%) i </w:t>
      </w:r>
      <w:r w:rsidR="00202161">
        <w:rPr>
          <w:rFonts w:cs="Segoe UI Light"/>
          <w:szCs w:val="24"/>
        </w:rPr>
        <w:t>szampana (1 277</w:t>
      </w:r>
      <w:r w:rsidR="00184DF6" w:rsidRPr="00202161">
        <w:rPr>
          <w:rFonts w:cs="Segoe UI Light"/>
          <w:szCs w:val="24"/>
        </w:rPr>
        <w:t xml:space="preserve"> osób, t</w:t>
      </w:r>
      <w:r w:rsidR="00202161">
        <w:rPr>
          <w:rFonts w:cs="Segoe UI Light"/>
          <w:szCs w:val="24"/>
        </w:rPr>
        <w:t>j. 57</w:t>
      </w:r>
      <w:r w:rsidR="00184DF6" w:rsidRPr="00202161">
        <w:rPr>
          <w:rFonts w:cs="Segoe UI Light"/>
          <w:szCs w:val="24"/>
        </w:rPr>
        <w:t>%). Jednocześnie można</w:t>
      </w:r>
      <w:r w:rsidRPr="00202161">
        <w:rPr>
          <w:rFonts w:cs="Segoe UI Light"/>
          <w:szCs w:val="24"/>
        </w:rPr>
        <w:t xml:space="preserve"> zauważyć, że po </w:t>
      </w:r>
      <w:r w:rsidR="00202161">
        <w:rPr>
          <w:rFonts w:cs="Segoe UI Light"/>
          <w:szCs w:val="24"/>
        </w:rPr>
        <w:t>likier i nalewkę sięgnęły 924 osoby</w:t>
      </w:r>
      <w:r w:rsidRPr="00202161">
        <w:rPr>
          <w:rFonts w:cs="Segoe UI Light"/>
          <w:szCs w:val="24"/>
        </w:rPr>
        <w:t xml:space="preserve"> (</w:t>
      </w:r>
      <w:r w:rsidR="00202161">
        <w:rPr>
          <w:rFonts w:cs="Segoe UI Light"/>
          <w:szCs w:val="24"/>
        </w:rPr>
        <w:t>41</w:t>
      </w:r>
      <w:r w:rsidR="00193D52" w:rsidRPr="00202161">
        <w:rPr>
          <w:rFonts w:cs="Segoe UI Light"/>
          <w:szCs w:val="24"/>
        </w:rPr>
        <w:t xml:space="preserve">%), natomiast po </w:t>
      </w:r>
      <w:r w:rsidRPr="00202161">
        <w:rPr>
          <w:rFonts w:cs="Segoe UI Light"/>
          <w:szCs w:val="24"/>
        </w:rPr>
        <w:t xml:space="preserve"> </w:t>
      </w:r>
      <w:r w:rsidR="00202161">
        <w:rPr>
          <w:rFonts w:cs="Segoe UI Light"/>
          <w:szCs w:val="24"/>
        </w:rPr>
        <w:t>whisky</w:t>
      </w:r>
      <w:r w:rsidR="00193D52" w:rsidRPr="00202161">
        <w:rPr>
          <w:rFonts w:cs="Segoe UI Light"/>
          <w:szCs w:val="24"/>
        </w:rPr>
        <w:t xml:space="preserve"> </w:t>
      </w:r>
      <w:r w:rsidR="00202161">
        <w:rPr>
          <w:rFonts w:cs="Segoe UI Light"/>
          <w:szCs w:val="24"/>
        </w:rPr>
        <w:t>818 uczniów</w:t>
      </w:r>
      <w:r w:rsidRPr="00202161">
        <w:rPr>
          <w:rFonts w:cs="Segoe UI Light"/>
          <w:szCs w:val="24"/>
        </w:rPr>
        <w:t xml:space="preserve"> (</w:t>
      </w:r>
      <w:r w:rsidR="00202161">
        <w:rPr>
          <w:rFonts w:cs="Segoe UI Light"/>
          <w:szCs w:val="24"/>
        </w:rPr>
        <w:t>36</w:t>
      </w:r>
      <w:r w:rsidRPr="00202161">
        <w:rPr>
          <w:rFonts w:cs="Segoe UI Light"/>
          <w:szCs w:val="24"/>
        </w:rPr>
        <w:t xml:space="preserve">%). </w:t>
      </w:r>
      <w:r w:rsidR="00202161">
        <w:rPr>
          <w:rFonts w:cs="Segoe UI Light"/>
          <w:szCs w:val="24"/>
        </w:rPr>
        <w:t>Wśród 6</w:t>
      </w:r>
      <w:r w:rsidR="00184DF6" w:rsidRPr="00202161">
        <w:rPr>
          <w:rFonts w:cs="Segoe UI Light"/>
          <w:szCs w:val="24"/>
        </w:rPr>
        <w:t>% i</w:t>
      </w:r>
      <w:r w:rsidR="00193D52" w:rsidRPr="00202161">
        <w:rPr>
          <w:rFonts w:cs="Segoe UI Light"/>
          <w:szCs w:val="24"/>
        </w:rPr>
        <w:t>nnych alkoholi spożywanych przez uczniów wymieniono</w:t>
      </w:r>
      <w:r w:rsidR="001D3A0E">
        <w:rPr>
          <w:rFonts w:cs="Segoe UI Light"/>
          <w:szCs w:val="24"/>
        </w:rPr>
        <w:t>:</w:t>
      </w:r>
      <w:r w:rsidR="00193D52" w:rsidRPr="00202161">
        <w:rPr>
          <w:rFonts w:cs="Segoe UI Light"/>
          <w:szCs w:val="24"/>
        </w:rPr>
        <w:t xml:space="preserve"> </w:t>
      </w:r>
      <w:r w:rsidR="008E77C7">
        <w:rPr>
          <w:rFonts w:cs="Segoe UI Light"/>
          <w:szCs w:val="24"/>
        </w:rPr>
        <w:t>bimber, rum, cyd</w:t>
      </w:r>
      <w:r w:rsidR="00202161">
        <w:rPr>
          <w:rFonts w:cs="Segoe UI Light"/>
          <w:szCs w:val="24"/>
        </w:rPr>
        <w:t>r, gin, drinki, spirytus, denatura</w:t>
      </w:r>
      <w:r w:rsidR="001D3A0E">
        <w:rPr>
          <w:rFonts w:cs="Segoe UI Light"/>
          <w:szCs w:val="24"/>
        </w:rPr>
        <w:t>t, tequilę, brandy, miód pitny, b</w:t>
      </w:r>
      <w:r w:rsidR="00202161">
        <w:rPr>
          <w:rFonts w:cs="Segoe UI Light"/>
          <w:szCs w:val="24"/>
        </w:rPr>
        <w:t>urbon oraz piwo bezalkoholowe.</w:t>
      </w:r>
    </w:p>
    <w:p w:rsidR="006F7169" w:rsidRDefault="006F7169" w:rsidP="004054CD">
      <w:pPr>
        <w:pStyle w:val="Legenda"/>
        <w:spacing w:after="0" w:line="276" w:lineRule="auto"/>
        <w:rPr>
          <w:rFonts w:cs="Times New Roman"/>
          <w:szCs w:val="24"/>
        </w:rPr>
      </w:pPr>
      <w:bookmarkStart w:id="458" w:name="_Toc29389667"/>
      <w:bookmarkStart w:id="459" w:name="_Toc38630179"/>
      <w:bookmarkStart w:id="460" w:name="_Toc115028680"/>
      <w:r w:rsidRPr="00F11E64">
        <w:lastRenderedPageBreak/>
        <w:t xml:space="preserve">Tabela </w:t>
      </w:r>
      <w:fldSimple w:instr=" SEQ Tabela \* ARABIC ">
        <w:r w:rsidR="00156BD7">
          <w:rPr>
            <w:noProof/>
          </w:rPr>
          <w:t>38</w:t>
        </w:r>
      </w:fldSimple>
      <w:r w:rsidRPr="00F11E64">
        <w:t xml:space="preserve">. </w:t>
      </w:r>
      <w:r w:rsidRPr="00F11E64">
        <w:rPr>
          <w:rFonts w:cs="Times New Roman"/>
          <w:szCs w:val="24"/>
        </w:rPr>
        <w:t>Jaki rodzaj alkoholu próbowałeś</w:t>
      </w:r>
      <w:r>
        <w:rPr>
          <w:rFonts w:cs="Times New Roman"/>
          <w:szCs w:val="24"/>
        </w:rPr>
        <w:t>/aś</w:t>
      </w:r>
      <w:r w:rsidRPr="00F11E64">
        <w:rPr>
          <w:rFonts w:cs="Times New Roman"/>
          <w:szCs w:val="24"/>
        </w:rPr>
        <w:t>?</w:t>
      </w:r>
      <w:bookmarkEnd w:id="458"/>
      <w:bookmarkEnd w:id="459"/>
      <w:r w:rsidR="00202161">
        <w:rPr>
          <w:rFonts w:cs="Times New Roman"/>
          <w:szCs w:val="24"/>
        </w:rPr>
        <w:t xml:space="preserve"> N=2 260</w:t>
      </w:r>
      <w:bookmarkEnd w:id="460"/>
    </w:p>
    <w:tbl>
      <w:tblPr>
        <w:tblStyle w:val="Jasnalistaakcent6"/>
        <w:tblW w:w="7978" w:type="dxa"/>
        <w:jc w:val="center"/>
        <w:tblLook w:val="04A0" w:firstRow="1" w:lastRow="0" w:firstColumn="1" w:lastColumn="0" w:noHBand="0" w:noVBand="1"/>
      </w:tblPr>
      <w:tblGrid>
        <w:gridCol w:w="5798"/>
        <w:gridCol w:w="860"/>
        <w:gridCol w:w="1320"/>
      </w:tblGrid>
      <w:tr w:rsidR="00202161" w:rsidRPr="00202161" w:rsidTr="00202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8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202161" w:rsidRPr="00202161" w:rsidTr="0020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8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piwo</w:t>
            </w:r>
          </w:p>
        </w:tc>
        <w:tc>
          <w:tcPr>
            <w:tcW w:w="86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80%</w:t>
            </w:r>
          </w:p>
        </w:tc>
        <w:tc>
          <w:tcPr>
            <w:tcW w:w="132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1</w:t>
            </w:r>
            <w:r w:rsidR="005E15AA">
              <w:rPr>
                <w:rFonts w:eastAsia="Times New Roman" w:cs="Segoe UI Light"/>
                <w:color w:val="000000"/>
                <w:sz w:val="22"/>
                <w:lang w:eastAsia="pl-PL"/>
              </w:rPr>
              <w:t xml:space="preserve"> </w:t>
            </w: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815</w:t>
            </w:r>
          </w:p>
        </w:tc>
      </w:tr>
      <w:tr w:rsidR="00202161" w:rsidRPr="00202161" w:rsidTr="0020216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8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wino</w:t>
            </w:r>
          </w:p>
        </w:tc>
        <w:tc>
          <w:tcPr>
            <w:tcW w:w="86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59%</w:t>
            </w:r>
          </w:p>
        </w:tc>
        <w:tc>
          <w:tcPr>
            <w:tcW w:w="132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1</w:t>
            </w:r>
            <w:r w:rsidR="005E15AA">
              <w:rPr>
                <w:rFonts w:eastAsia="Times New Roman" w:cs="Segoe UI Light"/>
                <w:color w:val="000000"/>
                <w:sz w:val="22"/>
                <w:lang w:eastAsia="pl-PL"/>
              </w:rPr>
              <w:t xml:space="preserve"> </w:t>
            </w: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337</w:t>
            </w:r>
          </w:p>
        </w:tc>
      </w:tr>
      <w:tr w:rsidR="00202161" w:rsidRPr="00202161" w:rsidTr="0020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8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wódka</w:t>
            </w:r>
          </w:p>
        </w:tc>
        <w:tc>
          <w:tcPr>
            <w:tcW w:w="86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57%</w:t>
            </w:r>
          </w:p>
        </w:tc>
        <w:tc>
          <w:tcPr>
            <w:tcW w:w="132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1</w:t>
            </w:r>
            <w:r w:rsidR="005E15AA">
              <w:rPr>
                <w:rFonts w:eastAsia="Times New Roman" w:cs="Segoe UI Light"/>
                <w:color w:val="000000"/>
                <w:sz w:val="22"/>
                <w:lang w:eastAsia="pl-PL"/>
              </w:rPr>
              <w:t xml:space="preserve"> </w:t>
            </w: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285</w:t>
            </w:r>
          </w:p>
        </w:tc>
      </w:tr>
      <w:tr w:rsidR="00202161" w:rsidRPr="00202161" w:rsidTr="0020216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8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szampan</w:t>
            </w:r>
          </w:p>
        </w:tc>
        <w:tc>
          <w:tcPr>
            <w:tcW w:w="86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57%</w:t>
            </w:r>
          </w:p>
        </w:tc>
        <w:tc>
          <w:tcPr>
            <w:tcW w:w="132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1</w:t>
            </w:r>
            <w:r w:rsidR="005E15AA">
              <w:rPr>
                <w:rFonts w:eastAsia="Times New Roman" w:cs="Segoe UI Light"/>
                <w:color w:val="000000"/>
                <w:sz w:val="22"/>
                <w:lang w:eastAsia="pl-PL"/>
              </w:rPr>
              <w:t xml:space="preserve"> </w:t>
            </w: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277</w:t>
            </w:r>
          </w:p>
        </w:tc>
      </w:tr>
      <w:tr w:rsidR="00202161" w:rsidRPr="00202161" w:rsidTr="0020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8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likier, nalewka</w:t>
            </w:r>
          </w:p>
        </w:tc>
        <w:tc>
          <w:tcPr>
            <w:tcW w:w="86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41%</w:t>
            </w:r>
          </w:p>
        </w:tc>
        <w:tc>
          <w:tcPr>
            <w:tcW w:w="132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924</w:t>
            </w:r>
          </w:p>
        </w:tc>
      </w:tr>
      <w:tr w:rsidR="00202161" w:rsidRPr="00202161" w:rsidTr="0020216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8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whisky</w:t>
            </w:r>
          </w:p>
        </w:tc>
        <w:tc>
          <w:tcPr>
            <w:tcW w:w="86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36%</w:t>
            </w:r>
          </w:p>
        </w:tc>
        <w:tc>
          <w:tcPr>
            <w:tcW w:w="132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818</w:t>
            </w:r>
          </w:p>
        </w:tc>
      </w:tr>
      <w:tr w:rsidR="00202161" w:rsidRPr="00202161" w:rsidTr="0020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8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inny</w:t>
            </w:r>
          </w:p>
        </w:tc>
        <w:tc>
          <w:tcPr>
            <w:tcW w:w="86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6%</w:t>
            </w:r>
          </w:p>
        </w:tc>
        <w:tc>
          <w:tcPr>
            <w:tcW w:w="132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143</w:t>
            </w:r>
          </w:p>
        </w:tc>
      </w:tr>
    </w:tbl>
    <w:p w:rsidR="00474786" w:rsidRPr="00EB536A" w:rsidRDefault="00474786" w:rsidP="00EB536A">
      <w:pPr>
        <w:tabs>
          <w:tab w:val="left" w:pos="1515"/>
        </w:tabs>
        <w:spacing w:after="0"/>
        <w:jc w:val="left"/>
        <w:rPr>
          <w:rFonts w:cs="Segoe UI Light"/>
          <w:i/>
          <w:sz w:val="22"/>
          <w:szCs w:val="24"/>
        </w:rPr>
      </w:pPr>
      <w:r w:rsidRPr="00EB536A">
        <w:rPr>
          <w:rFonts w:cs="Segoe UI Light"/>
          <w:i/>
          <w:sz w:val="22"/>
          <w:szCs w:val="24"/>
        </w:rPr>
        <w:t>*Pytanie wielokrotnego wyboru, odpowiedzi nie sumują się do 100%</w:t>
      </w:r>
    </w:p>
    <w:p w:rsidR="00202161" w:rsidRDefault="00EF54F5" w:rsidP="00EB536A">
      <w:pPr>
        <w:spacing w:before="240" w:after="0"/>
      </w:pPr>
      <w:r>
        <w:t xml:space="preserve">Większość uczniów </w:t>
      </w:r>
      <w:r w:rsidR="00FF2007">
        <w:t xml:space="preserve">dostało alkohol na spróbowanie od swoich rodziców (921 osób, </w:t>
      </w:r>
      <w:r w:rsidR="00FF2007">
        <w:br/>
        <w:t>tj. 41%) lub została nim poczęstowana (872 osoby, tj. 39</w:t>
      </w:r>
      <w:r w:rsidR="00D6257D">
        <w:t xml:space="preserve">%). </w:t>
      </w:r>
      <w:r w:rsidR="00FF2007">
        <w:t>12% respondentów nie pamięta skąd miało alkohol (273 osoby), natomiast 9% dostało go od starszych kolegów (200 osób). 8% uczniów kupiło alkohol sam</w:t>
      </w:r>
      <w:r w:rsidR="001D3A0E">
        <w:t>odzielnie</w:t>
      </w:r>
      <w:r w:rsidR="00FF2007">
        <w:t xml:space="preserve"> (175 osób) lub poprosiło kogoś </w:t>
      </w:r>
      <w:r w:rsidR="001D3A0E">
        <w:br/>
      </w:r>
      <w:r w:rsidR="00FF2007">
        <w:t xml:space="preserve">o jego kupno (174 osoby). </w:t>
      </w:r>
      <w:r w:rsidR="00D6257D">
        <w:t xml:space="preserve">Najmniejszy odsetek respondentów przyznał się do tego, </w:t>
      </w:r>
      <w:r w:rsidR="00FF2007">
        <w:t>że podkradł alkohol rodzicom (159 osób, tj. 7%), natomiast wśród 2</w:t>
      </w:r>
      <w:r w:rsidR="00D6257D">
        <w:t>% innych odpowiedzi wskazano m.in</w:t>
      </w:r>
      <w:r w:rsidR="00646412">
        <w:t>. na przy</w:t>
      </w:r>
      <w:r w:rsidR="00FF2007">
        <w:t xml:space="preserve">padek, </w:t>
      </w:r>
      <w:r w:rsidR="00646412">
        <w:t>okoliczności z</w:t>
      </w:r>
      <w:r w:rsidR="00FF2007">
        <w:t>wiązane ze świętowaniem urodzin, poczęstowanie przez rodzeństwo, babcię, dziadka lub na weselu przy obecności rodziców.</w:t>
      </w:r>
    </w:p>
    <w:p w:rsidR="00646412" w:rsidRPr="00EF54F5" w:rsidRDefault="00646412" w:rsidP="00EB536A">
      <w:pPr>
        <w:spacing w:before="120" w:after="0"/>
      </w:pPr>
      <w:bookmarkStart w:id="461" w:name="_Toc115028681"/>
      <w:r w:rsidRPr="00F11E64">
        <w:t xml:space="preserve">Tabela </w:t>
      </w:r>
      <w:fldSimple w:instr=" SEQ Tabela \* ARABIC ">
        <w:r w:rsidR="00156BD7">
          <w:rPr>
            <w:noProof/>
          </w:rPr>
          <w:t>39</w:t>
        </w:r>
      </w:fldSimple>
      <w:r w:rsidRPr="00F11E64">
        <w:t xml:space="preserve">. </w:t>
      </w:r>
      <w:r w:rsidR="00EF54F5">
        <w:t>W jaki sposób otrzymałeś/aś - zdobyłeś/aś alkohol?</w:t>
      </w:r>
      <w:r w:rsidR="00202161">
        <w:t xml:space="preserve"> </w:t>
      </w:r>
      <w:r w:rsidR="00202161">
        <w:rPr>
          <w:rFonts w:cs="Times New Roman"/>
          <w:szCs w:val="24"/>
        </w:rPr>
        <w:t>N=2 260</w:t>
      </w:r>
      <w:bookmarkEnd w:id="461"/>
    </w:p>
    <w:tbl>
      <w:tblPr>
        <w:tblStyle w:val="Jasnalistaakcent6"/>
        <w:tblW w:w="8262" w:type="dxa"/>
        <w:jc w:val="center"/>
        <w:tblLook w:val="04A0" w:firstRow="1" w:lastRow="0" w:firstColumn="1" w:lastColumn="0" w:noHBand="0" w:noVBand="1"/>
      </w:tblPr>
      <w:tblGrid>
        <w:gridCol w:w="6082"/>
        <w:gridCol w:w="860"/>
        <w:gridCol w:w="1320"/>
      </w:tblGrid>
      <w:tr w:rsidR="00202161" w:rsidRPr="00202161" w:rsidTr="00202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2" w:type="dxa"/>
            <w:noWrap/>
            <w:hideMark/>
          </w:tcPr>
          <w:p w:rsidR="00202161" w:rsidRPr="005C4A23" w:rsidRDefault="00202161" w:rsidP="00202161">
            <w:pPr>
              <w:spacing w:line="276" w:lineRule="auto"/>
              <w:jc w:val="center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5C4A23">
              <w:rPr>
                <w:rFonts w:eastAsia="Times New Roman" w:cs="Segoe UI Light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202161" w:rsidRPr="005C4A23" w:rsidRDefault="00202161" w:rsidP="00202161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5C4A23">
              <w:rPr>
                <w:rFonts w:eastAsia="Times New Roman" w:cs="Segoe UI Light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202161" w:rsidRPr="005C4A23" w:rsidRDefault="00202161" w:rsidP="00202161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5C4A23">
              <w:rPr>
                <w:rFonts w:eastAsia="Times New Roman" w:cs="Segoe UI Light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202161" w:rsidRPr="00202161" w:rsidTr="0020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2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rodzice dali mi spróbować</w:t>
            </w:r>
          </w:p>
        </w:tc>
        <w:tc>
          <w:tcPr>
            <w:tcW w:w="86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41%</w:t>
            </w:r>
          </w:p>
        </w:tc>
        <w:tc>
          <w:tcPr>
            <w:tcW w:w="132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921</w:t>
            </w:r>
          </w:p>
        </w:tc>
      </w:tr>
      <w:tr w:rsidR="00202161" w:rsidRPr="00202161" w:rsidTr="0020216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2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ktoś mnie poczęstował</w:t>
            </w:r>
          </w:p>
        </w:tc>
        <w:tc>
          <w:tcPr>
            <w:tcW w:w="86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39%</w:t>
            </w:r>
          </w:p>
        </w:tc>
        <w:tc>
          <w:tcPr>
            <w:tcW w:w="132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872</w:t>
            </w:r>
          </w:p>
        </w:tc>
      </w:tr>
      <w:tr w:rsidR="00202161" w:rsidRPr="00202161" w:rsidTr="0020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2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nie pamiętam</w:t>
            </w:r>
          </w:p>
        </w:tc>
        <w:tc>
          <w:tcPr>
            <w:tcW w:w="86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12%</w:t>
            </w:r>
          </w:p>
        </w:tc>
        <w:tc>
          <w:tcPr>
            <w:tcW w:w="132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273</w:t>
            </w:r>
          </w:p>
        </w:tc>
      </w:tr>
      <w:tr w:rsidR="00202161" w:rsidRPr="00202161" w:rsidTr="0020216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2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dostałem/am od starszych kolegów</w:t>
            </w:r>
          </w:p>
        </w:tc>
        <w:tc>
          <w:tcPr>
            <w:tcW w:w="86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9%</w:t>
            </w:r>
          </w:p>
        </w:tc>
        <w:tc>
          <w:tcPr>
            <w:tcW w:w="132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200</w:t>
            </w:r>
          </w:p>
        </w:tc>
      </w:tr>
      <w:tr w:rsidR="00202161" w:rsidRPr="00202161" w:rsidTr="0020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2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kupiłem/am sobie sam/a</w:t>
            </w:r>
          </w:p>
        </w:tc>
        <w:tc>
          <w:tcPr>
            <w:tcW w:w="86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8%</w:t>
            </w:r>
          </w:p>
        </w:tc>
        <w:tc>
          <w:tcPr>
            <w:tcW w:w="132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175</w:t>
            </w:r>
          </w:p>
        </w:tc>
      </w:tr>
      <w:tr w:rsidR="00202161" w:rsidRPr="00202161" w:rsidTr="0020216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2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poprosiłem/am kogoś o kupno</w:t>
            </w:r>
          </w:p>
        </w:tc>
        <w:tc>
          <w:tcPr>
            <w:tcW w:w="86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8%</w:t>
            </w:r>
          </w:p>
        </w:tc>
        <w:tc>
          <w:tcPr>
            <w:tcW w:w="132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174</w:t>
            </w:r>
          </w:p>
        </w:tc>
      </w:tr>
      <w:tr w:rsidR="00202161" w:rsidRPr="00202161" w:rsidTr="0020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2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podkradłem/am rodzicom</w:t>
            </w:r>
          </w:p>
        </w:tc>
        <w:tc>
          <w:tcPr>
            <w:tcW w:w="86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7%</w:t>
            </w:r>
          </w:p>
        </w:tc>
        <w:tc>
          <w:tcPr>
            <w:tcW w:w="132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159</w:t>
            </w:r>
          </w:p>
        </w:tc>
      </w:tr>
      <w:tr w:rsidR="00202161" w:rsidRPr="00202161" w:rsidTr="0020216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2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inne</w:t>
            </w:r>
          </w:p>
        </w:tc>
        <w:tc>
          <w:tcPr>
            <w:tcW w:w="86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2%</w:t>
            </w:r>
          </w:p>
        </w:tc>
        <w:tc>
          <w:tcPr>
            <w:tcW w:w="1320" w:type="dxa"/>
            <w:noWrap/>
            <w:hideMark/>
          </w:tcPr>
          <w:p w:rsidR="00202161" w:rsidRPr="00202161" w:rsidRDefault="00202161" w:rsidP="0020216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2161">
              <w:rPr>
                <w:rFonts w:eastAsia="Times New Roman" w:cs="Segoe UI Light"/>
                <w:color w:val="000000"/>
                <w:sz w:val="22"/>
                <w:lang w:eastAsia="pl-PL"/>
              </w:rPr>
              <w:t>39</w:t>
            </w:r>
          </w:p>
        </w:tc>
      </w:tr>
    </w:tbl>
    <w:p w:rsidR="00646412" w:rsidRDefault="00646412" w:rsidP="00FF2007">
      <w:pPr>
        <w:tabs>
          <w:tab w:val="left" w:pos="1515"/>
        </w:tabs>
        <w:spacing w:after="0" w:line="276" w:lineRule="auto"/>
        <w:jc w:val="left"/>
        <w:rPr>
          <w:rFonts w:cs="Segoe UI Light"/>
          <w:i/>
          <w:sz w:val="22"/>
          <w:szCs w:val="24"/>
        </w:rPr>
      </w:pPr>
      <w:r w:rsidRPr="00FF2007">
        <w:rPr>
          <w:rFonts w:cs="Segoe UI Light"/>
          <w:i/>
          <w:sz w:val="22"/>
          <w:szCs w:val="24"/>
        </w:rPr>
        <w:t>*Pytanie wielokrotnego wyboru, odpowiedzi nie sumują się do 100%</w:t>
      </w:r>
    </w:p>
    <w:p w:rsidR="00EB536A" w:rsidRDefault="00EB536A" w:rsidP="005C4A23">
      <w:pPr>
        <w:tabs>
          <w:tab w:val="left" w:pos="1515"/>
        </w:tabs>
        <w:spacing w:before="240" w:after="120"/>
        <w:rPr>
          <w:rFonts w:cs="Segoe UI Light"/>
          <w:szCs w:val="24"/>
        </w:rPr>
      </w:pPr>
    </w:p>
    <w:p w:rsidR="00EB536A" w:rsidRDefault="00EB536A" w:rsidP="005C4A23">
      <w:pPr>
        <w:tabs>
          <w:tab w:val="left" w:pos="1515"/>
        </w:tabs>
        <w:spacing w:before="240" w:after="120"/>
        <w:rPr>
          <w:rFonts w:cs="Segoe UI Light"/>
          <w:szCs w:val="24"/>
        </w:rPr>
      </w:pPr>
    </w:p>
    <w:p w:rsidR="00FF2007" w:rsidRPr="00FF2007" w:rsidRDefault="00FF2007" w:rsidP="005C4A23">
      <w:pPr>
        <w:tabs>
          <w:tab w:val="left" w:pos="1515"/>
        </w:tabs>
        <w:spacing w:before="240" w:after="120"/>
        <w:rPr>
          <w:rFonts w:cs="Segoe UI Light"/>
          <w:szCs w:val="24"/>
        </w:rPr>
      </w:pPr>
      <w:r>
        <w:rPr>
          <w:rFonts w:cs="Segoe UI Light"/>
          <w:szCs w:val="24"/>
        </w:rPr>
        <w:lastRenderedPageBreak/>
        <w:t xml:space="preserve">Wśród głównych powodów spożywania alkoholu uczniowie wymienili ciekawość </w:t>
      </w:r>
      <w:r>
        <w:rPr>
          <w:rFonts w:cs="Segoe UI Light"/>
          <w:szCs w:val="24"/>
        </w:rPr>
        <w:br/>
        <w:t xml:space="preserve">(1 476 osób, tj. 65%). Blisko co trzeci respondent wskazał na chęć dobrej zabawy </w:t>
      </w:r>
      <w:r>
        <w:rPr>
          <w:rFonts w:cs="Segoe UI Light"/>
          <w:szCs w:val="24"/>
        </w:rPr>
        <w:br/>
        <w:t xml:space="preserve">(649 osób, tj. 29%), z kolei co piąty na przyjemność/relaksację (467 osób, tj. 21%). Odsetek 8% wypił alkohol nieświadomie (188 osób), a zaledwie 3% kierowała presja grupy </w:t>
      </w:r>
      <w:r>
        <w:rPr>
          <w:rFonts w:cs="Segoe UI Light"/>
          <w:szCs w:val="24"/>
        </w:rPr>
        <w:br/>
        <w:t xml:space="preserve">(75 osób). 2% respondentów wskazało na zaimponowanie w towarzystwie (51 osób) lub chęć bycia modnym (45 osób). Wśród innych odpowiedzi wyróżniono takie powody jak: </w:t>
      </w:r>
      <w:r w:rsidR="005C4A23">
        <w:rPr>
          <w:rFonts w:cs="Segoe UI Light"/>
          <w:szCs w:val="24"/>
        </w:rPr>
        <w:t>spotkania i uroczystości rodzinne, urodziny, problemy psychiczne, chęć spróbowania, próba samobójcza, depresja, lęk społe</w:t>
      </w:r>
      <w:r w:rsidR="001D3A0E">
        <w:rPr>
          <w:rFonts w:cs="Segoe UI Light"/>
          <w:szCs w:val="24"/>
        </w:rPr>
        <w:t xml:space="preserve">czny, kłótnia z rodzicami oraz </w:t>
      </w:r>
      <w:r w:rsidR="005C4A23">
        <w:rPr>
          <w:rFonts w:cs="Segoe UI Light"/>
          <w:szCs w:val="24"/>
        </w:rPr>
        <w:t>ucieczka od problemów</w:t>
      </w:r>
      <w:r w:rsidR="001D3A0E">
        <w:rPr>
          <w:rFonts w:cs="Segoe UI Light"/>
          <w:szCs w:val="24"/>
        </w:rPr>
        <w:t xml:space="preserve"> (88 osób, tj. 4%)</w:t>
      </w:r>
      <w:r w:rsidR="005C4A23">
        <w:rPr>
          <w:rFonts w:cs="Segoe UI Light"/>
          <w:szCs w:val="24"/>
        </w:rPr>
        <w:t>.</w:t>
      </w:r>
    </w:p>
    <w:p w:rsidR="00FF2007" w:rsidRDefault="00FF2007" w:rsidP="00FF2007">
      <w:pPr>
        <w:pStyle w:val="Legenda"/>
        <w:keepNext/>
      </w:pPr>
      <w:bookmarkStart w:id="462" w:name="_Toc115028682"/>
      <w:r>
        <w:t xml:space="preserve">Tabela </w:t>
      </w:r>
      <w:fldSimple w:instr=" SEQ Tabela \* ARABIC ">
        <w:r w:rsidR="00156BD7">
          <w:rPr>
            <w:noProof/>
          </w:rPr>
          <w:t>40</w:t>
        </w:r>
      </w:fldSimple>
      <w:r>
        <w:t xml:space="preserve">. </w:t>
      </w:r>
      <w:r w:rsidRPr="00FF2007">
        <w:t>Z jakich powodów sięgnęłeś/aś po alkohol?</w:t>
      </w:r>
      <w:r w:rsidR="005C4A23">
        <w:t xml:space="preserve"> </w:t>
      </w:r>
      <w:r w:rsidR="005C4A23">
        <w:rPr>
          <w:rFonts w:cs="Times New Roman"/>
          <w:szCs w:val="24"/>
        </w:rPr>
        <w:t>N=2 260</w:t>
      </w:r>
      <w:bookmarkEnd w:id="462"/>
    </w:p>
    <w:tbl>
      <w:tblPr>
        <w:tblStyle w:val="Jasnalistaakcent6"/>
        <w:tblW w:w="9112" w:type="dxa"/>
        <w:jc w:val="center"/>
        <w:tblLook w:val="04A0" w:firstRow="1" w:lastRow="0" w:firstColumn="1" w:lastColumn="0" w:noHBand="0" w:noVBand="1"/>
      </w:tblPr>
      <w:tblGrid>
        <w:gridCol w:w="6932"/>
        <w:gridCol w:w="860"/>
        <w:gridCol w:w="1320"/>
      </w:tblGrid>
      <w:tr w:rsidR="00FF2007" w:rsidRPr="00FF2007" w:rsidTr="00FF20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2" w:type="dxa"/>
            <w:noWrap/>
            <w:hideMark/>
          </w:tcPr>
          <w:p w:rsidR="00FF2007" w:rsidRPr="00FF2007" w:rsidRDefault="00FF2007" w:rsidP="00FF2007">
            <w:pPr>
              <w:spacing w:line="276" w:lineRule="auto"/>
              <w:jc w:val="center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FF2007">
              <w:rPr>
                <w:rFonts w:eastAsia="Times New Roman" w:cs="Segoe UI Light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FF2007" w:rsidRPr="00FF2007" w:rsidRDefault="00FF2007" w:rsidP="00FF2007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FF2007">
              <w:rPr>
                <w:rFonts w:eastAsia="Times New Roman" w:cs="Segoe UI Light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FF2007" w:rsidRPr="00FF2007" w:rsidRDefault="00FF2007" w:rsidP="00FF2007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FF2007">
              <w:rPr>
                <w:rFonts w:eastAsia="Times New Roman" w:cs="Segoe UI Light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FF2007" w:rsidRPr="00FF2007" w:rsidTr="00FF20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2" w:type="dxa"/>
            <w:noWrap/>
            <w:hideMark/>
          </w:tcPr>
          <w:p w:rsidR="00FF2007" w:rsidRPr="00FF2007" w:rsidRDefault="00FF2007" w:rsidP="00FF2007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2007">
              <w:rPr>
                <w:rFonts w:eastAsia="Times New Roman" w:cs="Segoe UI Light"/>
                <w:color w:val="000000"/>
                <w:sz w:val="22"/>
                <w:lang w:eastAsia="pl-PL"/>
              </w:rPr>
              <w:t>ciekawość</w:t>
            </w:r>
          </w:p>
        </w:tc>
        <w:tc>
          <w:tcPr>
            <w:tcW w:w="860" w:type="dxa"/>
            <w:noWrap/>
            <w:hideMark/>
          </w:tcPr>
          <w:p w:rsidR="00FF2007" w:rsidRPr="00FF2007" w:rsidRDefault="00FF2007" w:rsidP="00FF200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2007">
              <w:rPr>
                <w:rFonts w:eastAsia="Times New Roman" w:cs="Segoe UI Light"/>
                <w:color w:val="000000"/>
                <w:sz w:val="22"/>
                <w:lang w:eastAsia="pl-PL"/>
              </w:rPr>
              <w:t>65%</w:t>
            </w:r>
          </w:p>
        </w:tc>
        <w:tc>
          <w:tcPr>
            <w:tcW w:w="1320" w:type="dxa"/>
            <w:noWrap/>
            <w:hideMark/>
          </w:tcPr>
          <w:p w:rsidR="00FF2007" w:rsidRPr="00FF2007" w:rsidRDefault="00FF2007" w:rsidP="00FF200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2007">
              <w:rPr>
                <w:rFonts w:eastAsia="Times New Roman" w:cs="Segoe UI Light"/>
                <w:color w:val="000000"/>
                <w:sz w:val="22"/>
                <w:lang w:eastAsia="pl-PL"/>
              </w:rPr>
              <w:t>1</w:t>
            </w: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 xml:space="preserve"> </w:t>
            </w:r>
            <w:r w:rsidRPr="00FF2007">
              <w:rPr>
                <w:rFonts w:eastAsia="Times New Roman" w:cs="Segoe UI Light"/>
                <w:color w:val="000000"/>
                <w:sz w:val="22"/>
                <w:lang w:eastAsia="pl-PL"/>
              </w:rPr>
              <w:t>476</w:t>
            </w:r>
          </w:p>
        </w:tc>
      </w:tr>
      <w:tr w:rsidR="00FF2007" w:rsidRPr="00FF2007" w:rsidTr="00FF200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2" w:type="dxa"/>
            <w:noWrap/>
            <w:hideMark/>
          </w:tcPr>
          <w:p w:rsidR="00FF2007" w:rsidRPr="00FF2007" w:rsidRDefault="00FF2007" w:rsidP="00FF2007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2007">
              <w:rPr>
                <w:rFonts w:eastAsia="Times New Roman" w:cs="Segoe UI Light"/>
                <w:color w:val="000000"/>
                <w:sz w:val="22"/>
                <w:lang w:eastAsia="pl-PL"/>
              </w:rPr>
              <w:t>chęć dobrej zabawy</w:t>
            </w:r>
          </w:p>
        </w:tc>
        <w:tc>
          <w:tcPr>
            <w:tcW w:w="860" w:type="dxa"/>
            <w:noWrap/>
            <w:hideMark/>
          </w:tcPr>
          <w:p w:rsidR="00FF2007" w:rsidRPr="00FF2007" w:rsidRDefault="00FF2007" w:rsidP="00FF200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2007">
              <w:rPr>
                <w:rFonts w:eastAsia="Times New Roman" w:cs="Segoe UI Light"/>
                <w:color w:val="000000"/>
                <w:sz w:val="22"/>
                <w:lang w:eastAsia="pl-PL"/>
              </w:rPr>
              <w:t>29%</w:t>
            </w:r>
          </w:p>
        </w:tc>
        <w:tc>
          <w:tcPr>
            <w:tcW w:w="1320" w:type="dxa"/>
            <w:noWrap/>
            <w:hideMark/>
          </w:tcPr>
          <w:p w:rsidR="00FF2007" w:rsidRPr="00FF2007" w:rsidRDefault="00FF2007" w:rsidP="00FF200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2007">
              <w:rPr>
                <w:rFonts w:eastAsia="Times New Roman" w:cs="Segoe UI Light"/>
                <w:color w:val="000000"/>
                <w:sz w:val="22"/>
                <w:lang w:eastAsia="pl-PL"/>
              </w:rPr>
              <w:t>649</w:t>
            </w:r>
          </w:p>
        </w:tc>
      </w:tr>
      <w:tr w:rsidR="00FF2007" w:rsidRPr="00FF2007" w:rsidTr="00FF20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2" w:type="dxa"/>
            <w:noWrap/>
            <w:hideMark/>
          </w:tcPr>
          <w:p w:rsidR="00FF2007" w:rsidRPr="00FF2007" w:rsidRDefault="00FF2007" w:rsidP="00FF2007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2007">
              <w:rPr>
                <w:rFonts w:eastAsia="Times New Roman" w:cs="Segoe UI Light"/>
                <w:color w:val="000000"/>
                <w:sz w:val="22"/>
                <w:lang w:eastAsia="pl-PL"/>
              </w:rPr>
              <w:t>przyjemność/relaksacja</w:t>
            </w:r>
          </w:p>
        </w:tc>
        <w:tc>
          <w:tcPr>
            <w:tcW w:w="860" w:type="dxa"/>
            <w:noWrap/>
            <w:hideMark/>
          </w:tcPr>
          <w:p w:rsidR="00FF2007" w:rsidRPr="00FF2007" w:rsidRDefault="00FF2007" w:rsidP="00FF200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2007">
              <w:rPr>
                <w:rFonts w:eastAsia="Times New Roman" w:cs="Segoe UI Light"/>
                <w:color w:val="000000"/>
                <w:sz w:val="22"/>
                <w:lang w:eastAsia="pl-PL"/>
              </w:rPr>
              <w:t>21%</w:t>
            </w:r>
          </w:p>
        </w:tc>
        <w:tc>
          <w:tcPr>
            <w:tcW w:w="1320" w:type="dxa"/>
            <w:noWrap/>
            <w:hideMark/>
          </w:tcPr>
          <w:p w:rsidR="00FF2007" w:rsidRPr="00FF2007" w:rsidRDefault="00FF2007" w:rsidP="00FF200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2007">
              <w:rPr>
                <w:rFonts w:eastAsia="Times New Roman" w:cs="Segoe UI Light"/>
                <w:color w:val="000000"/>
                <w:sz w:val="22"/>
                <w:lang w:eastAsia="pl-PL"/>
              </w:rPr>
              <w:t>467</w:t>
            </w:r>
          </w:p>
        </w:tc>
      </w:tr>
      <w:tr w:rsidR="00FF2007" w:rsidRPr="00FF2007" w:rsidTr="00FF200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2" w:type="dxa"/>
            <w:noWrap/>
            <w:hideMark/>
          </w:tcPr>
          <w:p w:rsidR="00FF2007" w:rsidRPr="00FF2007" w:rsidRDefault="00FF2007" w:rsidP="00FF2007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2007">
              <w:rPr>
                <w:rFonts w:eastAsia="Times New Roman" w:cs="Segoe UI Light"/>
                <w:color w:val="000000"/>
                <w:sz w:val="22"/>
                <w:lang w:eastAsia="pl-PL"/>
              </w:rPr>
              <w:t>wypiłem/am go nieświadomie</w:t>
            </w:r>
          </w:p>
        </w:tc>
        <w:tc>
          <w:tcPr>
            <w:tcW w:w="860" w:type="dxa"/>
            <w:noWrap/>
            <w:hideMark/>
          </w:tcPr>
          <w:p w:rsidR="00FF2007" w:rsidRPr="00FF2007" w:rsidRDefault="00FF2007" w:rsidP="00FF200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2007">
              <w:rPr>
                <w:rFonts w:eastAsia="Times New Roman" w:cs="Segoe UI Light"/>
                <w:color w:val="000000"/>
                <w:sz w:val="22"/>
                <w:lang w:eastAsia="pl-PL"/>
              </w:rPr>
              <w:t>8%</w:t>
            </w:r>
          </w:p>
        </w:tc>
        <w:tc>
          <w:tcPr>
            <w:tcW w:w="1320" w:type="dxa"/>
            <w:noWrap/>
            <w:hideMark/>
          </w:tcPr>
          <w:p w:rsidR="00FF2007" w:rsidRPr="00FF2007" w:rsidRDefault="00FF2007" w:rsidP="00FF200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2007">
              <w:rPr>
                <w:rFonts w:eastAsia="Times New Roman" w:cs="Segoe UI Light"/>
                <w:color w:val="000000"/>
                <w:sz w:val="22"/>
                <w:lang w:eastAsia="pl-PL"/>
              </w:rPr>
              <w:t>188</w:t>
            </w:r>
          </w:p>
        </w:tc>
      </w:tr>
      <w:tr w:rsidR="00FF2007" w:rsidRPr="00FF2007" w:rsidTr="00FF20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2" w:type="dxa"/>
            <w:noWrap/>
            <w:hideMark/>
          </w:tcPr>
          <w:p w:rsidR="00FF2007" w:rsidRPr="00FF2007" w:rsidRDefault="00FF2007" w:rsidP="00FF2007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2007">
              <w:rPr>
                <w:rFonts w:eastAsia="Times New Roman" w:cs="Segoe UI Light"/>
                <w:color w:val="000000"/>
                <w:sz w:val="22"/>
                <w:lang w:eastAsia="pl-PL"/>
              </w:rPr>
              <w:t>inne</w:t>
            </w:r>
          </w:p>
        </w:tc>
        <w:tc>
          <w:tcPr>
            <w:tcW w:w="860" w:type="dxa"/>
            <w:noWrap/>
            <w:hideMark/>
          </w:tcPr>
          <w:p w:rsidR="00FF2007" w:rsidRPr="00FF2007" w:rsidRDefault="00FF2007" w:rsidP="00FF200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2007">
              <w:rPr>
                <w:rFonts w:eastAsia="Times New Roman" w:cs="Segoe UI Light"/>
                <w:color w:val="000000"/>
                <w:sz w:val="22"/>
                <w:lang w:eastAsia="pl-PL"/>
              </w:rPr>
              <w:t>4%</w:t>
            </w:r>
          </w:p>
        </w:tc>
        <w:tc>
          <w:tcPr>
            <w:tcW w:w="1320" w:type="dxa"/>
            <w:noWrap/>
            <w:hideMark/>
          </w:tcPr>
          <w:p w:rsidR="00FF2007" w:rsidRPr="00FF2007" w:rsidRDefault="00FF2007" w:rsidP="00FF200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2007">
              <w:rPr>
                <w:rFonts w:eastAsia="Times New Roman" w:cs="Segoe UI Light"/>
                <w:color w:val="000000"/>
                <w:sz w:val="22"/>
                <w:lang w:eastAsia="pl-PL"/>
              </w:rPr>
              <w:t>88</w:t>
            </w:r>
          </w:p>
        </w:tc>
      </w:tr>
      <w:tr w:rsidR="00FF2007" w:rsidRPr="00FF2007" w:rsidTr="00FF200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2" w:type="dxa"/>
            <w:noWrap/>
            <w:hideMark/>
          </w:tcPr>
          <w:p w:rsidR="00FF2007" w:rsidRPr="00FF2007" w:rsidRDefault="00FF2007" w:rsidP="00FF2007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2007">
              <w:rPr>
                <w:rFonts w:eastAsia="Times New Roman" w:cs="Segoe UI Light"/>
                <w:color w:val="000000"/>
                <w:sz w:val="22"/>
                <w:lang w:eastAsia="pl-PL"/>
              </w:rPr>
              <w:t>presja grupy</w:t>
            </w:r>
          </w:p>
        </w:tc>
        <w:tc>
          <w:tcPr>
            <w:tcW w:w="860" w:type="dxa"/>
            <w:noWrap/>
            <w:hideMark/>
          </w:tcPr>
          <w:p w:rsidR="00FF2007" w:rsidRPr="00FF2007" w:rsidRDefault="00FF2007" w:rsidP="00FF200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2007">
              <w:rPr>
                <w:rFonts w:eastAsia="Times New Roman" w:cs="Segoe UI Light"/>
                <w:color w:val="000000"/>
                <w:sz w:val="22"/>
                <w:lang w:eastAsia="pl-PL"/>
              </w:rPr>
              <w:t>3%</w:t>
            </w:r>
          </w:p>
        </w:tc>
        <w:tc>
          <w:tcPr>
            <w:tcW w:w="1320" w:type="dxa"/>
            <w:noWrap/>
            <w:hideMark/>
          </w:tcPr>
          <w:p w:rsidR="00FF2007" w:rsidRPr="00FF2007" w:rsidRDefault="00FF2007" w:rsidP="00FF200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2007">
              <w:rPr>
                <w:rFonts w:eastAsia="Times New Roman" w:cs="Segoe UI Light"/>
                <w:color w:val="000000"/>
                <w:sz w:val="22"/>
                <w:lang w:eastAsia="pl-PL"/>
              </w:rPr>
              <w:t>75</w:t>
            </w:r>
          </w:p>
        </w:tc>
      </w:tr>
      <w:tr w:rsidR="00FF2007" w:rsidRPr="00FF2007" w:rsidTr="00FF20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2" w:type="dxa"/>
            <w:noWrap/>
            <w:hideMark/>
          </w:tcPr>
          <w:p w:rsidR="00FF2007" w:rsidRPr="00FF2007" w:rsidRDefault="00FF2007" w:rsidP="00FF2007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2007">
              <w:rPr>
                <w:rFonts w:eastAsia="Times New Roman" w:cs="Segoe UI Light"/>
                <w:color w:val="000000"/>
                <w:sz w:val="22"/>
                <w:lang w:eastAsia="pl-PL"/>
              </w:rPr>
              <w:t>zaimponowanie w towarzystwie</w:t>
            </w:r>
          </w:p>
        </w:tc>
        <w:tc>
          <w:tcPr>
            <w:tcW w:w="860" w:type="dxa"/>
            <w:noWrap/>
            <w:hideMark/>
          </w:tcPr>
          <w:p w:rsidR="00FF2007" w:rsidRPr="00FF2007" w:rsidRDefault="00FF2007" w:rsidP="00FF200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2007">
              <w:rPr>
                <w:rFonts w:eastAsia="Times New Roman" w:cs="Segoe UI Light"/>
                <w:color w:val="000000"/>
                <w:sz w:val="22"/>
                <w:lang w:eastAsia="pl-PL"/>
              </w:rPr>
              <w:t>2%</w:t>
            </w:r>
          </w:p>
        </w:tc>
        <w:tc>
          <w:tcPr>
            <w:tcW w:w="1320" w:type="dxa"/>
            <w:noWrap/>
            <w:hideMark/>
          </w:tcPr>
          <w:p w:rsidR="00FF2007" w:rsidRPr="00FF2007" w:rsidRDefault="00FF2007" w:rsidP="00FF200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2007">
              <w:rPr>
                <w:rFonts w:eastAsia="Times New Roman" w:cs="Segoe UI Light"/>
                <w:color w:val="000000"/>
                <w:sz w:val="22"/>
                <w:lang w:eastAsia="pl-PL"/>
              </w:rPr>
              <w:t>51</w:t>
            </w:r>
          </w:p>
        </w:tc>
      </w:tr>
      <w:tr w:rsidR="00FF2007" w:rsidRPr="00FF2007" w:rsidTr="00FF200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2" w:type="dxa"/>
            <w:noWrap/>
            <w:hideMark/>
          </w:tcPr>
          <w:p w:rsidR="00FF2007" w:rsidRPr="00FF2007" w:rsidRDefault="00FF2007" w:rsidP="00FF2007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2007">
              <w:rPr>
                <w:rFonts w:eastAsia="Times New Roman" w:cs="Segoe UI Light"/>
                <w:color w:val="000000"/>
                <w:sz w:val="22"/>
                <w:lang w:eastAsia="pl-PL"/>
              </w:rPr>
              <w:t>chęć bycia modnym</w:t>
            </w:r>
          </w:p>
        </w:tc>
        <w:tc>
          <w:tcPr>
            <w:tcW w:w="860" w:type="dxa"/>
            <w:noWrap/>
            <w:hideMark/>
          </w:tcPr>
          <w:p w:rsidR="00FF2007" w:rsidRPr="00FF2007" w:rsidRDefault="00FF2007" w:rsidP="00FF200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2007">
              <w:rPr>
                <w:rFonts w:eastAsia="Times New Roman" w:cs="Segoe UI Light"/>
                <w:color w:val="000000"/>
                <w:sz w:val="22"/>
                <w:lang w:eastAsia="pl-PL"/>
              </w:rPr>
              <w:t>2%</w:t>
            </w:r>
          </w:p>
        </w:tc>
        <w:tc>
          <w:tcPr>
            <w:tcW w:w="1320" w:type="dxa"/>
            <w:noWrap/>
            <w:hideMark/>
          </w:tcPr>
          <w:p w:rsidR="00FF2007" w:rsidRPr="00FF2007" w:rsidRDefault="00FF2007" w:rsidP="00FF200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2007">
              <w:rPr>
                <w:rFonts w:eastAsia="Times New Roman" w:cs="Segoe UI Light"/>
                <w:color w:val="000000"/>
                <w:sz w:val="22"/>
                <w:lang w:eastAsia="pl-PL"/>
              </w:rPr>
              <w:t>45</w:t>
            </w:r>
          </w:p>
        </w:tc>
      </w:tr>
    </w:tbl>
    <w:p w:rsidR="00FF2007" w:rsidRDefault="00FF2007" w:rsidP="00FF2007">
      <w:pPr>
        <w:tabs>
          <w:tab w:val="left" w:pos="1515"/>
        </w:tabs>
        <w:spacing w:after="0" w:line="276" w:lineRule="auto"/>
        <w:jc w:val="left"/>
        <w:rPr>
          <w:rFonts w:cs="Segoe UI Light"/>
          <w:i/>
          <w:sz w:val="22"/>
          <w:szCs w:val="24"/>
        </w:rPr>
      </w:pPr>
      <w:r w:rsidRPr="00FF2007">
        <w:rPr>
          <w:rFonts w:cs="Segoe UI Light"/>
          <w:i/>
          <w:sz w:val="22"/>
          <w:szCs w:val="24"/>
        </w:rPr>
        <w:t>*Pytanie wielokrotnego wyboru, odpowiedzi nie sumują się do 100%</w:t>
      </w:r>
    </w:p>
    <w:p w:rsidR="00AD5C44" w:rsidRDefault="00474786" w:rsidP="00EB536A">
      <w:pPr>
        <w:spacing w:before="240" w:after="120"/>
      </w:pPr>
      <w:r>
        <w:t xml:space="preserve">W ramach badań uzyskano również informację </w:t>
      </w:r>
      <w:r w:rsidR="008A593A">
        <w:t xml:space="preserve">dotyczącą wpływu pandemii COVID-19 na częstotliwość spożywanego przez uczniów alkoholu. </w:t>
      </w:r>
      <w:r>
        <w:t>Na pods</w:t>
      </w:r>
      <w:r w:rsidR="008A593A">
        <w:t>tawie deklaracji badanych można</w:t>
      </w:r>
      <w:r>
        <w:t xml:space="preserve"> stwierd</w:t>
      </w:r>
      <w:bookmarkStart w:id="463" w:name="_Toc29389669"/>
      <w:bookmarkStart w:id="464" w:name="_Toc38630181"/>
      <w:r w:rsidR="008A593A">
        <w:t>zić, że nieznaczna część z nich w czasie izolacji sięgała po</w:t>
      </w:r>
      <w:r w:rsidR="00FF2007">
        <w:t xml:space="preserve"> alkohol częściej niż zwykle (108 osób, tj. 5</w:t>
      </w:r>
      <w:r w:rsidR="008A593A">
        <w:t>%). Zdecyd</w:t>
      </w:r>
      <w:r w:rsidR="00FF2007">
        <w:t>owana większość zaprzeczyła (1 779 osób, tj. 79%), natomiast 362</w:t>
      </w:r>
      <w:r w:rsidR="008A593A">
        <w:t xml:space="preserve"> uczniów nie potrafiło jednoznaczni</w:t>
      </w:r>
      <w:r w:rsidR="00FF2007">
        <w:t>e odpowiedzieć na to pytanie (16</w:t>
      </w:r>
      <w:r w:rsidR="008A593A">
        <w:t>%).</w:t>
      </w:r>
    </w:p>
    <w:p w:rsidR="00474786" w:rsidRPr="00FF2007" w:rsidRDefault="00474786" w:rsidP="00AD5C44">
      <w:pPr>
        <w:spacing w:after="0" w:line="276" w:lineRule="auto"/>
        <w:jc w:val="left"/>
        <w:rPr>
          <w:rFonts w:cs="Segoe UI Light"/>
        </w:rPr>
      </w:pPr>
      <w:bookmarkStart w:id="465" w:name="_Toc115028683"/>
      <w:r w:rsidRPr="00FF2007">
        <w:rPr>
          <w:rFonts w:cs="Segoe UI Light"/>
        </w:rPr>
        <w:t xml:space="preserve">Tabela </w:t>
      </w:r>
      <w:r w:rsidRPr="00FF2007">
        <w:rPr>
          <w:rFonts w:cs="Segoe UI Light"/>
        </w:rPr>
        <w:fldChar w:fldCharType="begin"/>
      </w:r>
      <w:r w:rsidRPr="00FF2007">
        <w:rPr>
          <w:rFonts w:cs="Segoe UI Light"/>
        </w:rPr>
        <w:instrText xml:space="preserve"> SEQ Tabela \* ARABIC </w:instrText>
      </w:r>
      <w:r w:rsidRPr="00FF2007">
        <w:rPr>
          <w:rFonts w:cs="Segoe UI Light"/>
        </w:rPr>
        <w:fldChar w:fldCharType="separate"/>
      </w:r>
      <w:r w:rsidR="00156BD7">
        <w:rPr>
          <w:rFonts w:cs="Segoe UI Light"/>
          <w:noProof/>
        </w:rPr>
        <w:t>41</w:t>
      </w:r>
      <w:r w:rsidRPr="00FF2007">
        <w:rPr>
          <w:rFonts w:cs="Segoe UI Light"/>
          <w:noProof/>
        </w:rPr>
        <w:fldChar w:fldCharType="end"/>
      </w:r>
      <w:r w:rsidRPr="00FF2007">
        <w:rPr>
          <w:rFonts w:cs="Segoe UI Light"/>
        </w:rPr>
        <w:t xml:space="preserve">. </w:t>
      </w:r>
      <w:bookmarkEnd w:id="463"/>
      <w:bookmarkEnd w:id="464"/>
      <w:r w:rsidR="00AD5C44" w:rsidRPr="00FF2007">
        <w:rPr>
          <w:rFonts w:cs="Segoe UI Light"/>
        </w:rPr>
        <w:t xml:space="preserve">Czy w okresie trwania pandemii COVID-19 (okres izolacji) sięgałeś/aś </w:t>
      </w:r>
      <w:r w:rsidR="00AD5C44" w:rsidRPr="00FF2007">
        <w:rPr>
          <w:rFonts w:cs="Segoe UI Light"/>
        </w:rPr>
        <w:br/>
        <w:t>po alkohol częściej niż zwykle?</w:t>
      </w:r>
      <w:r w:rsidR="00FF2007">
        <w:rPr>
          <w:rFonts w:cs="Segoe UI Light"/>
        </w:rPr>
        <w:t xml:space="preserve"> </w:t>
      </w:r>
      <w:r w:rsidR="00FF2007">
        <w:rPr>
          <w:rFonts w:cs="Times New Roman"/>
          <w:szCs w:val="24"/>
        </w:rPr>
        <w:t>N=2 2</w:t>
      </w:r>
      <w:bookmarkEnd w:id="465"/>
      <w:r w:rsidR="005E15AA">
        <w:rPr>
          <w:rFonts w:cs="Times New Roman"/>
          <w:szCs w:val="24"/>
        </w:rPr>
        <w:t>49</w:t>
      </w:r>
    </w:p>
    <w:tbl>
      <w:tblPr>
        <w:tblStyle w:val="Jasnalistaakcent6"/>
        <w:tblW w:w="7978" w:type="dxa"/>
        <w:jc w:val="center"/>
        <w:tblLook w:val="04A0" w:firstRow="1" w:lastRow="0" w:firstColumn="1" w:lastColumn="0" w:noHBand="0" w:noVBand="1"/>
      </w:tblPr>
      <w:tblGrid>
        <w:gridCol w:w="5798"/>
        <w:gridCol w:w="860"/>
        <w:gridCol w:w="1320"/>
      </w:tblGrid>
      <w:tr w:rsidR="00FF2007" w:rsidRPr="00FF2007" w:rsidTr="00FF20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8" w:type="dxa"/>
            <w:noWrap/>
            <w:hideMark/>
          </w:tcPr>
          <w:p w:rsidR="00FF2007" w:rsidRPr="00FF2007" w:rsidRDefault="00FF2007" w:rsidP="00FF2007">
            <w:pPr>
              <w:spacing w:line="276" w:lineRule="auto"/>
              <w:jc w:val="center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FF2007">
              <w:rPr>
                <w:rFonts w:eastAsia="Times New Roman" w:cs="Segoe UI Light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FF2007" w:rsidRPr="00FF2007" w:rsidRDefault="00FF2007" w:rsidP="00FF2007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FF2007">
              <w:rPr>
                <w:rFonts w:eastAsia="Times New Roman" w:cs="Segoe UI Light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FF2007" w:rsidRPr="00FF2007" w:rsidRDefault="00FF2007" w:rsidP="00FF2007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FF2007">
              <w:rPr>
                <w:rFonts w:eastAsia="Times New Roman" w:cs="Segoe UI Light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FF2007" w:rsidRPr="00FF2007" w:rsidTr="00FF20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8" w:type="dxa"/>
            <w:noWrap/>
            <w:hideMark/>
          </w:tcPr>
          <w:p w:rsidR="00FF2007" w:rsidRPr="00FF2007" w:rsidRDefault="00FF2007" w:rsidP="00FF2007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2007">
              <w:rPr>
                <w:rFonts w:eastAsia="Times New Roman" w:cs="Segoe UI Light"/>
                <w:color w:val="000000"/>
                <w:sz w:val="22"/>
                <w:lang w:eastAsia="pl-PL"/>
              </w:rPr>
              <w:t>tak</w:t>
            </w:r>
          </w:p>
        </w:tc>
        <w:tc>
          <w:tcPr>
            <w:tcW w:w="860" w:type="dxa"/>
            <w:noWrap/>
            <w:hideMark/>
          </w:tcPr>
          <w:p w:rsidR="00FF2007" w:rsidRPr="00FF2007" w:rsidRDefault="00FF2007" w:rsidP="00FF200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2007">
              <w:rPr>
                <w:rFonts w:eastAsia="Times New Roman" w:cs="Segoe UI Light"/>
                <w:color w:val="000000"/>
                <w:sz w:val="22"/>
                <w:lang w:eastAsia="pl-PL"/>
              </w:rPr>
              <w:t>5%</w:t>
            </w:r>
          </w:p>
        </w:tc>
        <w:tc>
          <w:tcPr>
            <w:tcW w:w="1320" w:type="dxa"/>
            <w:noWrap/>
            <w:hideMark/>
          </w:tcPr>
          <w:p w:rsidR="00FF2007" w:rsidRPr="00FF2007" w:rsidRDefault="00FF2007" w:rsidP="00FF200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2007">
              <w:rPr>
                <w:rFonts w:eastAsia="Times New Roman" w:cs="Segoe UI Light"/>
                <w:color w:val="000000"/>
                <w:sz w:val="22"/>
                <w:lang w:eastAsia="pl-PL"/>
              </w:rPr>
              <w:t>108</w:t>
            </w:r>
          </w:p>
        </w:tc>
      </w:tr>
      <w:tr w:rsidR="00FF2007" w:rsidRPr="00FF2007" w:rsidTr="00FF200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8" w:type="dxa"/>
            <w:noWrap/>
            <w:hideMark/>
          </w:tcPr>
          <w:p w:rsidR="00FF2007" w:rsidRPr="00FF2007" w:rsidRDefault="00FF2007" w:rsidP="00FF2007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2007">
              <w:rPr>
                <w:rFonts w:eastAsia="Times New Roman" w:cs="Segoe UI Light"/>
                <w:color w:val="000000"/>
                <w:sz w:val="22"/>
                <w:lang w:eastAsia="pl-PL"/>
              </w:rPr>
              <w:t>nie</w:t>
            </w:r>
          </w:p>
        </w:tc>
        <w:tc>
          <w:tcPr>
            <w:tcW w:w="860" w:type="dxa"/>
            <w:noWrap/>
            <w:hideMark/>
          </w:tcPr>
          <w:p w:rsidR="00FF2007" w:rsidRPr="00FF2007" w:rsidRDefault="00FF2007" w:rsidP="00FF200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2007">
              <w:rPr>
                <w:rFonts w:eastAsia="Times New Roman" w:cs="Segoe UI Light"/>
                <w:color w:val="000000"/>
                <w:sz w:val="22"/>
                <w:lang w:eastAsia="pl-PL"/>
              </w:rPr>
              <w:t>79%</w:t>
            </w:r>
          </w:p>
        </w:tc>
        <w:tc>
          <w:tcPr>
            <w:tcW w:w="1320" w:type="dxa"/>
            <w:noWrap/>
            <w:hideMark/>
          </w:tcPr>
          <w:p w:rsidR="00FF2007" w:rsidRPr="00FF2007" w:rsidRDefault="00FF2007" w:rsidP="00FF200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2007">
              <w:rPr>
                <w:rFonts w:eastAsia="Times New Roman" w:cs="Segoe UI Light"/>
                <w:color w:val="000000"/>
                <w:sz w:val="22"/>
                <w:lang w:eastAsia="pl-PL"/>
              </w:rPr>
              <w:t>1</w:t>
            </w: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 xml:space="preserve"> </w:t>
            </w:r>
            <w:r w:rsidRPr="00FF2007">
              <w:rPr>
                <w:rFonts w:eastAsia="Times New Roman" w:cs="Segoe UI Light"/>
                <w:color w:val="000000"/>
                <w:sz w:val="22"/>
                <w:lang w:eastAsia="pl-PL"/>
              </w:rPr>
              <w:t>779</w:t>
            </w:r>
          </w:p>
        </w:tc>
      </w:tr>
      <w:tr w:rsidR="00FF2007" w:rsidRPr="00FF2007" w:rsidTr="00FF20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8" w:type="dxa"/>
            <w:noWrap/>
            <w:hideMark/>
          </w:tcPr>
          <w:p w:rsidR="00FF2007" w:rsidRPr="00FF2007" w:rsidRDefault="00FF2007" w:rsidP="00FF2007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2007">
              <w:rPr>
                <w:rFonts w:eastAsia="Times New Roman" w:cs="Segoe UI Light"/>
                <w:color w:val="000000"/>
                <w:sz w:val="22"/>
                <w:lang w:eastAsia="pl-PL"/>
              </w:rPr>
              <w:t>trudno powiedzieć</w:t>
            </w:r>
          </w:p>
        </w:tc>
        <w:tc>
          <w:tcPr>
            <w:tcW w:w="860" w:type="dxa"/>
            <w:noWrap/>
            <w:hideMark/>
          </w:tcPr>
          <w:p w:rsidR="00FF2007" w:rsidRPr="00FF2007" w:rsidRDefault="00FF2007" w:rsidP="00FF200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2007">
              <w:rPr>
                <w:rFonts w:eastAsia="Times New Roman" w:cs="Segoe UI Light"/>
                <w:color w:val="000000"/>
                <w:sz w:val="22"/>
                <w:lang w:eastAsia="pl-PL"/>
              </w:rPr>
              <w:t>16%</w:t>
            </w:r>
          </w:p>
        </w:tc>
        <w:tc>
          <w:tcPr>
            <w:tcW w:w="1320" w:type="dxa"/>
            <w:noWrap/>
            <w:hideMark/>
          </w:tcPr>
          <w:p w:rsidR="00FF2007" w:rsidRPr="00FF2007" w:rsidRDefault="00FF2007" w:rsidP="00FF200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F2007">
              <w:rPr>
                <w:rFonts w:eastAsia="Times New Roman" w:cs="Segoe UI Light"/>
                <w:color w:val="000000"/>
                <w:sz w:val="22"/>
                <w:lang w:eastAsia="pl-PL"/>
              </w:rPr>
              <w:t>362</w:t>
            </w:r>
          </w:p>
        </w:tc>
      </w:tr>
    </w:tbl>
    <w:p w:rsidR="005C4A23" w:rsidRPr="00490083" w:rsidRDefault="005C4A23" w:rsidP="005C4A23">
      <w:pPr>
        <w:spacing w:before="240" w:after="0"/>
        <w:rPr>
          <w:rFonts w:cs="Segoe UI Light"/>
          <w:szCs w:val="24"/>
        </w:rPr>
      </w:pPr>
      <w:r w:rsidRPr="00490083">
        <w:rPr>
          <w:rFonts w:cs="Segoe UI Light"/>
          <w:szCs w:val="24"/>
        </w:rPr>
        <w:lastRenderedPageBreak/>
        <w:t xml:space="preserve">W następnej kolejności uczniowie zostali poproszeni o </w:t>
      </w:r>
      <w:r>
        <w:rPr>
          <w:rFonts w:cs="Segoe UI Light"/>
          <w:szCs w:val="24"/>
        </w:rPr>
        <w:t>odpowiedź, jak często byli ś</w:t>
      </w:r>
      <w:r w:rsidR="00443DA0">
        <w:rPr>
          <w:rFonts w:cs="Segoe UI Light"/>
          <w:szCs w:val="24"/>
        </w:rPr>
        <w:t>wiadkami</w:t>
      </w:r>
      <w:r>
        <w:rPr>
          <w:rFonts w:cs="Segoe UI Light"/>
          <w:szCs w:val="24"/>
        </w:rPr>
        <w:t xml:space="preserve"> sytuacji, kiedy ich rówieśnicy lub znajomi palili papierosy/e-papierosy, pili alkohol, upijali się lub zażywali narkotyki i/lub dopalacze. Z odpowiedzi ankietowanych wynika, iż:</w:t>
      </w:r>
    </w:p>
    <w:p w:rsidR="005C4A23" w:rsidRPr="00490083" w:rsidRDefault="005C4A23" w:rsidP="00AC28B1">
      <w:pPr>
        <w:pStyle w:val="Akapitzlist"/>
        <w:numPr>
          <w:ilvl w:val="0"/>
          <w:numId w:val="2"/>
        </w:numPr>
        <w:spacing w:before="0" w:after="0" w:line="360" w:lineRule="auto"/>
        <w:ind w:left="993" w:hanging="284"/>
        <w:rPr>
          <w:rFonts w:cs="Segoe UI Light"/>
          <w:sz w:val="24"/>
          <w:szCs w:val="24"/>
        </w:rPr>
      </w:pPr>
      <w:r>
        <w:rPr>
          <w:rFonts w:cs="Segoe UI Light"/>
          <w:sz w:val="24"/>
          <w:szCs w:val="24"/>
        </w:rPr>
        <w:t>44% uczniów było bardzo często lub często świadkiem, jak rówieśnicy lub znajomi palili papierosy lub e-papierosy, z kolei 25% - nigdy;</w:t>
      </w:r>
    </w:p>
    <w:p w:rsidR="005C4A23" w:rsidRDefault="005C4A23" w:rsidP="00AC28B1">
      <w:pPr>
        <w:pStyle w:val="Akapitzlist"/>
        <w:numPr>
          <w:ilvl w:val="0"/>
          <w:numId w:val="2"/>
        </w:numPr>
        <w:spacing w:before="0" w:after="0" w:line="360" w:lineRule="auto"/>
        <w:ind w:left="993" w:hanging="284"/>
        <w:rPr>
          <w:rFonts w:cs="Segoe UI Light"/>
          <w:sz w:val="24"/>
          <w:szCs w:val="24"/>
        </w:rPr>
      </w:pPr>
      <w:r>
        <w:rPr>
          <w:rFonts w:cs="Segoe UI Light"/>
          <w:sz w:val="24"/>
          <w:szCs w:val="24"/>
        </w:rPr>
        <w:t>22% badanych było bardzo często lub często świadkiem, jak rówieśnicy lub znajomi pili alkohol, z kolei 37% - nigdy;</w:t>
      </w:r>
    </w:p>
    <w:p w:rsidR="005C4A23" w:rsidRPr="00490083" w:rsidRDefault="005C4A23" w:rsidP="00AC28B1">
      <w:pPr>
        <w:pStyle w:val="Akapitzlist"/>
        <w:numPr>
          <w:ilvl w:val="0"/>
          <w:numId w:val="2"/>
        </w:numPr>
        <w:spacing w:before="0" w:after="0" w:line="360" w:lineRule="auto"/>
        <w:ind w:left="993" w:hanging="284"/>
        <w:rPr>
          <w:rFonts w:cs="Segoe UI Light"/>
          <w:sz w:val="24"/>
          <w:szCs w:val="24"/>
        </w:rPr>
      </w:pPr>
      <w:r>
        <w:rPr>
          <w:rFonts w:cs="Segoe UI Light"/>
          <w:sz w:val="24"/>
          <w:szCs w:val="24"/>
        </w:rPr>
        <w:t>9% uczniów było bardzo często lub często świadkiem, jak rówieśnicy lub</w:t>
      </w:r>
      <w:r w:rsidR="009273A1">
        <w:rPr>
          <w:rFonts w:cs="Segoe UI Light"/>
          <w:sz w:val="24"/>
          <w:szCs w:val="24"/>
        </w:rPr>
        <w:t xml:space="preserve"> znajomi upijali się, z kolei 60</w:t>
      </w:r>
      <w:r>
        <w:rPr>
          <w:rFonts w:cs="Segoe UI Light"/>
          <w:sz w:val="24"/>
          <w:szCs w:val="24"/>
        </w:rPr>
        <w:t>% - nigdy;</w:t>
      </w:r>
    </w:p>
    <w:p w:rsidR="005C4A23" w:rsidRPr="00EB536A" w:rsidRDefault="005C4A23" w:rsidP="00AC28B1">
      <w:pPr>
        <w:pStyle w:val="Akapitzlist"/>
        <w:numPr>
          <w:ilvl w:val="0"/>
          <w:numId w:val="2"/>
        </w:numPr>
        <w:spacing w:before="0" w:after="0" w:line="360" w:lineRule="auto"/>
        <w:ind w:left="993" w:hanging="284"/>
        <w:rPr>
          <w:rFonts w:cs="Segoe UI Light"/>
          <w:sz w:val="24"/>
          <w:szCs w:val="24"/>
        </w:rPr>
      </w:pPr>
      <w:r>
        <w:rPr>
          <w:rFonts w:cs="Segoe UI Light"/>
          <w:sz w:val="24"/>
          <w:szCs w:val="24"/>
        </w:rPr>
        <w:t>3% uczniów było bardzo często lub często świadkiem, jak rówieśnicy lub znajomi zażywali narkotyki i/lub dopalacze, z kolei 83% - nigdy.</w:t>
      </w:r>
    </w:p>
    <w:p w:rsidR="005C4A23" w:rsidRDefault="005C4A23" w:rsidP="005C4A23">
      <w:pPr>
        <w:pStyle w:val="Legenda"/>
        <w:keepNext/>
      </w:pPr>
      <w:bookmarkStart w:id="466" w:name="_Toc116902301"/>
      <w:r>
        <w:t xml:space="preserve">Wykres </w:t>
      </w:r>
      <w:fldSimple w:instr=" SEQ Wykres \* ARABIC ">
        <w:r w:rsidR="00156BD7">
          <w:rPr>
            <w:noProof/>
          </w:rPr>
          <w:t>41</w:t>
        </w:r>
      </w:fldSimple>
      <w:r>
        <w:t xml:space="preserve">. Jak często byłeś/aś świadkiem, kiedy Twoi rówieśnicy lub znajomi: </w:t>
      </w:r>
      <w:r>
        <w:rPr>
          <w:rFonts w:cs="Times New Roman"/>
          <w:szCs w:val="24"/>
        </w:rPr>
        <w:t>N=4 048</w:t>
      </w:r>
      <w:bookmarkEnd w:id="466"/>
    </w:p>
    <w:p w:rsidR="000B3774" w:rsidRDefault="009273A1" w:rsidP="00980C14">
      <w:pPr>
        <w:jc w:val="center"/>
      </w:pPr>
      <w:r>
        <w:rPr>
          <w:noProof/>
          <w:lang w:eastAsia="pl-PL"/>
        </w:rPr>
        <w:drawing>
          <wp:inline distT="0" distB="0" distL="0" distR="0" wp14:anchorId="75747949" wp14:editId="7BB32DDA">
            <wp:extent cx="5486400" cy="4787661"/>
            <wp:effectExtent l="0" t="0" r="0" b="0"/>
            <wp:docPr id="458" name="Wykres 4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5C4A23" w:rsidRDefault="00443DA0" w:rsidP="00EB536A">
      <w:pPr>
        <w:spacing w:after="120"/>
      </w:pPr>
      <w:r>
        <w:lastRenderedPageBreak/>
        <w:t xml:space="preserve">W kolejnym pytaniu uczniowie mieli ocenić, jaka byłaby reakcja ich rówieśników, gdyby odmówili wypicia alkoholu i/lub zażywania narkotyków/dopalaczy. Blisko połowa ankietowanych odpowiedziała, że  ich rówieśnicy by to zaakceptowali (46%) lub byłoby im to obojętne (40%). Średnio co czwarty uczeń wskazał na odpowiedź „nie wiem” (27%), </w:t>
      </w:r>
      <w:r>
        <w:br/>
        <w:t xml:space="preserve">a 7% odpowiedziało, że znajomi by ich wyśmiali. Najmniejszy odsetek badanych wyróżnił takie odpowiedzi jak: „dokuczanie” (4%) oraz „obrażanie się” (3%). Wśród innych reakcji uczniowie wskazali, iż rówieśnicy namawialiby ich do spożywania alkoholu lub zażywania narkotyków/dopalaczy, przyznaliby rację respondentom, uważaliby za osobę nudną </w:t>
      </w:r>
      <w:r>
        <w:br/>
        <w:t>i sztywną, dokuczaliby lub doszłoby do rękoczynów (2%).</w:t>
      </w:r>
    </w:p>
    <w:p w:rsidR="00443DA0" w:rsidRDefault="00443DA0" w:rsidP="00443DA0">
      <w:pPr>
        <w:pStyle w:val="Legenda"/>
        <w:keepNext/>
        <w:spacing w:line="276" w:lineRule="auto"/>
      </w:pPr>
      <w:bookmarkStart w:id="467" w:name="_Toc116902302"/>
      <w:r>
        <w:t xml:space="preserve">Wykres </w:t>
      </w:r>
      <w:fldSimple w:instr=" SEQ Wykres \* ARABIC ">
        <w:r w:rsidR="00156BD7">
          <w:rPr>
            <w:noProof/>
          </w:rPr>
          <w:t>42</w:t>
        </w:r>
      </w:fldSimple>
      <w:r>
        <w:t>. Jak sądzisz jaka byłaby reakcja Twoich rówieśników, gdybyś odmówił/a im wypicia alkoholu i/lub zażywania narkotyków/dopalaczy?</w:t>
      </w:r>
      <w:r w:rsidRPr="00443DA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N=4 048</w:t>
      </w:r>
      <w:bookmarkEnd w:id="467"/>
    </w:p>
    <w:p w:rsidR="005C4A23" w:rsidRDefault="005C4A23" w:rsidP="00EB536A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 wp14:anchorId="3F178740" wp14:editId="04AC848F">
            <wp:extent cx="5486400" cy="2743200"/>
            <wp:effectExtent l="0" t="0" r="0" b="0"/>
            <wp:docPr id="940" name="Wykres 9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443DA0" w:rsidRDefault="00443DA0" w:rsidP="00443DA0">
      <w:pPr>
        <w:tabs>
          <w:tab w:val="left" w:pos="1515"/>
        </w:tabs>
        <w:spacing w:after="0" w:line="276" w:lineRule="auto"/>
        <w:jc w:val="left"/>
        <w:rPr>
          <w:rFonts w:cs="Segoe UI Light"/>
          <w:i/>
          <w:sz w:val="22"/>
          <w:szCs w:val="24"/>
        </w:rPr>
      </w:pPr>
      <w:r w:rsidRPr="00FF2007">
        <w:rPr>
          <w:rFonts w:cs="Segoe UI Light"/>
          <w:i/>
          <w:sz w:val="22"/>
          <w:szCs w:val="24"/>
        </w:rPr>
        <w:t>*Pytanie wielokrotnego wyboru, odpowiedzi nie sumują się do 100%</w:t>
      </w:r>
    </w:p>
    <w:p w:rsidR="00443DA0" w:rsidRPr="00490083" w:rsidRDefault="00443DA0" w:rsidP="00443DA0">
      <w:pPr>
        <w:spacing w:before="240" w:after="0"/>
        <w:rPr>
          <w:rFonts w:cs="Segoe UI Light"/>
          <w:szCs w:val="24"/>
        </w:rPr>
      </w:pPr>
      <w:r w:rsidRPr="00490083">
        <w:rPr>
          <w:rFonts w:cs="Segoe UI Light"/>
          <w:szCs w:val="24"/>
        </w:rPr>
        <w:t xml:space="preserve">W </w:t>
      </w:r>
      <w:r>
        <w:rPr>
          <w:rFonts w:cs="Segoe UI Light"/>
          <w:szCs w:val="24"/>
        </w:rPr>
        <w:t>kolejnym pytaniu</w:t>
      </w:r>
      <w:r w:rsidRPr="00490083">
        <w:rPr>
          <w:rFonts w:cs="Segoe UI Light"/>
          <w:szCs w:val="24"/>
        </w:rPr>
        <w:t xml:space="preserve"> uczniowie zostali poproszeni o </w:t>
      </w:r>
      <w:r>
        <w:rPr>
          <w:rFonts w:cs="Segoe UI Light"/>
          <w:szCs w:val="24"/>
        </w:rPr>
        <w:t>odpowiedź, jak często byli świadkami sytuacji, kiedy członkowie ich rodzin palili papierosy/e-papierosy, pili alkohol, upijali się lub zażywali narkotyki i/lub dopalacze. Z odpowiedzi ankietowanych wynika, iż:</w:t>
      </w:r>
    </w:p>
    <w:p w:rsidR="00443DA0" w:rsidRPr="00490083" w:rsidRDefault="00443DA0" w:rsidP="00AC28B1">
      <w:pPr>
        <w:pStyle w:val="Akapitzlist"/>
        <w:numPr>
          <w:ilvl w:val="0"/>
          <w:numId w:val="2"/>
        </w:numPr>
        <w:spacing w:before="0" w:after="0" w:line="360" w:lineRule="auto"/>
        <w:ind w:left="993" w:hanging="284"/>
        <w:rPr>
          <w:rFonts w:cs="Segoe UI Light"/>
          <w:sz w:val="24"/>
          <w:szCs w:val="24"/>
        </w:rPr>
      </w:pPr>
      <w:r>
        <w:rPr>
          <w:rFonts w:cs="Segoe UI Light"/>
          <w:sz w:val="24"/>
          <w:szCs w:val="24"/>
        </w:rPr>
        <w:t>30% uczniów było bardzo często lub często świadkiem, jak członkowie rodziny palili papierosy lub e-papierosy, z kolei 35% - nigdy;</w:t>
      </w:r>
    </w:p>
    <w:p w:rsidR="00443DA0" w:rsidRDefault="00443DA0" w:rsidP="00AC28B1">
      <w:pPr>
        <w:pStyle w:val="Akapitzlist"/>
        <w:numPr>
          <w:ilvl w:val="0"/>
          <w:numId w:val="2"/>
        </w:numPr>
        <w:spacing w:before="0" w:after="0" w:line="360" w:lineRule="auto"/>
        <w:ind w:left="993" w:hanging="284"/>
        <w:rPr>
          <w:rFonts w:cs="Segoe UI Light"/>
          <w:sz w:val="24"/>
          <w:szCs w:val="24"/>
        </w:rPr>
      </w:pPr>
      <w:r>
        <w:rPr>
          <w:rFonts w:cs="Segoe UI Light"/>
          <w:sz w:val="24"/>
          <w:szCs w:val="24"/>
        </w:rPr>
        <w:t>20% badanych było bardzo często lub często świadkiem, jak członkowie rodziny pili alkohol, z kolei 11% - nigdy;</w:t>
      </w:r>
    </w:p>
    <w:p w:rsidR="00443DA0" w:rsidRPr="00490083" w:rsidRDefault="00443DA0" w:rsidP="00AC28B1">
      <w:pPr>
        <w:pStyle w:val="Akapitzlist"/>
        <w:numPr>
          <w:ilvl w:val="0"/>
          <w:numId w:val="2"/>
        </w:numPr>
        <w:spacing w:before="0" w:after="0" w:line="360" w:lineRule="auto"/>
        <w:ind w:left="993" w:hanging="284"/>
        <w:rPr>
          <w:rFonts w:cs="Segoe UI Light"/>
          <w:sz w:val="24"/>
          <w:szCs w:val="24"/>
        </w:rPr>
      </w:pPr>
      <w:r>
        <w:rPr>
          <w:rFonts w:cs="Segoe UI Light"/>
          <w:sz w:val="24"/>
          <w:szCs w:val="24"/>
        </w:rPr>
        <w:lastRenderedPageBreak/>
        <w:t>6% uczniów było bardzo często lub często świadkiem, jak członkowie rodziny upijali się, z kolei 52% - nigdy;</w:t>
      </w:r>
    </w:p>
    <w:p w:rsidR="00443DA0" w:rsidRPr="00490083" w:rsidRDefault="00443DA0" w:rsidP="009273A1">
      <w:pPr>
        <w:pStyle w:val="Akapitzlist"/>
        <w:numPr>
          <w:ilvl w:val="0"/>
          <w:numId w:val="2"/>
        </w:numPr>
        <w:spacing w:before="0" w:after="0" w:line="360" w:lineRule="auto"/>
        <w:ind w:left="993" w:hanging="284"/>
        <w:rPr>
          <w:rFonts w:cs="Segoe UI Light"/>
          <w:sz w:val="24"/>
          <w:szCs w:val="24"/>
        </w:rPr>
      </w:pPr>
      <w:r>
        <w:rPr>
          <w:rFonts w:cs="Segoe UI Light"/>
          <w:sz w:val="24"/>
          <w:szCs w:val="24"/>
        </w:rPr>
        <w:t>1% uczniów był bardzo często lub często świadkiem, jak członkowie rodziny zażywali narkotyki i/lub dopalacze, z kolei 96% - nigdy.</w:t>
      </w:r>
    </w:p>
    <w:p w:rsidR="00443DA0" w:rsidRDefault="00443DA0" w:rsidP="00443DA0">
      <w:pPr>
        <w:pStyle w:val="Legenda"/>
        <w:keepNext/>
      </w:pPr>
      <w:bookmarkStart w:id="468" w:name="_Toc116902303"/>
      <w:r>
        <w:t xml:space="preserve">Wykres </w:t>
      </w:r>
      <w:fldSimple w:instr=" SEQ Wykres \* ARABIC ">
        <w:r w:rsidR="00156BD7">
          <w:rPr>
            <w:noProof/>
          </w:rPr>
          <w:t>43</w:t>
        </w:r>
      </w:fldSimple>
      <w:r>
        <w:t xml:space="preserve">. Jak często byłeś/aś świadkiem, że ktoś w Twojej rodzinie: </w:t>
      </w:r>
      <w:r>
        <w:rPr>
          <w:rFonts w:cs="Times New Roman"/>
          <w:szCs w:val="24"/>
        </w:rPr>
        <w:t>N=4 048</w:t>
      </w:r>
      <w:bookmarkEnd w:id="468"/>
    </w:p>
    <w:p w:rsidR="005C4A23" w:rsidRDefault="00443DA0" w:rsidP="00EB536A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 wp14:anchorId="1961434A" wp14:editId="435F25DB">
            <wp:extent cx="5311471" cy="5716988"/>
            <wp:effectExtent l="0" t="0" r="3810" b="0"/>
            <wp:docPr id="941" name="Wykres 9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7F0C5B" w:rsidRDefault="007F0C5B" w:rsidP="009273A1">
      <w:pPr>
        <w:spacing w:after="0"/>
      </w:pPr>
      <w:r>
        <w:t xml:space="preserve">W następnym pytaniu uczniowie mieli wskazać, jaka byłaby reakcja ich rodziców na palenie przez nich papierosów/e-papierosów, picie alkoholu oraz zażywanie narkotyków/dopalaczy. W przypadku palenia papierosów lub e-papierosów 48% uczniów odpowiedziało, że ich rodzice podjęliby się rozmowy z nimi i uświadomiliby </w:t>
      </w:r>
      <w:r>
        <w:br/>
        <w:t xml:space="preserve">o negatywnym wpływie nikotyny na zdrowie, 37% zdenerwowałoby się, 2% uczniów </w:t>
      </w:r>
      <w:r>
        <w:lastRenderedPageBreak/>
        <w:t xml:space="preserve">odpowiedziało, że ich rodzice by nie zareagowali, 3% zaakceptowałoby palenie, a 10% trudno było dopowiedzieć na to pytanie. W przypadku picia alkoholu 45% uczniów odpowiedziało, że ich rodzice podjęliby się rozmowy z nimi, 29% zdenerwowałoby się, </w:t>
      </w:r>
      <w:r>
        <w:br/>
        <w:t>5% uczniów odpowiedziało, że ich rodzice by nie zareagowali, 8% zaakceptowałoby picie alkoholu, a 12% trudno było dopowiedzieć na to pytanie. Jeśli chodzi o zażywanie narkotyków i/lub dopalaczy 24% uczniów odpowiedziało, że ich rodzice podjęliby się rozmowy z nimi i uświadomiliby o ich negatywnym wpływie na zdrowie, 64% zdenerwowałoby się, 1% uczniów odpowiedział, że ich rodzice by nie zareagowali, kolejny 1% zaakceptowałby zażywanie substancji psyc</w:t>
      </w:r>
      <w:r w:rsidR="001D3A0E">
        <w:t xml:space="preserve">hoaktywnych, a 10% trudno było </w:t>
      </w:r>
      <w:r>
        <w:t>o</w:t>
      </w:r>
      <w:r w:rsidR="001D3A0E">
        <w:t>d</w:t>
      </w:r>
      <w:r>
        <w:t xml:space="preserve">powiedzieć na to pytanie. </w:t>
      </w:r>
    </w:p>
    <w:p w:rsidR="007F0C5B" w:rsidRDefault="007F0C5B" w:rsidP="007F0C5B">
      <w:pPr>
        <w:pStyle w:val="Legenda"/>
        <w:keepNext/>
        <w:rPr>
          <w:noProof/>
        </w:rPr>
      </w:pPr>
      <w:bookmarkStart w:id="469" w:name="_Toc115028684"/>
      <w:r>
        <w:t xml:space="preserve">Tabela </w:t>
      </w:r>
      <w:fldSimple w:instr=" SEQ Tabela \* ARABIC ">
        <w:r w:rsidR="00156BD7">
          <w:rPr>
            <w:noProof/>
          </w:rPr>
          <w:t>42</w:t>
        </w:r>
      </w:fldSimple>
      <w:r>
        <w:rPr>
          <w:noProof/>
        </w:rPr>
        <w:t xml:space="preserve">. Jak sądzisz jaka byłaby reakcja Twoich rodziców, gdybyś…? </w:t>
      </w:r>
      <w:r>
        <w:rPr>
          <w:rFonts w:cs="Times New Roman"/>
          <w:szCs w:val="24"/>
        </w:rPr>
        <w:t>N=4 048</w:t>
      </w:r>
      <w:bookmarkEnd w:id="469"/>
    </w:p>
    <w:tbl>
      <w:tblPr>
        <w:tblStyle w:val="Jasnalistaakcent6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378"/>
        <w:gridCol w:w="1700"/>
        <w:gridCol w:w="2084"/>
        <w:gridCol w:w="892"/>
        <w:gridCol w:w="1300"/>
        <w:gridCol w:w="934"/>
      </w:tblGrid>
      <w:tr w:rsidR="007F0C5B" w:rsidRPr="007F0C5B" w:rsidTr="007F0C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  <w:noWrap/>
            <w:hideMark/>
          </w:tcPr>
          <w:p w:rsidR="007F0C5B" w:rsidRPr="007F0C5B" w:rsidRDefault="007F0C5B" w:rsidP="007F0C5B">
            <w:pPr>
              <w:spacing w:line="276" w:lineRule="auto"/>
              <w:jc w:val="left"/>
              <w:rPr>
                <w:rFonts w:eastAsia="Times New Roman" w:cs="Segoe UI Light"/>
                <w:color w:val="000000"/>
                <w:lang w:eastAsia="pl-PL"/>
              </w:rPr>
            </w:pPr>
            <w:r w:rsidRPr="007F0C5B">
              <w:rPr>
                <w:rFonts w:eastAsia="Times New Roman" w:cs="Segoe UI Light"/>
                <w:color w:val="000000"/>
                <w:lang w:eastAsia="pl-PL"/>
              </w:rPr>
              <w:t> </w:t>
            </w:r>
          </w:p>
        </w:tc>
        <w:tc>
          <w:tcPr>
            <w:tcW w:w="915" w:type="pct"/>
            <w:noWrap/>
            <w:hideMark/>
          </w:tcPr>
          <w:p w:rsidR="007F0C5B" w:rsidRPr="007F0C5B" w:rsidRDefault="007F0C5B" w:rsidP="007F0C5B">
            <w:pPr>
              <w:spacing w:before="12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7F0C5B">
              <w:rPr>
                <w:rFonts w:eastAsia="Times New Roman" w:cs="Segoe UI Light"/>
                <w:i/>
                <w:iCs/>
                <w:sz w:val="22"/>
                <w:lang w:eastAsia="pl-PL"/>
              </w:rPr>
              <w:t xml:space="preserve">zdenerwowanie </w:t>
            </w:r>
            <w:r w:rsidRPr="007F0C5B">
              <w:rPr>
                <w:rFonts w:eastAsia="Times New Roman" w:cs="Segoe UI Light"/>
                <w:i/>
                <w:iCs/>
                <w:sz w:val="22"/>
                <w:lang w:eastAsia="pl-PL"/>
              </w:rPr>
              <w:br/>
              <w:t xml:space="preserve">i brak </w:t>
            </w:r>
            <w:r>
              <w:rPr>
                <w:rFonts w:eastAsia="Times New Roman" w:cs="Segoe UI Light"/>
                <w:i/>
                <w:iCs/>
                <w:sz w:val="22"/>
                <w:lang w:eastAsia="pl-PL"/>
              </w:rPr>
              <w:br/>
            </w:r>
            <w:r w:rsidRPr="007F0C5B">
              <w:rPr>
                <w:rFonts w:eastAsia="Times New Roman" w:cs="Segoe UI Light"/>
                <w:i/>
                <w:iCs/>
                <w:sz w:val="22"/>
                <w:lang w:eastAsia="pl-PL"/>
              </w:rPr>
              <w:t>przyzwolenia</w:t>
            </w:r>
          </w:p>
        </w:tc>
        <w:tc>
          <w:tcPr>
            <w:tcW w:w="1122" w:type="pct"/>
            <w:hideMark/>
          </w:tcPr>
          <w:p w:rsidR="007F0C5B" w:rsidRPr="007F0C5B" w:rsidRDefault="007F0C5B" w:rsidP="007F0C5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sz w:val="22"/>
                <w:lang w:eastAsia="pl-PL"/>
              </w:rPr>
            </w:pPr>
            <w:r w:rsidRPr="007F0C5B">
              <w:rPr>
                <w:rFonts w:eastAsia="Times New Roman" w:cs="Segoe UI Light"/>
                <w:sz w:val="22"/>
                <w:lang w:eastAsia="pl-PL"/>
              </w:rPr>
              <w:t xml:space="preserve">podjęliby rozmowę, uświadomili </w:t>
            </w:r>
            <w:r w:rsidRPr="007F0C5B">
              <w:rPr>
                <w:rFonts w:eastAsia="Times New Roman" w:cs="Segoe UI Light"/>
                <w:sz w:val="22"/>
                <w:lang w:eastAsia="pl-PL"/>
              </w:rPr>
              <w:br/>
              <w:t>o negatywnym wpływie substancji</w:t>
            </w:r>
          </w:p>
        </w:tc>
        <w:tc>
          <w:tcPr>
            <w:tcW w:w="480" w:type="pct"/>
            <w:noWrap/>
            <w:hideMark/>
          </w:tcPr>
          <w:p w:rsidR="007F0C5B" w:rsidRDefault="007F0C5B" w:rsidP="007F0C5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</w:p>
          <w:p w:rsidR="007F0C5B" w:rsidRPr="007F0C5B" w:rsidRDefault="007F0C5B" w:rsidP="007F0C5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7F0C5B">
              <w:rPr>
                <w:rFonts w:eastAsia="Times New Roman" w:cs="Segoe UI Light"/>
                <w:i/>
                <w:iCs/>
                <w:sz w:val="22"/>
                <w:lang w:eastAsia="pl-PL"/>
              </w:rPr>
              <w:t>brak reakcji</w:t>
            </w:r>
          </w:p>
        </w:tc>
        <w:tc>
          <w:tcPr>
            <w:tcW w:w="700" w:type="pct"/>
            <w:noWrap/>
            <w:hideMark/>
          </w:tcPr>
          <w:p w:rsidR="007F0C5B" w:rsidRDefault="007F0C5B" w:rsidP="007F0C5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</w:p>
          <w:p w:rsidR="007F0C5B" w:rsidRPr="007F0C5B" w:rsidRDefault="007F0C5B" w:rsidP="007F0C5B">
            <w:pPr>
              <w:spacing w:before="12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7F0C5B">
              <w:rPr>
                <w:rFonts w:eastAsia="Times New Roman" w:cs="Segoe UI Light"/>
                <w:i/>
                <w:iCs/>
                <w:sz w:val="22"/>
                <w:lang w:eastAsia="pl-PL"/>
              </w:rPr>
              <w:t>akceptacja</w:t>
            </w:r>
          </w:p>
        </w:tc>
        <w:tc>
          <w:tcPr>
            <w:tcW w:w="503" w:type="pct"/>
            <w:noWrap/>
            <w:hideMark/>
          </w:tcPr>
          <w:p w:rsidR="007F0C5B" w:rsidRDefault="007F0C5B" w:rsidP="007F0C5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</w:p>
          <w:p w:rsidR="007F0C5B" w:rsidRPr="007F0C5B" w:rsidRDefault="007F0C5B" w:rsidP="007F0C5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7F0C5B">
              <w:rPr>
                <w:rFonts w:eastAsia="Times New Roman" w:cs="Segoe UI Light"/>
                <w:i/>
                <w:iCs/>
                <w:sz w:val="22"/>
                <w:lang w:eastAsia="pl-PL"/>
              </w:rPr>
              <w:t>nie wiem</w:t>
            </w:r>
          </w:p>
        </w:tc>
      </w:tr>
      <w:tr w:rsidR="007F0C5B" w:rsidRPr="007F0C5B" w:rsidTr="007F0C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  <w:noWrap/>
            <w:hideMark/>
          </w:tcPr>
          <w:p w:rsidR="007F0C5B" w:rsidRPr="007F0C5B" w:rsidRDefault="007F0C5B" w:rsidP="007F0C5B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F0C5B">
              <w:rPr>
                <w:rFonts w:eastAsia="Times New Roman" w:cs="Segoe UI Light"/>
                <w:color w:val="000000"/>
                <w:sz w:val="22"/>
                <w:lang w:eastAsia="pl-PL"/>
              </w:rPr>
              <w:t>palił/a papierosy/</w:t>
            </w: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br/>
            </w:r>
            <w:r w:rsidRPr="007F0C5B">
              <w:rPr>
                <w:rFonts w:eastAsia="Times New Roman" w:cs="Segoe UI Light"/>
                <w:color w:val="000000"/>
                <w:sz w:val="22"/>
                <w:lang w:eastAsia="pl-PL"/>
              </w:rPr>
              <w:t>e-papierosy</w:t>
            </w:r>
          </w:p>
        </w:tc>
        <w:tc>
          <w:tcPr>
            <w:tcW w:w="915" w:type="pct"/>
            <w:noWrap/>
            <w:hideMark/>
          </w:tcPr>
          <w:p w:rsidR="007F0C5B" w:rsidRPr="007F0C5B" w:rsidRDefault="007F0C5B" w:rsidP="007F0C5B">
            <w:pPr>
              <w:spacing w:before="12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F0C5B">
              <w:rPr>
                <w:rFonts w:eastAsia="Times New Roman" w:cs="Segoe UI Light"/>
                <w:color w:val="000000"/>
                <w:sz w:val="22"/>
                <w:lang w:eastAsia="pl-PL"/>
              </w:rPr>
              <w:t>37%</w:t>
            </w:r>
          </w:p>
        </w:tc>
        <w:tc>
          <w:tcPr>
            <w:tcW w:w="1122" w:type="pct"/>
            <w:noWrap/>
            <w:hideMark/>
          </w:tcPr>
          <w:p w:rsidR="007F0C5B" w:rsidRPr="007F0C5B" w:rsidRDefault="007F0C5B" w:rsidP="007F0C5B">
            <w:pPr>
              <w:spacing w:before="12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F0C5B">
              <w:rPr>
                <w:rFonts w:eastAsia="Times New Roman" w:cs="Segoe UI Light"/>
                <w:color w:val="000000"/>
                <w:sz w:val="22"/>
                <w:lang w:eastAsia="pl-PL"/>
              </w:rPr>
              <w:t>48%</w:t>
            </w:r>
          </w:p>
        </w:tc>
        <w:tc>
          <w:tcPr>
            <w:tcW w:w="480" w:type="pct"/>
            <w:noWrap/>
            <w:hideMark/>
          </w:tcPr>
          <w:p w:rsidR="007F0C5B" w:rsidRPr="007F0C5B" w:rsidRDefault="007F0C5B" w:rsidP="007F0C5B">
            <w:pPr>
              <w:spacing w:before="12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F0C5B">
              <w:rPr>
                <w:rFonts w:eastAsia="Times New Roman" w:cs="Segoe UI Light"/>
                <w:color w:val="000000"/>
                <w:sz w:val="22"/>
                <w:lang w:eastAsia="pl-PL"/>
              </w:rPr>
              <w:t>2%</w:t>
            </w:r>
          </w:p>
        </w:tc>
        <w:tc>
          <w:tcPr>
            <w:tcW w:w="700" w:type="pct"/>
            <w:noWrap/>
            <w:hideMark/>
          </w:tcPr>
          <w:p w:rsidR="007F0C5B" w:rsidRPr="007F0C5B" w:rsidRDefault="007F0C5B" w:rsidP="007F0C5B">
            <w:pPr>
              <w:spacing w:before="12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F0C5B">
              <w:rPr>
                <w:rFonts w:eastAsia="Times New Roman" w:cs="Segoe UI Light"/>
                <w:color w:val="000000"/>
                <w:sz w:val="22"/>
                <w:lang w:eastAsia="pl-PL"/>
              </w:rPr>
              <w:t>3%</w:t>
            </w:r>
          </w:p>
        </w:tc>
        <w:tc>
          <w:tcPr>
            <w:tcW w:w="503" w:type="pct"/>
            <w:noWrap/>
            <w:hideMark/>
          </w:tcPr>
          <w:p w:rsidR="007F0C5B" w:rsidRPr="007F0C5B" w:rsidRDefault="007F0C5B" w:rsidP="007F0C5B">
            <w:pPr>
              <w:spacing w:before="12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F0C5B">
              <w:rPr>
                <w:rFonts w:eastAsia="Times New Roman" w:cs="Segoe UI Light"/>
                <w:color w:val="000000"/>
                <w:sz w:val="22"/>
                <w:lang w:eastAsia="pl-PL"/>
              </w:rPr>
              <w:t>10%</w:t>
            </w:r>
          </w:p>
        </w:tc>
      </w:tr>
      <w:tr w:rsidR="007F0C5B" w:rsidRPr="007F0C5B" w:rsidTr="007F0C5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  <w:noWrap/>
            <w:hideMark/>
          </w:tcPr>
          <w:p w:rsidR="007F0C5B" w:rsidRPr="007F0C5B" w:rsidRDefault="007F0C5B" w:rsidP="007F0C5B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F0C5B">
              <w:rPr>
                <w:rFonts w:eastAsia="Times New Roman" w:cs="Segoe UI Light"/>
                <w:color w:val="000000"/>
                <w:sz w:val="22"/>
                <w:lang w:eastAsia="pl-PL"/>
              </w:rPr>
              <w:t>pił/a alkohol</w:t>
            </w:r>
          </w:p>
        </w:tc>
        <w:tc>
          <w:tcPr>
            <w:tcW w:w="915" w:type="pct"/>
            <w:noWrap/>
            <w:hideMark/>
          </w:tcPr>
          <w:p w:rsidR="007F0C5B" w:rsidRPr="007F0C5B" w:rsidRDefault="007F0C5B" w:rsidP="007F0C5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F0C5B">
              <w:rPr>
                <w:rFonts w:eastAsia="Times New Roman" w:cs="Segoe UI Light"/>
                <w:color w:val="000000"/>
                <w:sz w:val="22"/>
                <w:lang w:eastAsia="pl-PL"/>
              </w:rPr>
              <w:t>29%</w:t>
            </w:r>
          </w:p>
        </w:tc>
        <w:tc>
          <w:tcPr>
            <w:tcW w:w="1122" w:type="pct"/>
            <w:noWrap/>
            <w:hideMark/>
          </w:tcPr>
          <w:p w:rsidR="007F0C5B" w:rsidRPr="007F0C5B" w:rsidRDefault="007F0C5B" w:rsidP="007F0C5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F0C5B">
              <w:rPr>
                <w:rFonts w:eastAsia="Times New Roman" w:cs="Segoe UI Light"/>
                <w:color w:val="000000"/>
                <w:sz w:val="22"/>
                <w:lang w:eastAsia="pl-PL"/>
              </w:rPr>
              <w:t>45%</w:t>
            </w:r>
          </w:p>
        </w:tc>
        <w:tc>
          <w:tcPr>
            <w:tcW w:w="480" w:type="pct"/>
            <w:noWrap/>
            <w:hideMark/>
          </w:tcPr>
          <w:p w:rsidR="007F0C5B" w:rsidRPr="007F0C5B" w:rsidRDefault="007F0C5B" w:rsidP="007F0C5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F0C5B">
              <w:rPr>
                <w:rFonts w:eastAsia="Times New Roman" w:cs="Segoe UI Light"/>
                <w:color w:val="000000"/>
                <w:sz w:val="22"/>
                <w:lang w:eastAsia="pl-PL"/>
              </w:rPr>
              <w:t>5%</w:t>
            </w:r>
          </w:p>
        </w:tc>
        <w:tc>
          <w:tcPr>
            <w:tcW w:w="700" w:type="pct"/>
            <w:noWrap/>
            <w:hideMark/>
          </w:tcPr>
          <w:p w:rsidR="007F0C5B" w:rsidRPr="007F0C5B" w:rsidRDefault="007F0C5B" w:rsidP="007F0C5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F0C5B">
              <w:rPr>
                <w:rFonts w:eastAsia="Times New Roman" w:cs="Segoe UI Light"/>
                <w:color w:val="000000"/>
                <w:sz w:val="22"/>
                <w:lang w:eastAsia="pl-PL"/>
              </w:rPr>
              <w:t>8%</w:t>
            </w:r>
          </w:p>
        </w:tc>
        <w:tc>
          <w:tcPr>
            <w:tcW w:w="503" w:type="pct"/>
            <w:noWrap/>
            <w:hideMark/>
          </w:tcPr>
          <w:p w:rsidR="007F0C5B" w:rsidRPr="007F0C5B" w:rsidRDefault="007F0C5B" w:rsidP="007F0C5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F0C5B">
              <w:rPr>
                <w:rFonts w:eastAsia="Times New Roman" w:cs="Segoe UI Light"/>
                <w:color w:val="000000"/>
                <w:sz w:val="22"/>
                <w:lang w:eastAsia="pl-PL"/>
              </w:rPr>
              <w:t>12%</w:t>
            </w:r>
          </w:p>
        </w:tc>
      </w:tr>
      <w:tr w:rsidR="007F0C5B" w:rsidRPr="007F0C5B" w:rsidTr="007F0C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pct"/>
            <w:noWrap/>
            <w:hideMark/>
          </w:tcPr>
          <w:p w:rsidR="007F0C5B" w:rsidRPr="007F0C5B" w:rsidRDefault="007F0C5B" w:rsidP="007F0C5B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F0C5B">
              <w:rPr>
                <w:rFonts w:eastAsia="Times New Roman" w:cs="Segoe UI Light"/>
                <w:color w:val="000000"/>
                <w:sz w:val="22"/>
                <w:lang w:eastAsia="pl-PL"/>
              </w:rPr>
              <w:t xml:space="preserve">zażywał/a narkotyki </w:t>
            </w: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br/>
            </w:r>
            <w:r w:rsidRPr="007F0C5B">
              <w:rPr>
                <w:rFonts w:eastAsia="Times New Roman" w:cs="Segoe UI Light"/>
                <w:color w:val="000000"/>
                <w:sz w:val="22"/>
                <w:lang w:eastAsia="pl-PL"/>
              </w:rPr>
              <w:t>i/lub dopalacze</w:t>
            </w:r>
          </w:p>
        </w:tc>
        <w:tc>
          <w:tcPr>
            <w:tcW w:w="915" w:type="pct"/>
            <w:noWrap/>
            <w:hideMark/>
          </w:tcPr>
          <w:p w:rsidR="007F0C5B" w:rsidRPr="007F0C5B" w:rsidRDefault="007F0C5B" w:rsidP="007F0C5B">
            <w:pPr>
              <w:spacing w:before="12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F0C5B">
              <w:rPr>
                <w:rFonts w:eastAsia="Times New Roman" w:cs="Segoe UI Light"/>
                <w:color w:val="000000"/>
                <w:sz w:val="22"/>
                <w:lang w:eastAsia="pl-PL"/>
              </w:rPr>
              <w:t>64%</w:t>
            </w:r>
          </w:p>
        </w:tc>
        <w:tc>
          <w:tcPr>
            <w:tcW w:w="1122" w:type="pct"/>
            <w:noWrap/>
            <w:hideMark/>
          </w:tcPr>
          <w:p w:rsidR="007F0C5B" w:rsidRPr="007F0C5B" w:rsidRDefault="007F0C5B" w:rsidP="007F0C5B">
            <w:pPr>
              <w:spacing w:before="12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F0C5B">
              <w:rPr>
                <w:rFonts w:eastAsia="Times New Roman" w:cs="Segoe UI Light"/>
                <w:color w:val="000000"/>
                <w:sz w:val="22"/>
                <w:lang w:eastAsia="pl-PL"/>
              </w:rPr>
              <w:t>24%</w:t>
            </w:r>
          </w:p>
        </w:tc>
        <w:tc>
          <w:tcPr>
            <w:tcW w:w="480" w:type="pct"/>
            <w:noWrap/>
            <w:hideMark/>
          </w:tcPr>
          <w:p w:rsidR="007F0C5B" w:rsidRPr="007F0C5B" w:rsidRDefault="007F0C5B" w:rsidP="007F0C5B">
            <w:pPr>
              <w:spacing w:before="12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F0C5B">
              <w:rPr>
                <w:rFonts w:eastAsia="Times New Roman" w:cs="Segoe UI Light"/>
                <w:color w:val="000000"/>
                <w:sz w:val="22"/>
                <w:lang w:eastAsia="pl-PL"/>
              </w:rPr>
              <w:t>1%</w:t>
            </w:r>
          </w:p>
        </w:tc>
        <w:tc>
          <w:tcPr>
            <w:tcW w:w="700" w:type="pct"/>
            <w:noWrap/>
            <w:hideMark/>
          </w:tcPr>
          <w:p w:rsidR="007F0C5B" w:rsidRPr="007F0C5B" w:rsidRDefault="007F0C5B" w:rsidP="007F0C5B">
            <w:pPr>
              <w:spacing w:before="12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F0C5B">
              <w:rPr>
                <w:rFonts w:eastAsia="Times New Roman" w:cs="Segoe UI Light"/>
                <w:color w:val="000000"/>
                <w:sz w:val="22"/>
                <w:lang w:eastAsia="pl-PL"/>
              </w:rPr>
              <w:t>1%</w:t>
            </w:r>
          </w:p>
        </w:tc>
        <w:tc>
          <w:tcPr>
            <w:tcW w:w="503" w:type="pct"/>
            <w:noWrap/>
            <w:hideMark/>
          </w:tcPr>
          <w:p w:rsidR="007F0C5B" w:rsidRPr="007F0C5B" w:rsidRDefault="007F0C5B" w:rsidP="007F0C5B">
            <w:pPr>
              <w:spacing w:before="12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F0C5B">
              <w:rPr>
                <w:rFonts w:eastAsia="Times New Roman" w:cs="Segoe UI Light"/>
                <w:color w:val="000000"/>
                <w:sz w:val="22"/>
                <w:lang w:eastAsia="pl-PL"/>
              </w:rPr>
              <w:t>10%</w:t>
            </w:r>
          </w:p>
        </w:tc>
      </w:tr>
    </w:tbl>
    <w:p w:rsidR="005E15AA" w:rsidRDefault="005E15AA" w:rsidP="005E15AA">
      <w:pPr>
        <w:tabs>
          <w:tab w:val="left" w:pos="1515"/>
        </w:tabs>
        <w:spacing w:after="0" w:line="276" w:lineRule="auto"/>
        <w:jc w:val="left"/>
        <w:rPr>
          <w:rFonts w:cs="Segoe UI Light"/>
          <w:i/>
          <w:sz w:val="22"/>
          <w:szCs w:val="24"/>
        </w:rPr>
      </w:pPr>
      <w:r w:rsidRPr="00FF2007">
        <w:rPr>
          <w:rFonts w:cs="Segoe UI Light"/>
          <w:i/>
          <w:sz w:val="22"/>
          <w:szCs w:val="24"/>
        </w:rPr>
        <w:t>*Pytanie wielokrotnego wyboru, odpowiedzi nie sumują się do 100%</w:t>
      </w:r>
    </w:p>
    <w:p w:rsidR="009A58AE" w:rsidRDefault="009A58AE" w:rsidP="003145A2">
      <w:pPr>
        <w:spacing w:after="0"/>
        <w:rPr>
          <w:rFonts w:ascii="Times New Roman" w:hAnsi="Times New Roman" w:cs="Times New Roman"/>
          <w:szCs w:val="24"/>
        </w:rPr>
      </w:pPr>
    </w:p>
    <w:p w:rsidR="00C260D2" w:rsidRPr="00C260D2" w:rsidRDefault="00C260D2" w:rsidP="00A03CE0">
      <w:pPr>
        <w:pStyle w:val="Nagwek2"/>
        <w:spacing w:before="0"/>
      </w:pPr>
      <w:bookmarkStart w:id="470" w:name="_Toc29450288"/>
      <w:bookmarkStart w:id="471" w:name="_Toc38630303"/>
      <w:bookmarkStart w:id="472" w:name="_Toc115344143"/>
      <w:r w:rsidRPr="00C260D2">
        <w:t xml:space="preserve">PROBLEM </w:t>
      </w:r>
      <w:r w:rsidRPr="00A03CE0">
        <w:t>NIKOTYNOWY</w:t>
      </w:r>
      <w:bookmarkEnd w:id="470"/>
      <w:bookmarkEnd w:id="471"/>
      <w:bookmarkEnd w:id="472"/>
    </w:p>
    <w:p w:rsidR="00C260D2" w:rsidRDefault="00C260D2" w:rsidP="00C260D2">
      <w:pPr>
        <w:pStyle w:val="Bezodstpw"/>
      </w:pPr>
      <w:r w:rsidRPr="00336060">
        <w:t xml:space="preserve"> </w:t>
      </w:r>
    </w:p>
    <w:p w:rsidR="00A03CE0" w:rsidRDefault="00C260D2" w:rsidP="003145A2">
      <w:pPr>
        <w:spacing w:after="120"/>
      </w:pPr>
      <w:r>
        <w:t>W dalszej kolejności badaniu poddana została częstotliwość sięgania przez uczniów po papierosy. Z deklaracji respondentów wy</w:t>
      </w:r>
      <w:r w:rsidR="007B5EFC">
        <w:t>nika, że kontakt z nimi miało 3</w:t>
      </w:r>
      <w:r w:rsidR="005E15AA">
        <w:t>0% ankietowanych, w tym 7</w:t>
      </w:r>
      <w:r>
        <w:t>%</w:t>
      </w:r>
      <w:r w:rsidR="003F11CB">
        <w:t xml:space="preserve"> sięgnęło po nie jednokrotnie, </w:t>
      </w:r>
      <w:r>
        <w:t>1</w:t>
      </w:r>
      <w:r w:rsidR="00A03CE0">
        <w:t>1</w:t>
      </w:r>
      <w:r>
        <w:t>% stwierdził</w:t>
      </w:r>
      <w:r w:rsidR="00A03CE0">
        <w:t>o</w:t>
      </w:r>
      <w:r>
        <w:t>, że pali</w:t>
      </w:r>
      <w:r w:rsidR="00A03CE0">
        <w:t xml:space="preserve">ło papierosy kilka razy, </w:t>
      </w:r>
      <w:r w:rsidR="003145A2">
        <w:br/>
      </w:r>
      <w:r w:rsidR="00A03CE0">
        <w:t xml:space="preserve">6% - wiele razy, natomiast </w:t>
      </w:r>
      <w:r w:rsidR="001D3A0E">
        <w:t>również</w:t>
      </w:r>
      <w:r w:rsidR="003145A2">
        <w:t xml:space="preserve"> 6</w:t>
      </w:r>
      <w:r w:rsidR="007B5EFC">
        <w:t>%</w:t>
      </w:r>
      <w:r w:rsidR="00A03CE0">
        <w:t xml:space="preserve"> osób</w:t>
      </w:r>
      <w:r w:rsidR="007B5EFC">
        <w:t xml:space="preserve"> pali</w:t>
      </w:r>
      <w:r w:rsidR="003145A2">
        <w:t xml:space="preserve"> papierosy regularnie – przynajmniej raz w tygodniu.</w:t>
      </w:r>
    </w:p>
    <w:p w:rsidR="00EB536A" w:rsidRDefault="00EB536A" w:rsidP="003145A2">
      <w:pPr>
        <w:spacing w:after="120"/>
      </w:pPr>
    </w:p>
    <w:p w:rsidR="00EB536A" w:rsidRDefault="00EB536A" w:rsidP="003145A2">
      <w:pPr>
        <w:spacing w:after="120"/>
      </w:pPr>
    </w:p>
    <w:p w:rsidR="00EB536A" w:rsidRDefault="00EB536A" w:rsidP="003145A2">
      <w:pPr>
        <w:spacing w:after="120"/>
      </w:pPr>
    </w:p>
    <w:p w:rsidR="00C260D2" w:rsidRDefault="00C260D2" w:rsidP="00A03CE0">
      <w:pPr>
        <w:pStyle w:val="Legenda"/>
        <w:spacing w:after="0" w:line="276" w:lineRule="auto"/>
        <w:rPr>
          <w:rFonts w:cs="Times New Roman"/>
          <w:szCs w:val="24"/>
        </w:rPr>
      </w:pPr>
      <w:bookmarkStart w:id="473" w:name="_Toc29389729"/>
      <w:bookmarkStart w:id="474" w:name="_Toc38630230"/>
      <w:bookmarkStart w:id="475" w:name="_Toc116902304"/>
      <w:r w:rsidRPr="00F11E64">
        <w:lastRenderedPageBreak/>
        <w:t xml:space="preserve">Wykres </w:t>
      </w:r>
      <w:fldSimple w:instr=" SEQ Wykres \* ARABIC ">
        <w:r w:rsidR="00156BD7">
          <w:rPr>
            <w:noProof/>
          </w:rPr>
          <w:t>44</w:t>
        </w:r>
      </w:fldSimple>
      <w:r w:rsidRPr="00F11E64">
        <w:t xml:space="preserve">. </w:t>
      </w:r>
      <w:r w:rsidRPr="00F11E64">
        <w:rPr>
          <w:rFonts w:cs="Times New Roman"/>
          <w:szCs w:val="24"/>
        </w:rPr>
        <w:t>Ile razy w życiu (jeśli w ogóle) zdarzyło Ci się palić papierosy?</w:t>
      </w:r>
      <w:bookmarkEnd w:id="473"/>
      <w:bookmarkEnd w:id="474"/>
      <w:r w:rsidR="007F0C5B">
        <w:rPr>
          <w:rFonts w:cs="Times New Roman"/>
          <w:szCs w:val="24"/>
        </w:rPr>
        <w:t xml:space="preserve"> N=4 048</w:t>
      </w:r>
      <w:bookmarkEnd w:id="475"/>
    </w:p>
    <w:p w:rsidR="00116F7E" w:rsidRPr="00A03CE0" w:rsidRDefault="007F0C5B" w:rsidP="00EB536A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 wp14:anchorId="7E68E510" wp14:editId="43CEF64A">
            <wp:extent cx="5494351" cy="2194560"/>
            <wp:effectExtent l="0" t="0" r="0" b="0"/>
            <wp:docPr id="952" name="Wykres 9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C260D2" w:rsidRDefault="00C260D2" w:rsidP="003145A2">
      <w:pPr>
        <w:spacing w:after="120"/>
      </w:pPr>
      <w:r>
        <w:t>W poniższej tabeli przedstawione zostały odpowiedzi uczniów na pytanie dotyczące wie</w:t>
      </w:r>
      <w:r w:rsidR="008179E4">
        <w:t>ku inicjacji nikotynowej. Można</w:t>
      </w:r>
      <w:r>
        <w:t xml:space="preserve"> zauważyć, że po papierosy </w:t>
      </w:r>
      <w:r w:rsidR="003145A2">
        <w:t xml:space="preserve">przed </w:t>
      </w:r>
      <w:r w:rsidR="008179E4">
        <w:t xml:space="preserve">10 rokiem życia sięgnęło </w:t>
      </w:r>
      <w:r w:rsidR="003145A2">
        <w:br/>
        <w:t>86 badanych (7</w:t>
      </w:r>
      <w:r w:rsidR="003F11CB">
        <w:t xml:space="preserve">%), </w:t>
      </w:r>
      <w:r w:rsidR="003145A2">
        <w:t>420</w:t>
      </w:r>
      <w:r>
        <w:t xml:space="preserve"> </w:t>
      </w:r>
      <w:r w:rsidR="003145A2">
        <w:t>osób miało wówczas 10-13 lat (35</w:t>
      </w:r>
      <w:r w:rsidR="009A58AE">
        <w:t xml:space="preserve">%), </w:t>
      </w:r>
      <w:r w:rsidR="003145A2">
        <w:t>576</w:t>
      </w:r>
      <w:r w:rsidR="008179E4">
        <w:t xml:space="preserve"> uczniów wskazało na </w:t>
      </w:r>
      <w:r w:rsidR="005E15AA">
        <w:br/>
        <w:t>14-16 lat (47</w:t>
      </w:r>
      <w:r w:rsidR="008179E4">
        <w:t xml:space="preserve">%), natomiast </w:t>
      </w:r>
      <w:r w:rsidR="003145A2">
        <w:t>128</w:t>
      </w:r>
      <w:r w:rsidR="008179E4">
        <w:t xml:space="preserve"> badanych zadeklarowało, że po raz pierwszy papi</w:t>
      </w:r>
      <w:r w:rsidR="003145A2">
        <w:t>erosy paliło mając 17-18 lat (11</w:t>
      </w:r>
      <w:r w:rsidR="008179E4">
        <w:t xml:space="preserve">%). </w:t>
      </w:r>
    </w:p>
    <w:p w:rsidR="00C260D2" w:rsidRDefault="00C260D2" w:rsidP="008179E4">
      <w:pPr>
        <w:pStyle w:val="Legenda"/>
        <w:spacing w:after="0" w:line="276" w:lineRule="auto"/>
      </w:pPr>
      <w:bookmarkStart w:id="476" w:name="_Toc29389670"/>
      <w:bookmarkStart w:id="477" w:name="_Toc38630182"/>
      <w:bookmarkStart w:id="478" w:name="_Toc115028685"/>
      <w:r>
        <w:t xml:space="preserve">Tabela </w:t>
      </w:r>
      <w:fldSimple w:instr=" SEQ Tabela \* ARABIC ">
        <w:r w:rsidR="00156BD7">
          <w:rPr>
            <w:noProof/>
          </w:rPr>
          <w:t>43</w:t>
        </w:r>
      </w:fldSimple>
      <w:r>
        <w:t>. W jakim wieku pierwszy raz paliłeś/aś papierosy?</w:t>
      </w:r>
      <w:bookmarkEnd w:id="476"/>
      <w:bookmarkEnd w:id="477"/>
      <w:r w:rsidR="003145A2">
        <w:t xml:space="preserve"> N=1 2</w:t>
      </w:r>
      <w:bookmarkEnd w:id="478"/>
      <w:r w:rsidR="005E15AA">
        <w:t>10</w:t>
      </w:r>
    </w:p>
    <w:tbl>
      <w:tblPr>
        <w:tblStyle w:val="Jasnalistaakcent6"/>
        <w:tblW w:w="8500" w:type="dxa"/>
        <w:jc w:val="center"/>
        <w:tblLook w:val="04A0" w:firstRow="1" w:lastRow="0" w:firstColumn="1" w:lastColumn="0" w:noHBand="0" w:noVBand="1"/>
      </w:tblPr>
      <w:tblGrid>
        <w:gridCol w:w="6320"/>
        <w:gridCol w:w="860"/>
        <w:gridCol w:w="1320"/>
      </w:tblGrid>
      <w:tr w:rsidR="003145A2" w:rsidRPr="003145A2" w:rsidTr="003145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rPr>
                <w:rFonts w:eastAsia="Times New Roman" w:cs="Segoe UI Light"/>
                <w:i/>
                <w:iCs/>
                <w:sz w:val="22"/>
                <w:szCs w:val="24"/>
                <w:lang w:eastAsia="pl-PL"/>
              </w:rPr>
            </w:pPr>
            <w:r w:rsidRPr="003145A2">
              <w:rPr>
                <w:rFonts w:eastAsia="Times New Roman" w:cs="Segoe UI Light"/>
                <w:i/>
                <w:iCs/>
                <w:sz w:val="22"/>
                <w:szCs w:val="24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szCs w:val="24"/>
                <w:lang w:eastAsia="pl-PL"/>
              </w:rPr>
            </w:pPr>
            <w:r w:rsidRPr="003145A2">
              <w:rPr>
                <w:rFonts w:eastAsia="Times New Roman" w:cs="Segoe UI Light"/>
                <w:i/>
                <w:iCs/>
                <w:sz w:val="22"/>
                <w:szCs w:val="24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szCs w:val="24"/>
                <w:lang w:eastAsia="pl-PL"/>
              </w:rPr>
            </w:pPr>
            <w:r w:rsidRPr="003145A2">
              <w:rPr>
                <w:rFonts w:eastAsia="Times New Roman" w:cs="Segoe UI Light"/>
                <w:i/>
                <w:iCs/>
                <w:sz w:val="22"/>
                <w:szCs w:val="24"/>
                <w:lang w:eastAsia="pl-PL"/>
              </w:rPr>
              <w:t>Liczba odp.</w:t>
            </w:r>
          </w:p>
        </w:tc>
      </w:tr>
      <w:tr w:rsidR="003145A2" w:rsidRPr="003145A2" w:rsidTr="003145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szCs w:val="24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szCs w:val="24"/>
                <w:lang w:eastAsia="pl-PL"/>
              </w:rPr>
              <w:t>mniej niż 10  lat</w:t>
            </w:r>
          </w:p>
        </w:tc>
        <w:tc>
          <w:tcPr>
            <w:tcW w:w="86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szCs w:val="24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szCs w:val="24"/>
                <w:lang w:eastAsia="pl-PL"/>
              </w:rPr>
              <w:t>7%</w:t>
            </w:r>
          </w:p>
        </w:tc>
        <w:tc>
          <w:tcPr>
            <w:tcW w:w="1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szCs w:val="24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szCs w:val="24"/>
                <w:lang w:eastAsia="pl-PL"/>
              </w:rPr>
              <w:t>86</w:t>
            </w:r>
          </w:p>
        </w:tc>
      </w:tr>
      <w:tr w:rsidR="003145A2" w:rsidRPr="003145A2" w:rsidTr="003145A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szCs w:val="24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szCs w:val="24"/>
                <w:lang w:eastAsia="pl-PL"/>
              </w:rPr>
              <w:t>10-13 lat</w:t>
            </w:r>
          </w:p>
        </w:tc>
        <w:tc>
          <w:tcPr>
            <w:tcW w:w="86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szCs w:val="24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szCs w:val="24"/>
                <w:lang w:eastAsia="pl-PL"/>
              </w:rPr>
              <w:t>35%</w:t>
            </w:r>
          </w:p>
        </w:tc>
        <w:tc>
          <w:tcPr>
            <w:tcW w:w="1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szCs w:val="24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szCs w:val="24"/>
                <w:lang w:eastAsia="pl-PL"/>
              </w:rPr>
              <w:t>420</w:t>
            </w:r>
          </w:p>
        </w:tc>
      </w:tr>
      <w:tr w:rsidR="003145A2" w:rsidRPr="003145A2" w:rsidTr="003145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szCs w:val="24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szCs w:val="24"/>
                <w:lang w:eastAsia="pl-PL"/>
              </w:rPr>
              <w:t>14-16 lat</w:t>
            </w:r>
          </w:p>
        </w:tc>
        <w:tc>
          <w:tcPr>
            <w:tcW w:w="860" w:type="dxa"/>
            <w:noWrap/>
            <w:hideMark/>
          </w:tcPr>
          <w:p w:rsidR="003145A2" w:rsidRPr="003145A2" w:rsidRDefault="005E15AA" w:rsidP="003145A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szCs w:val="24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szCs w:val="24"/>
                <w:lang w:eastAsia="pl-PL"/>
              </w:rPr>
              <w:t>47</w:t>
            </w:r>
            <w:r w:rsidR="003145A2" w:rsidRPr="003145A2">
              <w:rPr>
                <w:rFonts w:eastAsia="Times New Roman" w:cs="Segoe UI Light"/>
                <w:color w:val="000000"/>
                <w:sz w:val="22"/>
                <w:szCs w:val="24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szCs w:val="24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szCs w:val="24"/>
                <w:lang w:eastAsia="pl-PL"/>
              </w:rPr>
              <w:t>576</w:t>
            </w:r>
          </w:p>
        </w:tc>
      </w:tr>
      <w:tr w:rsidR="003145A2" w:rsidRPr="003145A2" w:rsidTr="003145A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szCs w:val="24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szCs w:val="24"/>
                <w:lang w:eastAsia="pl-PL"/>
              </w:rPr>
              <w:t>17-18 lat</w:t>
            </w:r>
          </w:p>
        </w:tc>
        <w:tc>
          <w:tcPr>
            <w:tcW w:w="86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szCs w:val="24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szCs w:val="24"/>
                <w:lang w:eastAsia="pl-PL"/>
              </w:rPr>
              <w:t>11%</w:t>
            </w:r>
          </w:p>
        </w:tc>
        <w:tc>
          <w:tcPr>
            <w:tcW w:w="1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szCs w:val="24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szCs w:val="24"/>
                <w:lang w:eastAsia="pl-PL"/>
              </w:rPr>
              <w:t>128</w:t>
            </w:r>
          </w:p>
        </w:tc>
      </w:tr>
    </w:tbl>
    <w:p w:rsidR="00C260D2" w:rsidRDefault="00C260D2" w:rsidP="003145A2">
      <w:pPr>
        <w:spacing w:before="240"/>
      </w:pPr>
      <w:r>
        <w:t>W ramach badań uzyskano również informacje odnośnie częstotliwości palenia papierosów przez uczniów w ciągu ostatnich 30 dni poprzedzających badanie. Spośród wszystkich respondentów, którzy zadeklarowali, że palili pa</w:t>
      </w:r>
      <w:r w:rsidR="003145A2">
        <w:t>pierosy w tym okresie</w:t>
      </w:r>
      <w:r w:rsidR="003145A2">
        <w:br/>
        <w:t>- 208 osób sięgnęło</w:t>
      </w:r>
      <w:r>
        <w:t xml:space="preserve"> </w:t>
      </w:r>
      <w:r w:rsidR="003F11CB">
        <w:t>p</w:t>
      </w:r>
      <w:r w:rsidR="007B6B6A">
        <w:t>o</w:t>
      </w:r>
      <w:r w:rsidR="003145A2">
        <w:t xml:space="preserve"> wyroby nikotynowe 1-2 razy (17</w:t>
      </w:r>
      <w:r w:rsidR="003F11CB">
        <w:t xml:space="preserve">%), </w:t>
      </w:r>
      <w:r w:rsidR="003145A2">
        <w:t>92</w:t>
      </w:r>
      <w:r w:rsidR="007B6B6A">
        <w:t xml:space="preserve"> </w:t>
      </w:r>
      <w:r w:rsidR="003F11CB">
        <w:t>ankietowany</w:t>
      </w:r>
      <w:r w:rsidR="007B6B6A">
        <w:t>ch wskazało na</w:t>
      </w:r>
      <w:r w:rsidR="003F11CB">
        <w:t xml:space="preserve"> 3-4 razy (</w:t>
      </w:r>
      <w:r w:rsidR="003145A2">
        <w:t>8%), natomiast 73</w:t>
      </w:r>
      <w:r w:rsidR="003F11CB">
        <w:t xml:space="preserve"> </w:t>
      </w:r>
      <w:r w:rsidR="003145A2">
        <w:t>uczniów</w:t>
      </w:r>
      <w:r w:rsidR="005D0B63">
        <w:t xml:space="preserve"> </w:t>
      </w:r>
      <w:r w:rsidR="003145A2">
        <w:t xml:space="preserve">na 5-10 razy (6%). Co piąty badany </w:t>
      </w:r>
      <w:r w:rsidR="007B6B6A">
        <w:t xml:space="preserve">w ostatnich </w:t>
      </w:r>
      <w:r w:rsidR="001D3A0E">
        <w:br/>
        <w:t>30 dni</w:t>
      </w:r>
      <w:r w:rsidR="007B6B6A">
        <w:t xml:space="preserve"> poprzedzających badanie palił pa</w:t>
      </w:r>
      <w:r w:rsidR="003145A2">
        <w:t>pierosy więcej niż 10 razy (268 osób, tj. 22</w:t>
      </w:r>
      <w:r w:rsidR="007B6B6A">
        <w:t xml:space="preserve">%). </w:t>
      </w:r>
      <w:r>
        <w:t xml:space="preserve">Pozostali </w:t>
      </w:r>
      <w:r w:rsidR="007B6B6A">
        <w:t xml:space="preserve">uczniowie </w:t>
      </w:r>
      <w:r>
        <w:t xml:space="preserve">nie palili papierosów w </w:t>
      </w:r>
      <w:r w:rsidR="005E15AA">
        <w:t>tym okresie (585 osób, tj. 47</w:t>
      </w:r>
      <w:r>
        <w:t>%).</w:t>
      </w:r>
    </w:p>
    <w:p w:rsidR="00EB536A" w:rsidRDefault="00EB536A" w:rsidP="003145A2">
      <w:pPr>
        <w:spacing w:before="240"/>
      </w:pPr>
    </w:p>
    <w:p w:rsidR="00EB536A" w:rsidRDefault="00EB536A" w:rsidP="003145A2">
      <w:pPr>
        <w:spacing w:before="240"/>
      </w:pPr>
    </w:p>
    <w:p w:rsidR="003145A2" w:rsidRDefault="00C260D2" w:rsidP="003145A2">
      <w:pPr>
        <w:pStyle w:val="Legenda"/>
        <w:spacing w:after="0" w:line="276" w:lineRule="auto"/>
      </w:pPr>
      <w:bookmarkStart w:id="479" w:name="_Toc29389671"/>
      <w:bookmarkStart w:id="480" w:name="_Toc38630183"/>
      <w:bookmarkStart w:id="481" w:name="_Toc115028686"/>
      <w:r w:rsidRPr="00F11E64">
        <w:lastRenderedPageBreak/>
        <w:t xml:space="preserve">Tabela </w:t>
      </w:r>
      <w:fldSimple w:instr=" SEQ Tabela \* ARABIC ">
        <w:r w:rsidR="00156BD7">
          <w:rPr>
            <w:noProof/>
          </w:rPr>
          <w:t>44</w:t>
        </w:r>
      </w:fldSimple>
      <w:r w:rsidRPr="00F11E64">
        <w:t xml:space="preserve">. </w:t>
      </w:r>
      <w:r w:rsidRPr="00F11E64">
        <w:rPr>
          <w:rFonts w:cs="Times New Roman"/>
          <w:szCs w:val="24"/>
        </w:rPr>
        <w:t>Jak często p</w:t>
      </w:r>
      <w:r w:rsidR="00272D03">
        <w:rPr>
          <w:rFonts w:cs="Times New Roman"/>
          <w:szCs w:val="24"/>
        </w:rPr>
        <w:t>aliłe</w:t>
      </w:r>
      <w:r w:rsidRPr="00F11E64">
        <w:rPr>
          <w:rFonts w:cs="Times New Roman"/>
          <w:szCs w:val="24"/>
        </w:rPr>
        <w:t>ś</w:t>
      </w:r>
      <w:r w:rsidR="00272D03">
        <w:rPr>
          <w:rFonts w:cs="Times New Roman"/>
          <w:szCs w:val="24"/>
        </w:rPr>
        <w:t>/aś</w:t>
      </w:r>
      <w:r w:rsidRPr="00F11E64">
        <w:rPr>
          <w:rFonts w:cs="Times New Roman"/>
          <w:szCs w:val="24"/>
        </w:rPr>
        <w:t xml:space="preserve"> papierosy w ciągu ostatnich 30 dni?</w:t>
      </w:r>
      <w:bookmarkEnd w:id="479"/>
      <w:bookmarkEnd w:id="480"/>
      <w:r w:rsidR="003145A2">
        <w:rPr>
          <w:rFonts w:cs="Times New Roman"/>
          <w:szCs w:val="24"/>
        </w:rPr>
        <w:t xml:space="preserve"> </w:t>
      </w:r>
      <w:r w:rsidR="003145A2">
        <w:t>N=1 2</w:t>
      </w:r>
      <w:bookmarkEnd w:id="481"/>
      <w:r w:rsidR="005E15AA">
        <w:t>26</w:t>
      </w:r>
    </w:p>
    <w:tbl>
      <w:tblPr>
        <w:tblStyle w:val="Jasnalistaakcent6"/>
        <w:tblW w:w="8500" w:type="dxa"/>
        <w:jc w:val="center"/>
        <w:tblLook w:val="04A0" w:firstRow="1" w:lastRow="0" w:firstColumn="1" w:lastColumn="0" w:noHBand="0" w:noVBand="1"/>
      </w:tblPr>
      <w:tblGrid>
        <w:gridCol w:w="6320"/>
        <w:gridCol w:w="860"/>
        <w:gridCol w:w="1320"/>
      </w:tblGrid>
      <w:tr w:rsidR="003145A2" w:rsidRPr="003145A2" w:rsidTr="003145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3145A2" w:rsidRPr="003145A2" w:rsidTr="003145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 xml:space="preserve">nie paliłem/am </w:t>
            </w: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 xml:space="preserve">papierosów w ciągu ostatnich 30 </w:t>
            </w: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dni</w:t>
            </w:r>
          </w:p>
        </w:tc>
        <w:tc>
          <w:tcPr>
            <w:tcW w:w="860" w:type="dxa"/>
            <w:noWrap/>
            <w:hideMark/>
          </w:tcPr>
          <w:p w:rsidR="003145A2" w:rsidRPr="003145A2" w:rsidRDefault="005E15AA" w:rsidP="003145A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47</w:t>
            </w:r>
            <w:r w:rsidR="003145A2"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585</w:t>
            </w:r>
          </w:p>
        </w:tc>
      </w:tr>
      <w:tr w:rsidR="003145A2" w:rsidRPr="003145A2" w:rsidTr="003145A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1 – 2 razy</w:t>
            </w:r>
          </w:p>
        </w:tc>
        <w:tc>
          <w:tcPr>
            <w:tcW w:w="86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17%</w:t>
            </w:r>
          </w:p>
        </w:tc>
        <w:tc>
          <w:tcPr>
            <w:tcW w:w="1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208</w:t>
            </w:r>
          </w:p>
        </w:tc>
      </w:tr>
      <w:tr w:rsidR="003145A2" w:rsidRPr="003145A2" w:rsidTr="003145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3 – 4 razy</w:t>
            </w:r>
          </w:p>
        </w:tc>
        <w:tc>
          <w:tcPr>
            <w:tcW w:w="86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8%</w:t>
            </w:r>
          </w:p>
        </w:tc>
        <w:tc>
          <w:tcPr>
            <w:tcW w:w="1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92</w:t>
            </w:r>
          </w:p>
        </w:tc>
      </w:tr>
      <w:tr w:rsidR="003145A2" w:rsidRPr="003145A2" w:rsidTr="003145A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5 – 10 razy</w:t>
            </w:r>
          </w:p>
        </w:tc>
        <w:tc>
          <w:tcPr>
            <w:tcW w:w="86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6%</w:t>
            </w:r>
          </w:p>
        </w:tc>
        <w:tc>
          <w:tcPr>
            <w:tcW w:w="1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73</w:t>
            </w:r>
          </w:p>
        </w:tc>
      </w:tr>
      <w:tr w:rsidR="003145A2" w:rsidRPr="003145A2" w:rsidTr="003145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więcej niż 10 razy</w:t>
            </w:r>
          </w:p>
        </w:tc>
        <w:tc>
          <w:tcPr>
            <w:tcW w:w="86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22%</w:t>
            </w:r>
          </w:p>
        </w:tc>
        <w:tc>
          <w:tcPr>
            <w:tcW w:w="1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268</w:t>
            </w:r>
          </w:p>
        </w:tc>
      </w:tr>
    </w:tbl>
    <w:p w:rsidR="00FC271B" w:rsidRDefault="00FC271B" w:rsidP="00EB536A">
      <w:pPr>
        <w:spacing w:before="240" w:after="120"/>
      </w:pPr>
      <w:r>
        <w:t>W ramach badań uzyskano również informację dotyczącą wpływu pandemii CO</w:t>
      </w:r>
      <w:r w:rsidR="00EF54F5">
        <w:t>VID-19 na częstotliwość palenia</w:t>
      </w:r>
      <w:r>
        <w:t xml:space="preserve"> przez uczniów papierosów. Na podstawie uzyskanych wyników można stwierdzić, że nieznaczna część z nich w czasie izolacji sięgała po</w:t>
      </w:r>
      <w:r w:rsidR="00EF54F5">
        <w:t xml:space="preserve"> papierosy</w:t>
      </w:r>
      <w:r w:rsidR="003145A2">
        <w:t xml:space="preserve"> częściej niż zwykle (143 osoby, tj. 12</w:t>
      </w:r>
      <w:r>
        <w:t>%). Zdecyd</w:t>
      </w:r>
      <w:r w:rsidR="003145A2">
        <w:t>owana większość zaprzeczyła (919</w:t>
      </w:r>
      <w:r w:rsidR="00A204B1">
        <w:t xml:space="preserve"> osób, </w:t>
      </w:r>
      <w:r w:rsidR="003145A2">
        <w:br/>
        <w:t>tj. 75</w:t>
      </w:r>
      <w:r w:rsidR="00A204B1">
        <w:t>%), natomias</w:t>
      </w:r>
      <w:r w:rsidR="003145A2">
        <w:t>t 165</w:t>
      </w:r>
      <w:r>
        <w:t xml:space="preserve"> uczniów nie potrafiło jednoznaczni</w:t>
      </w:r>
      <w:r w:rsidR="003145A2">
        <w:t>e odpowiedzieć na to pytanie (13</w:t>
      </w:r>
      <w:r>
        <w:t>%).</w:t>
      </w:r>
    </w:p>
    <w:p w:rsidR="00FC271B" w:rsidRPr="003145A2" w:rsidRDefault="00FC271B" w:rsidP="003145A2">
      <w:pPr>
        <w:spacing w:after="0" w:line="276" w:lineRule="auto"/>
        <w:jc w:val="left"/>
        <w:rPr>
          <w:rFonts w:cs="Segoe UI Light"/>
        </w:rPr>
      </w:pPr>
      <w:bookmarkStart w:id="482" w:name="_Toc115028687"/>
      <w:r w:rsidRPr="003145A2">
        <w:rPr>
          <w:rFonts w:cs="Segoe UI Light"/>
        </w:rPr>
        <w:t xml:space="preserve">Tabela </w:t>
      </w:r>
      <w:r w:rsidRPr="003145A2">
        <w:rPr>
          <w:rFonts w:cs="Segoe UI Light"/>
        </w:rPr>
        <w:fldChar w:fldCharType="begin"/>
      </w:r>
      <w:r w:rsidRPr="003145A2">
        <w:rPr>
          <w:rFonts w:cs="Segoe UI Light"/>
        </w:rPr>
        <w:instrText xml:space="preserve"> SEQ Tabela \* ARABIC </w:instrText>
      </w:r>
      <w:r w:rsidRPr="003145A2">
        <w:rPr>
          <w:rFonts w:cs="Segoe UI Light"/>
        </w:rPr>
        <w:fldChar w:fldCharType="separate"/>
      </w:r>
      <w:r w:rsidR="00156BD7">
        <w:rPr>
          <w:rFonts w:cs="Segoe UI Light"/>
          <w:noProof/>
        </w:rPr>
        <w:t>45</w:t>
      </w:r>
      <w:r w:rsidRPr="003145A2">
        <w:rPr>
          <w:rFonts w:cs="Segoe UI Light"/>
          <w:noProof/>
        </w:rPr>
        <w:fldChar w:fldCharType="end"/>
      </w:r>
      <w:r w:rsidR="006A5207" w:rsidRPr="003145A2">
        <w:rPr>
          <w:rFonts w:cs="Segoe UI Light"/>
        </w:rPr>
        <w:t xml:space="preserve">. Czy w okresie trwania pandemii COVID-19 (okres izolacji) sięgałeś/aś </w:t>
      </w:r>
      <w:r w:rsidR="006A5207" w:rsidRPr="003145A2">
        <w:rPr>
          <w:rFonts w:cs="Segoe UI Light"/>
        </w:rPr>
        <w:br/>
        <w:t>po papierosy częściej niż zwykle?</w:t>
      </w:r>
      <w:r w:rsidR="003145A2">
        <w:rPr>
          <w:rFonts w:cs="Segoe UI Light"/>
        </w:rPr>
        <w:t xml:space="preserve"> </w:t>
      </w:r>
      <w:r w:rsidR="003145A2">
        <w:t>N=1 2</w:t>
      </w:r>
      <w:bookmarkEnd w:id="482"/>
      <w:r w:rsidR="005E15AA">
        <w:t>27</w:t>
      </w:r>
    </w:p>
    <w:tbl>
      <w:tblPr>
        <w:tblStyle w:val="Jasnalistaakcent6"/>
        <w:tblW w:w="8500" w:type="dxa"/>
        <w:jc w:val="center"/>
        <w:tblLook w:val="04A0" w:firstRow="1" w:lastRow="0" w:firstColumn="1" w:lastColumn="0" w:noHBand="0" w:noVBand="1"/>
      </w:tblPr>
      <w:tblGrid>
        <w:gridCol w:w="6320"/>
        <w:gridCol w:w="860"/>
        <w:gridCol w:w="1320"/>
      </w:tblGrid>
      <w:tr w:rsidR="003145A2" w:rsidRPr="003145A2" w:rsidTr="003145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3145A2" w:rsidRPr="003145A2" w:rsidTr="003145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tak</w:t>
            </w:r>
          </w:p>
        </w:tc>
        <w:tc>
          <w:tcPr>
            <w:tcW w:w="86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12%</w:t>
            </w:r>
          </w:p>
        </w:tc>
        <w:tc>
          <w:tcPr>
            <w:tcW w:w="1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143</w:t>
            </w:r>
          </w:p>
        </w:tc>
      </w:tr>
      <w:tr w:rsidR="003145A2" w:rsidRPr="003145A2" w:rsidTr="003145A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nie</w:t>
            </w:r>
          </w:p>
        </w:tc>
        <w:tc>
          <w:tcPr>
            <w:tcW w:w="86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75%</w:t>
            </w:r>
          </w:p>
        </w:tc>
        <w:tc>
          <w:tcPr>
            <w:tcW w:w="1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919</w:t>
            </w:r>
          </w:p>
        </w:tc>
      </w:tr>
      <w:tr w:rsidR="003145A2" w:rsidRPr="003145A2" w:rsidTr="003145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trudno powiedzieć</w:t>
            </w:r>
          </w:p>
        </w:tc>
        <w:tc>
          <w:tcPr>
            <w:tcW w:w="86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13%</w:t>
            </w:r>
          </w:p>
        </w:tc>
        <w:tc>
          <w:tcPr>
            <w:tcW w:w="1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165</w:t>
            </w:r>
          </w:p>
        </w:tc>
      </w:tr>
    </w:tbl>
    <w:p w:rsidR="006621AE" w:rsidRDefault="006621AE" w:rsidP="003145A2">
      <w:pPr>
        <w:spacing w:before="240" w:after="120"/>
      </w:pPr>
      <w:r w:rsidRPr="006621AE">
        <w:t xml:space="preserve">Zbadaniu poddana została następnie częstotliwość palenia przez uczniów </w:t>
      </w:r>
      <w:r w:rsidRPr="006621AE">
        <w:br/>
        <w:t xml:space="preserve">e-papierosów. Z deklaracji respondentów wynika, że po elektroniczne papierosy sięgnęło </w:t>
      </w:r>
      <w:r w:rsidR="00EF54F5">
        <w:t>36</w:t>
      </w:r>
      <w:r w:rsidRPr="006621AE">
        <w:t xml:space="preserve">% ankietowanych, w tym </w:t>
      </w:r>
      <w:r w:rsidR="003145A2">
        <w:t>8</w:t>
      </w:r>
      <w:r w:rsidR="007A27CE">
        <w:t>% paliło je jedno</w:t>
      </w:r>
      <w:r w:rsidR="00272D03">
        <w:t>krot</w:t>
      </w:r>
      <w:r w:rsidR="00926B6C">
        <w:t xml:space="preserve">nie, </w:t>
      </w:r>
      <w:r w:rsidR="003145A2">
        <w:t>12</w:t>
      </w:r>
      <w:r w:rsidRPr="006621AE">
        <w:t xml:space="preserve">% - kilka razy, </w:t>
      </w:r>
      <w:r w:rsidR="003145A2">
        <w:t>8</w:t>
      </w:r>
      <w:r w:rsidRPr="006621AE">
        <w:t xml:space="preserve">% - wiele razy, natomiast </w:t>
      </w:r>
      <w:r w:rsidR="001D3A0E">
        <w:t>również</w:t>
      </w:r>
      <w:r w:rsidR="007A27CE">
        <w:t xml:space="preserve"> </w:t>
      </w:r>
      <w:r w:rsidR="003145A2">
        <w:t>8</w:t>
      </w:r>
      <w:r w:rsidRPr="006621AE">
        <w:t xml:space="preserve">% </w:t>
      </w:r>
      <w:r>
        <w:t>zadeklarował</w:t>
      </w:r>
      <w:r w:rsidR="00E4027B">
        <w:t>o</w:t>
      </w:r>
      <w:r w:rsidR="003145A2">
        <w:t xml:space="preserve"> regularne palenie e-papierosów przynajmniej raz </w:t>
      </w:r>
      <w:r w:rsidR="003145A2">
        <w:br/>
        <w:t>w tygodniu.</w:t>
      </w:r>
    </w:p>
    <w:p w:rsidR="00EB536A" w:rsidRDefault="00EB536A" w:rsidP="003145A2">
      <w:pPr>
        <w:spacing w:before="240" w:after="120"/>
      </w:pPr>
    </w:p>
    <w:p w:rsidR="00EB536A" w:rsidRDefault="00EB536A" w:rsidP="003145A2">
      <w:pPr>
        <w:spacing w:before="240" w:after="120"/>
      </w:pPr>
    </w:p>
    <w:p w:rsidR="00EB536A" w:rsidRDefault="00EB536A" w:rsidP="003145A2">
      <w:pPr>
        <w:spacing w:before="240" w:after="120"/>
      </w:pPr>
    </w:p>
    <w:p w:rsidR="00EB536A" w:rsidRDefault="00EB536A" w:rsidP="003145A2">
      <w:pPr>
        <w:spacing w:before="240" w:after="120"/>
      </w:pPr>
    </w:p>
    <w:p w:rsidR="006621AE" w:rsidRPr="003145A2" w:rsidRDefault="006621AE" w:rsidP="00926B6C">
      <w:pPr>
        <w:spacing w:after="0" w:line="276" w:lineRule="auto"/>
        <w:jc w:val="left"/>
        <w:rPr>
          <w:rFonts w:eastAsia="Times New Roman" w:cs="Segoe UI Light"/>
          <w:bCs/>
          <w:color w:val="000000"/>
          <w:szCs w:val="24"/>
          <w:lang w:eastAsia="pl-PL"/>
        </w:rPr>
      </w:pPr>
      <w:bookmarkStart w:id="483" w:name="_Toc29389730"/>
      <w:bookmarkStart w:id="484" w:name="_Toc38630231"/>
      <w:bookmarkStart w:id="485" w:name="_Toc116902305"/>
      <w:r w:rsidRPr="003145A2">
        <w:rPr>
          <w:rFonts w:cs="Segoe UI Light"/>
          <w:bCs/>
          <w:szCs w:val="24"/>
        </w:rPr>
        <w:lastRenderedPageBreak/>
        <w:t xml:space="preserve">Wykres </w:t>
      </w:r>
      <w:r w:rsidRPr="003145A2">
        <w:rPr>
          <w:rFonts w:cs="Segoe UI Light"/>
          <w:bCs/>
          <w:szCs w:val="24"/>
        </w:rPr>
        <w:fldChar w:fldCharType="begin"/>
      </w:r>
      <w:r w:rsidRPr="003145A2">
        <w:rPr>
          <w:rFonts w:cs="Segoe UI Light"/>
          <w:bCs/>
          <w:szCs w:val="24"/>
        </w:rPr>
        <w:instrText xml:space="preserve"> SEQ Wykres \* ARABIC </w:instrText>
      </w:r>
      <w:r w:rsidRPr="003145A2">
        <w:rPr>
          <w:rFonts w:cs="Segoe UI Light"/>
          <w:bCs/>
          <w:szCs w:val="24"/>
        </w:rPr>
        <w:fldChar w:fldCharType="separate"/>
      </w:r>
      <w:r w:rsidR="00156BD7">
        <w:rPr>
          <w:rFonts w:cs="Segoe UI Light"/>
          <w:bCs/>
          <w:noProof/>
          <w:szCs w:val="24"/>
        </w:rPr>
        <w:t>45</w:t>
      </w:r>
      <w:r w:rsidRPr="003145A2">
        <w:rPr>
          <w:rFonts w:cs="Segoe UI Light"/>
          <w:bCs/>
          <w:szCs w:val="24"/>
        </w:rPr>
        <w:fldChar w:fldCharType="end"/>
      </w:r>
      <w:r w:rsidRPr="003145A2">
        <w:rPr>
          <w:rFonts w:cs="Segoe UI Light"/>
          <w:bCs/>
          <w:szCs w:val="24"/>
        </w:rPr>
        <w:t xml:space="preserve">. </w:t>
      </w:r>
      <w:r w:rsidRPr="003145A2">
        <w:rPr>
          <w:rFonts w:eastAsia="Times New Roman" w:cs="Segoe UI Light"/>
          <w:bCs/>
          <w:color w:val="000000"/>
          <w:szCs w:val="24"/>
          <w:lang w:eastAsia="pl-PL"/>
        </w:rPr>
        <w:t>Ile razy w życiu (jeśli w ogóle) zdarzyło Ci się palić e-papierosy (papierosy elektroniczne)?</w:t>
      </w:r>
      <w:bookmarkEnd w:id="483"/>
      <w:bookmarkEnd w:id="484"/>
      <w:r w:rsidR="003145A2">
        <w:rPr>
          <w:rFonts w:eastAsia="Times New Roman" w:cs="Segoe UI Light"/>
          <w:bCs/>
          <w:color w:val="000000"/>
          <w:szCs w:val="24"/>
          <w:lang w:eastAsia="pl-PL"/>
        </w:rPr>
        <w:t xml:space="preserve"> </w:t>
      </w:r>
      <w:r w:rsidR="003145A2" w:rsidRPr="00F11E64">
        <w:rPr>
          <w:rFonts w:cs="Times New Roman"/>
          <w:szCs w:val="24"/>
        </w:rPr>
        <w:t>?</w:t>
      </w:r>
      <w:r w:rsidR="003145A2">
        <w:rPr>
          <w:rFonts w:cs="Times New Roman"/>
          <w:szCs w:val="24"/>
        </w:rPr>
        <w:t xml:space="preserve"> N=4 048</w:t>
      </w:r>
      <w:bookmarkEnd w:id="485"/>
    </w:p>
    <w:p w:rsidR="00926B6C" w:rsidRPr="00926B6C" w:rsidRDefault="003145A2" w:rsidP="00926B6C">
      <w:pPr>
        <w:spacing w:after="0" w:line="276" w:lineRule="auto"/>
        <w:jc w:val="center"/>
        <w:rPr>
          <w:rFonts w:asciiTheme="majorHAnsi" w:eastAsia="Times New Roman" w:hAnsiTheme="majorHAnsi" w:cs="Times New Roman"/>
          <w:bCs/>
          <w:color w:val="000000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2E84DC83" wp14:editId="08F72EFE">
            <wp:extent cx="5740842" cy="2743200"/>
            <wp:effectExtent l="0" t="0" r="0" b="0"/>
            <wp:docPr id="953" name="Wykres 9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6621AE" w:rsidRDefault="006621AE" w:rsidP="00EB536A">
      <w:pPr>
        <w:spacing w:after="120"/>
      </w:pPr>
      <w:r>
        <w:t>W ramach badań uzyskano również informacje na temat wieku, w którym badani uczniowie pierwszy raz zapalili e-papierosa. Zdecydowana większość sięg</w:t>
      </w:r>
      <w:r w:rsidR="00E4027B">
        <w:t xml:space="preserve">nęła po nie mając </w:t>
      </w:r>
      <w:r w:rsidR="003145A2">
        <w:t>14-16 lat (678 osób, tj. 47</w:t>
      </w:r>
      <w:r w:rsidR="00C94C03">
        <w:t>%)</w:t>
      </w:r>
      <w:r w:rsidR="003145A2">
        <w:t xml:space="preserve"> lub 10-13 lat (574 osoby, tj. 40%). 129</w:t>
      </w:r>
      <w:r>
        <w:t xml:space="preserve"> ankietowanych wskazało na</w:t>
      </w:r>
      <w:r w:rsidR="00C94C03">
        <w:t xml:space="preserve"> przedział wiekowy </w:t>
      </w:r>
      <w:r w:rsidR="003145A2">
        <w:t>17-18 lat (9</w:t>
      </w:r>
      <w:r w:rsidR="00D721AA">
        <w:t xml:space="preserve">%), </w:t>
      </w:r>
      <w:r w:rsidR="00C94C03">
        <w:t xml:space="preserve">natomiast na </w:t>
      </w:r>
      <w:r w:rsidR="00F775D7">
        <w:t xml:space="preserve">mniej niż 10 lat </w:t>
      </w:r>
      <w:r w:rsidR="003145A2">
        <w:t xml:space="preserve">wskazało </w:t>
      </w:r>
      <w:r w:rsidR="001D3A0E">
        <w:br/>
      </w:r>
      <w:r w:rsidR="003145A2">
        <w:t>56</w:t>
      </w:r>
      <w:r w:rsidR="00C94C03">
        <w:t xml:space="preserve"> osób </w:t>
      </w:r>
      <w:r w:rsidR="00F775D7">
        <w:t>(</w:t>
      </w:r>
      <w:r w:rsidR="003145A2">
        <w:t>4</w:t>
      </w:r>
      <w:r>
        <w:t>%).</w:t>
      </w:r>
    </w:p>
    <w:p w:rsidR="006621AE" w:rsidRDefault="006621AE" w:rsidP="00E4027B">
      <w:pPr>
        <w:pStyle w:val="Legenda"/>
        <w:spacing w:after="0" w:line="276" w:lineRule="auto"/>
      </w:pPr>
      <w:bookmarkStart w:id="486" w:name="_Toc29389672"/>
      <w:bookmarkStart w:id="487" w:name="_Toc38630184"/>
      <w:bookmarkStart w:id="488" w:name="_Toc115028688"/>
      <w:r>
        <w:t xml:space="preserve">Tabela </w:t>
      </w:r>
      <w:fldSimple w:instr=" SEQ Tabela \* ARABIC ">
        <w:r w:rsidR="00156BD7">
          <w:rPr>
            <w:noProof/>
          </w:rPr>
          <w:t>46</w:t>
        </w:r>
      </w:fldSimple>
      <w:r>
        <w:t>. W jakim wieku pierwszy raz paliłeś/aś e-papierosa?</w:t>
      </w:r>
      <w:bookmarkEnd w:id="486"/>
      <w:bookmarkEnd w:id="487"/>
      <w:r w:rsidR="003145A2">
        <w:t xml:space="preserve"> N=1 4</w:t>
      </w:r>
      <w:bookmarkEnd w:id="488"/>
      <w:r w:rsidR="005E15AA">
        <w:t>37</w:t>
      </w:r>
    </w:p>
    <w:tbl>
      <w:tblPr>
        <w:tblStyle w:val="Jasnalistaakcent6"/>
        <w:tblW w:w="8500" w:type="dxa"/>
        <w:jc w:val="center"/>
        <w:tblLook w:val="04A0" w:firstRow="1" w:lastRow="0" w:firstColumn="1" w:lastColumn="0" w:noHBand="0" w:noVBand="1"/>
      </w:tblPr>
      <w:tblGrid>
        <w:gridCol w:w="6320"/>
        <w:gridCol w:w="860"/>
        <w:gridCol w:w="1320"/>
      </w:tblGrid>
      <w:tr w:rsidR="003145A2" w:rsidRPr="003145A2" w:rsidTr="003145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3145A2" w:rsidRPr="003145A2" w:rsidTr="003145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mniej niż 10 lat</w:t>
            </w:r>
          </w:p>
        </w:tc>
        <w:tc>
          <w:tcPr>
            <w:tcW w:w="86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4%</w:t>
            </w:r>
          </w:p>
        </w:tc>
        <w:tc>
          <w:tcPr>
            <w:tcW w:w="1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56</w:t>
            </w:r>
          </w:p>
        </w:tc>
      </w:tr>
      <w:tr w:rsidR="003145A2" w:rsidRPr="003145A2" w:rsidTr="003145A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10-13 lat</w:t>
            </w:r>
          </w:p>
        </w:tc>
        <w:tc>
          <w:tcPr>
            <w:tcW w:w="86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40%</w:t>
            </w:r>
          </w:p>
        </w:tc>
        <w:tc>
          <w:tcPr>
            <w:tcW w:w="1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574</w:t>
            </w:r>
          </w:p>
        </w:tc>
      </w:tr>
      <w:tr w:rsidR="003145A2" w:rsidRPr="003145A2" w:rsidTr="003145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14-16 lat</w:t>
            </w:r>
          </w:p>
        </w:tc>
        <w:tc>
          <w:tcPr>
            <w:tcW w:w="86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47%</w:t>
            </w:r>
          </w:p>
        </w:tc>
        <w:tc>
          <w:tcPr>
            <w:tcW w:w="1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678</w:t>
            </w:r>
          </w:p>
        </w:tc>
      </w:tr>
      <w:tr w:rsidR="003145A2" w:rsidRPr="003145A2" w:rsidTr="003145A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17-18 lat</w:t>
            </w:r>
          </w:p>
        </w:tc>
        <w:tc>
          <w:tcPr>
            <w:tcW w:w="86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9%</w:t>
            </w:r>
          </w:p>
        </w:tc>
        <w:tc>
          <w:tcPr>
            <w:tcW w:w="1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129</w:t>
            </w:r>
          </w:p>
        </w:tc>
      </w:tr>
    </w:tbl>
    <w:p w:rsidR="006621AE" w:rsidRDefault="00F775D7" w:rsidP="003145A2">
      <w:pPr>
        <w:spacing w:before="240" w:after="120"/>
      </w:pPr>
      <w:r>
        <w:t>C</w:t>
      </w:r>
      <w:r w:rsidR="006621AE">
        <w:t>zęstotliwość palenia e-papierosów w ciągu ostatnich 30 dni przed badaniem przedstawiona została w tabeli poniżej. Z zebranych danych wynika, że w tym okresie po ele</w:t>
      </w:r>
      <w:r w:rsidR="00D721AA">
        <w:t xml:space="preserve">ktroniczne papierosy sięgnęło </w:t>
      </w:r>
      <w:r w:rsidR="003145A2">
        <w:t>857 badanych (59%), wśród których 255</w:t>
      </w:r>
      <w:r w:rsidR="00C94C03">
        <w:t xml:space="preserve"> osób</w:t>
      </w:r>
      <w:r w:rsidR="0050558D">
        <w:t xml:space="preserve"> miało</w:t>
      </w:r>
      <w:r w:rsidR="006621AE">
        <w:t xml:space="preserve"> </w:t>
      </w:r>
      <w:r w:rsidR="003145A2">
        <w:br/>
      </w:r>
      <w:r w:rsidR="006621AE">
        <w:t xml:space="preserve">z nimi </w:t>
      </w:r>
      <w:r w:rsidR="003145A2">
        <w:t>bezpośredni kontakt 1-2 razy (18%), 135</w:t>
      </w:r>
      <w:r w:rsidR="00C94C03">
        <w:t xml:space="preserve"> </w:t>
      </w:r>
      <w:r w:rsidR="003145A2">
        <w:t>uczniów</w:t>
      </w:r>
      <w:r w:rsidR="00C94C03">
        <w:t xml:space="preserve"> </w:t>
      </w:r>
      <w:r w:rsidR="003145A2">
        <w:t>- 3-4 razy (9</w:t>
      </w:r>
      <w:r w:rsidR="006621AE">
        <w:t xml:space="preserve">%), </w:t>
      </w:r>
      <w:r w:rsidR="003145A2">
        <w:t>91 badanych -</w:t>
      </w:r>
      <w:r w:rsidR="00C94C03">
        <w:t xml:space="preserve"> </w:t>
      </w:r>
      <w:r w:rsidR="003145A2">
        <w:br/>
        <w:t>5-10 razy (6</w:t>
      </w:r>
      <w:r w:rsidR="00C94C03">
        <w:t>%), natomias</w:t>
      </w:r>
      <w:r w:rsidR="003145A2">
        <w:t>t co czwarty</w:t>
      </w:r>
      <w:r w:rsidR="00C94C03">
        <w:t xml:space="preserve"> uczeń</w:t>
      </w:r>
      <w:r w:rsidR="00D721AA">
        <w:t xml:space="preserve"> </w:t>
      </w:r>
      <w:r w:rsidR="006621AE">
        <w:t xml:space="preserve">palił je </w:t>
      </w:r>
      <w:r>
        <w:t>więce</w:t>
      </w:r>
      <w:r w:rsidR="00C94C03">
        <w:t>j niż 10 razy (</w:t>
      </w:r>
      <w:r w:rsidR="003145A2">
        <w:t>376 osób, tj. 26</w:t>
      </w:r>
      <w:r w:rsidR="00D721AA">
        <w:t>%).</w:t>
      </w:r>
    </w:p>
    <w:p w:rsidR="00EB536A" w:rsidRDefault="00EB536A" w:rsidP="003145A2">
      <w:pPr>
        <w:spacing w:before="240" w:after="120"/>
      </w:pPr>
    </w:p>
    <w:p w:rsidR="00EB536A" w:rsidRDefault="00EB536A" w:rsidP="003145A2">
      <w:pPr>
        <w:spacing w:before="240" w:after="120"/>
      </w:pPr>
    </w:p>
    <w:p w:rsidR="006621AE" w:rsidRDefault="006621AE" w:rsidP="00C94C03">
      <w:pPr>
        <w:pStyle w:val="Legenda"/>
        <w:spacing w:after="0" w:line="276" w:lineRule="auto"/>
        <w:rPr>
          <w:noProof/>
        </w:rPr>
      </w:pPr>
      <w:bookmarkStart w:id="489" w:name="_Toc29389673"/>
      <w:bookmarkStart w:id="490" w:name="_Toc38630185"/>
      <w:bookmarkStart w:id="491" w:name="_Toc115028689"/>
      <w:r>
        <w:lastRenderedPageBreak/>
        <w:t xml:space="preserve">Tabela </w:t>
      </w:r>
      <w:fldSimple w:instr=" SEQ Tabela \* ARABIC ">
        <w:r w:rsidR="00156BD7">
          <w:rPr>
            <w:noProof/>
          </w:rPr>
          <w:t>47</w:t>
        </w:r>
      </w:fldSimple>
      <w:r>
        <w:rPr>
          <w:noProof/>
        </w:rPr>
        <w:t xml:space="preserve">. Jak często paliłeś/aś e-papierosy </w:t>
      </w:r>
      <w:r w:rsidRPr="002312E1">
        <w:rPr>
          <w:noProof/>
        </w:rPr>
        <w:t xml:space="preserve">w ciągu </w:t>
      </w:r>
      <w:r>
        <w:rPr>
          <w:noProof/>
        </w:rPr>
        <w:t>ostatnich 30 dni?</w:t>
      </w:r>
      <w:bookmarkEnd w:id="489"/>
      <w:bookmarkEnd w:id="490"/>
      <w:r w:rsidR="003145A2">
        <w:rPr>
          <w:noProof/>
        </w:rPr>
        <w:t xml:space="preserve"> </w:t>
      </w:r>
      <w:r w:rsidR="003145A2">
        <w:t>N=1 4</w:t>
      </w:r>
      <w:bookmarkEnd w:id="491"/>
      <w:r w:rsidR="005E15AA">
        <w:t>34</w:t>
      </w:r>
    </w:p>
    <w:tbl>
      <w:tblPr>
        <w:tblStyle w:val="Jasnalistaakcent6"/>
        <w:tblW w:w="8500" w:type="dxa"/>
        <w:jc w:val="center"/>
        <w:tblLook w:val="04A0" w:firstRow="1" w:lastRow="0" w:firstColumn="1" w:lastColumn="0" w:noHBand="0" w:noVBand="1"/>
      </w:tblPr>
      <w:tblGrid>
        <w:gridCol w:w="6320"/>
        <w:gridCol w:w="860"/>
        <w:gridCol w:w="1320"/>
      </w:tblGrid>
      <w:tr w:rsidR="003145A2" w:rsidRPr="003145A2" w:rsidTr="003145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3145A2" w:rsidRPr="003145A2" w:rsidTr="003145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nie paliłem/am</w:t>
            </w: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 xml:space="preserve"> e-papierosów w ciągu ostatnich </w:t>
            </w: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30 dni</w:t>
            </w:r>
          </w:p>
        </w:tc>
        <w:tc>
          <w:tcPr>
            <w:tcW w:w="860" w:type="dxa"/>
            <w:noWrap/>
            <w:hideMark/>
          </w:tcPr>
          <w:p w:rsidR="003145A2" w:rsidRPr="003145A2" w:rsidRDefault="005E15AA" w:rsidP="003145A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41</w:t>
            </w:r>
            <w:r w:rsidR="003145A2"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577</w:t>
            </w:r>
          </w:p>
        </w:tc>
      </w:tr>
      <w:tr w:rsidR="003145A2" w:rsidRPr="003145A2" w:rsidTr="003145A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1 – 2 razy</w:t>
            </w:r>
          </w:p>
        </w:tc>
        <w:tc>
          <w:tcPr>
            <w:tcW w:w="86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18%</w:t>
            </w:r>
          </w:p>
        </w:tc>
        <w:tc>
          <w:tcPr>
            <w:tcW w:w="1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255</w:t>
            </w:r>
          </w:p>
        </w:tc>
      </w:tr>
      <w:tr w:rsidR="003145A2" w:rsidRPr="003145A2" w:rsidTr="003145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3 – 4 razy</w:t>
            </w:r>
          </w:p>
        </w:tc>
        <w:tc>
          <w:tcPr>
            <w:tcW w:w="86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9%</w:t>
            </w:r>
          </w:p>
        </w:tc>
        <w:tc>
          <w:tcPr>
            <w:tcW w:w="1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135</w:t>
            </w:r>
          </w:p>
        </w:tc>
      </w:tr>
      <w:tr w:rsidR="003145A2" w:rsidRPr="003145A2" w:rsidTr="003145A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5 – 10 razy</w:t>
            </w:r>
          </w:p>
        </w:tc>
        <w:tc>
          <w:tcPr>
            <w:tcW w:w="86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6%</w:t>
            </w:r>
          </w:p>
        </w:tc>
        <w:tc>
          <w:tcPr>
            <w:tcW w:w="1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91</w:t>
            </w:r>
          </w:p>
        </w:tc>
      </w:tr>
      <w:tr w:rsidR="003145A2" w:rsidRPr="003145A2" w:rsidTr="003145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więcej niż 10 razy</w:t>
            </w:r>
          </w:p>
        </w:tc>
        <w:tc>
          <w:tcPr>
            <w:tcW w:w="86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26%</w:t>
            </w:r>
          </w:p>
        </w:tc>
        <w:tc>
          <w:tcPr>
            <w:tcW w:w="1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376</w:t>
            </w:r>
          </w:p>
        </w:tc>
      </w:tr>
    </w:tbl>
    <w:p w:rsidR="00C94C03" w:rsidRDefault="00C94C03" w:rsidP="003145A2">
      <w:pPr>
        <w:spacing w:before="240" w:after="120"/>
      </w:pPr>
      <w:r>
        <w:t xml:space="preserve">W ramach badań uzyskano również informację dotyczącą wpływu pandemii COVID-19 na częstotliwość palonych przez uczniów </w:t>
      </w:r>
      <w:r w:rsidR="006A5207">
        <w:t>e-</w:t>
      </w:r>
      <w:r>
        <w:t xml:space="preserve">papierosów. Na podstawie uzyskanych wyników można stwierdzić, że część z nich w czasie izolacji sięgała po </w:t>
      </w:r>
      <w:r w:rsidR="00624B78">
        <w:t xml:space="preserve">papierosy elektroniczne </w:t>
      </w:r>
      <w:r>
        <w:t>częściej niż zwykle (</w:t>
      </w:r>
      <w:r w:rsidR="00221A45">
        <w:t>189 osób, tj. 13</w:t>
      </w:r>
      <w:r>
        <w:t xml:space="preserve">%). Zdecydowana większość </w:t>
      </w:r>
      <w:r w:rsidR="0050558D">
        <w:t xml:space="preserve">temu </w:t>
      </w:r>
      <w:r>
        <w:t xml:space="preserve">zaprzeczyła </w:t>
      </w:r>
      <w:r w:rsidR="00221A45">
        <w:br/>
      </w:r>
      <w:r>
        <w:t>(</w:t>
      </w:r>
      <w:r w:rsidR="00221A45">
        <w:t>1 087</w:t>
      </w:r>
      <w:r w:rsidR="00624B78">
        <w:t xml:space="preserve"> </w:t>
      </w:r>
      <w:r>
        <w:t>osób, tj. 7</w:t>
      </w:r>
      <w:r w:rsidR="00221A45">
        <w:t>6</w:t>
      </w:r>
      <w:r>
        <w:t xml:space="preserve">%), natomiast </w:t>
      </w:r>
      <w:r w:rsidR="00221A45">
        <w:t>162</w:t>
      </w:r>
      <w:r>
        <w:t xml:space="preserve"> uczniów nie potrafiło jednoznaczni</w:t>
      </w:r>
      <w:r w:rsidR="00221A45">
        <w:t>e odpowiedzieć na to pytanie (11</w:t>
      </w:r>
      <w:r>
        <w:t>%).</w:t>
      </w:r>
    </w:p>
    <w:p w:rsidR="00C94C03" w:rsidRPr="003145A2" w:rsidRDefault="00C94C03" w:rsidP="006A5207">
      <w:pPr>
        <w:spacing w:after="0" w:line="276" w:lineRule="auto"/>
        <w:jc w:val="left"/>
        <w:rPr>
          <w:rFonts w:cs="Segoe UI Light"/>
        </w:rPr>
      </w:pPr>
      <w:bookmarkStart w:id="492" w:name="_Toc115028690"/>
      <w:r w:rsidRPr="003145A2">
        <w:rPr>
          <w:rFonts w:cs="Segoe UI Light"/>
        </w:rPr>
        <w:t xml:space="preserve">Tabela </w:t>
      </w:r>
      <w:r w:rsidRPr="003145A2">
        <w:rPr>
          <w:rFonts w:cs="Segoe UI Light"/>
        </w:rPr>
        <w:fldChar w:fldCharType="begin"/>
      </w:r>
      <w:r w:rsidRPr="003145A2">
        <w:rPr>
          <w:rFonts w:cs="Segoe UI Light"/>
        </w:rPr>
        <w:instrText xml:space="preserve"> SEQ Tabela \* ARABIC </w:instrText>
      </w:r>
      <w:r w:rsidRPr="003145A2">
        <w:rPr>
          <w:rFonts w:cs="Segoe UI Light"/>
        </w:rPr>
        <w:fldChar w:fldCharType="separate"/>
      </w:r>
      <w:r w:rsidR="00156BD7">
        <w:rPr>
          <w:rFonts w:cs="Segoe UI Light"/>
          <w:noProof/>
        </w:rPr>
        <w:t>48</w:t>
      </w:r>
      <w:r w:rsidRPr="003145A2">
        <w:rPr>
          <w:rFonts w:cs="Segoe UI Light"/>
          <w:noProof/>
        </w:rPr>
        <w:fldChar w:fldCharType="end"/>
      </w:r>
      <w:r w:rsidR="006A5207" w:rsidRPr="003145A2">
        <w:rPr>
          <w:rFonts w:cs="Segoe UI Light"/>
        </w:rPr>
        <w:t xml:space="preserve">. Czy w okresie trwania pandemii COVID-19 (okres izolacji) sięgałeś/aś po </w:t>
      </w:r>
      <w:r w:rsidR="006A5207" w:rsidRPr="003145A2">
        <w:rPr>
          <w:rFonts w:cs="Segoe UI Light"/>
        </w:rPr>
        <w:br/>
        <w:t>e-papierosa częściej niż zwykle?</w:t>
      </w:r>
      <w:r w:rsidR="003145A2">
        <w:rPr>
          <w:rFonts w:cs="Segoe UI Light"/>
        </w:rPr>
        <w:t xml:space="preserve"> </w:t>
      </w:r>
      <w:r w:rsidR="003145A2">
        <w:t>N=1 4</w:t>
      </w:r>
      <w:bookmarkEnd w:id="492"/>
      <w:r w:rsidR="005E15AA">
        <w:t>38</w:t>
      </w:r>
    </w:p>
    <w:tbl>
      <w:tblPr>
        <w:tblStyle w:val="Jasnalistaakcent6"/>
        <w:tblW w:w="8077" w:type="dxa"/>
        <w:jc w:val="center"/>
        <w:tblLook w:val="04A0" w:firstRow="1" w:lastRow="0" w:firstColumn="1" w:lastColumn="0" w:noHBand="0" w:noVBand="1"/>
      </w:tblPr>
      <w:tblGrid>
        <w:gridCol w:w="5897"/>
        <w:gridCol w:w="860"/>
        <w:gridCol w:w="1320"/>
      </w:tblGrid>
      <w:tr w:rsidR="003145A2" w:rsidRPr="003145A2" w:rsidTr="003145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7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3145A2" w:rsidRPr="003145A2" w:rsidTr="003145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7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tak</w:t>
            </w:r>
          </w:p>
        </w:tc>
        <w:tc>
          <w:tcPr>
            <w:tcW w:w="86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13%</w:t>
            </w:r>
          </w:p>
        </w:tc>
        <w:tc>
          <w:tcPr>
            <w:tcW w:w="1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189</w:t>
            </w:r>
          </w:p>
        </w:tc>
      </w:tr>
      <w:tr w:rsidR="003145A2" w:rsidRPr="003145A2" w:rsidTr="003145A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7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nie</w:t>
            </w:r>
          </w:p>
        </w:tc>
        <w:tc>
          <w:tcPr>
            <w:tcW w:w="86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76%</w:t>
            </w:r>
          </w:p>
        </w:tc>
        <w:tc>
          <w:tcPr>
            <w:tcW w:w="1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1</w:t>
            </w: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 xml:space="preserve"> </w:t>
            </w: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087</w:t>
            </w:r>
          </w:p>
        </w:tc>
      </w:tr>
      <w:tr w:rsidR="003145A2" w:rsidRPr="003145A2" w:rsidTr="003145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7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trudno powiedzieć</w:t>
            </w:r>
          </w:p>
        </w:tc>
        <w:tc>
          <w:tcPr>
            <w:tcW w:w="86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11%</w:t>
            </w:r>
          </w:p>
        </w:tc>
        <w:tc>
          <w:tcPr>
            <w:tcW w:w="1320" w:type="dxa"/>
            <w:noWrap/>
            <w:hideMark/>
          </w:tcPr>
          <w:p w:rsidR="003145A2" w:rsidRPr="003145A2" w:rsidRDefault="003145A2" w:rsidP="003145A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3145A2">
              <w:rPr>
                <w:rFonts w:eastAsia="Times New Roman" w:cs="Segoe UI Light"/>
                <w:color w:val="000000"/>
                <w:sz w:val="22"/>
                <w:lang w:eastAsia="pl-PL"/>
              </w:rPr>
              <w:t>162</w:t>
            </w:r>
          </w:p>
        </w:tc>
      </w:tr>
    </w:tbl>
    <w:p w:rsidR="00980C14" w:rsidRDefault="00980C14" w:rsidP="000B3774">
      <w:pPr>
        <w:spacing w:after="0"/>
        <w:jc w:val="center"/>
      </w:pPr>
    </w:p>
    <w:p w:rsidR="006621AE" w:rsidRPr="006621AE" w:rsidRDefault="006621AE" w:rsidP="00624B78">
      <w:pPr>
        <w:pStyle w:val="Nagwek2"/>
        <w:spacing w:before="0"/>
      </w:pPr>
      <w:bookmarkStart w:id="493" w:name="_Toc29450289"/>
      <w:bookmarkStart w:id="494" w:name="_Toc38630304"/>
      <w:bookmarkStart w:id="495" w:name="_Toc115344144"/>
      <w:r w:rsidRPr="006621AE">
        <w:t xml:space="preserve">PROBLEM </w:t>
      </w:r>
      <w:r w:rsidRPr="00624B78">
        <w:t>NARKOTYKOWY</w:t>
      </w:r>
      <w:bookmarkEnd w:id="493"/>
      <w:bookmarkEnd w:id="494"/>
      <w:bookmarkEnd w:id="495"/>
      <w:r w:rsidRPr="006621AE">
        <w:t xml:space="preserve"> </w:t>
      </w:r>
    </w:p>
    <w:p w:rsidR="006621AE" w:rsidRDefault="006621AE" w:rsidP="006420F6">
      <w:pPr>
        <w:spacing w:after="0"/>
      </w:pPr>
    </w:p>
    <w:p w:rsidR="006621AE" w:rsidRDefault="006621AE" w:rsidP="00221A45">
      <w:pPr>
        <w:spacing w:after="120"/>
      </w:pPr>
      <w:r>
        <w:t>Następny z analizowanych w Diagnozie obszarów dotyczył zażywania narkotyków, dopalaczy i innych środków psychoaktywnych. W celu dogłębnej analizy tego problemu respondentom zadano pytanie o to, ile razy w życiu zdarzyło im się zażywać tego typu substancje. Wśród uczniów, którzy sięgnęl</w:t>
      </w:r>
      <w:r w:rsidR="00207452">
        <w:t>i po środki psychoakt</w:t>
      </w:r>
      <w:r w:rsidR="00624B78">
        <w:t>ywne, 4</w:t>
      </w:r>
      <w:r w:rsidR="00207452">
        <w:t xml:space="preserve">% </w:t>
      </w:r>
      <w:r w:rsidR="006420F6">
        <w:t>wskazało</w:t>
      </w:r>
      <w:r w:rsidR="00207452">
        <w:t xml:space="preserve">, </w:t>
      </w:r>
      <w:r w:rsidR="001D3A0E">
        <w:br/>
      </w:r>
      <w:r w:rsidR="00207452">
        <w:t xml:space="preserve">iż </w:t>
      </w:r>
      <w:r w:rsidR="00D721AA">
        <w:t>zażywa</w:t>
      </w:r>
      <w:r w:rsidR="00624B78">
        <w:t>ło</w:t>
      </w:r>
      <w:r w:rsidR="00207452">
        <w:t xml:space="preserve"> je </w:t>
      </w:r>
      <w:r w:rsidR="00624B78">
        <w:t xml:space="preserve">kilka razy, </w:t>
      </w:r>
      <w:r w:rsidR="006420F6">
        <w:t xml:space="preserve">3% - jednokrotnie, natomiast </w:t>
      </w:r>
      <w:r w:rsidR="001D3A0E">
        <w:t xml:space="preserve">po </w:t>
      </w:r>
      <w:r w:rsidR="006420F6">
        <w:t>1% zażywał</w:t>
      </w:r>
      <w:r w:rsidR="001D3A0E">
        <w:t>o</w:t>
      </w:r>
      <w:r w:rsidR="006420F6">
        <w:t xml:space="preserve"> je wiele razy lub zadekl</w:t>
      </w:r>
      <w:r w:rsidR="00221A45">
        <w:t>arował</w:t>
      </w:r>
      <w:r w:rsidR="001D3A0E">
        <w:t>o</w:t>
      </w:r>
      <w:r w:rsidR="00221A45">
        <w:t>, że robił</w:t>
      </w:r>
      <w:r w:rsidR="001D3A0E">
        <w:t>o</w:t>
      </w:r>
      <w:r w:rsidR="00221A45">
        <w:t xml:space="preserve"> to regularnie - przynajmniej raz w tygodniu.</w:t>
      </w:r>
    </w:p>
    <w:p w:rsidR="00EB536A" w:rsidRDefault="00EB536A" w:rsidP="00221A45">
      <w:pPr>
        <w:spacing w:after="120"/>
      </w:pPr>
    </w:p>
    <w:p w:rsidR="00EB536A" w:rsidRDefault="00EB536A" w:rsidP="00221A45">
      <w:pPr>
        <w:spacing w:after="120"/>
      </w:pPr>
    </w:p>
    <w:p w:rsidR="006621AE" w:rsidRDefault="006621AE" w:rsidP="00624B78">
      <w:pPr>
        <w:pStyle w:val="Legenda"/>
        <w:spacing w:after="0" w:line="276" w:lineRule="auto"/>
        <w:rPr>
          <w:rFonts w:cs="Times New Roman"/>
          <w:szCs w:val="24"/>
        </w:rPr>
      </w:pPr>
      <w:bookmarkStart w:id="496" w:name="_Toc29389731"/>
      <w:bookmarkStart w:id="497" w:name="_Toc38630232"/>
      <w:bookmarkStart w:id="498" w:name="_Toc116902306"/>
      <w:r w:rsidRPr="00F11E64">
        <w:lastRenderedPageBreak/>
        <w:t xml:space="preserve">Wykres </w:t>
      </w:r>
      <w:fldSimple w:instr=" SEQ Wykres \* ARABIC ">
        <w:r w:rsidR="00156BD7">
          <w:rPr>
            <w:noProof/>
          </w:rPr>
          <w:t>46</w:t>
        </w:r>
      </w:fldSimple>
      <w:r w:rsidRPr="00F11E64">
        <w:t xml:space="preserve">. </w:t>
      </w:r>
      <w:r w:rsidRPr="00872D28">
        <w:rPr>
          <w:rFonts w:cs="Times New Roman"/>
          <w:szCs w:val="24"/>
        </w:rPr>
        <w:t>Ile razy w życiu zdarzyło Ci się zażywać</w:t>
      </w:r>
      <w:r>
        <w:rPr>
          <w:rFonts w:cs="Times New Roman"/>
          <w:szCs w:val="24"/>
        </w:rPr>
        <w:t xml:space="preserve"> środki psychoaktywne (narkotyki, dopalacze, leki </w:t>
      </w:r>
      <w:r w:rsidRPr="002312E1">
        <w:rPr>
          <w:rFonts w:cs="Times New Roman"/>
          <w:szCs w:val="24"/>
        </w:rPr>
        <w:t>w celu odurzenia)</w:t>
      </w:r>
      <w:r w:rsidRPr="00F11E64">
        <w:rPr>
          <w:rFonts w:cs="Times New Roman"/>
          <w:szCs w:val="24"/>
        </w:rPr>
        <w:t>?</w:t>
      </w:r>
      <w:bookmarkEnd w:id="496"/>
      <w:bookmarkEnd w:id="497"/>
      <w:r w:rsidR="00221A45">
        <w:rPr>
          <w:rFonts w:cs="Times New Roman"/>
          <w:szCs w:val="24"/>
        </w:rPr>
        <w:t xml:space="preserve"> N=4 048</w:t>
      </w:r>
      <w:bookmarkEnd w:id="498"/>
    </w:p>
    <w:p w:rsidR="00624B78" w:rsidRPr="00624B78" w:rsidRDefault="00221A45" w:rsidP="00EB536A">
      <w:pPr>
        <w:spacing w:after="0" w:line="276" w:lineRule="auto"/>
        <w:jc w:val="center"/>
      </w:pPr>
      <w:r>
        <w:rPr>
          <w:noProof/>
          <w:lang w:eastAsia="pl-PL"/>
        </w:rPr>
        <w:drawing>
          <wp:inline distT="0" distB="0" distL="0" distR="0" wp14:anchorId="20796832" wp14:editId="2DAA4E69">
            <wp:extent cx="5327374" cy="2743200"/>
            <wp:effectExtent l="0" t="0" r="6985" b="0"/>
            <wp:docPr id="954" name="Wykres 9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6621AE" w:rsidRDefault="00920531" w:rsidP="00EB536A">
      <w:pPr>
        <w:spacing w:after="120"/>
      </w:pPr>
      <w:r>
        <w:t>Poniższa tabela</w:t>
      </w:r>
      <w:r w:rsidR="006621AE">
        <w:t xml:space="preserve"> przedstawia częstotliwość zażywania substancji psychoaktywnych przez uczniów, w ciągu ostatnich 30 dni poprzedzają</w:t>
      </w:r>
      <w:r w:rsidR="00A5692C">
        <w:t xml:space="preserve">cych badanie. Można zauważyć, </w:t>
      </w:r>
      <w:r w:rsidR="006621AE">
        <w:t xml:space="preserve">że w tym okresie </w:t>
      </w:r>
      <w:r w:rsidR="0050558D">
        <w:t xml:space="preserve">sięgnęło po nie </w:t>
      </w:r>
      <w:r w:rsidR="00221A45">
        <w:t>165</w:t>
      </w:r>
      <w:r w:rsidR="001F471B">
        <w:t xml:space="preserve"> osób</w:t>
      </w:r>
      <w:r w:rsidR="00221A45">
        <w:t xml:space="preserve"> (43%)</w:t>
      </w:r>
      <w:r w:rsidR="00670BD4">
        <w:t xml:space="preserve">, </w:t>
      </w:r>
      <w:r w:rsidR="006621AE">
        <w:t xml:space="preserve">w tym </w:t>
      </w:r>
      <w:r w:rsidR="001F471B">
        <w:t xml:space="preserve">co </w:t>
      </w:r>
      <w:r w:rsidR="0050558D">
        <w:t xml:space="preserve">piąty </w:t>
      </w:r>
      <w:r w:rsidR="00221A45">
        <w:t xml:space="preserve">badany wskazał na 1-2 razy </w:t>
      </w:r>
      <w:r w:rsidR="00221A45">
        <w:br/>
        <w:t>(73 osoby, tj. 19%), 9% - więcej niż 10 razy (35 osób), 8% uczniów - 5-10 razy (30</w:t>
      </w:r>
      <w:r w:rsidR="001F471B">
        <w:t xml:space="preserve"> osób), </w:t>
      </w:r>
      <w:r w:rsidR="00221A45">
        <w:br/>
        <w:t>z kolei 7% badanych - 3-4 razy (27</w:t>
      </w:r>
      <w:r w:rsidR="001F471B">
        <w:t xml:space="preserve"> osób). </w:t>
      </w:r>
    </w:p>
    <w:p w:rsidR="006621AE" w:rsidRPr="00221A45" w:rsidRDefault="006621AE" w:rsidP="00CE2E22">
      <w:pPr>
        <w:spacing w:after="0" w:line="276" w:lineRule="auto"/>
        <w:jc w:val="left"/>
        <w:rPr>
          <w:rFonts w:eastAsia="Times New Roman" w:cs="Segoe UI Light"/>
          <w:bCs/>
          <w:color w:val="000000"/>
          <w:szCs w:val="24"/>
          <w:lang w:eastAsia="pl-PL"/>
        </w:rPr>
      </w:pPr>
      <w:bookmarkStart w:id="499" w:name="_Toc29389674"/>
      <w:bookmarkStart w:id="500" w:name="_Toc38630186"/>
      <w:bookmarkStart w:id="501" w:name="_Toc115028691"/>
      <w:r w:rsidRPr="00221A45">
        <w:rPr>
          <w:rFonts w:cs="Segoe UI Light"/>
          <w:bCs/>
          <w:szCs w:val="24"/>
        </w:rPr>
        <w:t xml:space="preserve">Tabela </w:t>
      </w:r>
      <w:r w:rsidRPr="00221A45">
        <w:rPr>
          <w:rFonts w:cs="Segoe UI Light"/>
          <w:bCs/>
          <w:szCs w:val="24"/>
        </w:rPr>
        <w:fldChar w:fldCharType="begin"/>
      </w:r>
      <w:r w:rsidRPr="00221A45">
        <w:rPr>
          <w:rFonts w:cs="Segoe UI Light"/>
          <w:bCs/>
          <w:szCs w:val="24"/>
        </w:rPr>
        <w:instrText xml:space="preserve"> SEQ Tabela \* ARABIC </w:instrText>
      </w:r>
      <w:r w:rsidRPr="00221A45">
        <w:rPr>
          <w:rFonts w:cs="Segoe UI Light"/>
          <w:bCs/>
          <w:szCs w:val="24"/>
        </w:rPr>
        <w:fldChar w:fldCharType="separate"/>
      </w:r>
      <w:r w:rsidR="00156BD7">
        <w:rPr>
          <w:rFonts w:cs="Segoe UI Light"/>
          <w:bCs/>
          <w:noProof/>
          <w:szCs w:val="24"/>
        </w:rPr>
        <w:t>49</w:t>
      </w:r>
      <w:r w:rsidRPr="00221A45">
        <w:rPr>
          <w:rFonts w:cs="Segoe UI Light"/>
          <w:bCs/>
          <w:szCs w:val="24"/>
        </w:rPr>
        <w:fldChar w:fldCharType="end"/>
      </w:r>
      <w:r w:rsidRPr="00221A45">
        <w:rPr>
          <w:rFonts w:cs="Segoe UI Light"/>
          <w:bCs/>
          <w:szCs w:val="24"/>
        </w:rPr>
        <w:t xml:space="preserve">. </w:t>
      </w:r>
      <w:r w:rsidRPr="00221A45">
        <w:rPr>
          <w:rFonts w:eastAsia="Times New Roman" w:cs="Segoe UI Light"/>
          <w:bCs/>
          <w:color w:val="000000"/>
          <w:szCs w:val="24"/>
          <w:lang w:eastAsia="pl-PL"/>
        </w:rPr>
        <w:t>Jak częs</w:t>
      </w:r>
      <w:r w:rsidR="00221A45">
        <w:rPr>
          <w:rFonts w:eastAsia="Times New Roman" w:cs="Segoe UI Light"/>
          <w:bCs/>
          <w:color w:val="000000"/>
          <w:szCs w:val="24"/>
          <w:lang w:eastAsia="pl-PL"/>
        </w:rPr>
        <w:t xml:space="preserve">to zażywałeś/aś narkotyki, </w:t>
      </w:r>
      <w:r w:rsidRPr="00221A45">
        <w:rPr>
          <w:rFonts w:eastAsia="Times New Roman" w:cs="Segoe UI Light"/>
          <w:bCs/>
          <w:color w:val="000000"/>
          <w:szCs w:val="24"/>
          <w:lang w:eastAsia="pl-PL"/>
        </w:rPr>
        <w:t>dopalacze</w:t>
      </w:r>
      <w:r w:rsidR="00221A45">
        <w:rPr>
          <w:rFonts w:eastAsia="Times New Roman" w:cs="Segoe UI Light"/>
          <w:bCs/>
          <w:color w:val="000000"/>
          <w:szCs w:val="24"/>
          <w:lang w:eastAsia="pl-PL"/>
        </w:rPr>
        <w:t xml:space="preserve">, leki w celu odurzenia </w:t>
      </w:r>
      <w:r w:rsidRPr="00221A45">
        <w:rPr>
          <w:rFonts w:eastAsia="Times New Roman" w:cs="Segoe UI Light"/>
          <w:bCs/>
          <w:color w:val="000000"/>
          <w:szCs w:val="24"/>
          <w:lang w:eastAsia="pl-PL"/>
        </w:rPr>
        <w:t xml:space="preserve">w ciągu </w:t>
      </w:r>
      <w:r w:rsidR="00CE2E22" w:rsidRPr="00221A45">
        <w:rPr>
          <w:rFonts w:eastAsia="Times New Roman" w:cs="Segoe UI Light"/>
          <w:bCs/>
          <w:color w:val="000000"/>
          <w:szCs w:val="24"/>
          <w:lang w:eastAsia="pl-PL"/>
        </w:rPr>
        <w:br/>
      </w:r>
      <w:r w:rsidR="009F29BE" w:rsidRPr="00221A45">
        <w:rPr>
          <w:rFonts w:eastAsia="Times New Roman" w:cs="Segoe UI Light"/>
          <w:bCs/>
          <w:color w:val="000000"/>
          <w:szCs w:val="24"/>
          <w:lang w:eastAsia="pl-PL"/>
        </w:rPr>
        <w:t>ostatnich 30 dni</w:t>
      </w:r>
      <w:r w:rsidRPr="00221A45">
        <w:rPr>
          <w:rFonts w:eastAsia="Times New Roman" w:cs="Segoe UI Light"/>
          <w:bCs/>
          <w:color w:val="000000"/>
          <w:szCs w:val="24"/>
          <w:lang w:eastAsia="pl-PL"/>
        </w:rPr>
        <w:t>?</w:t>
      </w:r>
      <w:bookmarkEnd w:id="499"/>
      <w:bookmarkEnd w:id="500"/>
      <w:r w:rsidR="00221A45">
        <w:rPr>
          <w:rFonts w:eastAsia="Times New Roman" w:cs="Segoe UI Light"/>
          <w:bCs/>
          <w:color w:val="000000"/>
          <w:szCs w:val="24"/>
          <w:lang w:eastAsia="pl-PL"/>
        </w:rPr>
        <w:t xml:space="preserve"> N=38</w:t>
      </w:r>
      <w:bookmarkEnd w:id="501"/>
      <w:r w:rsidR="00516281">
        <w:rPr>
          <w:rFonts w:eastAsia="Times New Roman" w:cs="Segoe UI Light"/>
          <w:bCs/>
          <w:color w:val="000000"/>
          <w:szCs w:val="24"/>
          <w:lang w:eastAsia="pl-PL"/>
        </w:rPr>
        <w:t>3</w:t>
      </w:r>
    </w:p>
    <w:tbl>
      <w:tblPr>
        <w:tblStyle w:val="Jasnalistaakcent6"/>
        <w:tblW w:w="8780" w:type="dxa"/>
        <w:jc w:val="center"/>
        <w:tblLook w:val="04A0" w:firstRow="1" w:lastRow="0" w:firstColumn="1" w:lastColumn="0" w:noHBand="0" w:noVBand="1"/>
      </w:tblPr>
      <w:tblGrid>
        <w:gridCol w:w="6600"/>
        <w:gridCol w:w="860"/>
        <w:gridCol w:w="1320"/>
      </w:tblGrid>
      <w:tr w:rsidR="00221A45" w:rsidRPr="00221A45" w:rsidTr="00221A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noWrap/>
            <w:hideMark/>
          </w:tcPr>
          <w:p w:rsidR="00221A45" w:rsidRPr="00221A45" w:rsidRDefault="00221A45" w:rsidP="00221A45">
            <w:pPr>
              <w:spacing w:line="276" w:lineRule="auto"/>
              <w:jc w:val="center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221A45" w:rsidRPr="00221A45" w:rsidRDefault="00221A45" w:rsidP="00221A45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221A45" w:rsidRPr="00221A45" w:rsidRDefault="00221A45" w:rsidP="00221A45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221A45" w:rsidRPr="00221A45" w:rsidTr="00221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hideMark/>
          </w:tcPr>
          <w:p w:rsidR="00221A45" w:rsidRPr="00221A45" w:rsidRDefault="00221A45" w:rsidP="00221A45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 xml:space="preserve">nie zażywałem/am narkotyków/dopalaczy/leków </w:t>
            </w: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br/>
              <w:t>w</w:t>
            </w:r>
            <w:r w:rsidR="00A11406">
              <w:rPr>
                <w:rFonts w:eastAsia="Times New Roman" w:cs="Segoe UI Light"/>
                <w:color w:val="000000"/>
                <w:sz w:val="22"/>
                <w:lang w:eastAsia="pl-PL"/>
              </w:rPr>
              <w:t xml:space="preserve"> </w:t>
            </w: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celu odurzenia w ciągu ostatnich 30 dni</w:t>
            </w:r>
          </w:p>
        </w:tc>
        <w:tc>
          <w:tcPr>
            <w:tcW w:w="860" w:type="dxa"/>
            <w:noWrap/>
            <w:hideMark/>
          </w:tcPr>
          <w:p w:rsidR="00221A45" w:rsidRPr="00221A45" w:rsidRDefault="00221A45" w:rsidP="00221A45">
            <w:pPr>
              <w:spacing w:before="120" w:after="12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57%</w:t>
            </w:r>
          </w:p>
        </w:tc>
        <w:tc>
          <w:tcPr>
            <w:tcW w:w="1320" w:type="dxa"/>
            <w:noWrap/>
            <w:hideMark/>
          </w:tcPr>
          <w:p w:rsidR="00221A45" w:rsidRPr="00221A45" w:rsidRDefault="00221A45" w:rsidP="00221A45">
            <w:pPr>
              <w:spacing w:before="120" w:after="12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218</w:t>
            </w:r>
          </w:p>
        </w:tc>
      </w:tr>
      <w:tr w:rsidR="00221A45" w:rsidRPr="00221A45" w:rsidTr="00221A4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noWrap/>
            <w:hideMark/>
          </w:tcPr>
          <w:p w:rsidR="00221A45" w:rsidRPr="00221A45" w:rsidRDefault="00221A45" w:rsidP="00221A45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1 – 2 razy</w:t>
            </w:r>
          </w:p>
        </w:tc>
        <w:tc>
          <w:tcPr>
            <w:tcW w:w="860" w:type="dxa"/>
            <w:noWrap/>
            <w:hideMark/>
          </w:tcPr>
          <w:p w:rsidR="00221A45" w:rsidRPr="00221A45" w:rsidRDefault="00221A45" w:rsidP="00221A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19%</w:t>
            </w:r>
          </w:p>
        </w:tc>
        <w:tc>
          <w:tcPr>
            <w:tcW w:w="1320" w:type="dxa"/>
            <w:noWrap/>
            <w:hideMark/>
          </w:tcPr>
          <w:p w:rsidR="00221A45" w:rsidRPr="00221A45" w:rsidRDefault="00221A45" w:rsidP="00221A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73</w:t>
            </w:r>
          </w:p>
        </w:tc>
      </w:tr>
      <w:tr w:rsidR="00221A45" w:rsidRPr="00221A45" w:rsidTr="00221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noWrap/>
            <w:hideMark/>
          </w:tcPr>
          <w:p w:rsidR="00221A45" w:rsidRPr="00221A45" w:rsidRDefault="00221A45" w:rsidP="00221A45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3 – 4 razy</w:t>
            </w:r>
          </w:p>
        </w:tc>
        <w:tc>
          <w:tcPr>
            <w:tcW w:w="860" w:type="dxa"/>
            <w:noWrap/>
            <w:hideMark/>
          </w:tcPr>
          <w:p w:rsidR="00221A45" w:rsidRPr="00221A45" w:rsidRDefault="00221A45" w:rsidP="00221A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7%</w:t>
            </w:r>
          </w:p>
        </w:tc>
        <w:tc>
          <w:tcPr>
            <w:tcW w:w="1320" w:type="dxa"/>
            <w:noWrap/>
            <w:hideMark/>
          </w:tcPr>
          <w:p w:rsidR="00221A45" w:rsidRPr="00221A45" w:rsidRDefault="00221A45" w:rsidP="00221A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27</w:t>
            </w:r>
          </w:p>
        </w:tc>
      </w:tr>
      <w:tr w:rsidR="00221A45" w:rsidRPr="00221A45" w:rsidTr="00221A4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noWrap/>
            <w:hideMark/>
          </w:tcPr>
          <w:p w:rsidR="00221A45" w:rsidRPr="00221A45" w:rsidRDefault="00221A45" w:rsidP="00221A45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5 – 10 razy</w:t>
            </w:r>
          </w:p>
        </w:tc>
        <w:tc>
          <w:tcPr>
            <w:tcW w:w="860" w:type="dxa"/>
            <w:noWrap/>
            <w:hideMark/>
          </w:tcPr>
          <w:p w:rsidR="00221A45" w:rsidRPr="00221A45" w:rsidRDefault="00221A45" w:rsidP="00221A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8%</w:t>
            </w:r>
          </w:p>
        </w:tc>
        <w:tc>
          <w:tcPr>
            <w:tcW w:w="1320" w:type="dxa"/>
            <w:noWrap/>
            <w:hideMark/>
          </w:tcPr>
          <w:p w:rsidR="00221A45" w:rsidRPr="00221A45" w:rsidRDefault="00221A45" w:rsidP="00221A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30</w:t>
            </w:r>
          </w:p>
        </w:tc>
      </w:tr>
      <w:tr w:rsidR="00221A45" w:rsidRPr="00221A45" w:rsidTr="00221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noWrap/>
            <w:hideMark/>
          </w:tcPr>
          <w:p w:rsidR="00221A45" w:rsidRPr="00221A45" w:rsidRDefault="00221A45" w:rsidP="00221A45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więcej niż 10 razy</w:t>
            </w:r>
          </w:p>
        </w:tc>
        <w:tc>
          <w:tcPr>
            <w:tcW w:w="860" w:type="dxa"/>
            <w:noWrap/>
            <w:hideMark/>
          </w:tcPr>
          <w:p w:rsidR="00221A45" w:rsidRPr="00221A45" w:rsidRDefault="00221A45" w:rsidP="00221A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9%</w:t>
            </w:r>
          </w:p>
        </w:tc>
        <w:tc>
          <w:tcPr>
            <w:tcW w:w="1320" w:type="dxa"/>
            <w:noWrap/>
            <w:hideMark/>
          </w:tcPr>
          <w:p w:rsidR="00221A45" w:rsidRPr="00221A45" w:rsidRDefault="00221A45" w:rsidP="00221A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35</w:t>
            </w:r>
          </w:p>
        </w:tc>
      </w:tr>
    </w:tbl>
    <w:p w:rsidR="009F29BE" w:rsidRDefault="009F29BE" w:rsidP="00221A45">
      <w:pPr>
        <w:spacing w:before="240" w:after="120"/>
      </w:pPr>
      <w:r>
        <w:t xml:space="preserve">Podczas realizacji badań, określony został również wiek inicjacji narkotykowej uczniów, którzy mieli kontakt z tego typu substancjami. </w:t>
      </w:r>
      <w:r w:rsidR="00221A45">
        <w:t>22</w:t>
      </w:r>
      <w:r>
        <w:t xml:space="preserve"> respondentów przyznało, że po narkotyki, dopalacze lub </w:t>
      </w:r>
      <w:r w:rsidR="00221A45">
        <w:t>leki w celu odurzenia się</w:t>
      </w:r>
      <w:r>
        <w:t xml:space="preserve"> sięg</w:t>
      </w:r>
      <w:r w:rsidR="00405BAF">
        <w:t xml:space="preserve">nęło po raz pierwszy </w:t>
      </w:r>
      <w:r w:rsidR="00DD1C36">
        <w:t>mają</w:t>
      </w:r>
      <w:r w:rsidR="00405BAF">
        <w:t>c mniej niż 10 lat (</w:t>
      </w:r>
      <w:r w:rsidR="00221A45">
        <w:t>6</w:t>
      </w:r>
      <w:r w:rsidR="00670BD4">
        <w:t xml:space="preserve">%), </w:t>
      </w:r>
      <w:r w:rsidR="00221A45">
        <w:t>58 uczniów miało wówczas 10-13 lat (15</w:t>
      </w:r>
      <w:r w:rsidR="001F471B">
        <w:t xml:space="preserve">%), </w:t>
      </w:r>
      <w:r w:rsidR="00221A45">
        <w:t>219 osób</w:t>
      </w:r>
      <w:r w:rsidR="00CE2E22">
        <w:t xml:space="preserve"> - </w:t>
      </w:r>
      <w:r w:rsidR="00221A45">
        <w:t>14-16 lat (57%), natomiast 85 badanych</w:t>
      </w:r>
      <w:r w:rsidR="00670BD4">
        <w:t xml:space="preserve"> </w:t>
      </w:r>
      <w:r w:rsidR="00221A45">
        <w:t>wskazało na 17-18 lat (22</w:t>
      </w:r>
      <w:r>
        <w:t>%).</w:t>
      </w:r>
    </w:p>
    <w:p w:rsidR="001F471B" w:rsidRPr="00221A45" w:rsidRDefault="009F29BE" w:rsidP="00221A45">
      <w:pPr>
        <w:spacing w:after="0" w:line="276" w:lineRule="auto"/>
        <w:jc w:val="left"/>
        <w:rPr>
          <w:rFonts w:eastAsia="Times New Roman" w:cs="Segoe UI Light"/>
          <w:bCs/>
          <w:color w:val="000000"/>
          <w:szCs w:val="24"/>
          <w:lang w:eastAsia="pl-PL"/>
        </w:rPr>
      </w:pPr>
      <w:bookmarkStart w:id="502" w:name="_Toc29389675"/>
      <w:bookmarkStart w:id="503" w:name="_Toc38630187"/>
      <w:bookmarkStart w:id="504" w:name="_Toc115028692"/>
      <w:r w:rsidRPr="00221A45">
        <w:rPr>
          <w:rFonts w:cs="Segoe UI Light"/>
          <w:bCs/>
          <w:szCs w:val="24"/>
        </w:rPr>
        <w:lastRenderedPageBreak/>
        <w:t xml:space="preserve">Tabela </w:t>
      </w:r>
      <w:r w:rsidRPr="00221A45">
        <w:rPr>
          <w:rFonts w:cs="Segoe UI Light"/>
          <w:bCs/>
          <w:szCs w:val="24"/>
        </w:rPr>
        <w:fldChar w:fldCharType="begin"/>
      </w:r>
      <w:r w:rsidRPr="00221A45">
        <w:rPr>
          <w:rFonts w:cs="Segoe UI Light"/>
          <w:bCs/>
          <w:szCs w:val="24"/>
        </w:rPr>
        <w:instrText xml:space="preserve"> SEQ Tabela \* ARABIC </w:instrText>
      </w:r>
      <w:r w:rsidRPr="00221A45">
        <w:rPr>
          <w:rFonts w:cs="Segoe UI Light"/>
          <w:bCs/>
          <w:szCs w:val="24"/>
        </w:rPr>
        <w:fldChar w:fldCharType="separate"/>
      </w:r>
      <w:r w:rsidR="00156BD7">
        <w:rPr>
          <w:rFonts w:cs="Segoe UI Light"/>
          <w:bCs/>
          <w:noProof/>
          <w:szCs w:val="24"/>
        </w:rPr>
        <w:t>50</w:t>
      </w:r>
      <w:r w:rsidRPr="00221A45">
        <w:rPr>
          <w:rFonts w:cs="Segoe UI Light"/>
          <w:bCs/>
          <w:szCs w:val="24"/>
        </w:rPr>
        <w:fldChar w:fldCharType="end"/>
      </w:r>
      <w:r w:rsidRPr="00221A45">
        <w:rPr>
          <w:rFonts w:cs="Segoe UI Light"/>
          <w:bCs/>
          <w:szCs w:val="24"/>
        </w:rPr>
        <w:t xml:space="preserve">. </w:t>
      </w:r>
      <w:bookmarkEnd w:id="502"/>
      <w:bookmarkEnd w:id="503"/>
      <w:r w:rsidR="00221A45" w:rsidRPr="00221A45">
        <w:rPr>
          <w:rFonts w:eastAsia="Times New Roman" w:cs="Segoe UI Light"/>
          <w:bCs/>
          <w:color w:val="000000"/>
          <w:szCs w:val="24"/>
          <w:lang w:eastAsia="pl-PL"/>
        </w:rPr>
        <w:t>Ile miałe</w:t>
      </w:r>
      <w:r w:rsidR="00221A45">
        <w:rPr>
          <w:rFonts w:eastAsia="Times New Roman" w:cs="Segoe UI Light"/>
          <w:bCs/>
          <w:color w:val="000000"/>
          <w:szCs w:val="24"/>
          <w:lang w:eastAsia="pl-PL"/>
        </w:rPr>
        <w:t xml:space="preserve">ś/aś lat, kiedy po raz pierwszy </w:t>
      </w:r>
      <w:r w:rsidR="00221A45" w:rsidRPr="00221A45">
        <w:rPr>
          <w:rFonts w:eastAsia="Times New Roman" w:cs="Segoe UI Light"/>
          <w:bCs/>
          <w:color w:val="000000"/>
          <w:szCs w:val="24"/>
          <w:lang w:eastAsia="pl-PL"/>
        </w:rPr>
        <w:t>zażyłeś/aś ja</w:t>
      </w:r>
      <w:r w:rsidR="00221A45">
        <w:rPr>
          <w:rFonts w:eastAsia="Times New Roman" w:cs="Segoe UI Light"/>
          <w:bCs/>
          <w:color w:val="000000"/>
          <w:szCs w:val="24"/>
          <w:lang w:eastAsia="pl-PL"/>
        </w:rPr>
        <w:t xml:space="preserve">kieś narkotyki, dopalacze, leki </w:t>
      </w:r>
      <w:r w:rsidR="00221A45" w:rsidRPr="00221A45">
        <w:rPr>
          <w:rFonts w:eastAsia="Times New Roman" w:cs="Segoe UI Light"/>
          <w:bCs/>
          <w:color w:val="000000"/>
          <w:szCs w:val="24"/>
          <w:lang w:eastAsia="pl-PL"/>
        </w:rPr>
        <w:t>w celu odurzenia?</w:t>
      </w:r>
      <w:r w:rsidR="00221A45">
        <w:rPr>
          <w:rFonts w:eastAsia="Times New Roman" w:cs="Segoe UI Light"/>
          <w:bCs/>
          <w:color w:val="000000"/>
          <w:szCs w:val="24"/>
          <w:lang w:eastAsia="pl-PL"/>
        </w:rPr>
        <w:t xml:space="preserve"> N=38</w:t>
      </w:r>
      <w:bookmarkEnd w:id="504"/>
      <w:r w:rsidR="00516281">
        <w:rPr>
          <w:rFonts w:eastAsia="Times New Roman" w:cs="Segoe UI Light"/>
          <w:bCs/>
          <w:color w:val="000000"/>
          <w:szCs w:val="24"/>
          <w:lang w:eastAsia="pl-PL"/>
        </w:rPr>
        <w:t>4</w:t>
      </w:r>
    </w:p>
    <w:tbl>
      <w:tblPr>
        <w:tblStyle w:val="Jasnalistaakcent6"/>
        <w:tblW w:w="7792" w:type="dxa"/>
        <w:jc w:val="center"/>
        <w:tblLook w:val="04A0" w:firstRow="1" w:lastRow="0" w:firstColumn="1" w:lastColumn="0" w:noHBand="0" w:noVBand="1"/>
      </w:tblPr>
      <w:tblGrid>
        <w:gridCol w:w="5612"/>
        <w:gridCol w:w="860"/>
        <w:gridCol w:w="1320"/>
      </w:tblGrid>
      <w:tr w:rsidR="00221A45" w:rsidRPr="00221A45" w:rsidTr="00221A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2" w:type="dxa"/>
            <w:noWrap/>
            <w:hideMark/>
          </w:tcPr>
          <w:p w:rsidR="00221A45" w:rsidRPr="00221A45" w:rsidRDefault="00221A45" w:rsidP="00221A45">
            <w:pPr>
              <w:spacing w:line="240" w:lineRule="auto"/>
              <w:jc w:val="center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221A45" w:rsidRPr="00221A45" w:rsidRDefault="00221A45" w:rsidP="00221A4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221A45" w:rsidRPr="00221A45" w:rsidRDefault="00221A45" w:rsidP="00221A4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221A45" w:rsidRPr="00221A45" w:rsidTr="00221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2" w:type="dxa"/>
            <w:noWrap/>
            <w:hideMark/>
          </w:tcPr>
          <w:p w:rsidR="00221A45" w:rsidRPr="00221A45" w:rsidRDefault="00221A45" w:rsidP="00221A45">
            <w:pPr>
              <w:spacing w:line="240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mniej niż 10 lat</w:t>
            </w:r>
          </w:p>
        </w:tc>
        <w:tc>
          <w:tcPr>
            <w:tcW w:w="860" w:type="dxa"/>
            <w:noWrap/>
            <w:hideMark/>
          </w:tcPr>
          <w:p w:rsidR="00221A45" w:rsidRPr="00221A45" w:rsidRDefault="00221A45" w:rsidP="00221A4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6%</w:t>
            </w:r>
          </w:p>
        </w:tc>
        <w:tc>
          <w:tcPr>
            <w:tcW w:w="1320" w:type="dxa"/>
            <w:noWrap/>
            <w:hideMark/>
          </w:tcPr>
          <w:p w:rsidR="00221A45" w:rsidRPr="00221A45" w:rsidRDefault="00221A45" w:rsidP="00221A4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22</w:t>
            </w:r>
          </w:p>
        </w:tc>
      </w:tr>
      <w:tr w:rsidR="00221A45" w:rsidRPr="00221A45" w:rsidTr="00221A4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2" w:type="dxa"/>
            <w:noWrap/>
            <w:hideMark/>
          </w:tcPr>
          <w:p w:rsidR="00221A45" w:rsidRPr="00221A45" w:rsidRDefault="00221A45" w:rsidP="00221A45">
            <w:pPr>
              <w:spacing w:line="240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10-13 lat</w:t>
            </w:r>
          </w:p>
        </w:tc>
        <w:tc>
          <w:tcPr>
            <w:tcW w:w="860" w:type="dxa"/>
            <w:noWrap/>
            <w:hideMark/>
          </w:tcPr>
          <w:p w:rsidR="00221A45" w:rsidRPr="00221A45" w:rsidRDefault="00221A45" w:rsidP="00221A4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15%</w:t>
            </w:r>
          </w:p>
        </w:tc>
        <w:tc>
          <w:tcPr>
            <w:tcW w:w="1320" w:type="dxa"/>
            <w:noWrap/>
            <w:hideMark/>
          </w:tcPr>
          <w:p w:rsidR="00221A45" w:rsidRPr="00221A45" w:rsidRDefault="00221A45" w:rsidP="00221A4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58</w:t>
            </w:r>
          </w:p>
        </w:tc>
      </w:tr>
      <w:tr w:rsidR="00221A45" w:rsidRPr="00221A45" w:rsidTr="00221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2" w:type="dxa"/>
            <w:noWrap/>
            <w:hideMark/>
          </w:tcPr>
          <w:p w:rsidR="00221A45" w:rsidRPr="00221A45" w:rsidRDefault="00221A45" w:rsidP="00221A45">
            <w:pPr>
              <w:spacing w:line="240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14-16 lat</w:t>
            </w:r>
          </w:p>
        </w:tc>
        <w:tc>
          <w:tcPr>
            <w:tcW w:w="860" w:type="dxa"/>
            <w:noWrap/>
            <w:hideMark/>
          </w:tcPr>
          <w:p w:rsidR="00221A45" w:rsidRPr="00221A45" w:rsidRDefault="00221A45" w:rsidP="00221A4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57%</w:t>
            </w:r>
          </w:p>
        </w:tc>
        <w:tc>
          <w:tcPr>
            <w:tcW w:w="1320" w:type="dxa"/>
            <w:noWrap/>
            <w:hideMark/>
          </w:tcPr>
          <w:p w:rsidR="00221A45" w:rsidRPr="00221A45" w:rsidRDefault="00221A45" w:rsidP="00221A4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219</w:t>
            </w:r>
          </w:p>
        </w:tc>
      </w:tr>
      <w:tr w:rsidR="00221A45" w:rsidRPr="00221A45" w:rsidTr="00221A4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2" w:type="dxa"/>
            <w:noWrap/>
            <w:hideMark/>
          </w:tcPr>
          <w:p w:rsidR="00221A45" w:rsidRPr="00221A45" w:rsidRDefault="00221A45" w:rsidP="00221A45">
            <w:pPr>
              <w:spacing w:line="240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17-18 lat</w:t>
            </w:r>
          </w:p>
        </w:tc>
        <w:tc>
          <w:tcPr>
            <w:tcW w:w="860" w:type="dxa"/>
            <w:noWrap/>
            <w:hideMark/>
          </w:tcPr>
          <w:p w:rsidR="00221A45" w:rsidRPr="00221A45" w:rsidRDefault="00221A45" w:rsidP="00221A4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22%</w:t>
            </w:r>
          </w:p>
        </w:tc>
        <w:tc>
          <w:tcPr>
            <w:tcW w:w="1320" w:type="dxa"/>
            <w:noWrap/>
            <w:hideMark/>
          </w:tcPr>
          <w:p w:rsidR="00221A45" w:rsidRPr="00221A45" w:rsidRDefault="00221A45" w:rsidP="00221A4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85</w:t>
            </w:r>
          </w:p>
        </w:tc>
      </w:tr>
    </w:tbl>
    <w:p w:rsidR="004653E8" w:rsidRDefault="009F29BE" w:rsidP="00EB536A">
      <w:pPr>
        <w:spacing w:before="240" w:after="120"/>
      </w:pPr>
      <w:r>
        <w:t xml:space="preserve">Poniższa tabela przedstawia rozkład odpowiedzi respondentów na pytanie o rodzaj zażywanych substancji. </w:t>
      </w:r>
      <w:r w:rsidR="002B2FC3">
        <w:t>Z uzyskanych odpowiedzi wynika, że n</w:t>
      </w:r>
      <w:r w:rsidR="00221A45">
        <w:t>ajpopularniejsza</w:t>
      </w:r>
      <w:r>
        <w:t xml:space="preserve"> wśród uczniów</w:t>
      </w:r>
      <w:r w:rsidR="002B2FC3">
        <w:t xml:space="preserve"> </w:t>
      </w:r>
      <w:r w:rsidR="00221A45">
        <w:t>jest</w:t>
      </w:r>
      <w:r w:rsidR="002B2FC3">
        <w:t xml:space="preserve"> </w:t>
      </w:r>
      <w:r w:rsidR="00670BD4">
        <w:t>marihuana lub haszysz</w:t>
      </w:r>
      <w:r w:rsidR="00221A45">
        <w:t xml:space="preserve"> (337 osób, tj. 88</w:t>
      </w:r>
      <w:r w:rsidR="00394415">
        <w:t>%)</w:t>
      </w:r>
      <w:r w:rsidR="00221A45">
        <w:t xml:space="preserve">. W dalszej kolejności badani wskazywali na leki w celu odurzenia się (97 osób, tj. 25%), mefedron (65 osób, tj. 17%), amfetaminę (52 osoby, tj. 14%), ekstazy (42 osoby, tj. 11%), dopalacze oraz LSD </w:t>
      </w:r>
      <w:r w:rsidR="00221A45">
        <w:br/>
        <w:t>(po 33 osoby, tj. 9%).</w:t>
      </w:r>
      <w:r w:rsidR="00D35437">
        <w:t xml:space="preserve"> Wśród innych odpowiedzi uczniowie wskazywali, że zażywali kokainę, xanax, GHB, pochodne amfetaminy, metamfetaminę oraz leki przeciwbólowe </w:t>
      </w:r>
      <w:r w:rsidR="00D35437">
        <w:br/>
        <w:t>w dużych dawkach (</w:t>
      </w:r>
      <w:r w:rsidR="001D3A0E">
        <w:t xml:space="preserve">29 osób, tj. </w:t>
      </w:r>
      <w:r w:rsidR="00D35437">
        <w:t>8%).</w:t>
      </w:r>
    </w:p>
    <w:p w:rsidR="009F29BE" w:rsidRDefault="009F29BE" w:rsidP="002B2FC3">
      <w:pPr>
        <w:pStyle w:val="Legenda"/>
        <w:spacing w:after="0" w:line="276" w:lineRule="auto"/>
        <w:rPr>
          <w:rFonts w:cs="Times New Roman"/>
          <w:szCs w:val="24"/>
        </w:rPr>
      </w:pPr>
      <w:bookmarkStart w:id="505" w:name="_Toc29389676"/>
      <w:bookmarkStart w:id="506" w:name="_Toc38630188"/>
      <w:bookmarkStart w:id="507" w:name="_Toc115028693"/>
      <w:r w:rsidRPr="00891E24">
        <w:t xml:space="preserve">Tabela </w:t>
      </w:r>
      <w:fldSimple w:instr=" SEQ Tabela \* ARABIC ">
        <w:r w:rsidR="00156BD7">
          <w:rPr>
            <w:noProof/>
          </w:rPr>
          <w:t>51</w:t>
        </w:r>
      </w:fldSimple>
      <w:r w:rsidRPr="00891E24">
        <w:t xml:space="preserve">. </w:t>
      </w:r>
      <w:r w:rsidRPr="00891E24">
        <w:rPr>
          <w:rFonts w:cs="Times New Roman"/>
          <w:szCs w:val="24"/>
        </w:rPr>
        <w:t>Jakie były to substancje?</w:t>
      </w:r>
      <w:bookmarkEnd w:id="505"/>
      <w:bookmarkEnd w:id="506"/>
      <w:r w:rsidR="00221A45">
        <w:rPr>
          <w:rFonts w:cs="Times New Roman"/>
          <w:szCs w:val="24"/>
        </w:rPr>
        <w:t xml:space="preserve"> </w:t>
      </w:r>
      <w:r w:rsidR="00221A45">
        <w:rPr>
          <w:rFonts w:eastAsia="Times New Roman" w:cs="Segoe UI Light"/>
          <w:bCs w:val="0"/>
          <w:color w:val="000000"/>
          <w:szCs w:val="24"/>
          <w:lang w:eastAsia="pl-PL"/>
        </w:rPr>
        <w:t>N=388</w:t>
      </w:r>
      <w:bookmarkEnd w:id="507"/>
    </w:p>
    <w:tbl>
      <w:tblPr>
        <w:tblStyle w:val="Jasnalistaakcent6"/>
        <w:tblW w:w="8780" w:type="dxa"/>
        <w:jc w:val="center"/>
        <w:tblLook w:val="04A0" w:firstRow="1" w:lastRow="0" w:firstColumn="1" w:lastColumn="0" w:noHBand="0" w:noVBand="1"/>
      </w:tblPr>
      <w:tblGrid>
        <w:gridCol w:w="6600"/>
        <w:gridCol w:w="860"/>
        <w:gridCol w:w="1320"/>
      </w:tblGrid>
      <w:tr w:rsidR="00221A45" w:rsidRPr="00221A45" w:rsidTr="00221A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noWrap/>
            <w:hideMark/>
          </w:tcPr>
          <w:p w:rsidR="00221A45" w:rsidRPr="00221A45" w:rsidRDefault="00221A45" w:rsidP="00221A45">
            <w:pPr>
              <w:spacing w:line="276" w:lineRule="auto"/>
              <w:jc w:val="center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221A45" w:rsidRPr="00221A45" w:rsidRDefault="00221A45" w:rsidP="00221A45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221A45" w:rsidRPr="00221A45" w:rsidRDefault="00221A45" w:rsidP="00221A45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221A45" w:rsidRPr="00221A45" w:rsidTr="00221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noWrap/>
            <w:hideMark/>
          </w:tcPr>
          <w:p w:rsidR="00221A45" w:rsidRPr="00221A45" w:rsidRDefault="00221A45" w:rsidP="00221A45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marihuana lub haszysz</w:t>
            </w:r>
          </w:p>
        </w:tc>
        <w:tc>
          <w:tcPr>
            <w:tcW w:w="860" w:type="dxa"/>
            <w:noWrap/>
            <w:hideMark/>
          </w:tcPr>
          <w:p w:rsidR="00221A45" w:rsidRPr="00221A45" w:rsidRDefault="00221A45" w:rsidP="00221A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88%</w:t>
            </w:r>
          </w:p>
        </w:tc>
        <w:tc>
          <w:tcPr>
            <w:tcW w:w="1320" w:type="dxa"/>
            <w:noWrap/>
            <w:hideMark/>
          </w:tcPr>
          <w:p w:rsidR="00221A45" w:rsidRPr="00221A45" w:rsidRDefault="00221A45" w:rsidP="00221A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337</w:t>
            </w:r>
          </w:p>
        </w:tc>
      </w:tr>
      <w:tr w:rsidR="00221A45" w:rsidRPr="00221A45" w:rsidTr="00221A4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noWrap/>
            <w:hideMark/>
          </w:tcPr>
          <w:p w:rsidR="00221A45" w:rsidRPr="00221A45" w:rsidRDefault="00221A45" w:rsidP="00221A45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leki w celu odurzenia</w:t>
            </w:r>
          </w:p>
        </w:tc>
        <w:tc>
          <w:tcPr>
            <w:tcW w:w="860" w:type="dxa"/>
            <w:noWrap/>
            <w:hideMark/>
          </w:tcPr>
          <w:p w:rsidR="00221A45" w:rsidRPr="00221A45" w:rsidRDefault="00221A45" w:rsidP="00221A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25%</w:t>
            </w:r>
          </w:p>
        </w:tc>
        <w:tc>
          <w:tcPr>
            <w:tcW w:w="1320" w:type="dxa"/>
            <w:noWrap/>
            <w:hideMark/>
          </w:tcPr>
          <w:p w:rsidR="00221A45" w:rsidRPr="00221A45" w:rsidRDefault="00221A45" w:rsidP="00221A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97</w:t>
            </w:r>
          </w:p>
        </w:tc>
      </w:tr>
      <w:tr w:rsidR="00221A45" w:rsidRPr="00221A45" w:rsidTr="00221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noWrap/>
            <w:hideMark/>
          </w:tcPr>
          <w:p w:rsidR="00221A45" w:rsidRPr="00221A45" w:rsidRDefault="00221A45" w:rsidP="00221A45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mefedron</w:t>
            </w:r>
          </w:p>
        </w:tc>
        <w:tc>
          <w:tcPr>
            <w:tcW w:w="860" w:type="dxa"/>
            <w:noWrap/>
            <w:hideMark/>
          </w:tcPr>
          <w:p w:rsidR="00221A45" w:rsidRPr="00221A45" w:rsidRDefault="00221A45" w:rsidP="00221A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17%</w:t>
            </w:r>
          </w:p>
        </w:tc>
        <w:tc>
          <w:tcPr>
            <w:tcW w:w="1320" w:type="dxa"/>
            <w:noWrap/>
            <w:hideMark/>
          </w:tcPr>
          <w:p w:rsidR="00221A45" w:rsidRPr="00221A45" w:rsidRDefault="00221A45" w:rsidP="00221A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65</w:t>
            </w:r>
          </w:p>
        </w:tc>
      </w:tr>
      <w:tr w:rsidR="00221A45" w:rsidRPr="00221A45" w:rsidTr="00221A4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noWrap/>
            <w:hideMark/>
          </w:tcPr>
          <w:p w:rsidR="00221A45" w:rsidRPr="00221A45" w:rsidRDefault="00221A45" w:rsidP="00221A45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amfetamina</w:t>
            </w:r>
          </w:p>
        </w:tc>
        <w:tc>
          <w:tcPr>
            <w:tcW w:w="860" w:type="dxa"/>
            <w:noWrap/>
            <w:hideMark/>
          </w:tcPr>
          <w:p w:rsidR="00221A45" w:rsidRPr="00221A45" w:rsidRDefault="00221A45" w:rsidP="00221A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14%</w:t>
            </w:r>
          </w:p>
        </w:tc>
        <w:tc>
          <w:tcPr>
            <w:tcW w:w="1320" w:type="dxa"/>
            <w:noWrap/>
            <w:hideMark/>
          </w:tcPr>
          <w:p w:rsidR="00221A45" w:rsidRPr="00221A45" w:rsidRDefault="00221A45" w:rsidP="00221A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52</w:t>
            </w:r>
          </w:p>
        </w:tc>
      </w:tr>
      <w:tr w:rsidR="00221A45" w:rsidRPr="00221A45" w:rsidTr="00221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noWrap/>
            <w:hideMark/>
          </w:tcPr>
          <w:p w:rsidR="00221A45" w:rsidRPr="00221A45" w:rsidRDefault="00221A45" w:rsidP="00221A45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ekstazy</w:t>
            </w:r>
          </w:p>
        </w:tc>
        <w:tc>
          <w:tcPr>
            <w:tcW w:w="860" w:type="dxa"/>
            <w:noWrap/>
            <w:hideMark/>
          </w:tcPr>
          <w:p w:rsidR="00221A45" w:rsidRPr="00221A45" w:rsidRDefault="00221A45" w:rsidP="00221A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11%</w:t>
            </w:r>
          </w:p>
        </w:tc>
        <w:tc>
          <w:tcPr>
            <w:tcW w:w="1320" w:type="dxa"/>
            <w:noWrap/>
            <w:hideMark/>
          </w:tcPr>
          <w:p w:rsidR="00221A45" w:rsidRPr="00221A45" w:rsidRDefault="00221A45" w:rsidP="00221A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42</w:t>
            </w:r>
          </w:p>
        </w:tc>
      </w:tr>
      <w:tr w:rsidR="00221A45" w:rsidRPr="00221A45" w:rsidTr="00221A4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noWrap/>
            <w:hideMark/>
          </w:tcPr>
          <w:p w:rsidR="00221A45" w:rsidRPr="00221A45" w:rsidRDefault="00221A45" w:rsidP="00221A45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dopalacze</w:t>
            </w:r>
          </w:p>
        </w:tc>
        <w:tc>
          <w:tcPr>
            <w:tcW w:w="860" w:type="dxa"/>
            <w:noWrap/>
            <w:hideMark/>
          </w:tcPr>
          <w:p w:rsidR="00221A45" w:rsidRPr="00221A45" w:rsidRDefault="00221A45" w:rsidP="00221A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9%</w:t>
            </w:r>
          </w:p>
        </w:tc>
        <w:tc>
          <w:tcPr>
            <w:tcW w:w="1320" w:type="dxa"/>
            <w:noWrap/>
            <w:hideMark/>
          </w:tcPr>
          <w:p w:rsidR="00221A45" w:rsidRPr="00221A45" w:rsidRDefault="00221A45" w:rsidP="00221A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33</w:t>
            </w:r>
          </w:p>
        </w:tc>
      </w:tr>
      <w:tr w:rsidR="00221A45" w:rsidRPr="00221A45" w:rsidTr="00221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noWrap/>
            <w:hideMark/>
          </w:tcPr>
          <w:p w:rsidR="00221A45" w:rsidRPr="00221A45" w:rsidRDefault="00221A45" w:rsidP="00221A45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LSD</w:t>
            </w:r>
          </w:p>
        </w:tc>
        <w:tc>
          <w:tcPr>
            <w:tcW w:w="860" w:type="dxa"/>
            <w:noWrap/>
            <w:hideMark/>
          </w:tcPr>
          <w:p w:rsidR="00221A45" w:rsidRPr="00221A45" w:rsidRDefault="00221A45" w:rsidP="00221A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9%</w:t>
            </w:r>
          </w:p>
        </w:tc>
        <w:tc>
          <w:tcPr>
            <w:tcW w:w="1320" w:type="dxa"/>
            <w:noWrap/>
            <w:hideMark/>
          </w:tcPr>
          <w:p w:rsidR="00221A45" w:rsidRPr="00221A45" w:rsidRDefault="00221A45" w:rsidP="00221A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33</w:t>
            </w:r>
          </w:p>
        </w:tc>
      </w:tr>
      <w:tr w:rsidR="00221A45" w:rsidRPr="00221A45" w:rsidTr="00221A4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noWrap/>
            <w:hideMark/>
          </w:tcPr>
          <w:p w:rsidR="00221A45" w:rsidRPr="00221A45" w:rsidRDefault="00221A45" w:rsidP="00221A45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inne</w:t>
            </w:r>
          </w:p>
        </w:tc>
        <w:tc>
          <w:tcPr>
            <w:tcW w:w="860" w:type="dxa"/>
            <w:noWrap/>
            <w:hideMark/>
          </w:tcPr>
          <w:p w:rsidR="00221A45" w:rsidRPr="00221A45" w:rsidRDefault="00221A45" w:rsidP="00221A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8%</w:t>
            </w:r>
          </w:p>
        </w:tc>
        <w:tc>
          <w:tcPr>
            <w:tcW w:w="1320" w:type="dxa"/>
            <w:noWrap/>
            <w:hideMark/>
          </w:tcPr>
          <w:p w:rsidR="00221A45" w:rsidRPr="00221A45" w:rsidRDefault="00221A45" w:rsidP="00221A4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21A45">
              <w:rPr>
                <w:rFonts w:eastAsia="Times New Roman" w:cs="Segoe UI Light"/>
                <w:color w:val="000000"/>
                <w:sz w:val="22"/>
                <w:lang w:eastAsia="pl-PL"/>
              </w:rPr>
              <w:t>29</w:t>
            </w:r>
          </w:p>
        </w:tc>
      </w:tr>
    </w:tbl>
    <w:p w:rsidR="009F29BE" w:rsidRPr="00221A45" w:rsidRDefault="006A7BD1" w:rsidP="00221A45">
      <w:pPr>
        <w:tabs>
          <w:tab w:val="left" w:pos="1515"/>
        </w:tabs>
        <w:spacing w:after="0" w:line="276" w:lineRule="auto"/>
        <w:rPr>
          <w:rFonts w:cs="Segoe UI Light"/>
          <w:i/>
          <w:sz w:val="18"/>
          <w:szCs w:val="24"/>
        </w:rPr>
      </w:pPr>
      <w:r w:rsidRPr="00221A45">
        <w:rPr>
          <w:rFonts w:cs="Segoe UI Light"/>
          <w:i/>
          <w:sz w:val="18"/>
          <w:szCs w:val="24"/>
        </w:rPr>
        <w:t xml:space="preserve"> </w:t>
      </w:r>
      <w:r w:rsidR="009F29BE" w:rsidRPr="00221A45">
        <w:rPr>
          <w:rFonts w:cs="Segoe UI Light"/>
          <w:i/>
          <w:sz w:val="22"/>
          <w:szCs w:val="24"/>
        </w:rPr>
        <w:t>*Pytanie wielokrotnego wyboru, odpowiedzi nie sumują się do 100%</w:t>
      </w:r>
    </w:p>
    <w:p w:rsidR="00D35437" w:rsidRPr="00FF2007" w:rsidRDefault="00D35437" w:rsidP="00D35437">
      <w:pPr>
        <w:tabs>
          <w:tab w:val="left" w:pos="1515"/>
        </w:tabs>
        <w:spacing w:before="240" w:after="120"/>
        <w:rPr>
          <w:rFonts w:cs="Segoe UI Light"/>
          <w:szCs w:val="24"/>
        </w:rPr>
      </w:pPr>
      <w:r>
        <w:rPr>
          <w:rFonts w:cs="Segoe UI Light"/>
          <w:szCs w:val="24"/>
        </w:rPr>
        <w:t xml:space="preserve">Wśród głównych powodów zażywania substancji psychoaktywnych uczniowie wymienili ciekawość (231 osób, tj. 60%), chęć dobrej zabawy (167 osób, tj. 43%) oraz przyjemność/relaksację (162 osoby, tj. 42%). Odsetek 6% zażył narkotyki lub dopalacze, aby być modnym (23 osoby), 5% respondentów, aby zaimponować w towarzystwie </w:t>
      </w:r>
      <w:r>
        <w:rPr>
          <w:rFonts w:cs="Segoe UI Light"/>
          <w:szCs w:val="24"/>
        </w:rPr>
        <w:br/>
        <w:t xml:space="preserve">(21 osób), a 4% towarzyszyła presja grupy (15 osób). 2% ankietowanych odpowiedziało, że otrzymało substancje psychoaktywne nieświadomie - bez swojej zgody (6 osób). Wśród </w:t>
      </w:r>
      <w:r>
        <w:rPr>
          <w:rFonts w:cs="Segoe UI Light"/>
          <w:szCs w:val="24"/>
        </w:rPr>
        <w:lastRenderedPageBreak/>
        <w:t>innych odpowiedzi wyróżniono takie powody jak: próba samobójcza, chęć spróbowani</w:t>
      </w:r>
      <w:r w:rsidR="00B242FA">
        <w:rPr>
          <w:rFonts w:cs="Segoe UI Light"/>
          <w:szCs w:val="24"/>
        </w:rPr>
        <w:t xml:space="preserve">a, zły stan psychiczny oraz stres </w:t>
      </w:r>
      <w:r>
        <w:rPr>
          <w:rFonts w:cs="Segoe UI Light"/>
          <w:szCs w:val="24"/>
        </w:rPr>
        <w:t>(</w:t>
      </w:r>
      <w:r w:rsidR="001D3A0E">
        <w:rPr>
          <w:rFonts w:cs="Segoe UI Light"/>
          <w:szCs w:val="24"/>
        </w:rPr>
        <w:t xml:space="preserve">27 osób, tj. </w:t>
      </w:r>
      <w:r>
        <w:rPr>
          <w:rFonts w:cs="Segoe UI Light"/>
          <w:szCs w:val="24"/>
        </w:rPr>
        <w:t>7%)</w:t>
      </w:r>
      <w:r w:rsidR="00B242FA">
        <w:rPr>
          <w:rFonts w:cs="Segoe UI Light"/>
          <w:szCs w:val="24"/>
        </w:rPr>
        <w:t>.</w:t>
      </w:r>
    </w:p>
    <w:p w:rsidR="00D35437" w:rsidRDefault="00D35437" w:rsidP="00D35437">
      <w:pPr>
        <w:pStyle w:val="Legenda"/>
        <w:keepNext/>
        <w:spacing w:line="276" w:lineRule="auto"/>
      </w:pPr>
      <w:bookmarkStart w:id="508" w:name="_Toc115028694"/>
      <w:r>
        <w:t xml:space="preserve">Tabela </w:t>
      </w:r>
      <w:fldSimple w:instr=" SEQ Tabela \* ARABIC ">
        <w:r w:rsidR="00156BD7">
          <w:rPr>
            <w:noProof/>
          </w:rPr>
          <w:t>52</w:t>
        </w:r>
      </w:fldSimple>
      <w:r>
        <w:t xml:space="preserve">. Z jakich powodów sięgnąłeś/aś po narkotyki/dopalacze/inne środki psychoaktywne? </w:t>
      </w:r>
      <w:r>
        <w:rPr>
          <w:rFonts w:cs="Times New Roman"/>
          <w:szCs w:val="24"/>
        </w:rPr>
        <w:t>N=388</w:t>
      </w:r>
      <w:bookmarkEnd w:id="508"/>
    </w:p>
    <w:tbl>
      <w:tblPr>
        <w:tblStyle w:val="Jasnalistaakcent6"/>
        <w:tblW w:w="8780" w:type="dxa"/>
        <w:jc w:val="center"/>
        <w:tblLook w:val="04A0" w:firstRow="1" w:lastRow="0" w:firstColumn="1" w:lastColumn="0" w:noHBand="0" w:noVBand="1"/>
      </w:tblPr>
      <w:tblGrid>
        <w:gridCol w:w="6600"/>
        <w:gridCol w:w="860"/>
        <w:gridCol w:w="1320"/>
      </w:tblGrid>
      <w:tr w:rsidR="00D35437" w:rsidRPr="00D35437" w:rsidTr="00D354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noWrap/>
            <w:hideMark/>
          </w:tcPr>
          <w:p w:rsidR="00D35437" w:rsidRPr="00D35437" w:rsidRDefault="00D35437" w:rsidP="00D35437">
            <w:pPr>
              <w:spacing w:line="276" w:lineRule="auto"/>
              <w:jc w:val="center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D35437">
              <w:rPr>
                <w:rFonts w:eastAsia="Times New Roman" w:cs="Segoe UI Light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D35437" w:rsidRPr="00D35437" w:rsidRDefault="00D35437" w:rsidP="00D35437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D35437">
              <w:rPr>
                <w:rFonts w:eastAsia="Times New Roman" w:cs="Segoe UI Light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D35437" w:rsidRPr="00D35437" w:rsidRDefault="00D35437" w:rsidP="00D35437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D35437">
              <w:rPr>
                <w:rFonts w:eastAsia="Times New Roman" w:cs="Segoe UI Light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D35437" w:rsidRPr="00D35437" w:rsidTr="00D35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noWrap/>
            <w:hideMark/>
          </w:tcPr>
          <w:p w:rsidR="00D35437" w:rsidRPr="00D35437" w:rsidRDefault="00D35437" w:rsidP="00D35437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35437">
              <w:rPr>
                <w:rFonts w:eastAsia="Times New Roman" w:cs="Segoe UI Light"/>
                <w:color w:val="000000"/>
                <w:sz w:val="22"/>
                <w:lang w:eastAsia="pl-PL"/>
              </w:rPr>
              <w:t>ciekawość</w:t>
            </w:r>
          </w:p>
        </w:tc>
        <w:tc>
          <w:tcPr>
            <w:tcW w:w="860" w:type="dxa"/>
            <w:noWrap/>
            <w:hideMark/>
          </w:tcPr>
          <w:p w:rsidR="00D35437" w:rsidRPr="00D35437" w:rsidRDefault="00D35437" w:rsidP="00D3543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35437">
              <w:rPr>
                <w:rFonts w:eastAsia="Times New Roman" w:cs="Segoe UI Light"/>
                <w:color w:val="000000"/>
                <w:sz w:val="22"/>
                <w:lang w:eastAsia="pl-PL"/>
              </w:rPr>
              <w:t>60%</w:t>
            </w:r>
          </w:p>
        </w:tc>
        <w:tc>
          <w:tcPr>
            <w:tcW w:w="1320" w:type="dxa"/>
            <w:noWrap/>
            <w:hideMark/>
          </w:tcPr>
          <w:p w:rsidR="00D35437" w:rsidRPr="00D35437" w:rsidRDefault="00D35437" w:rsidP="00D3543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35437">
              <w:rPr>
                <w:rFonts w:eastAsia="Times New Roman" w:cs="Segoe UI Light"/>
                <w:color w:val="000000"/>
                <w:sz w:val="22"/>
                <w:lang w:eastAsia="pl-PL"/>
              </w:rPr>
              <w:t>231</w:t>
            </w:r>
          </w:p>
        </w:tc>
      </w:tr>
      <w:tr w:rsidR="00D35437" w:rsidRPr="00D35437" w:rsidTr="00D3543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noWrap/>
            <w:hideMark/>
          </w:tcPr>
          <w:p w:rsidR="00D35437" w:rsidRPr="00D35437" w:rsidRDefault="00D35437" w:rsidP="00D35437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35437">
              <w:rPr>
                <w:rFonts w:eastAsia="Times New Roman" w:cs="Segoe UI Light"/>
                <w:color w:val="000000"/>
                <w:sz w:val="22"/>
                <w:lang w:eastAsia="pl-PL"/>
              </w:rPr>
              <w:t>chęć dobrej zabawy</w:t>
            </w:r>
          </w:p>
        </w:tc>
        <w:tc>
          <w:tcPr>
            <w:tcW w:w="860" w:type="dxa"/>
            <w:noWrap/>
            <w:hideMark/>
          </w:tcPr>
          <w:p w:rsidR="00D35437" w:rsidRPr="00D35437" w:rsidRDefault="00D35437" w:rsidP="00D3543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35437">
              <w:rPr>
                <w:rFonts w:eastAsia="Times New Roman" w:cs="Segoe UI Light"/>
                <w:color w:val="000000"/>
                <w:sz w:val="22"/>
                <w:lang w:eastAsia="pl-PL"/>
              </w:rPr>
              <w:t>43%</w:t>
            </w:r>
          </w:p>
        </w:tc>
        <w:tc>
          <w:tcPr>
            <w:tcW w:w="1320" w:type="dxa"/>
            <w:noWrap/>
            <w:hideMark/>
          </w:tcPr>
          <w:p w:rsidR="00D35437" w:rsidRPr="00D35437" w:rsidRDefault="00D35437" w:rsidP="00D3543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35437">
              <w:rPr>
                <w:rFonts w:eastAsia="Times New Roman" w:cs="Segoe UI Light"/>
                <w:color w:val="000000"/>
                <w:sz w:val="22"/>
                <w:lang w:eastAsia="pl-PL"/>
              </w:rPr>
              <w:t>167</w:t>
            </w:r>
          </w:p>
        </w:tc>
      </w:tr>
      <w:tr w:rsidR="00D35437" w:rsidRPr="00D35437" w:rsidTr="00D35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noWrap/>
            <w:hideMark/>
          </w:tcPr>
          <w:p w:rsidR="00D35437" w:rsidRPr="00D35437" w:rsidRDefault="00D35437" w:rsidP="00D35437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35437">
              <w:rPr>
                <w:rFonts w:eastAsia="Times New Roman" w:cs="Segoe UI Light"/>
                <w:color w:val="000000"/>
                <w:sz w:val="22"/>
                <w:lang w:eastAsia="pl-PL"/>
              </w:rPr>
              <w:t>przyjemność/relaksacja</w:t>
            </w:r>
          </w:p>
        </w:tc>
        <w:tc>
          <w:tcPr>
            <w:tcW w:w="860" w:type="dxa"/>
            <w:noWrap/>
            <w:hideMark/>
          </w:tcPr>
          <w:p w:rsidR="00D35437" w:rsidRPr="00D35437" w:rsidRDefault="00D35437" w:rsidP="00D3543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35437">
              <w:rPr>
                <w:rFonts w:eastAsia="Times New Roman" w:cs="Segoe UI Light"/>
                <w:color w:val="000000"/>
                <w:sz w:val="22"/>
                <w:lang w:eastAsia="pl-PL"/>
              </w:rPr>
              <w:t>42%</w:t>
            </w:r>
          </w:p>
        </w:tc>
        <w:tc>
          <w:tcPr>
            <w:tcW w:w="1320" w:type="dxa"/>
            <w:noWrap/>
            <w:hideMark/>
          </w:tcPr>
          <w:p w:rsidR="00D35437" w:rsidRPr="00D35437" w:rsidRDefault="00D35437" w:rsidP="00D3543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35437">
              <w:rPr>
                <w:rFonts w:eastAsia="Times New Roman" w:cs="Segoe UI Light"/>
                <w:color w:val="000000"/>
                <w:sz w:val="22"/>
                <w:lang w:eastAsia="pl-PL"/>
              </w:rPr>
              <w:t>162</w:t>
            </w:r>
          </w:p>
        </w:tc>
      </w:tr>
      <w:tr w:rsidR="00D35437" w:rsidRPr="00D35437" w:rsidTr="00D3543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noWrap/>
            <w:hideMark/>
          </w:tcPr>
          <w:p w:rsidR="00D35437" w:rsidRPr="00D35437" w:rsidRDefault="00D35437" w:rsidP="00D35437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35437">
              <w:rPr>
                <w:rFonts w:eastAsia="Times New Roman" w:cs="Segoe UI Light"/>
                <w:color w:val="000000"/>
                <w:sz w:val="22"/>
                <w:lang w:eastAsia="pl-PL"/>
              </w:rPr>
              <w:t>inne</w:t>
            </w:r>
          </w:p>
        </w:tc>
        <w:tc>
          <w:tcPr>
            <w:tcW w:w="860" w:type="dxa"/>
            <w:noWrap/>
            <w:hideMark/>
          </w:tcPr>
          <w:p w:rsidR="00D35437" w:rsidRPr="00D35437" w:rsidRDefault="00D35437" w:rsidP="00D3543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35437">
              <w:rPr>
                <w:rFonts w:eastAsia="Times New Roman" w:cs="Segoe UI Light"/>
                <w:color w:val="000000"/>
                <w:sz w:val="22"/>
                <w:lang w:eastAsia="pl-PL"/>
              </w:rPr>
              <w:t>7%</w:t>
            </w:r>
          </w:p>
        </w:tc>
        <w:tc>
          <w:tcPr>
            <w:tcW w:w="1320" w:type="dxa"/>
            <w:noWrap/>
            <w:hideMark/>
          </w:tcPr>
          <w:p w:rsidR="00D35437" w:rsidRPr="00D35437" w:rsidRDefault="00D35437" w:rsidP="00D3543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35437">
              <w:rPr>
                <w:rFonts w:eastAsia="Times New Roman" w:cs="Segoe UI Light"/>
                <w:color w:val="000000"/>
                <w:sz w:val="22"/>
                <w:lang w:eastAsia="pl-PL"/>
              </w:rPr>
              <w:t>27</w:t>
            </w:r>
          </w:p>
        </w:tc>
      </w:tr>
      <w:tr w:rsidR="00D35437" w:rsidRPr="00D35437" w:rsidTr="00D35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noWrap/>
            <w:hideMark/>
          </w:tcPr>
          <w:p w:rsidR="00D35437" w:rsidRPr="00D35437" w:rsidRDefault="00D35437" w:rsidP="00D35437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35437">
              <w:rPr>
                <w:rFonts w:eastAsia="Times New Roman" w:cs="Segoe UI Light"/>
                <w:color w:val="000000"/>
                <w:sz w:val="22"/>
                <w:lang w:eastAsia="pl-PL"/>
              </w:rPr>
              <w:t>chęć bycia modnym</w:t>
            </w:r>
          </w:p>
        </w:tc>
        <w:tc>
          <w:tcPr>
            <w:tcW w:w="860" w:type="dxa"/>
            <w:noWrap/>
            <w:hideMark/>
          </w:tcPr>
          <w:p w:rsidR="00D35437" w:rsidRPr="00D35437" w:rsidRDefault="00D35437" w:rsidP="00D3543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35437">
              <w:rPr>
                <w:rFonts w:eastAsia="Times New Roman" w:cs="Segoe UI Light"/>
                <w:color w:val="000000"/>
                <w:sz w:val="22"/>
                <w:lang w:eastAsia="pl-PL"/>
              </w:rPr>
              <w:t>6%</w:t>
            </w:r>
          </w:p>
        </w:tc>
        <w:tc>
          <w:tcPr>
            <w:tcW w:w="1320" w:type="dxa"/>
            <w:noWrap/>
            <w:hideMark/>
          </w:tcPr>
          <w:p w:rsidR="00D35437" w:rsidRPr="00D35437" w:rsidRDefault="00D35437" w:rsidP="00D3543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35437">
              <w:rPr>
                <w:rFonts w:eastAsia="Times New Roman" w:cs="Segoe UI Light"/>
                <w:color w:val="000000"/>
                <w:sz w:val="22"/>
                <w:lang w:eastAsia="pl-PL"/>
              </w:rPr>
              <w:t>23</w:t>
            </w:r>
          </w:p>
        </w:tc>
      </w:tr>
      <w:tr w:rsidR="00D35437" w:rsidRPr="00D35437" w:rsidTr="00D3543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noWrap/>
            <w:hideMark/>
          </w:tcPr>
          <w:p w:rsidR="00D35437" w:rsidRPr="00D35437" w:rsidRDefault="00D35437" w:rsidP="00D35437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35437">
              <w:rPr>
                <w:rFonts w:eastAsia="Times New Roman" w:cs="Segoe UI Light"/>
                <w:color w:val="000000"/>
                <w:sz w:val="22"/>
                <w:lang w:eastAsia="pl-PL"/>
              </w:rPr>
              <w:t>zaimponowanie w towarzystwie</w:t>
            </w:r>
          </w:p>
        </w:tc>
        <w:tc>
          <w:tcPr>
            <w:tcW w:w="860" w:type="dxa"/>
            <w:noWrap/>
            <w:hideMark/>
          </w:tcPr>
          <w:p w:rsidR="00D35437" w:rsidRPr="00D35437" w:rsidRDefault="00D35437" w:rsidP="00D3543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35437">
              <w:rPr>
                <w:rFonts w:eastAsia="Times New Roman" w:cs="Segoe UI Light"/>
                <w:color w:val="000000"/>
                <w:sz w:val="22"/>
                <w:lang w:eastAsia="pl-PL"/>
              </w:rPr>
              <w:t>5%</w:t>
            </w:r>
          </w:p>
        </w:tc>
        <w:tc>
          <w:tcPr>
            <w:tcW w:w="1320" w:type="dxa"/>
            <w:noWrap/>
            <w:hideMark/>
          </w:tcPr>
          <w:p w:rsidR="00D35437" w:rsidRPr="00D35437" w:rsidRDefault="00D35437" w:rsidP="00D3543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35437">
              <w:rPr>
                <w:rFonts w:eastAsia="Times New Roman" w:cs="Segoe UI Light"/>
                <w:color w:val="000000"/>
                <w:sz w:val="22"/>
                <w:lang w:eastAsia="pl-PL"/>
              </w:rPr>
              <w:t>21</w:t>
            </w:r>
          </w:p>
        </w:tc>
      </w:tr>
      <w:tr w:rsidR="00D35437" w:rsidRPr="00D35437" w:rsidTr="00D35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noWrap/>
            <w:hideMark/>
          </w:tcPr>
          <w:p w:rsidR="00D35437" w:rsidRPr="00D35437" w:rsidRDefault="00D35437" w:rsidP="00D35437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35437">
              <w:rPr>
                <w:rFonts w:eastAsia="Times New Roman" w:cs="Segoe UI Light"/>
                <w:color w:val="000000"/>
                <w:sz w:val="22"/>
                <w:lang w:eastAsia="pl-PL"/>
              </w:rPr>
              <w:t>presja grupy</w:t>
            </w:r>
          </w:p>
        </w:tc>
        <w:tc>
          <w:tcPr>
            <w:tcW w:w="860" w:type="dxa"/>
            <w:noWrap/>
            <w:hideMark/>
          </w:tcPr>
          <w:p w:rsidR="00D35437" w:rsidRPr="00D35437" w:rsidRDefault="00D35437" w:rsidP="00D3543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35437">
              <w:rPr>
                <w:rFonts w:eastAsia="Times New Roman" w:cs="Segoe UI Light"/>
                <w:color w:val="000000"/>
                <w:sz w:val="22"/>
                <w:lang w:eastAsia="pl-PL"/>
              </w:rPr>
              <w:t>4%</w:t>
            </w:r>
          </w:p>
        </w:tc>
        <w:tc>
          <w:tcPr>
            <w:tcW w:w="1320" w:type="dxa"/>
            <w:noWrap/>
            <w:hideMark/>
          </w:tcPr>
          <w:p w:rsidR="00D35437" w:rsidRPr="00D35437" w:rsidRDefault="00D35437" w:rsidP="00D3543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35437">
              <w:rPr>
                <w:rFonts w:eastAsia="Times New Roman" w:cs="Segoe UI Light"/>
                <w:color w:val="000000"/>
                <w:sz w:val="22"/>
                <w:lang w:eastAsia="pl-PL"/>
              </w:rPr>
              <w:t>15</w:t>
            </w:r>
          </w:p>
        </w:tc>
      </w:tr>
      <w:tr w:rsidR="00D35437" w:rsidRPr="00D35437" w:rsidTr="00D3543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0" w:type="dxa"/>
            <w:noWrap/>
            <w:hideMark/>
          </w:tcPr>
          <w:p w:rsidR="00D35437" w:rsidRPr="00D35437" w:rsidRDefault="00D35437" w:rsidP="00D35437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35437">
              <w:rPr>
                <w:rFonts w:eastAsia="Times New Roman" w:cs="Segoe UI Light"/>
                <w:color w:val="000000"/>
                <w:sz w:val="22"/>
                <w:lang w:eastAsia="pl-PL"/>
              </w:rPr>
              <w:t>otrzymałem/am je nieświadomie (bez mojej zgody)</w:t>
            </w:r>
          </w:p>
        </w:tc>
        <w:tc>
          <w:tcPr>
            <w:tcW w:w="860" w:type="dxa"/>
            <w:noWrap/>
            <w:hideMark/>
          </w:tcPr>
          <w:p w:rsidR="00D35437" w:rsidRPr="00D35437" w:rsidRDefault="00D35437" w:rsidP="00D3543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35437">
              <w:rPr>
                <w:rFonts w:eastAsia="Times New Roman" w:cs="Segoe UI Light"/>
                <w:color w:val="000000"/>
                <w:sz w:val="22"/>
                <w:lang w:eastAsia="pl-PL"/>
              </w:rPr>
              <w:t>2%</w:t>
            </w:r>
          </w:p>
        </w:tc>
        <w:tc>
          <w:tcPr>
            <w:tcW w:w="1320" w:type="dxa"/>
            <w:noWrap/>
            <w:hideMark/>
          </w:tcPr>
          <w:p w:rsidR="00D35437" w:rsidRPr="00D35437" w:rsidRDefault="00D35437" w:rsidP="00D3543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35437">
              <w:rPr>
                <w:rFonts w:eastAsia="Times New Roman" w:cs="Segoe UI Light"/>
                <w:color w:val="000000"/>
                <w:sz w:val="22"/>
                <w:lang w:eastAsia="pl-PL"/>
              </w:rPr>
              <w:t>6</w:t>
            </w:r>
          </w:p>
        </w:tc>
      </w:tr>
    </w:tbl>
    <w:p w:rsidR="00D35437" w:rsidRPr="00221A45" w:rsidRDefault="00D35437" w:rsidP="00D35437">
      <w:pPr>
        <w:tabs>
          <w:tab w:val="left" w:pos="1515"/>
        </w:tabs>
        <w:spacing w:after="0" w:line="276" w:lineRule="auto"/>
        <w:rPr>
          <w:rFonts w:cs="Segoe UI Light"/>
          <w:i/>
          <w:sz w:val="18"/>
          <w:szCs w:val="24"/>
        </w:rPr>
      </w:pPr>
      <w:r w:rsidRPr="00221A45">
        <w:rPr>
          <w:rFonts w:cs="Segoe UI Light"/>
          <w:i/>
          <w:sz w:val="22"/>
          <w:szCs w:val="24"/>
        </w:rPr>
        <w:t>*Pytanie wielokrotnego wyboru, odpowiedzi nie sumują się do 100%</w:t>
      </w:r>
    </w:p>
    <w:p w:rsidR="00394415" w:rsidRDefault="00E66AD9" w:rsidP="00B242FA">
      <w:pPr>
        <w:spacing w:before="240" w:after="120"/>
      </w:pPr>
      <w:r>
        <w:t>Uczniowie, którzy zażywali</w:t>
      </w:r>
      <w:r w:rsidR="009F29BE" w:rsidRPr="001363E7">
        <w:t xml:space="preserve"> substancje psychoaktywne zostali także poproszeni </w:t>
      </w:r>
      <w:r w:rsidR="009F29BE">
        <w:br/>
        <w:t xml:space="preserve">o określenie, </w:t>
      </w:r>
      <w:r w:rsidR="00B242FA">
        <w:t>w jakich okolicznościach do tego doszło</w:t>
      </w:r>
      <w:r w:rsidR="009F29BE">
        <w:t xml:space="preserve">. Z odpowiedzi </w:t>
      </w:r>
      <w:r w:rsidR="006A7BD1">
        <w:t xml:space="preserve">respondentów wynika, że </w:t>
      </w:r>
      <w:r w:rsidR="00B242FA">
        <w:t xml:space="preserve">zażywali je głównie podczas spotkań ze znajomymi (239 osób, tj. 62%) lub podczas imprezy (171 osób, tj. 44%). W dalszej kolejności badani wskazywali na wagary </w:t>
      </w:r>
      <w:r w:rsidR="00B242FA">
        <w:br/>
        <w:t>(48 osób, tj. 12%), wycieczkę szkolną/kolonię (24 osoby, tj. 6%), z kolei wśród innych odpowiedzi uczniowie odpowiadali, że zażywali substancje psychoaktywne sami w domu, głównie w sytuacjach stresowych (</w:t>
      </w:r>
      <w:r w:rsidR="001D3A0E">
        <w:t xml:space="preserve">29 osób, tj. </w:t>
      </w:r>
      <w:r w:rsidR="00B242FA">
        <w:t>8%).</w:t>
      </w:r>
    </w:p>
    <w:p w:rsidR="009F29BE" w:rsidRDefault="009F29BE" w:rsidP="00B242FA">
      <w:pPr>
        <w:pStyle w:val="Legenda"/>
        <w:spacing w:after="0" w:line="276" w:lineRule="auto"/>
        <w:rPr>
          <w:rFonts w:cs="Times New Roman"/>
          <w:szCs w:val="24"/>
        </w:rPr>
      </w:pPr>
      <w:bookmarkStart w:id="509" w:name="_Toc29389677"/>
      <w:bookmarkStart w:id="510" w:name="_Toc38630189"/>
      <w:bookmarkStart w:id="511" w:name="_Toc115028695"/>
      <w:r w:rsidRPr="00891E24">
        <w:t xml:space="preserve">Tabela </w:t>
      </w:r>
      <w:fldSimple w:instr=" SEQ Tabela \* ARABIC ">
        <w:r w:rsidR="00156BD7">
          <w:rPr>
            <w:noProof/>
          </w:rPr>
          <w:t>53</w:t>
        </w:r>
      </w:fldSimple>
      <w:r w:rsidRPr="00891E24">
        <w:t xml:space="preserve">. </w:t>
      </w:r>
      <w:bookmarkEnd w:id="509"/>
      <w:bookmarkEnd w:id="510"/>
      <w:r w:rsidR="00B242FA" w:rsidRPr="00B242FA">
        <w:rPr>
          <w:rFonts w:cs="Times New Roman"/>
          <w:szCs w:val="24"/>
        </w:rPr>
        <w:t>W jakich ok</w:t>
      </w:r>
      <w:r w:rsidR="00B242FA">
        <w:rPr>
          <w:rFonts w:cs="Times New Roman"/>
          <w:szCs w:val="24"/>
        </w:rPr>
        <w:t xml:space="preserve">olicznościach zażyłeś/aś środki </w:t>
      </w:r>
      <w:r w:rsidR="00B242FA" w:rsidRPr="00B242FA">
        <w:rPr>
          <w:rFonts w:cs="Times New Roman"/>
          <w:szCs w:val="24"/>
        </w:rPr>
        <w:t>psychoaktywne (na</w:t>
      </w:r>
      <w:r w:rsidR="00B242FA">
        <w:rPr>
          <w:rFonts w:cs="Times New Roman"/>
          <w:szCs w:val="24"/>
        </w:rPr>
        <w:t xml:space="preserve">rkotyki, dopalacze, leki w celu </w:t>
      </w:r>
      <w:r w:rsidR="00B242FA" w:rsidRPr="00B242FA">
        <w:rPr>
          <w:rFonts w:cs="Times New Roman"/>
          <w:szCs w:val="24"/>
        </w:rPr>
        <w:t>odurzenia) po raz pierwszy?</w:t>
      </w:r>
      <w:r w:rsidR="00B242FA">
        <w:rPr>
          <w:rFonts w:cs="Times New Roman"/>
          <w:szCs w:val="24"/>
        </w:rPr>
        <w:t xml:space="preserve"> N=388</w:t>
      </w:r>
      <w:bookmarkEnd w:id="511"/>
    </w:p>
    <w:tbl>
      <w:tblPr>
        <w:tblStyle w:val="Jasnalistaakcent6"/>
        <w:tblW w:w="7821" w:type="dxa"/>
        <w:tblInd w:w="959" w:type="dxa"/>
        <w:tblLook w:val="04A0" w:firstRow="1" w:lastRow="0" w:firstColumn="1" w:lastColumn="0" w:noHBand="0" w:noVBand="1"/>
      </w:tblPr>
      <w:tblGrid>
        <w:gridCol w:w="5641"/>
        <w:gridCol w:w="860"/>
        <w:gridCol w:w="1320"/>
      </w:tblGrid>
      <w:tr w:rsidR="00B242FA" w:rsidRPr="00B242FA" w:rsidTr="00B242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1" w:type="dxa"/>
            <w:noWrap/>
            <w:hideMark/>
          </w:tcPr>
          <w:p w:rsidR="00B242FA" w:rsidRPr="00B242FA" w:rsidRDefault="00B242FA" w:rsidP="00516281">
            <w:pPr>
              <w:spacing w:line="276" w:lineRule="auto"/>
              <w:jc w:val="center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B242FA">
              <w:rPr>
                <w:rFonts w:eastAsia="Times New Roman" w:cs="Segoe UI Light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B242FA" w:rsidRPr="00B242FA" w:rsidRDefault="00B242FA" w:rsidP="00516281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B242FA">
              <w:rPr>
                <w:rFonts w:eastAsia="Times New Roman" w:cs="Segoe UI Light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B242FA" w:rsidRPr="00B242FA" w:rsidRDefault="00B242FA" w:rsidP="00516281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B242FA">
              <w:rPr>
                <w:rFonts w:eastAsia="Times New Roman" w:cs="Segoe UI Light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B242FA" w:rsidRPr="00B242FA" w:rsidTr="00B242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1" w:type="dxa"/>
            <w:noWrap/>
            <w:hideMark/>
          </w:tcPr>
          <w:p w:rsidR="00B242FA" w:rsidRPr="00B242FA" w:rsidRDefault="00B242FA" w:rsidP="00516281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B242FA">
              <w:rPr>
                <w:rFonts w:eastAsia="Times New Roman" w:cs="Segoe UI Light"/>
                <w:color w:val="000000"/>
                <w:sz w:val="22"/>
                <w:lang w:eastAsia="pl-PL"/>
              </w:rPr>
              <w:t>podczas spotkania ze znajomymi</w:t>
            </w:r>
          </w:p>
        </w:tc>
        <w:tc>
          <w:tcPr>
            <w:tcW w:w="860" w:type="dxa"/>
            <w:noWrap/>
            <w:hideMark/>
          </w:tcPr>
          <w:p w:rsidR="00B242FA" w:rsidRPr="00B242FA" w:rsidRDefault="00B242FA" w:rsidP="0051628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B242FA">
              <w:rPr>
                <w:rFonts w:eastAsia="Times New Roman" w:cs="Segoe UI Light"/>
                <w:color w:val="000000"/>
                <w:sz w:val="22"/>
                <w:lang w:eastAsia="pl-PL"/>
              </w:rPr>
              <w:t>62%</w:t>
            </w:r>
          </w:p>
        </w:tc>
        <w:tc>
          <w:tcPr>
            <w:tcW w:w="1320" w:type="dxa"/>
            <w:noWrap/>
            <w:hideMark/>
          </w:tcPr>
          <w:p w:rsidR="00B242FA" w:rsidRPr="00B242FA" w:rsidRDefault="00B242FA" w:rsidP="0051628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B242FA">
              <w:rPr>
                <w:rFonts w:eastAsia="Times New Roman" w:cs="Segoe UI Light"/>
                <w:color w:val="000000"/>
                <w:sz w:val="22"/>
                <w:lang w:eastAsia="pl-PL"/>
              </w:rPr>
              <w:t>239</w:t>
            </w:r>
          </w:p>
        </w:tc>
      </w:tr>
      <w:tr w:rsidR="00B242FA" w:rsidRPr="00B242FA" w:rsidTr="00B242F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1" w:type="dxa"/>
            <w:noWrap/>
            <w:hideMark/>
          </w:tcPr>
          <w:p w:rsidR="00B242FA" w:rsidRPr="00B242FA" w:rsidRDefault="00B242FA" w:rsidP="00516281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B242FA">
              <w:rPr>
                <w:rFonts w:eastAsia="Times New Roman" w:cs="Segoe UI Light"/>
                <w:color w:val="000000"/>
                <w:sz w:val="22"/>
                <w:lang w:eastAsia="pl-PL"/>
              </w:rPr>
              <w:t>podczas imprezy</w:t>
            </w:r>
          </w:p>
        </w:tc>
        <w:tc>
          <w:tcPr>
            <w:tcW w:w="860" w:type="dxa"/>
            <w:noWrap/>
            <w:hideMark/>
          </w:tcPr>
          <w:p w:rsidR="00B242FA" w:rsidRPr="00B242FA" w:rsidRDefault="00B242FA" w:rsidP="0051628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B242FA">
              <w:rPr>
                <w:rFonts w:eastAsia="Times New Roman" w:cs="Segoe UI Light"/>
                <w:color w:val="000000"/>
                <w:sz w:val="22"/>
                <w:lang w:eastAsia="pl-PL"/>
              </w:rPr>
              <w:t>44%</w:t>
            </w:r>
          </w:p>
        </w:tc>
        <w:tc>
          <w:tcPr>
            <w:tcW w:w="1320" w:type="dxa"/>
            <w:noWrap/>
            <w:hideMark/>
          </w:tcPr>
          <w:p w:rsidR="00B242FA" w:rsidRPr="00B242FA" w:rsidRDefault="00B242FA" w:rsidP="0051628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B242FA">
              <w:rPr>
                <w:rFonts w:eastAsia="Times New Roman" w:cs="Segoe UI Light"/>
                <w:color w:val="000000"/>
                <w:sz w:val="22"/>
                <w:lang w:eastAsia="pl-PL"/>
              </w:rPr>
              <w:t>171</w:t>
            </w:r>
          </w:p>
        </w:tc>
      </w:tr>
      <w:tr w:rsidR="00B242FA" w:rsidRPr="00B242FA" w:rsidTr="00B242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1" w:type="dxa"/>
            <w:noWrap/>
            <w:hideMark/>
          </w:tcPr>
          <w:p w:rsidR="00B242FA" w:rsidRPr="00B242FA" w:rsidRDefault="00B242FA" w:rsidP="00516281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B242FA">
              <w:rPr>
                <w:rFonts w:eastAsia="Times New Roman" w:cs="Segoe UI Light"/>
                <w:color w:val="000000"/>
                <w:sz w:val="22"/>
                <w:lang w:eastAsia="pl-PL"/>
              </w:rPr>
              <w:t>na wagarach</w:t>
            </w:r>
          </w:p>
        </w:tc>
        <w:tc>
          <w:tcPr>
            <w:tcW w:w="860" w:type="dxa"/>
            <w:noWrap/>
            <w:hideMark/>
          </w:tcPr>
          <w:p w:rsidR="00B242FA" w:rsidRPr="00B242FA" w:rsidRDefault="00B242FA" w:rsidP="0051628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B242FA">
              <w:rPr>
                <w:rFonts w:eastAsia="Times New Roman" w:cs="Segoe UI Light"/>
                <w:color w:val="000000"/>
                <w:sz w:val="22"/>
                <w:lang w:eastAsia="pl-PL"/>
              </w:rPr>
              <w:t>12%</w:t>
            </w:r>
          </w:p>
        </w:tc>
        <w:tc>
          <w:tcPr>
            <w:tcW w:w="1320" w:type="dxa"/>
            <w:noWrap/>
            <w:hideMark/>
          </w:tcPr>
          <w:p w:rsidR="00B242FA" w:rsidRPr="00B242FA" w:rsidRDefault="00B242FA" w:rsidP="0051628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B242FA">
              <w:rPr>
                <w:rFonts w:eastAsia="Times New Roman" w:cs="Segoe UI Light"/>
                <w:color w:val="000000"/>
                <w:sz w:val="22"/>
                <w:lang w:eastAsia="pl-PL"/>
              </w:rPr>
              <w:t>48</w:t>
            </w:r>
          </w:p>
        </w:tc>
      </w:tr>
      <w:tr w:rsidR="00B242FA" w:rsidRPr="00B242FA" w:rsidTr="00B242F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1" w:type="dxa"/>
            <w:noWrap/>
            <w:hideMark/>
          </w:tcPr>
          <w:p w:rsidR="00B242FA" w:rsidRPr="00B242FA" w:rsidRDefault="00B242FA" w:rsidP="00516281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B242FA">
              <w:rPr>
                <w:rFonts w:eastAsia="Times New Roman" w:cs="Segoe UI Light"/>
                <w:color w:val="000000"/>
                <w:sz w:val="22"/>
                <w:lang w:eastAsia="pl-PL"/>
              </w:rPr>
              <w:t>inne</w:t>
            </w:r>
          </w:p>
        </w:tc>
        <w:tc>
          <w:tcPr>
            <w:tcW w:w="860" w:type="dxa"/>
            <w:noWrap/>
            <w:hideMark/>
          </w:tcPr>
          <w:p w:rsidR="00B242FA" w:rsidRPr="00B242FA" w:rsidRDefault="00B242FA" w:rsidP="0051628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B242FA">
              <w:rPr>
                <w:rFonts w:eastAsia="Times New Roman" w:cs="Segoe UI Light"/>
                <w:color w:val="000000"/>
                <w:sz w:val="22"/>
                <w:lang w:eastAsia="pl-PL"/>
              </w:rPr>
              <w:t>8%</w:t>
            </w:r>
          </w:p>
        </w:tc>
        <w:tc>
          <w:tcPr>
            <w:tcW w:w="1320" w:type="dxa"/>
            <w:noWrap/>
            <w:hideMark/>
          </w:tcPr>
          <w:p w:rsidR="00B242FA" w:rsidRPr="00B242FA" w:rsidRDefault="00B242FA" w:rsidP="0051628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B242FA">
              <w:rPr>
                <w:rFonts w:eastAsia="Times New Roman" w:cs="Segoe UI Light"/>
                <w:color w:val="000000"/>
                <w:sz w:val="22"/>
                <w:lang w:eastAsia="pl-PL"/>
              </w:rPr>
              <w:t>29</w:t>
            </w:r>
          </w:p>
        </w:tc>
      </w:tr>
      <w:tr w:rsidR="00B242FA" w:rsidRPr="00B242FA" w:rsidTr="00B242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1" w:type="dxa"/>
            <w:noWrap/>
            <w:hideMark/>
          </w:tcPr>
          <w:p w:rsidR="00B242FA" w:rsidRPr="00B242FA" w:rsidRDefault="00B242FA" w:rsidP="00516281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B242FA">
              <w:rPr>
                <w:rFonts w:eastAsia="Times New Roman" w:cs="Segoe UI Light"/>
                <w:color w:val="000000"/>
                <w:sz w:val="22"/>
                <w:lang w:eastAsia="pl-PL"/>
              </w:rPr>
              <w:t>w czasie wycieczki szkolnej/kolonii itp.</w:t>
            </w:r>
          </w:p>
        </w:tc>
        <w:tc>
          <w:tcPr>
            <w:tcW w:w="860" w:type="dxa"/>
            <w:noWrap/>
            <w:hideMark/>
          </w:tcPr>
          <w:p w:rsidR="00B242FA" w:rsidRPr="00B242FA" w:rsidRDefault="00B242FA" w:rsidP="0051628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B242FA">
              <w:rPr>
                <w:rFonts w:eastAsia="Times New Roman" w:cs="Segoe UI Light"/>
                <w:color w:val="000000"/>
                <w:sz w:val="22"/>
                <w:lang w:eastAsia="pl-PL"/>
              </w:rPr>
              <w:t>6%</w:t>
            </w:r>
          </w:p>
        </w:tc>
        <w:tc>
          <w:tcPr>
            <w:tcW w:w="1320" w:type="dxa"/>
            <w:noWrap/>
            <w:hideMark/>
          </w:tcPr>
          <w:p w:rsidR="00B242FA" w:rsidRPr="00B242FA" w:rsidRDefault="00B242FA" w:rsidP="0051628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B242FA">
              <w:rPr>
                <w:rFonts w:eastAsia="Times New Roman" w:cs="Segoe UI Light"/>
                <w:color w:val="000000"/>
                <w:sz w:val="22"/>
                <w:lang w:eastAsia="pl-PL"/>
              </w:rPr>
              <w:t>24</w:t>
            </w:r>
          </w:p>
        </w:tc>
      </w:tr>
    </w:tbl>
    <w:p w:rsidR="004653E8" w:rsidRDefault="006A7BD1" w:rsidP="00B242FA">
      <w:pPr>
        <w:tabs>
          <w:tab w:val="left" w:pos="1515"/>
        </w:tabs>
        <w:spacing w:after="0"/>
        <w:rPr>
          <w:rFonts w:cs="Segoe UI Light"/>
          <w:i/>
          <w:sz w:val="22"/>
          <w:szCs w:val="24"/>
        </w:rPr>
      </w:pPr>
      <w:r w:rsidRPr="00B242FA">
        <w:rPr>
          <w:rFonts w:cs="Segoe UI Light"/>
          <w:i/>
          <w:sz w:val="18"/>
          <w:szCs w:val="24"/>
        </w:rPr>
        <w:t xml:space="preserve"> </w:t>
      </w:r>
      <w:r w:rsidR="009F29BE" w:rsidRPr="00B242FA">
        <w:rPr>
          <w:rFonts w:cs="Segoe UI Light"/>
          <w:i/>
          <w:sz w:val="22"/>
          <w:szCs w:val="24"/>
        </w:rPr>
        <w:t>*Pytanie wielokrotnego wyboru, odpowiedzi nie sumują się do 100%</w:t>
      </w:r>
    </w:p>
    <w:p w:rsidR="00EB536A" w:rsidRDefault="00EB536A" w:rsidP="00B242FA">
      <w:pPr>
        <w:tabs>
          <w:tab w:val="left" w:pos="1515"/>
        </w:tabs>
        <w:spacing w:after="0"/>
        <w:rPr>
          <w:rFonts w:cs="Segoe UI Light"/>
          <w:i/>
          <w:sz w:val="22"/>
          <w:szCs w:val="24"/>
        </w:rPr>
      </w:pPr>
    </w:p>
    <w:p w:rsidR="00EB536A" w:rsidRPr="00B242FA" w:rsidRDefault="00EB536A" w:rsidP="00B242FA">
      <w:pPr>
        <w:tabs>
          <w:tab w:val="left" w:pos="1515"/>
        </w:tabs>
        <w:spacing w:after="0"/>
        <w:rPr>
          <w:rFonts w:cs="Segoe UI Light"/>
          <w:i/>
          <w:sz w:val="22"/>
          <w:szCs w:val="24"/>
        </w:rPr>
      </w:pPr>
    </w:p>
    <w:p w:rsidR="00C466E0" w:rsidRDefault="00E51577" w:rsidP="00EB536A">
      <w:pPr>
        <w:spacing w:before="120" w:after="120"/>
      </w:pPr>
      <w:r>
        <w:lastRenderedPageBreak/>
        <w:t xml:space="preserve">W kolejnym zadanym pytaniu zwrócono się z prośbą o określenie, czy w okresie trwania pandemii COVID-19 respondenci sięgali po środki psychoaktywne częściej niż zwykle. </w:t>
      </w:r>
      <w:r w:rsidR="00D35437">
        <w:br/>
      </w:r>
      <w:r>
        <w:t xml:space="preserve">Z odpowiedzi wynika, że co </w:t>
      </w:r>
      <w:r w:rsidR="00D35437">
        <w:t>dziesiąty uczeń zażywał substancje psychoaktywne</w:t>
      </w:r>
      <w:r>
        <w:t xml:space="preserve"> częś</w:t>
      </w:r>
      <w:r w:rsidR="00D35437">
        <w:t>ciej (37 osób</w:t>
      </w:r>
      <w:r>
        <w:t xml:space="preserve">, </w:t>
      </w:r>
      <w:r w:rsidR="00D35437">
        <w:t>tj. 10%), z kolei 72% badanych</w:t>
      </w:r>
      <w:r>
        <w:t xml:space="preserve"> zaprzeczyło</w:t>
      </w:r>
      <w:r w:rsidR="00D80ADC">
        <w:t>,</w:t>
      </w:r>
      <w:r>
        <w:t xml:space="preserve"> aby </w:t>
      </w:r>
      <w:r w:rsidR="00D35437">
        <w:t xml:space="preserve">taka sytuacja miała miejsce </w:t>
      </w:r>
      <w:r w:rsidR="00D35437">
        <w:br/>
        <w:t>(274 osoby</w:t>
      </w:r>
      <w:r>
        <w:t>). Części</w:t>
      </w:r>
      <w:r w:rsidR="00F81DFB">
        <w:t xml:space="preserve"> ankietowanym</w:t>
      </w:r>
      <w:r>
        <w:t xml:space="preserve"> trudno był</w:t>
      </w:r>
      <w:r w:rsidR="00F81DFB">
        <w:t xml:space="preserve">o </w:t>
      </w:r>
      <w:r>
        <w:t>odpowiedzieć na to pytanie (</w:t>
      </w:r>
      <w:r w:rsidR="00D35437">
        <w:t xml:space="preserve">70 osób, </w:t>
      </w:r>
      <w:r w:rsidR="00D35437">
        <w:br/>
        <w:t>tj. 18</w:t>
      </w:r>
      <w:r w:rsidR="00F81DFB">
        <w:t xml:space="preserve">%). </w:t>
      </w:r>
    </w:p>
    <w:p w:rsidR="00C466E0" w:rsidRPr="00D35437" w:rsidRDefault="00C466E0" w:rsidP="00C466E0">
      <w:pPr>
        <w:spacing w:after="0" w:line="276" w:lineRule="auto"/>
        <w:jc w:val="left"/>
        <w:rPr>
          <w:rFonts w:cs="Segoe UI Light"/>
        </w:rPr>
      </w:pPr>
      <w:bookmarkStart w:id="512" w:name="_Toc115028696"/>
      <w:r w:rsidRPr="00D35437">
        <w:rPr>
          <w:rFonts w:cs="Segoe UI Light"/>
        </w:rPr>
        <w:t xml:space="preserve">Tabela </w:t>
      </w:r>
      <w:r w:rsidRPr="00D35437">
        <w:rPr>
          <w:rFonts w:cs="Segoe UI Light"/>
        </w:rPr>
        <w:fldChar w:fldCharType="begin"/>
      </w:r>
      <w:r w:rsidRPr="00D35437">
        <w:rPr>
          <w:rFonts w:cs="Segoe UI Light"/>
        </w:rPr>
        <w:instrText xml:space="preserve"> SEQ Tabela \* ARABIC </w:instrText>
      </w:r>
      <w:r w:rsidRPr="00D35437">
        <w:rPr>
          <w:rFonts w:cs="Segoe UI Light"/>
        </w:rPr>
        <w:fldChar w:fldCharType="separate"/>
      </w:r>
      <w:r w:rsidR="00156BD7">
        <w:rPr>
          <w:rFonts w:cs="Segoe UI Light"/>
          <w:noProof/>
        </w:rPr>
        <w:t>54</w:t>
      </w:r>
      <w:r w:rsidRPr="00D35437">
        <w:rPr>
          <w:rFonts w:cs="Segoe UI Light"/>
          <w:noProof/>
        </w:rPr>
        <w:fldChar w:fldCharType="end"/>
      </w:r>
      <w:r w:rsidRPr="00D35437">
        <w:rPr>
          <w:rFonts w:cs="Segoe UI Light"/>
        </w:rPr>
        <w:t>. Czy w okresie trwania pandemii COVID-19 (okres izolacji) sięgałeś/aś po substancje psychoaktywne częściej niż zwykle?</w:t>
      </w:r>
      <w:r w:rsidR="00D35437">
        <w:rPr>
          <w:rFonts w:cs="Segoe UI Light"/>
        </w:rPr>
        <w:t xml:space="preserve"> N=38</w:t>
      </w:r>
      <w:bookmarkEnd w:id="512"/>
      <w:r w:rsidR="00516281">
        <w:rPr>
          <w:rFonts w:cs="Segoe UI Light"/>
        </w:rPr>
        <w:t>1</w:t>
      </w:r>
    </w:p>
    <w:tbl>
      <w:tblPr>
        <w:tblStyle w:val="Jasnalistaakcent6"/>
        <w:tblW w:w="7225" w:type="dxa"/>
        <w:jc w:val="center"/>
        <w:tblLook w:val="04A0" w:firstRow="1" w:lastRow="0" w:firstColumn="1" w:lastColumn="0" w:noHBand="0" w:noVBand="1"/>
      </w:tblPr>
      <w:tblGrid>
        <w:gridCol w:w="5045"/>
        <w:gridCol w:w="860"/>
        <w:gridCol w:w="1320"/>
      </w:tblGrid>
      <w:tr w:rsidR="00D35437" w:rsidRPr="00D35437" w:rsidTr="00D354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5" w:type="dxa"/>
            <w:noWrap/>
            <w:hideMark/>
          </w:tcPr>
          <w:p w:rsidR="00D35437" w:rsidRPr="00D35437" w:rsidRDefault="00D35437" w:rsidP="00D35437">
            <w:pPr>
              <w:spacing w:line="276" w:lineRule="auto"/>
              <w:jc w:val="center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D35437">
              <w:rPr>
                <w:rFonts w:eastAsia="Times New Roman" w:cs="Segoe UI Light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D35437" w:rsidRPr="00D35437" w:rsidRDefault="00D35437" w:rsidP="00D35437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D35437">
              <w:rPr>
                <w:rFonts w:eastAsia="Times New Roman" w:cs="Segoe UI Light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D35437" w:rsidRPr="00D35437" w:rsidRDefault="00D35437" w:rsidP="00D35437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D35437">
              <w:rPr>
                <w:rFonts w:eastAsia="Times New Roman" w:cs="Segoe UI Light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D35437" w:rsidRPr="00D35437" w:rsidTr="00D35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5" w:type="dxa"/>
            <w:noWrap/>
            <w:hideMark/>
          </w:tcPr>
          <w:p w:rsidR="00D35437" w:rsidRPr="00D35437" w:rsidRDefault="00D35437" w:rsidP="00D35437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35437">
              <w:rPr>
                <w:rFonts w:eastAsia="Times New Roman" w:cs="Segoe UI Light"/>
                <w:color w:val="000000"/>
                <w:sz w:val="22"/>
                <w:lang w:eastAsia="pl-PL"/>
              </w:rPr>
              <w:t>tak</w:t>
            </w:r>
          </w:p>
        </w:tc>
        <w:tc>
          <w:tcPr>
            <w:tcW w:w="860" w:type="dxa"/>
            <w:noWrap/>
            <w:hideMark/>
          </w:tcPr>
          <w:p w:rsidR="00D35437" w:rsidRPr="00D35437" w:rsidRDefault="00D35437" w:rsidP="00D3543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35437">
              <w:rPr>
                <w:rFonts w:eastAsia="Times New Roman" w:cs="Segoe UI Light"/>
                <w:color w:val="000000"/>
                <w:sz w:val="22"/>
                <w:lang w:eastAsia="pl-PL"/>
              </w:rPr>
              <w:t>10%</w:t>
            </w:r>
          </w:p>
        </w:tc>
        <w:tc>
          <w:tcPr>
            <w:tcW w:w="1320" w:type="dxa"/>
            <w:noWrap/>
            <w:hideMark/>
          </w:tcPr>
          <w:p w:rsidR="00D35437" w:rsidRPr="00D35437" w:rsidRDefault="00D35437" w:rsidP="00D3543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35437">
              <w:rPr>
                <w:rFonts w:eastAsia="Times New Roman" w:cs="Segoe UI Light"/>
                <w:color w:val="000000"/>
                <w:sz w:val="22"/>
                <w:lang w:eastAsia="pl-PL"/>
              </w:rPr>
              <w:t>37</w:t>
            </w:r>
          </w:p>
        </w:tc>
      </w:tr>
      <w:tr w:rsidR="00D35437" w:rsidRPr="00D35437" w:rsidTr="00D3543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5" w:type="dxa"/>
            <w:noWrap/>
            <w:hideMark/>
          </w:tcPr>
          <w:p w:rsidR="00D35437" w:rsidRPr="00D35437" w:rsidRDefault="00D35437" w:rsidP="00D35437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35437">
              <w:rPr>
                <w:rFonts w:eastAsia="Times New Roman" w:cs="Segoe UI Light"/>
                <w:color w:val="000000"/>
                <w:sz w:val="22"/>
                <w:lang w:eastAsia="pl-PL"/>
              </w:rPr>
              <w:t>nie</w:t>
            </w:r>
          </w:p>
        </w:tc>
        <w:tc>
          <w:tcPr>
            <w:tcW w:w="860" w:type="dxa"/>
            <w:noWrap/>
            <w:hideMark/>
          </w:tcPr>
          <w:p w:rsidR="00D35437" w:rsidRPr="00D35437" w:rsidRDefault="00D35437" w:rsidP="00D3543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35437">
              <w:rPr>
                <w:rFonts w:eastAsia="Times New Roman" w:cs="Segoe UI Light"/>
                <w:color w:val="000000"/>
                <w:sz w:val="22"/>
                <w:lang w:eastAsia="pl-PL"/>
              </w:rPr>
              <w:t>72%</w:t>
            </w:r>
          </w:p>
        </w:tc>
        <w:tc>
          <w:tcPr>
            <w:tcW w:w="1320" w:type="dxa"/>
            <w:noWrap/>
            <w:hideMark/>
          </w:tcPr>
          <w:p w:rsidR="00D35437" w:rsidRPr="00D35437" w:rsidRDefault="00D35437" w:rsidP="00D3543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35437">
              <w:rPr>
                <w:rFonts w:eastAsia="Times New Roman" w:cs="Segoe UI Light"/>
                <w:color w:val="000000"/>
                <w:sz w:val="22"/>
                <w:lang w:eastAsia="pl-PL"/>
              </w:rPr>
              <w:t>274</w:t>
            </w:r>
          </w:p>
        </w:tc>
      </w:tr>
      <w:tr w:rsidR="00D35437" w:rsidRPr="00D35437" w:rsidTr="00D354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5" w:type="dxa"/>
            <w:noWrap/>
            <w:hideMark/>
          </w:tcPr>
          <w:p w:rsidR="00D35437" w:rsidRPr="00D35437" w:rsidRDefault="00D35437" w:rsidP="00D35437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35437">
              <w:rPr>
                <w:rFonts w:eastAsia="Times New Roman" w:cs="Segoe UI Light"/>
                <w:color w:val="000000"/>
                <w:sz w:val="22"/>
                <w:lang w:eastAsia="pl-PL"/>
              </w:rPr>
              <w:t>trudno powiedzieć</w:t>
            </w:r>
          </w:p>
        </w:tc>
        <w:tc>
          <w:tcPr>
            <w:tcW w:w="860" w:type="dxa"/>
            <w:noWrap/>
            <w:hideMark/>
          </w:tcPr>
          <w:p w:rsidR="00D35437" w:rsidRPr="00D35437" w:rsidRDefault="00D35437" w:rsidP="00D3543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35437">
              <w:rPr>
                <w:rFonts w:eastAsia="Times New Roman" w:cs="Segoe UI Light"/>
                <w:color w:val="000000"/>
                <w:sz w:val="22"/>
                <w:lang w:eastAsia="pl-PL"/>
              </w:rPr>
              <w:t>18%</w:t>
            </w:r>
          </w:p>
        </w:tc>
        <w:tc>
          <w:tcPr>
            <w:tcW w:w="1320" w:type="dxa"/>
            <w:noWrap/>
            <w:hideMark/>
          </w:tcPr>
          <w:p w:rsidR="00D35437" w:rsidRPr="00D35437" w:rsidRDefault="00D35437" w:rsidP="00D3543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35437">
              <w:rPr>
                <w:rFonts w:eastAsia="Times New Roman" w:cs="Segoe UI Light"/>
                <w:color w:val="000000"/>
                <w:sz w:val="22"/>
                <w:lang w:eastAsia="pl-PL"/>
              </w:rPr>
              <w:t>70</w:t>
            </w:r>
          </w:p>
        </w:tc>
      </w:tr>
    </w:tbl>
    <w:p w:rsidR="00B242FA" w:rsidRPr="00490083" w:rsidRDefault="00B242FA" w:rsidP="00B242FA">
      <w:pPr>
        <w:spacing w:before="240" w:after="0"/>
        <w:rPr>
          <w:rFonts w:cs="Segoe UI Light"/>
          <w:szCs w:val="24"/>
        </w:rPr>
      </w:pPr>
      <w:r w:rsidRPr="00490083">
        <w:rPr>
          <w:rFonts w:cs="Segoe UI Light"/>
          <w:szCs w:val="24"/>
        </w:rPr>
        <w:t>W następnej kolejności uczniowie zostali poproszeni o ocenę dostępności narkotyków, dopalaczy, alkoholu, papierosów i e-papierosów w swojej miejscowości. Zebrany materiał badawczy wykazał, że:</w:t>
      </w:r>
    </w:p>
    <w:p w:rsidR="00B242FA" w:rsidRPr="00490083" w:rsidRDefault="00B242FA" w:rsidP="00AC28B1">
      <w:pPr>
        <w:pStyle w:val="Akapitzlist"/>
        <w:numPr>
          <w:ilvl w:val="0"/>
          <w:numId w:val="2"/>
        </w:numPr>
        <w:spacing w:before="0" w:after="0" w:line="360" w:lineRule="auto"/>
        <w:ind w:left="993" w:hanging="284"/>
        <w:rPr>
          <w:rFonts w:cs="Segoe UI Light"/>
          <w:sz w:val="24"/>
          <w:szCs w:val="24"/>
        </w:rPr>
      </w:pPr>
      <w:r w:rsidRPr="00490083">
        <w:rPr>
          <w:rFonts w:cs="Segoe UI Light"/>
          <w:sz w:val="24"/>
          <w:szCs w:val="24"/>
        </w:rPr>
        <w:t xml:space="preserve">narkotyki są łatwe do zdobycia dla </w:t>
      </w:r>
      <w:r w:rsidR="005B1B23">
        <w:rPr>
          <w:rFonts w:cs="Segoe UI Light"/>
          <w:sz w:val="24"/>
          <w:szCs w:val="24"/>
        </w:rPr>
        <w:t>18% ankietowanych, a trudne dla 22</w:t>
      </w:r>
      <w:r w:rsidRPr="00490083">
        <w:rPr>
          <w:rFonts w:cs="Segoe UI Light"/>
          <w:sz w:val="24"/>
          <w:szCs w:val="24"/>
        </w:rPr>
        <w:t>%,</w:t>
      </w:r>
    </w:p>
    <w:p w:rsidR="00B242FA" w:rsidRPr="00490083" w:rsidRDefault="00B242FA" w:rsidP="00AC28B1">
      <w:pPr>
        <w:pStyle w:val="Akapitzlist"/>
        <w:numPr>
          <w:ilvl w:val="0"/>
          <w:numId w:val="2"/>
        </w:numPr>
        <w:spacing w:before="0" w:after="0" w:line="360" w:lineRule="auto"/>
        <w:ind w:left="993" w:hanging="284"/>
        <w:rPr>
          <w:rFonts w:cs="Segoe UI Light"/>
          <w:sz w:val="24"/>
          <w:szCs w:val="24"/>
        </w:rPr>
      </w:pPr>
      <w:r w:rsidRPr="00490083">
        <w:rPr>
          <w:rFonts w:cs="Segoe UI Light"/>
          <w:sz w:val="24"/>
          <w:szCs w:val="24"/>
        </w:rPr>
        <w:t xml:space="preserve">dopalacze są łatwe do zdobycia dla </w:t>
      </w:r>
      <w:r w:rsidR="005B1B23">
        <w:rPr>
          <w:rFonts w:cs="Segoe UI Light"/>
          <w:sz w:val="24"/>
          <w:szCs w:val="24"/>
        </w:rPr>
        <w:t>13</w:t>
      </w:r>
      <w:r w:rsidRPr="00490083">
        <w:rPr>
          <w:rFonts w:cs="Segoe UI Light"/>
          <w:sz w:val="24"/>
          <w:szCs w:val="24"/>
        </w:rPr>
        <w:t xml:space="preserve">% ankietowanych, a trudne dla </w:t>
      </w:r>
      <w:r w:rsidR="005B1B23">
        <w:rPr>
          <w:rFonts w:cs="Segoe UI Light"/>
          <w:sz w:val="24"/>
          <w:szCs w:val="24"/>
        </w:rPr>
        <w:t>22</w:t>
      </w:r>
      <w:r w:rsidRPr="00490083">
        <w:rPr>
          <w:rFonts w:cs="Segoe UI Light"/>
          <w:sz w:val="24"/>
          <w:szCs w:val="24"/>
        </w:rPr>
        <w:t>%,</w:t>
      </w:r>
    </w:p>
    <w:p w:rsidR="00B242FA" w:rsidRPr="00490083" w:rsidRDefault="00B242FA" w:rsidP="00AC28B1">
      <w:pPr>
        <w:pStyle w:val="Akapitzlist"/>
        <w:numPr>
          <w:ilvl w:val="0"/>
          <w:numId w:val="2"/>
        </w:numPr>
        <w:spacing w:before="0" w:after="0" w:line="360" w:lineRule="auto"/>
        <w:ind w:left="993" w:hanging="284"/>
        <w:rPr>
          <w:rFonts w:cs="Segoe UI Light"/>
          <w:sz w:val="24"/>
          <w:szCs w:val="24"/>
        </w:rPr>
      </w:pPr>
      <w:r w:rsidRPr="00490083">
        <w:rPr>
          <w:rFonts w:cs="Segoe UI Light"/>
          <w:sz w:val="24"/>
          <w:szCs w:val="24"/>
        </w:rPr>
        <w:t xml:space="preserve">alkohol jest łatwy do zdobycia dla </w:t>
      </w:r>
      <w:r w:rsidR="005B1B23">
        <w:rPr>
          <w:rFonts w:cs="Segoe UI Light"/>
          <w:sz w:val="24"/>
          <w:szCs w:val="24"/>
        </w:rPr>
        <w:t>58% ankietowanych, a trudny dla 13</w:t>
      </w:r>
      <w:r w:rsidRPr="00490083">
        <w:rPr>
          <w:rFonts w:cs="Segoe UI Light"/>
          <w:sz w:val="24"/>
          <w:szCs w:val="24"/>
        </w:rPr>
        <w:t>%,</w:t>
      </w:r>
    </w:p>
    <w:p w:rsidR="00B242FA" w:rsidRPr="00490083" w:rsidRDefault="00B242FA" w:rsidP="00AC28B1">
      <w:pPr>
        <w:pStyle w:val="Akapitzlist"/>
        <w:numPr>
          <w:ilvl w:val="0"/>
          <w:numId w:val="2"/>
        </w:numPr>
        <w:spacing w:before="0" w:after="0" w:line="360" w:lineRule="auto"/>
        <w:ind w:left="993" w:hanging="284"/>
        <w:rPr>
          <w:rFonts w:cs="Segoe UI Light"/>
          <w:sz w:val="24"/>
          <w:szCs w:val="24"/>
        </w:rPr>
      </w:pPr>
      <w:r w:rsidRPr="00490083">
        <w:rPr>
          <w:rFonts w:cs="Segoe UI Light"/>
          <w:sz w:val="24"/>
          <w:szCs w:val="24"/>
        </w:rPr>
        <w:t xml:space="preserve">papierosy są łatwe do zdobycia dla </w:t>
      </w:r>
      <w:r w:rsidR="005B1B23">
        <w:rPr>
          <w:rFonts w:cs="Segoe UI Light"/>
          <w:sz w:val="24"/>
          <w:szCs w:val="24"/>
        </w:rPr>
        <w:t>55</w:t>
      </w:r>
      <w:r w:rsidRPr="00490083">
        <w:rPr>
          <w:rFonts w:cs="Segoe UI Light"/>
          <w:sz w:val="24"/>
          <w:szCs w:val="24"/>
        </w:rPr>
        <w:t>% ankietowanych, a trudn</w:t>
      </w:r>
      <w:r w:rsidR="005B1B23">
        <w:rPr>
          <w:rFonts w:cs="Segoe UI Light"/>
          <w:sz w:val="24"/>
          <w:szCs w:val="24"/>
        </w:rPr>
        <w:t>e dla 14</w:t>
      </w:r>
      <w:r w:rsidRPr="00490083">
        <w:rPr>
          <w:rFonts w:cs="Segoe UI Light"/>
          <w:sz w:val="24"/>
          <w:szCs w:val="24"/>
        </w:rPr>
        <w:t>%,</w:t>
      </w:r>
    </w:p>
    <w:p w:rsidR="00B242FA" w:rsidRDefault="00B242FA" w:rsidP="00AC28B1">
      <w:pPr>
        <w:pStyle w:val="Akapitzlist"/>
        <w:numPr>
          <w:ilvl w:val="0"/>
          <w:numId w:val="2"/>
        </w:numPr>
        <w:spacing w:before="0" w:after="0" w:line="360" w:lineRule="auto"/>
        <w:ind w:left="993" w:hanging="284"/>
        <w:rPr>
          <w:rFonts w:cs="Segoe UI Light"/>
          <w:sz w:val="24"/>
          <w:szCs w:val="24"/>
        </w:rPr>
      </w:pPr>
      <w:r w:rsidRPr="00490083">
        <w:rPr>
          <w:rFonts w:cs="Segoe UI Light"/>
          <w:sz w:val="24"/>
          <w:szCs w:val="24"/>
        </w:rPr>
        <w:t xml:space="preserve">e-papierosy są łatwe do zdobycia dla </w:t>
      </w:r>
      <w:r w:rsidR="005B1B23">
        <w:rPr>
          <w:rFonts w:cs="Segoe UI Light"/>
          <w:sz w:val="24"/>
          <w:szCs w:val="24"/>
        </w:rPr>
        <w:t>55</w:t>
      </w:r>
      <w:r w:rsidRPr="00490083">
        <w:rPr>
          <w:rFonts w:cs="Segoe UI Light"/>
          <w:sz w:val="24"/>
          <w:szCs w:val="24"/>
        </w:rPr>
        <w:t>% a</w:t>
      </w:r>
      <w:r w:rsidR="005B1B23">
        <w:rPr>
          <w:rFonts w:cs="Segoe UI Light"/>
          <w:sz w:val="24"/>
          <w:szCs w:val="24"/>
        </w:rPr>
        <w:t>nkietowanych, a trudne dla 12</w:t>
      </w:r>
      <w:r w:rsidRPr="00490083">
        <w:rPr>
          <w:rFonts w:cs="Segoe UI Light"/>
          <w:sz w:val="24"/>
          <w:szCs w:val="24"/>
        </w:rPr>
        <w:t>%.</w:t>
      </w:r>
    </w:p>
    <w:p w:rsidR="00EB536A" w:rsidRDefault="00EB536A" w:rsidP="00EB536A">
      <w:pPr>
        <w:spacing w:after="0"/>
        <w:rPr>
          <w:rFonts w:cs="Segoe UI Light"/>
          <w:szCs w:val="24"/>
        </w:rPr>
      </w:pPr>
    </w:p>
    <w:p w:rsidR="00EB536A" w:rsidRDefault="00EB536A" w:rsidP="00EB536A">
      <w:pPr>
        <w:spacing w:after="0"/>
        <w:rPr>
          <w:rFonts w:cs="Segoe UI Light"/>
          <w:szCs w:val="24"/>
        </w:rPr>
      </w:pPr>
    </w:p>
    <w:p w:rsidR="00EB536A" w:rsidRDefault="00EB536A" w:rsidP="00EB536A">
      <w:pPr>
        <w:spacing w:after="0"/>
        <w:rPr>
          <w:rFonts w:cs="Segoe UI Light"/>
          <w:szCs w:val="24"/>
        </w:rPr>
      </w:pPr>
    </w:p>
    <w:p w:rsidR="00EB536A" w:rsidRDefault="00EB536A" w:rsidP="00EB536A">
      <w:pPr>
        <w:spacing w:after="0"/>
        <w:rPr>
          <w:rFonts w:cs="Segoe UI Light"/>
          <w:szCs w:val="24"/>
        </w:rPr>
      </w:pPr>
    </w:p>
    <w:p w:rsidR="00EB536A" w:rsidRDefault="00EB536A" w:rsidP="00EB536A">
      <w:pPr>
        <w:spacing w:after="0"/>
        <w:rPr>
          <w:rFonts w:cs="Segoe UI Light"/>
          <w:szCs w:val="24"/>
        </w:rPr>
      </w:pPr>
    </w:p>
    <w:p w:rsidR="00EB536A" w:rsidRDefault="00EB536A" w:rsidP="00EB536A">
      <w:pPr>
        <w:spacing w:after="0"/>
        <w:rPr>
          <w:rFonts w:cs="Segoe UI Light"/>
          <w:szCs w:val="24"/>
        </w:rPr>
      </w:pPr>
    </w:p>
    <w:p w:rsidR="00EB536A" w:rsidRDefault="00EB536A" w:rsidP="00EB536A">
      <w:pPr>
        <w:spacing w:after="0"/>
        <w:rPr>
          <w:rFonts w:cs="Segoe UI Light"/>
          <w:szCs w:val="24"/>
        </w:rPr>
      </w:pPr>
    </w:p>
    <w:p w:rsidR="00EB536A" w:rsidRDefault="00EB536A" w:rsidP="00EB536A">
      <w:pPr>
        <w:spacing w:after="0"/>
        <w:rPr>
          <w:rFonts w:cs="Segoe UI Light"/>
          <w:szCs w:val="24"/>
        </w:rPr>
      </w:pPr>
    </w:p>
    <w:p w:rsidR="00EB536A" w:rsidRPr="00EB536A" w:rsidRDefault="00EB536A" w:rsidP="00EB536A">
      <w:pPr>
        <w:spacing w:after="0"/>
        <w:rPr>
          <w:rFonts w:cs="Segoe UI Light"/>
          <w:szCs w:val="24"/>
        </w:rPr>
      </w:pPr>
    </w:p>
    <w:p w:rsidR="00B242FA" w:rsidRPr="00B242FA" w:rsidRDefault="00B242FA" w:rsidP="00B242FA">
      <w:pPr>
        <w:spacing w:after="0" w:line="276" w:lineRule="auto"/>
        <w:rPr>
          <w:rFonts w:eastAsia="Times New Roman" w:cs="Segoe UI Light"/>
          <w:bCs/>
          <w:color w:val="000000"/>
          <w:szCs w:val="24"/>
          <w:lang w:eastAsia="pl-PL"/>
        </w:rPr>
      </w:pPr>
      <w:bookmarkStart w:id="513" w:name="_Toc41485962"/>
      <w:bookmarkStart w:id="514" w:name="_Toc96069012"/>
      <w:bookmarkStart w:id="515" w:name="_Toc98840828"/>
      <w:bookmarkStart w:id="516" w:name="_Toc114942221"/>
      <w:bookmarkStart w:id="517" w:name="_Toc116902307"/>
      <w:r w:rsidRPr="00B242FA">
        <w:rPr>
          <w:rFonts w:cs="Segoe UI Light"/>
          <w:bCs/>
          <w:szCs w:val="24"/>
        </w:rPr>
        <w:lastRenderedPageBreak/>
        <w:t xml:space="preserve">Wykres </w:t>
      </w:r>
      <w:r w:rsidRPr="00B242FA">
        <w:rPr>
          <w:rFonts w:cs="Segoe UI Light"/>
          <w:bCs/>
          <w:szCs w:val="24"/>
        </w:rPr>
        <w:fldChar w:fldCharType="begin"/>
      </w:r>
      <w:r w:rsidRPr="00B242FA">
        <w:rPr>
          <w:rFonts w:cs="Segoe UI Light"/>
          <w:bCs/>
          <w:szCs w:val="24"/>
        </w:rPr>
        <w:instrText xml:space="preserve"> SEQ Wykres \* ARABIC </w:instrText>
      </w:r>
      <w:r w:rsidRPr="00B242FA">
        <w:rPr>
          <w:rFonts w:cs="Segoe UI Light"/>
          <w:bCs/>
          <w:szCs w:val="24"/>
        </w:rPr>
        <w:fldChar w:fldCharType="separate"/>
      </w:r>
      <w:r w:rsidR="00156BD7">
        <w:rPr>
          <w:rFonts w:cs="Segoe UI Light"/>
          <w:bCs/>
          <w:noProof/>
          <w:szCs w:val="24"/>
        </w:rPr>
        <w:t>47</w:t>
      </w:r>
      <w:r w:rsidRPr="00B242FA">
        <w:rPr>
          <w:rFonts w:cs="Segoe UI Light"/>
          <w:bCs/>
          <w:szCs w:val="24"/>
        </w:rPr>
        <w:fldChar w:fldCharType="end"/>
      </w:r>
      <w:r w:rsidRPr="00B242FA">
        <w:rPr>
          <w:rFonts w:cs="Segoe UI Light"/>
          <w:bCs/>
          <w:szCs w:val="24"/>
        </w:rPr>
        <w:t xml:space="preserve">. </w:t>
      </w:r>
      <w:r w:rsidRPr="00B242FA">
        <w:rPr>
          <w:rFonts w:eastAsia="Times New Roman" w:cs="Segoe UI Light"/>
          <w:bCs/>
          <w:color w:val="000000"/>
          <w:szCs w:val="24"/>
          <w:lang w:eastAsia="pl-PL"/>
        </w:rPr>
        <w:t>Gdybyś chciał/a zdobyć narkotyki, dopalacze, alkohol, papierosy w swojej miejscowości byłoby to:</w:t>
      </w:r>
      <w:bookmarkEnd w:id="513"/>
      <w:bookmarkEnd w:id="514"/>
      <w:bookmarkEnd w:id="515"/>
      <w:r w:rsidRPr="00B242FA">
        <w:rPr>
          <w:rFonts w:eastAsia="Times New Roman" w:cs="Segoe UI Light"/>
          <w:bCs/>
          <w:color w:val="000000"/>
          <w:szCs w:val="24"/>
          <w:lang w:eastAsia="pl-PL"/>
        </w:rPr>
        <w:t xml:space="preserve"> N=</w:t>
      </w:r>
      <w:bookmarkEnd w:id="516"/>
      <w:r w:rsidRPr="00B242FA">
        <w:rPr>
          <w:rFonts w:eastAsia="Times New Roman" w:cs="Segoe UI Light"/>
          <w:bCs/>
          <w:color w:val="000000"/>
          <w:szCs w:val="24"/>
          <w:lang w:eastAsia="pl-PL"/>
        </w:rPr>
        <w:t>4 048</w:t>
      </w:r>
      <w:bookmarkEnd w:id="517"/>
    </w:p>
    <w:p w:rsidR="00B242FA" w:rsidRDefault="002D1A95" w:rsidP="005B1B23">
      <w:pPr>
        <w:spacing w:after="0"/>
        <w:jc w:val="center"/>
        <w:rPr>
          <w:rFonts w:cs="Segoe UI Light"/>
        </w:rPr>
      </w:pPr>
      <w:r>
        <w:rPr>
          <w:noProof/>
          <w:lang w:eastAsia="pl-PL"/>
        </w:rPr>
        <w:drawing>
          <wp:inline distT="0" distB="0" distL="0" distR="0" wp14:anchorId="7AC0CB6D" wp14:editId="79684865">
            <wp:extent cx="4572000" cy="4238046"/>
            <wp:effectExtent l="0" t="0" r="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B242FA" w:rsidRPr="00490083" w:rsidRDefault="00B242FA" w:rsidP="00B242FA">
      <w:pPr>
        <w:spacing w:after="0"/>
        <w:ind w:firstLine="708"/>
        <w:rPr>
          <w:rFonts w:cs="Segoe UI Light"/>
          <w:szCs w:val="24"/>
        </w:rPr>
      </w:pPr>
      <w:r w:rsidRPr="00490083">
        <w:rPr>
          <w:rFonts w:cs="Segoe UI Light"/>
          <w:szCs w:val="24"/>
        </w:rPr>
        <w:t>Ocena szkodliwości dla zdrowia dopalaczy, narkotyków, alkoholu, e-papierosów                        i papierosów uczniów przedstawia się następująco:</w:t>
      </w:r>
    </w:p>
    <w:p w:rsidR="00B242FA" w:rsidRPr="00490083" w:rsidRDefault="00B242FA" w:rsidP="00AC28B1">
      <w:pPr>
        <w:pStyle w:val="Akapitzlist"/>
        <w:numPr>
          <w:ilvl w:val="0"/>
          <w:numId w:val="3"/>
        </w:numPr>
        <w:spacing w:before="0" w:after="0" w:line="360" w:lineRule="auto"/>
        <w:ind w:left="1134"/>
        <w:rPr>
          <w:rFonts w:cs="Segoe UI Light"/>
          <w:sz w:val="24"/>
          <w:szCs w:val="24"/>
        </w:rPr>
      </w:pPr>
      <w:r w:rsidRPr="00490083">
        <w:rPr>
          <w:rFonts w:cs="Segoe UI Light"/>
          <w:sz w:val="24"/>
          <w:szCs w:val="24"/>
        </w:rPr>
        <w:t xml:space="preserve">szkodliwość dopalaczy </w:t>
      </w:r>
      <w:r>
        <w:rPr>
          <w:rFonts w:cs="Segoe UI Light"/>
          <w:sz w:val="24"/>
          <w:szCs w:val="24"/>
        </w:rPr>
        <w:t xml:space="preserve">i narkotyków dostrzega po </w:t>
      </w:r>
      <w:r w:rsidR="005B1B23">
        <w:rPr>
          <w:rFonts w:cs="Segoe UI Light"/>
          <w:sz w:val="24"/>
          <w:szCs w:val="24"/>
        </w:rPr>
        <w:t>91</w:t>
      </w:r>
      <w:r>
        <w:rPr>
          <w:rFonts w:cs="Segoe UI Light"/>
          <w:sz w:val="24"/>
          <w:szCs w:val="24"/>
        </w:rPr>
        <w:t xml:space="preserve">%, </w:t>
      </w:r>
      <w:r w:rsidR="00516281">
        <w:rPr>
          <w:rFonts w:cs="Segoe UI Light"/>
          <w:sz w:val="24"/>
          <w:szCs w:val="24"/>
        </w:rPr>
        <w:t>alkoholu - 61</w:t>
      </w:r>
      <w:r w:rsidR="00EB536A">
        <w:rPr>
          <w:rFonts w:cs="Segoe UI Light"/>
          <w:sz w:val="24"/>
          <w:szCs w:val="24"/>
        </w:rPr>
        <w:t xml:space="preserve">%, </w:t>
      </w:r>
      <w:r w:rsidR="00EB536A">
        <w:rPr>
          <w:rFonts w:cs="Segoe UI Light"/>
          <w:sz w:val="24"/>
          <w:szCs w:val="24"/>
        </w:rPr>
        <w:br/>
        <w:t>e-papierosów - 63%, natomiast papierosów -</w:t>
      </w:r>
      <w:r w:rsidR="005B1B23">
        <w:rPr>
          <w:rFonts w:cs="Segoe UI Light"/>
          <w:sz w:val="24"/>
          <w:szCs w:val="24"/>
        </w:rPr>
        <w:t xml:space="preserve"> 88</w:t>
      </w:r>
      <w:r w:rsidRPr="00490083">
        <w:rPr>
          <w:rFonts w:cs="Segoe UI Light"/>
          <w:sz w:val="24"/>
          <w:szCs w:val="24"/>
        </w:rPr>
        <w:t xml:space="preserve">%, </w:t>
      </w:r>
    </w:p>
    <w:p w:rsidR="00B242FA" w:rsidRPr="00490083" w:rsidRDefault="00B242FA" w:rsidP="00AC28B1">
      <w:pPr>
        <w:pStyle w:val="Akapitzlist"/>
        <w:numPr>
          <w:ilvl w:val="0"/>
          <w:numId w:val="3"/>
        </w:numPr>
        <w:spacing w:before="0" w:after="0" w:line="360" w:lineRule="auto"/>
        <w:ind w:left="1134"/>
        <w:rPr>
          <w:rFonts w:cs="Segoe UI Light"/>
          <w:sz w:val="24"/>
          <w:szCs w:val="24"/>
        </w:rPr>
      </w:pPr>
      <w:r w:rsidRPr="00490083">
        <w:rPr>
          <w:rFonts w:cs="Segoe UI Light"/>
          <w:sz w:val="24"/>
          <w:szCs w:val="24"/>
        </w:rPr>
        <w:t>ze szkodliwości wymienionych substancji nie zdaje sob</w:t>
      </w:r>
      <w:r>
        <w:rPr>
          <w:rFonts w:cs="Segoe UI Light"/>
          <w:sz w:val="24"/>
          <w:szCs w:val="24"/>
        </w:rPr>
        <w:t xml:space="preserve">ie sprawy </w:t>
      </w:r>
      <w:r w:rsidR="005B1B23">
        <w:rPr>
          <w:rFonts w:cs="Segoe UI Light"/>
          <w:sz w:val="24"/>
          <w:szCs w:val="24"/>
        </w:rPr>
        <w:t>4</w:t>
      </w:r>
      <w:r w:rsidRPr="00490083">
        <w:rPr>
          <w:rFonts w:cs="Segoe UI Light"/>
          <w:sz w:val="24"/>
          <w:szCs w:val="24"/>
        </w:rPr>
        <w:t xml:space="preserve">% uczniów </w:t>
      </w:r>
      <w:r w:rsidR="005B1B23">
        <w:rPr>
          <w:rFonts w:cs="Segoe UI Light"/>
          <w:sz w:val="24"/>
          <w:szCs w:val="24"/>
        </w:rPr>
        <w:br/>
      </w:r>
      <w:r w:rsidRPr="00490083">
        <w:rPr>
          <w:rFonts w:cs="Segoe UI Light"/>
          <w:sz w:val="24"/>
          <w:szCs w:val="24"/>
        </w:rPr>
        <w:t xml:space="preserve">w przypadku </w:t>
      </w:r>
      <w:r w:rsidR="005B1B23">
        <w:rPr>
          <w:rFonts w:cs="Segoe UI Light"/>
          <w:sz w:val="24"/>
          <w:szCs w:val="24"/>
        </w:rPr>
        <w:t>narkotyków</w:t>
      </w:r>
      <w:r>
        <w:rPr>
          <w:rFonts w:cs="Segoe UI Light"/>
          <w:sz w:val="24"/>
          <w:szCs w:val="24"/>
        </w:rPr>
        <w:t xml:space="preserve">, </w:t>
      </w:r>
      <w:r w:rsidR="005B1B23">
        <w:rPr>
          <w:rFonts w:cs="Segoe UI Light"/>
          <w:sz w:val="24"/>
          <w:szCs w:val="24"/>
        </w:rPr>
        <w:t xml:space="preserve">2% w zakresie dopalaczy, </w:t>
      </w:r>
      <w:r>
        <w:rPr>
          <w:rFonts w:cs="Segoe UI Light"/>
          <w:sz w:val="24"/>
          <w:szCs w:val="24"/>
        </w:rPr>
        <w:t>3</w:t>
      </w:r>
      <w:r w:rsidR="005B1B23">
        <w:rPr>
          <w:rFonts w:cs="Segoe UI Light"/>
          <w:sz w:val="24"/>
          <w:szCs w:val="24"/>
        </w:rPr>
        <w:t>5% osób</w:t>
      </w:r>
      <w:r w:rsidRPr="00490083">
        <w:rPr>
          <w:rFonts w:cs="Segoe UI Light"/>
          <w:sz w:val="24"/>
          <w:szCs w:val="24"/>
        </w:rPr>
        <w:t xml:space="preserve"> w zakresie </w:t>
      </w:r>
      <w:r w:rsidR="005B1B23">
        <w:rPr>
          <w:rFonts w:cs="Segoe UI Light"/>
          <w:sz w:val="24"/>
          <w:szCs w:val="24"/>
        </w:rPr>
        <w:t xml:space="preserve">alkoholu, </w:t>
      </w:r>
      <w:r w:rsidR="00516281">
        <w:rPr>
          <w:rFonts w:cs="Segoe UI Light"/>
          <w:sz w:val="24"/>
          <w:szCs w:val="24"/>
        </w:rPr>
        <w:t>8</w:t>
      </w:r>
      <w:r>
        <w:rPr>
          <w:rFonts w:cs="Segoe UI Light"/>
          <w:sz w:val="24"/>
          <w:szCs w:val="24"/>
        </w:rPr>
        <w:t xml:space="preserve">% jeśli chodzi </w:t>
      </w:r>
      <w:r w:rsidR="005B1B23">
        <w:rPr>
          <w:rFonts w:cs="Segoe UI Light"/>
          <w:sz w:val="24"/>
          <w:szCs w:val="24"/>
        </w:rPr>
        <w:t>o papierosy oraz 31</w:t>
      </w:r>
      <w:r w:rsidRPr="00490083">
        <w:rPr>
          <w:rFonts w:cs="Segoe UI Light"/>
          <w:sz w:val="24"/>
          <w:szCs w:val="24"/>
        </w:rPr>
        <w:t xml:space="preserve">% respondentów w zakresie </w:t>
      </w:r>
      <w:r w:rsidRPr="00490083">
        <w:rPr>
          <w:rFonts w:cs="Segoe UI Light"/>
          <w:sz w:val="24"/>
          <w:szCs w:val="24"/>
        </w:rPr>
        <w:br/>
        <w:t xml:space="preserve">e-papierosów. </w:t>
      </w:r>
    </w:p>
    <w:p w:rsidR="00B242FA" w:rsidRPr="00EB536A" w:rsidRDefault="00B242FA" w:rsidP="00AC28B1">
      <w:pPr>
        <w:pStyle w:val="Akapitzlist"/>
        <w:numPr>
          <w:ilvl w:val="0"/>
          <w:numId w:val="3"/>
        </w:numPr>
        <w:spacing w:before="0" w:after="0" w:line="360" w:lineRule="auto"/>
        <w:ind w:left="1134" w:hanging="357"/>
        <w:rPr>
          <w:rFonts w:cs="Segoe UI Light"/>
          <w:b/>
          <w:bCs/>
          <w:sz w:val="24"/>
          <w:szCs w:val="24"/>
        </w:rPr>
      </w:pPr>
      <w:r w:rsidRPr="00490083">
        <w:rPr>
          <w:rFonts w:cs="Segoe UI Light"/>
          <w:sz w:val="24"/>
          <w:szCs w:val="24"/>
        </w:rPr>
        <w:t xml:space="preserve">brak wiedzy na temat szkodliwości </w:t>
      </w:r>
      <w:r>
        <w:rPr>
          <w:rFonts w:cs="Segoe UI Light"/>
          <w:sz w:val="24"/>
          <w:szCs w:val="24"/>
        </w:rPr>
        <w:t xml:space="preserve">alkoholu i </w:t>
      </w:r>
      <w:r w:rsidR="005B1B23">
        <w:rPr>
          <w:rFonts w:cs="Segoe UI Light"/>
          <w:sz w:val="24"/>
          <w:szCs w:val="24"/>
        </w:rPr>
        <w:t>papierosów</w:t>
      </w:r>
      <w:r>
        <w:rPr>
          <w:rFonts w:cs="Segoe UI Light"/>
          <w:sz w:val="24"/>
          <w:szCs w:val="24"/>
        </w:rPr>
        <w:t xml:space="preserve"> </w:t>
      </w:r>
      <w:r w:rsidR="001D3A0E">
        <w:rPr>
          <w:rFonts w:cs="Segoe UI Light"/>
          <w:sz w:val="24"/>
          <w:szCs w:val="24"/>
        </w:rPr>
        <w:t>posiada</w:t>
      </w:r>
      <w:r w:rsidRPr="00490083">
        <w:rPr>
          <w:rFonts w:cs="Segoe UI Light"/>
          <w:sz w:val="24"/>
          <w:szCs w:val="24"/>
        </w:rPr>
        <w:t xml:space="preserve"> </w:t>
      </w:r>
      <w:r w:rsidR="005B1B23">
        <w:rPr>
          <w:rFonts w:cs="Segoe UI Light"/>
          <w:sz w:val="24"/>
          <w:szCs w:val="24"/>
        </w:rPr>
        <w:t>po 4</w:t>
      </w:r>
      <w:r w:rsidRPr="00490083">
        <w:rPr>
          <w:rFonts w:cs="Segoe UI Light"/>
          <w:sz w:val="24"/>
          <w:szCs w:val="24"/>
        </w:rPr>
        <w:t xml:space="preserve">% badanych, </w:t>
      </w:r>
      <w:r w:rsidR="005B1B23">
        <w:rPr>
          <w:rFonts w:cs="Segoe UI Light"/>
          <w:sz w:val="24"/>
          <w:szCs w:val="24"/>
        </w:rPr>
        <w:t>e-</w:t>
      </w:r>
      <w:r>
        <w:rPr>
          <w:rFonts w:cs="Segoe UI Light"/>
          <w:sz w:val="24"/>
          <w:szCs w:val="24"/>
        </w:rPr>
        <w:t xml:space="preserve">papierosów </w:t>
      </w:r>
      <w:r w:rsidR="00516281">
        <w:rPr>
          <w:rFonts w:cs="Segoe UI Light"/>
          <w:sz w:val="24"/>
          <w:szCs w:val="24"/>
        </w:rPr>
        <w:t xml:space="preserve">- </w:t>
      </w:r>
      <w:r w:rsidR="005B1B23">
        <w:rPr>
          <w:rFonts w:cs="Segoe UI Light"/>
          <w:sz w:val="24"/>
          <w:szCs w:val="24"/>
        </w:rPr>
        <w:t>6</w:t>
      </w:r>
      <w:r>
        <w:rPr>
          <w:rFonts w:cs="Segoe UI Light"/>
          <w:sz w:val="24"/>
          <w:szCs w:val="24"/>
        </w:rPr>
        <w:t>%</w:t>
      </w:r>
      <w:r w:rsidR="005B1B23">
        <w:rPr>
          <w:rFonts w:cs="Segoe UI Light"/>
          <w:sz w:val="24"/>
          <w:szCs w:val="24"/>
        </w:rPr>
        <w:t xml:space="preserve"> uczniów</w:t>
      </w:r>
      <w:r>
        <w:rPr>
          <w:rFonts w:cs="Segoe UI Light"/>
          <w:sz w:val="24"/>
          <w:szCs w:val="24"/>
        </w:rPr>
        <w:t>,</w:t>
      </w:r>
      <w:r w:rsidR="00516281">
        <w:rPr>
          <w:rFonts w:cs="Segoe UI Light"/>
          <w:sz w:val="24"/>
          <w:szCs w:val="24"/>
        </w:rPr>
        <w:t xml:space="preserve"> dopalaczy – 7%,</w:t>
      </w:r>
      <w:r>
        <w:rPr>
          <w:rFonts w:cs="Segoe UI Light"/>
          <w:sz w:val="24"/>
          <w:szCs w:val="24"/>
        </w:rPr>
        <w:t xml:space="preserve"> a </w:t>
      </w:r>
      <w:r w:rsidR="00EB536A">
        <w:rPr>
          <w:rFonts w:cs="Segoe UI Light"/>
          <w:sz w:val="24"/>
          <w:szCs w:val="24"/>
        </w:rPr>
        <w:t>narkotyków -</w:t>
      </w:r>
      <w:r w:rsidR="005B1B23">
        <w:rPr>
          <w:rFonts w:cs="Segoe UI Light"/>
          <w:sz w:val="24"/>
          <w:szCs w:val="24"/>
        </w:rPr>
        <w:t xml:space="preserve"> 5</w:t>
      </w:r>
      <w:r>
        <w:rPr>
          <w:rFonts w:cs="Segoe UI Light"/>
          <w:sz w:val="24"/>
          <w:szCs w:val="24"/>
        </w:rPr>
        <w:t>%</w:t>
      </w:r>
      <w:r w:rsidRPr="00490083">
        <w:rPr>
          <w:rFonts w:cs="Segoe UI Light"/>
          <w:sz w:val="24"/>
          <w:szCs w:val="24"/>
        </w:rPr>
        <w:t xml:space="preserve">. </w:t>
      </w:r>
    </w:p>
    <w:p w:rsidR="00EB536A" w:rsidRDefault="00EB536A" w:rsidP="00EB536A">
      <w:pPr>
        <w:spacing w:after="0"/>
        <w:rPr>
          <w:rFonts w:cs="Segoe UI Light"/>
          <w:b/>
          <w:bCs/>
          <w:szCs w:val="24"/>
        </w:rPr>
      </w:pPr>
    </w:p>
    <w:p w:rsidR="00EB536A" w:rsidRDefault="00EB536A" w:rsidP="00EB536A">
      <w:pPr>
        <w:spacing w:after="0"/>
        <w:rPr>
          <w:rFonts w:cs="Segoe UI Light"/>
          <w:b/>
          <w:bCs/>
          <w:szCs w:val="24"/>
        </w:rPr>
      </w:pPr>
    </w:p>
    <w:p w:rsidR="00EB536A" w:rsidRPr="00EB536A" w:rsidRDefault="00EB536A" w:rsidP="00EB536A">
      <w:pPr>
        <w:spacing w:after="0"/>
        <w:rPr>
          <w:rFonts w:cs="Segoe UI Light"/>
          <w:b/>
          <w:bCs/>
          <w:szCs w:val="24"/>
        </w:rPr>
      </w:pPr>
    </w:p>
    <w:p w:rsidR="00B242FA" w:rsidRPr="00490083" w:rsidRDefault="00B242FA" w:rsidP="00B242FA">
      <w:pPr>
        <w:pStyle w:val="Legenda"/>
        <w:spacing w:after="0" w:line="360" w:lineRule="auto"/>
        <w:jc w:val="both"/>
        <w:rPr>
          <w:rFonts w:cs="Segoe UI Light"/>
          <w:szCs w:val="24"/>
        </w:rPr>
      </w:pPr>
      <w:bookmarkStart w:id="518" w:name="_Toc41485963"/>
      <w:bookmarkStart w:id="519" w:name="_Toc96069013"/>
      <w:bookmarkStart w:id="520" w:name="_Toc98840829"/>
      <w:bookmarkStart w:id="521" w:name="_Toc114942222"/>
      <w:bookmarkStart w:id="522" w:name="_Toc116902308"/>
      <w:r w:rsidRPr="00490083">
        <w:rPr>
          <w:rFonts w:cs="Segoe UI Light"/>
          <w:szCs w:val="24"/>
        </w:rPr>
        <w:lastRenderedPageBreak/>
        <w:t xml:space="preserve">Wykres </w:t>
      </w:r>
      <w:r w:rsidRPr="00490083">
        <w:rPr>
          <w:rFonts w:cs="Segoe UI Light"/>
          <w:szCs w:val="24"/>
        </w:rPr>
        <w:fldChar w:fldCharType="begin"/>
      </w:r>
      <w:r w:rsidRPr="00490083">
        <w:rPr>
          <w:rFonts w:cs="Segoe UI Light"/>
          <w:szCs w:val="24"/>
        </w:rPr>
        <w:instrText xml:space="preserve"> SEQ Wykres \* ARABIC </w:instrText>
      </w:r>
      <w:r w:rsidRPr="00490083">
        <w:rPr>
          <w:rFonts w:cs="Segoe UI Light"/>
          <w:szCs w:val="24"/>
        </w:rPr>
        <w:fldChar w:fldCharType="separate"/>
      </w:r>
      <w:r w:rsidR="00156BD7">
        <w:rPr>
          <w:rFonts w:cs="Segoe UI Light"/>
          <w:noProof/>
          <w:szCs w:val="24"/>
        </w:rPr>
        <w:t>48</w:t>
      </w:r>
      <w:r w:rsidRPr="00490083">
        <w:rPr>
          <w:rFonts w:cs="Segoe UI Light"/>
          <w:noProof/>
          <w:szCs w:val="24"/>
        </w:rPr>
        <w:fldChar w:fldCharType="end"/>
      </w:r>
      <w:r w:rsidRPr="00490083">
        <w:rPr>
          <w:rFonts w:cs="Segoe UI Light"/>
          <w:szCs w:val="24"/>
        </w:rPr>
        <w:t>. Jak oceniasz szkodliwość poniższych substancji dla zdrowia?</w:t>
      </w:r>
      <w:bookmarkEnd w:id="518"/>
      <w:bookmarkEnd w:id="519"/>
      <w:bookmarkEnd w:id="520"/>
      <w:r>
        <w:rPr>
          <w:rFonts w:cs="Segoe UI Light"/>
          <w:szCs w:val="24"/>
        </w:rPr>
        <w:t xml:space="preserve"> </w:t>
      </w:r>
      <w:r w:rsidRPr="00964883">
        <w:rPr>
          <w:rFonts w:eastAsia="Times New Roman" w:cs="Segoe UI Light"/>
          <w:bCs w:val="0"/>
          <w:color w:val="000000"/>
          <w:szCs w:val="24"/>
          <w:lang w:eastAsia="pl-PL"/>
        </w:rPr>
        <w:t>N=</w:t>
      </w:r>
      <w:bookmarkEnd w:id="521"/>
      <w:r w:rsidR="005B1B23">
        <w:rPr>
          <w:rFonts w:eastAsia="Times New Roman" w:cs="Segoe UI Light"/>
          <w:bCs w:val="0"/>
          <w:color w:val="000000"/>
          <w:szCs w:val="24"/>
          <w:lang w:eastAsia="pl-PL"/>
        </w:rPr>
        <w:t>4 048</w:t>
      </w:r>
      <w:bookmarkEnd w:id="522"/>
    </w:p>
    <w:p w:rsidR="00B242FA" w:rsidRDefault="005B1B23" w:rsidP="00B242FA">
      <w:pPr>
        <w:spacing w:after="120"/>
        <w:jc w:val="center"/>
        <w:rPr>
          <w:rFonts w:cs="Segoe UI Light"/>
        </w:rPr>
      </w:pPr>
      <w:r>
        <w:rPr>
          <w:noProof/>
          <w:lang w:eastAsia="pl-PL"/>
        </w:rPr>
        <w:drawing>
          <wp:inline distT="0" distB="0" distL="0" distR="0" wp14:anchorId="31AC02A1" wp14:editId="70990745">
            <wp:extent cx="5327374" cy="5502302"/>
            <wp:effectExtent l="0" t="0" r="6985" b="3175"/>
            <wp:docPr id="957" name="Wykres 9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1F7EEF" w:rsidRDefault="00626F5E" w:rsidP="005B1B23">
      <w:pPr>
        <w:pStyle w:val="Akapitzlist"/>
        <w:spacing w:before="0" w:after="120" w:line="360" w:lineRule="auto"/>
        <w:ind w:left="0"/>
        <w:rPr>
          <w:rFonts w:cs="Times New Roman"/>
          <w:sz w:val="24"/>
          <w:szCs w:val="24"/>
        </w:rPr>
      </w:pPr>
      <w:r w:rsidRPr="0005537D">
        <w:rPr>
          <w:rFonts w:cs="Times New Roman"/>
          <w:sz w:val="24"/>
          <w:szCs w:val="24"/>
        </w:rPr>
        <w:t>Uczniów poproszono również o odpowiedź na pytanie, jakie według nich mogą być negatywne konsekwencje związane z zażywaniem alkoholu, narkotyków, dopalaczy</w:t>
      </w:r>
      <w:r w:rsidR="008101B4">
        <w:rPr>
          <w:rFonts w:cs="Times New Roman"/>
          <w:sz w:val="24"/>
          <w:szCs w:val="24"/>
        </w:rPr>
        <w:t xml:space="preserve"> </w:t>
      </w:r>
      <w:r w:rsidR="005B1B23">
        <w:rPr>
          <w:rFonts w:cs="Times New Roman"/>
          <w:sz w:val="24"/>
          <w:szCs w:val="24"/>
        </w:rPr>
        <w:br/>
      </w:r>
      <w:r w:rsidRPr="0005537D">
        <w:rPr>
          <w:rFonts w:cs="Times New Roman"/>
          <w:sz w:val="24"/>
          <w:szCs w:val="24"/>
        </w:rPr>
        <w:t xml:space="preserve">i papierosów. Respondenci najczęściej wskazywali na </w:t>
      </w:r>
      <w:r w:rsidR="0024472A" w:rsidRPr="0005537D">
        <w:rPr>
          <w:rFonts w:cs="Times New Roman"/>
          <w:sz w:val="24"/>
          <w:szCs w:val="24"/>
        </w:rPr>
        <w:t xml:space="preserve">uzależnienie </w:t>
      </w:r>
      <w:r w:rsidR="005B1B23">
        <w:rPr>
          <w:rFonts w:cs="Times New Roman"/>
          <w:sz w:val="24"/>
          <w:szCs w:val="24"/>
        </w:rPr>
        <w:t>(82</w:t>
      </w:r>
      <w:r w:rsidR="0024472A" w:rsidRPr="0005537D">
        <w:rPr>
          <w:rFonts w:cs="Times New Roman"/>
          <w:sz w:val="24"/>
          <w:szCs w:val="24"/>
        </w:rPr>
        <w:t xml:space="preserve">%) oraz </w:t>
      </w:r>
      <w:r w:rsidRPr="0005537D">
        <w:rPr>
          <w:rFonts w:cs="Times New Roman"/>
          <w:sz w:val="24"/>
          <w:szCs w:val="24"/>
        </w:rPr>
        <w:t>zaburzenia zdrowia fizycznego i psychicznego (</w:t>
      </w:r>
      <w:r w:rsidR="005B1B23">
        <w:rPr>
          <w:rFonts w:cs="Times New Roman"/>
          <w:sz w:val="24"/>
          <w:szCs w:val="24"/>
        </w:rPr>
        <w:t>77</w:t>
      </w:r>
      <w:r w:rsidRPr="0005537D">
        <w:rPr>
          <w:rFonts w:cs="Times New Roman"/>
          <w:sz w:val="24"/>
          <w:szCs w:val="24"/>
        </w:rPr>
        <w:t xml:space="preserve">%). Innymi konsekwencjami według badanych są kolejno według liczby wskazań: </w:t>
      </w:r>
      <w:r w:rsidR="001F7EEF" w:rsidRPr="0005537D">
        <w:rPr>
          <w:rFonts w:cs="Times New Roman"/>
          <w:sz w:val="24"/>
          <w:szCs w:val="24"/>
        </w:rPr>
        <w:t>pogorszenie relacji rodzinnych (</w:t>
      </w:r>
      <w:r w:rsidR="001F7EEF">
        <w:rPr>
          <w:rFonts w:cs="Times New Roman"/>
          <w:sz w:val="24"/>
          <w:szCs w:val="24"/>
        </w:rPr>
        <w:t>51</w:t>
      </w:r>
      <w:r w:rsidR="001F7EEF" w:rsidRPr="0005537D">
        <w:rPr>
          <w:rFonts w:cs="Times New Roman"/>
          <w:sz w:val="24"/>
          <w:szCs w:val="24"/>
        </w:rPr>
        <w:t>%),</w:t>
      </w:r>
      <w:r w:rsidR="001F7EEF">
        <w:rPr>
          <w:rFonts w:cs="Times New Roman"/>
          <w:sz w:val="24"/>
          <w:szCs w:val="24"/>
        </w:rPr>
        <w:t xml:space="preserve"> </w:t>
      </w:r>
      <w:r w:rsidR="00C24C8D" w:rsidRPr="0005537D">
        <w:rPr>
          <w:rFonts w:cs="Times New Roman"/>
          <w:sz w:val="24"/>
          <w:szCs w:val="24"/>
        </w:rPr>
        <w:t>obniżenie efektywności nauki (</w:t>
      </w:r>
      <w:r w:rsidR="001F7EEF">
        <w:rPr>
          <w:rFonts w:cs="Times New Roman"/>
          <w:sz w:val="24"/>
          <w:szCs w:val="24"/>
        </w:rPr>
        <w:t>48</w:t>
      </w:r>
      <w:r w:rsidR="00C24C8D" w:rsidRPr="0005537D">
        <w:rPr>
          <w:rFonts w:cs="Times New Roman"/>
          <w:sz w:val="24"/>
          <w:szCs w:val="24"/>
        </w:rPr>
        <w:t xml:space="preserve">%), </w:t>
      </w:r>
      <w:r w:rsidR="005B1B23">
        <w:rPr>
          <w:rFonts w:cs="Times New Roman"/>
          <w:sz w:val="24"/>
          <w:szCs w:val="24"/>
        </w:rPr>
        <w:t>poważne kłopoty finansowe (45</w:t>
      </w:r>
      <w:r w:rsidR="00C24C8D" w:rsidRPr="0005537D">
        <w:rPr>
          <w:rFonts w:cs="Times New Roman"/>
          <w:sz w:val="24"/>
          <w:szCs w:val="24"/>
        </w:rPr>
        <w:t xml:space="preserve">%) </w:t>
      </w:r>
      <w:r w:rsidRPr="0005537D">
        <w:rPr>
          <w:rFonts w:cs="Times New Roman"/>
          <w:sz w:val="24"/>
          <w:szCs w:val="24"/>
        </w:rPr>
        <w:t>i pogorszenie relacji koleżeńskich (</w:t>
      </w:r>
      <w:r w:rsidR="005B1B23">
        <w:rPr>
          <w:rFonts w:cs="Times New Roman"/>
          <w:sz w:val="24"/>
          <w:szCs w:val="24"/>
        </w:rPr>
        <w:t>31</w:t>
      </w:r>
      <w:r w:rsidRPr="0005537D">
        <w:rPr>
          <w:rFonts w:cs="Times New Roman"/>
          <w:sz w:val="24"/>
          <w:szCs w:val="24"/>
        </w:rPr>
        <w:t xml:space="preserve">%). </w:t>
      </w:r>
      <w:r w:rsidR="005B1B23">
        <w:rPr>
          <w:rFonts w:cs="Times New Roman"/>
          <w:sz w:val="24"/>
          <w:szCs w:val="24"/>
        </w:rPr>
        <w:t>3</w:t>
      </w:r>
      <w:r w:rsidRPr="0005537D">
        <w:rPr>
          <w:rFonts w:cs="Times New Roman"/>
          <w:sz w:val="24"/>
          <w:szCs w:val="24"/>
        </w:rPr>
        <w:t xml:space="preserve">% </w:t>
      </w:r>
      <w:r w:rsidR="0024472A" w:rsidRPr="0005537D">
        <w:rPr>
          <w:rFonts w:cs="Times New Roman"/>
          <w:sz w:val="24"/>
          <w:szCs w:val="24"/>
        </w:rPr>
        <w:t>uczniów stwierdził</w:t>
      </w:r>
      <w:r w:rsidR="001F7EEF">
        <w:rPr>
          <w:rFonts w:cs="Times New Roman"/>
          <w:sz w:val="24"/>
          <w:szCs w:val="24"/>
        </w:rPr>
        <w:t>o</w:t>
      </w:r>
      <w:r w:rsidRPr="0005537D">
        <w:rPr>
          <w:rFonts w:cs="Times New Roman"/>
          <w:sz w:val="24"/>
          <w:szCs w:val="24"/>
        </w:rPr>
        <w:t xml:space="preserve">, że nie występują negatywne konsekwencje związane z zażywaniem tych substancji, natomiast </w:t>
      </w:r>
      <w:r w:rsidR="005B1B23">
        <w:rPr>
          <w:rFonts w:cs="Times New Roman"/>
          <w:sz w:val="24"/>
          <w:szCs w:val="24"/>
        </w:rPr>
        <w:t>9</w:t>
      </w:r>
      <w:r w:rsidRPr="0005537D">
        <w:rPr>
          <w:rFonts w:cs="Times New Roman"/>
          <w:sz w:val="24"/>
          <w:szCs w:val="24"/>
        </w:rPr>
        <w:t>% nie potrafiło określić swojego stanowiska w tym zakresie ze względu na brak wiedzy.</w:t>
      </w:r>
      <w:r w:rsidR="005B1B23">
        <w:rPr>
          <w:rFonts w:cs="Times New Roman"/>
          <w:sz w:val="24"/>
          <w:szCs w:val="24"/>
        </w:rPr>
        <w:t xml:space="preserve"> Na inne konsekwencje wskazał 1</w:t>
      </w:r>
      <w:r w:rsidR="0024472A" w:rsidRPr="0005537D">
        <w:rPr>
          <w:rFonts w:cs="Times New Roman"/>
          <w:sz w:val="24"/>
          <w:szCs w:val="24"/>
        </w:rPr>
        <w:t xml:space="preserve">% </w:t>
      </w:r>
      <w:r w:rsidR="0024472A" w:rsidRPr="0005537D">
        <w:rPr>
          <w:rFonts w:cs="Times New Roman"/>
          <w:sz w:val="24"/>
          <w:szCs w:val="24"/>
        </w:rPr>
        <w:lastRenderedPageBreak/>
        <w:t xml:space="preserve">uczniów wymieniając takie odpowiedzi jak: </w:t>
      </w:r>
      <w:r w:rsidR="005B1B23">
        <w:rPr>
          <w:rFonts w:cs="Times New Roman"/>
          <w:sz w:val="24"/>
          <w:szCs w:val="24"/>
        </w:rPr>
        <w:t xml:space="preserve">śmierć, myśli samobójcze, depresja, obniżona samoocena, problemy z koncentracją, stany lękowe, problemy zdrowotne, przemoc domowa, bezpłodność, odpowiedzialność prawna oraz nadzór kuratora. </w:t>
      </w:r>
    </w:p>
    <w:p w:rsidR="00626F5E" w:rsidRDefault="00626F5E" w:rsidP="005B1B23">
      <w:pPr>
        <w:pStyle w:val="Legenda"/>
        <w:spacing w:line="276" w:lineRule="auto"/>
        <w:rPr>
          <w:rFonts w:cs="Times New Roman"/>
          <w:szCs w:val="24"/>
        </w:rPr>
      </w:pPr>
      <w:bookmarkStart w:id="523" w:name="_Toc29389734"/>
      <w:bookmarkStart w:id="524" w:name="_Toc38630235"/>
      <w:bookmarkStart w:id="525" w:name="_Toc116902309"/>
      <w:r w:rsidRPr="00F11E64">
        <w:t xml:space="preserve">Wykres </w:t>
      </w:r>
      <w:fldSimple w:instr=" SEQ Wykres \* ARABIC ">
        <w:r w:rsidR="00156BD7">
          <w:rPr>
            <w:noProof/>
          </w:rPr>
          <w:t>49</w:t>
        </w:r>
      </w:fldSimple>
      <w:r w:rsidRPr="00F11E64">
        <w:t xml:space="preserve">. </w:t>
      </w:r>
      <w:bookmarkEnd w:id="523"/>
      <w:bookmarkEnd w:id="524"/>
      <w:r w:rsidR="005B1B23" w:rsidRPr="005B1B23">
        <w:rPr>
          <w:rFonts w:cs="Times New Roman"/>
          <w:szCs w:val="24"/>
        </w:rPr>
        <w:t>Jakie w</w:t>
      </w:r>
      <w:r w:rsidR="005B1B23">
        <w:rPr>
          <w:rFonts w:cs="Times New Roman"/>
          <w:szCs w:val="24"/>
        </w:rPr>
        <w:t xml:space="preserve">edług Ciebie mogą być negatywne </w:t>
      </w:r>
      <w:r w:rsidR="005B1B23" w:rsidRPr="005B1B23">
        <w:rPr>
          <w:rFonts w:cs="Times New Roman"/>
          <w:szCs w:val="24"/>
        </w:rPr>
        <w:t xml:space="preserve">konsekwencje </w:t>
      </w:r>
      <w:r w:rsidR="005B1B23">
        <w:rPr>
          <w:rFonts w:cs="Times New Roman"/>
          <w:szCs w:val="24"/>
        </w:rPr>
        <w:t xml:space="preserve">związane </w:t>
      </w:r>
      <w:r w:rsidR="005B1B23">
        <w:rPr>
          <w:rFonts w:cs="Times New Roman"/>
          <w:szCs w:val="24"/>
        </w:rPr>
        <w:br/>
        <w:t xml:space="preserve">z zażywaniem alkoholu, </w:t>
      </w:r>
      <w:r w:rsidR="005B1B23" w:rsidRPr="005B1B23">
        <w:rPr>
          <w:rFonts w:cs="Times New Roman"/>
          <w:szCs w:val="24"/>
        </w:rPr>
        <w:t>narkotyków, dopalaczy i papierosów?</w:t>
      </w:r>
      <w:r w:rsidR="005B1B23">
        <w:rPr>
          <w:rFonts w:cs="Times New Roman"/>
          <w:szCs w:val="24"/>
        </w:rPr>
        <w:t xml:space="preserve"> </w:t>
      </w:r>
      <w:r w:rsidR="005B1B23" w:rsidRPr="00964883">
        <w:rPr>
          <w:rFonts w:eastAsia="Times New Roman" w:cs="Segoe UI Light"/>
          <w:bCs w:val="0"/>
          <w:color w:val="000000"/>
          <w:szCs w:val="24"/>
          <w:lang w:eastAsia="pl-PL"/>
        </w:rPr>
        <w:t>N=</w:t>
      </w:r>
      <w:r w:rsidR="005B1B23">
        <w:rPr>
          <w:rFonts w:eastAsia="Times New Roman" w:cs="Segoe UI Light"/>
          <w:bCs w:val="0"/>
          <w:color w:val="000000"/>
          <w:szCs w:val="24"/>
          <w:lang w:eastAsia="pl-PL"/>
        </w:rPr>
        <w:t>4 048</w:t>
      </w:r>
      <w:bookmarkEnd w:id="525"/>
    </w:p>
    <w:p w:rsidR="00626F5E" w:rsidRPr="001F7EEF" w:rsidRDefault="005B1B23" w:rsidP="00EB536A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 wp14:anchorId="4A59822B" wp14:editId="42A3449B">
            <wp:extent cx="5136543" cy="3689405"/>
            <wp:effectExtent l="0" t="0" r="6985" b="6350"/>
            <wp:docPr id="958" name="Wykres 9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24472A" w:rsidRPr="005B1B23" w:rsidRDefault="0024472A" w:rsidP="005B1B23">
      <w:pPr>
        <w:rPr>
          <w:rFonts w:cs="Segoe UI Light"/>
          <w:sz w:val="32"/>
          <w:szCs w:val="24"/>
        </w:rPr>
      </w:pPr>
      <w:r w:rsidRPr="005B1B23">
        <w:rPr>
          <w:rFonts w:cs="Segoe UI Light"/>
          <w:i/>
          <w:sz w:val="22"/>
          <w:szCs w:val="24"/>
        </w:rPr>
        <w:t>*Pytanie wielokrotnego wyboru, odpowiedzi nie sumują się do 100%</w:t>
      </w:r>
    </w:p>
    <w:p w:rsidR="0024472A" w:rsidRDefault="0024472A" w:rsidP="005B1B23">
      <w:pPr>
        <w:spacing w:after="120"/>
      </w:pPr>
      <w:r>
        <w:t xml:space="preserve">W przypadku problemów związanych z alkoholem, narkotykami lub dopalaczami, większość młodych mieszkańców </w:t>
      </w:r>
      <w:r w:rsidR="00BC1E87">
        <w:t>zwróciła</w:t>
      </w:r>
      <w:r>
        <w:t>by się o pomoc do rodziców/opiekunów (</w:t>
      </w:r>
      <w:r w:rsidR="008F4B9F">
        <w:t>58</w:t>
      </w:r>
      <w:r>
        <w:t xml:space="preserve">%). </w:t>
      </w:r>
      <w:r w:rsidR="008F4B9F">
        <w:t>Co czwarty ankietowany wskazał, że radziłby sobie sam lub poprosiłby o pomoc kolegę/ koleżankę (po 28%). Średnio co piąty uczeń wskazał na rodzeństwo (19%) lub psychologa/ pedagoga szkolnego (18%). 10</w:t>
      </w:r>
      <w:r>
        <w:t>% ankietowanych stwierdziło, że nie wie, gdzie mogłoby uzyskać pomoc</w:t>
      </w:r>
      <w:r w:rsidR="008F4B9F">
        <w:t xml:space="preserve">, a zaledwie 5% </w:t>
      </w:r>
      <w:r>
        <w:t>przyznał</w:t>
      </w:r>
      <w:r w:rsidR="008F4B9F">
        <w:t>o</w:t>
      </w:r>
      <w:r>
        <w:t xml:space="preserve">, że w razie tego typu problemów </w:t>
      </w:r>
      <w:r w:rsidR="008F4B9F">
        <w:t xml:space="preserve">prosiłoby </w:t>
      </w:r>
      <w:r w:rsidR="008F4B9F">
        <w:br/>
        <w:t>o pomoc nauczycieli</w:t>
      </w:r>
      <w:r>
        <w:t>.</w:t>
      </w:r>
      <w:r w:rsidR="00E95A00">
        <w:t xml:space="preserve"> Wśród innych odpowiedzi uczniowie wskazywali na: </w:t>
      </w:r>
      <w:r w:rsidR="008F4B9F">
        <w:t xml:space="preserve">przyjaciół, psychologa, chłopaka lub dziewczynę, terapeutę, szukałoby pomocy w Internecie, </w:t>
      </w:r>
      <w:r w:rsidR="008F4B9F">
        <w:br/>
        <w:t>u sąsiadów lub rodzeństwa (1%).</w:t>
      </w:r>
    </w:p>
    <w:p w:rsidR="00EB536A" w:rsidRDefault="00EB536A" w:rsidP="005B1B23">
      <w:pPr>
        <w:spacing w:after="120"/>
      </w:pPr>
    </w:p>
    <w:p w:rsidR="0024472A" w:rsidRDefault="0024472A" w:rsidP="005B1B23">
      <w:pPr>
        <w:pStyle w:val="Legenda"/>
        <w:spacing w:after="0" w:line="276" w:lineRule="auto"/>
        <w:rPr>
          <w:rFonts w:cs="Times New Roman"/>
          <w:szCs w:val="24"/>
        </w:rPr>
      </w:pPr>
      <w:bookmarkStart w:id="526" w:name="_Toc29389735"/>
      <w:bookmarkStart w:id="527" w:name="_Toc38630236"/>
      <w:bookmarkStart w:id="528" w:name="_Toc116902310"/>
      <w:r w:rsidRPr="00F11E64">
        <w:lastRenderedPageBreak/>
        <w:t xml:space="preserve">Wykres </w:t>
      </w:r>
      <w:fldSimple w:instr=" SEQ Wykres \* ARABIC ">
        <w:r w:rsidR="00156BD7">
          <w:rPr>
            <w:noProof/>
          </w:rPr>
          <w:t>50</w:t>
        </w:r>
      </w:fldSimple>
      <w:r w:rsidRPr="00F11E64">
        <w:t xml:space="preserve">. </w:t>
      </w:r>
      <w:bookmarkEnd w:id="526"/>
      <w:bookmarkEnd w:id="527"/>
      <w:r w:rsidR="005B1B23" w:rsidRPr="005B1B23">
        <w:rPr>
          <w:rFonts w:cs="Times New Roman"/>
          <w:szCs w:val="24"/>
        </w:rPr>
        <w:t xml:space="preserve">Do kogo </w:t>
      </w:r>
      <w:r w:rsidR="005B1B23">
        <w:rPr>
          <w:rFonts w:cs="Times New Roman"/>
          <w:szCs w:val="24"/>
        </w:rPr>
        <w:t xml:space="preserve">zwrócił(a)byś się o pomoc mając </w:t>
      </w:r>
      <w:r w:rsidR="005B1B23" w:rsidRPr="005B1B23">
        <w:rPr>
          <w:rFonts w:cs="Times New Roman"/>
          <w:szCs w:val="24"/>
        </w:rPr>
        <w:t>problem związa</w:t>
      </w:r>
      <w:r w:rsidR="005B1B23">
        <w:rPr>
          <w:rFonts w:cs="Times New Roman"/>
          <w:szCs w:val="24"/>
        </w:rPr>
        <w:t xml:space="preserve">ny z alkoholem, narkotykami lub </w:t>
      </w:r>
      <w:r w:rsidR="005B1B23" w:rsidRPr="005B1B23">
        <w:rPr>
          <w:rFonts w:cs="Times New Roman"/>
          <w:szCs w:val="24"/>
        </w:rPr>
        <w:t>dopalaczami?</w:t>
      </w:r>
      <w:r w:rsidR="005B1B23">
        <w:rPr>
          <w:rFonts w:cs="Times New Roman"/>
          <w:szCs w:val="24"/>
        </w:rPr>
        <w:t xml:space="preserve"> N=4 048</w:t>
      </w:r>
      <w:bookmarkEnd w:id="528"/>
    </w:p>
    <w:p w:rsidR="0024472A" w:rsidRPr="006147B7" w:rsidRDefault="005B1B23" w:rsidP="005B1B23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 wp14:anchorId="07E09564" wp14:editId="3B02A40F">
            <wp:extent cx="5208104" cy="4214192"/>
            <wp:effectExtent l="0" t="0" r="0" b="0"/>
            <wp:docPr id="959" name="Wykres 9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24472A" w:rsidRDefault="0024472A" w:rsidP="005B1B23">
      <w:pPr>
        <w:rPr>
          <w:rFonts w:cs="Segoe UI Light"/>
          <w:i/>
          <w:sz w:val="22"/>
          <w:szCs w:val="24"/>
        </w:rPr>
      </w:pPr>
      <w:r w:rsidRPr="005B1B23">
        <w:rPr>
          <w:rFonts w:cs="Segoe UI Light"/>
          <w:i/>
          <w:sz w:val="22"/>
          <w:szCs w:val="24"/>
        </w:rPr>
        <w:t>*Pytanie wielokrotnego wyboru, odpowiedzi nie sumują się do 100%</w:t>
      </w:r>
    </w:p>
    <w:p w:rsidR="00EB536A" w:rsidRDefault="00EB536A" w:rsidP="005B1B23">
      <w:pPr>
        <w:rPr>
          <w:rFonts w:cs="Segoe UI Light"/>
          <w:i/>
          <w:sz w:val="22"/>
          <w:szCs w:val="24"/>
        </w:rPr>
      </w:pPr>
    </w:p>
    <w:p w:rsidR="00EB536A" w:rsidRDefault="00EB536A" w:rsidP="005B1B23">
      <w:pPr>
        <w:rPr>
          <w:rFonts w:cs="Segoe UI Light"/>
          <w:i/>
          <w:sz w:val="22"/>
          <w:szCs w:val="24"/>
        </w:rPr>
      </w:pPr>
    </w:p>
    <w:p w:rsidR="00EB536A" w:rsidRDefault="00EB536A" w:rsidP="005B1B23">
      <w:pPr>
        <w:rPr>
          <w:rFonts w:cs="Segoe UI Light"/>
          <w:i/>
          <w:sz w:val="22"/>
          <w:szCs w:val="24"/>
        </w:rPr>
      </w:pPr>
    </w:p>
    <w:p w:rsidR="00EB536A" w:rsidRDefault="00EB536A" w:rsidP="005B1B23">
      <w:pPr>
        <w:rPr>
          <w:rFonts w:cs="Segoe UI Light"/>
          <w:i/>
          <w:sz w:val="22"/>
          <w:szCs w:val="24"/>
        </w:rPr>
      </w:pPr>
    </w:p>
    <w:p w:rsidR="00EB536A" w:rsidRDefault="00EB536A" w:rsidP="005B1B23">
      <w:pPr>
        <w:rPr>
          <w:rFonts w:cs="Segoe UI Light"/>
          <w:i/>
          <w:sz w:val="22"/>
          <w:szCs w:val="24"/>
        </w:rPr>
      </w:pPr>
    </w:p>
    <w:p w:rsidR="00EB536A" w:rsidRDefault="00EB536A" w:rsidP="005B1B23">
      <w:pPr>
        <w:rPr>
          <w:rFonts w:cs="Segoe UI Light"/>
          <w:i/>
          <w:sz w:val="22"/>
          <w:szCs w:val="24"/>
        </w:rPr>
      </w:pPr>
    </w:p>
    <w:p w:rsidR="00EB536A" w:rsidRDefault="00EB536A" w:rsidP="005B1B23">
      <w:pPr>
        <w:rPr>
          <w:rFonts w:cs="Segoe UI Light"/>
          <w:i/>
          <w:sz w:val="22"/>
          <w:szCs w:val="24"/>
        </w:rPr>
      </w:pPr>
    </w:p>
    <w:p w:rsidR="00EB536A" w:rsidRDefault="00EB536A" w:rsidP="005B1B23">
      <w:pPr>
        <w:rPr>
          <w:rFonts w:cs="Segoe UI Light"/>
          <w:i/>
          <w:sz w:val="22"/>
          <w:szCs w:val="24"/>
        </w:rPr>
      </w:pPr>
    </w:p>
    <w:p w:rsidR="00EB536A" w:rsidRPr="005B1B23" w:rsidRDefault="00EB536A" w:rsidP="005B1B23">
      <w:pPr>
        <w:rPr>
          <w:rFonts w:cs="Segoe UI Light"/>
          <w:i/>
          <w:sz w:val="22"/>
          <w:szCs w:val="24"/>
        </w:rPr>
      </w:pPr>
    </w:p>
    <w:p w:rsidR="003129D9" w:rsidRPr="003129D9" w:rsidRDefault="003129D9" w:rsidP="0037382A">
      <w:pPr>
        <w:pStyle w:val="Nagwek2"/>
        <w:spacing w:before="0"/>
      </w:pPr>
      <w:bookmarkStart w:id="529" w:name="_Toc29450290"/>
      <w:bookmarkStart w:id="530" w:name="_Toc38630305"/>
      <w:bookmarkStart w:id="531" w:name="_Toc115344145"/>
      <w:r w:rsidRPr="003129D9">
        <w:lastRenderedPageBreak/>
        <w:t>PROBLEM PRZEMOCY</w:t>
      </w:r>
      <w:bookmarkEnd w:id="529"/>
      <w:bookmarkEnd w:id="530"/>
      <w:bookmarkEnd w:id="531"/>
      <w:r w:rsidRPr="003129D9">
        <w:t xml:space="preserve"> </w:t>
      </w:r>
    </w:p>
    <w:p w:rsidR="003129D9" w:rsidRDefault="003129D9" w:rsidP="003129D9">
      <w:pPr>
        <w:pStyle w:val="Bezodstpw"/>
      </w:pPr>
    </w:p>
    <w:p w:rsidR="003129D9" w:rsidRDefault="003129D9" w:rsidP="008F4B9F">
      <w:pPr>
        <w:spacing w:after="120"/>
      </w:pPr>
      <w:r>
        <w:t>Kole</w:t>
      </w:r>
      <w:r w:rsidR="00272D03">
        <w:t>jne pytanie zadane respondentom</w:t>
      </w:r>
      <w:r>
        <w:t xml:space="preserve"> miało na celu oszacowanie skali problemu przemocy wśród dzieci i młodzieży z </w:t>
      </w:r>
      <w:r w:rsidR="008F4B9F">
        <w:t>gminy Piaseczno</w:t>
      </w:r>
      <w:r>
        <w:t>. Uczniów spytano o to, czy zdarzyło im się doświadczyć przemocy. Twierdząco odpowiedział</w:t>
      </w:r>
      <w:r w:rsidR="00EA356A">
        <w:t xml:space="preserve"> </w:t>
      </w:r>
      <w:r>
        <w:t xml:space="preserve">co </w:t>
      </w:r>
      <w:r w:rsidR="002E5283">
        <w:t>trzeci</w:t>
      </w:r>
      <w:r>
        <w:t xml:space="preserve"> </w:t>
      </w:r>
      <w:r w:rsidR="002E5283">
        <w:t xml:space="preserve">ankietowany, </w:t>
      </w:r>
      <w:r w:rsidR="008F4B9F">
        <w:br/>
        <w:t>tj. 34</w:t>
      </w:r>
      <w:r>
        <w:t>%.</w:t>
      </w:r>
    </w:p>
    <w:p w:rsidR="008F4B9F" w:rsidRPr="00EB536A" w:rsidRDefault="003129D9" w:rsidP="008F4B9F">
      <w:pPr>
        <w:pStyle w:val="Legenda"/>
        <w:keepNext/>
        <w:spacing w:line="276" w:lineRule="auto"/>
      </w:pPr>
      <w:bookmarkStart w:id="532" w:name="_Toc40086911"/>
      <w:bookmarkStart w:id="533" w:name="_Toc116902311"/>
      <w:r w:rsidRPr="00EB536A">
        <w:t xml:space="preserve">Wykres </w:t>
      </w:r>
      <w:fldSimple w:instr=" SEQ Wykres \* ARABIC ">
        <w:r w:rsidR="00156BD7">
          <w:rPr>
            <w:noProof/>
          </w:rPr>
          <w:t>51</w:t>
        </w:r>
      </w:fldSimple>
      <w:r w:rsidRPr="00EB536A">
        <w:t xml:space="preserve">. </w:t>
      </w:r>
      <w:bookmarkEnd w:id="532"/>
      <w:r w:rsidR="008F4B9F" w:rsidRPr="00EB536A">
        <w:t>Czy kiedykolwiek zdarzyło Ci się doświadczyć przemocy? N= 4 048</w:t>
      </w:r>
      <w:bookmarkEnd w:id="533"/>
    </w:p>
    <w:p w:rsidR="0024472A" w:rsidRDefault="008F4B9F" w:rsidP="008F4B9F">
      <w:pPr>
        <w:pStyle w:val="Legenda"/>
        <w:keepNext/>
        <w:spacing w:line="276" w:lineRule="auto"/>
        <w:jc w:val="center"/>
      </w:pPr>
      <w:r>
        <w:rPr>
          <w:noProof/>
          <w:lang w:eastAsia="pl-PL"/>
        </w:rPr>
        <w:drawing>
          <wp:inline distT="0" distB="0" distL="0" distR="0" wp14:anchorId="6E30C785" wp14:editId="6063230A">
            <wp:extent cx="4572000" cy="2313830"/>
            <wp:effectExtent l="0" t="0" r="0" b="0"/>
            <wp:docPr id="32" name="Wykres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3129D9" w:rsidRDefault="003129D9" w:rsidP="008F4B9F">
      <w:pPr>
        <w:spacing w:after="120"/>
      </w:pPr>
      <w:r>
        <w:t>W celu pogłębionej analizy określono również, jakie osoby stosowały przemoc wobec uczniów. Na podstaw</w:t>
      </w:r>
      <w:r w:rsidR="00340052">
        <w:t>ie udzielonych odpowiedzi można</w:t>
      </w:r>
      <w:r>
        <w:t xml:space="preserve"> stwierdzić, że ankietowani najczęściej doświadczali przemocy ze strony </w:t>
      </w:r>
      <w:r w:rsidR="008F4B9F">
        <w:t>rówieśników - przyznało to 996</w:t>
      </w:r>
      <w:r w:rsidR="00E95A00">
        <w:t xml:space="preserve"> osób</w:t>
      </w:r>
      <w:r w:rsidR="002E5283">
        <w:t xml:space="preserve">, </w:t>
      </w:r>
      <w:r w:rsidR="008F4B9F">
        <w:t>tj. 74</w:t>
      </w:r>
      <w:r>
        <w:t xml:space="preserve">%. Znaczna część respondentów wskazała również na </w:t>
      </w:r>
      <w:r w:rsidR="00CC5E70">
        <w:t>rodzeństwo (</w:t>
      </w:r>
      <w:r w:rsidR="008F4B9F">
        <w:t>384 osoby, tj. 29</w:t>
      </w:r>
      <w:r>
        <w:t>%). Doświadczenie przemocy ze strony rodziców zadeklarował</w:t>
      </w:r>
      <w:r w:rsidR="008F4B9F">
        <w:t>o</w:t>
      </w:r>
      <w:r w:rsidR="00EA356A">
        <w:t xml:space="preserve"> </w:t>
      </w:r>
      <w:r w:rsidR="008F4B9F">
        <w:t>35% (470 osób) - 258</w:t>
      </w:r>
      <w:r w:rsidR="00D80ADC">
        <w:t xml:space="preserve"> odpowiedzi padło</w:t>
      </w:r>
      <w:r w:rsidR="00C964DA">
        <w:t xml:space="preserve"> na </w:t>
      </w:r>
      <w:r w:rsidR="008F4B9F">
        <w:t>tatę (19</w:t>
      </w:r>
      <w:r w:rsidR="00164C89">
        <w:t>%</w:t>
      </w:r>
      <w:r w:rsidR="008F4B9F">
        <w:t>), a 212 na mamę (16</w:t>
      </w:r>
      <w:r>
        <w:t>%).</w:t>
      </w:r>
      <w:r w:rsidR="00CC5E70">
        <w:t xml:space="preserve"> Wśr</w:t>
      </w:r>
      <w:r w:rsidR="00E95A00">
        <w:t xml:space="preserve">ód innych odpowiedzi wymieniono: </w:t>
      </w:r>
      <w:r w:rsidR="008F4B9F">
        <w:t>nauczyci</w:t>
      </w:r>
      <w:r w:rsidR="001D3A0E">
        <w:t xml:space="preserve">eli, ojczyma, babcię, kolegów, </w:t>
      </w:r>
      <w:r w:rsidR="008F4B9F">
        <w:t>znajomych, przypadkowe osoby, wujka, byłych parterów rodziców, kuzynów oraz byłych chłopaków (81 osób, tj. 6%).</w:t>
      </w:r>
    </w:p>
    <w:p w:rsidR="003129D9" w:rsidRDefault="003129D9" w:rsidP="00340052">
      <w:pPr>
        <w:pStyle w:val="Legenda"/>
        <w:spacing w:after="0" w:line="276" w:lineRule="auto"/>
        <w:rPr>
          <w:rFonts w:cs="Times New Roman"/>
          <w:szCs w:val="24"/>
        </w:rPr>
      </w:pPr>
      <w:bookmarkStart w:id="534" w:name="_Toc29389679"/>
      <w:bookmarkStart w:id="535" w:name="_Toc38630191"/>
      <w:bookmarkStart w:id="536" w:name="_Toc115028697"/>
      <w:r>
        <w:t xml:space="preserve">Tabela </w:t>
      </w:r>
      <w:fldSimple w:instr=" SEQ Tabela \* ARABIC ">
        <w:r w:rsidR="00156BD7">
          <w:rPr>
            <w:noProof/>
          </w:rPr>
          <w:t>55</w:t>
        </w:r>
      </w:fldSimple>
      <w:r>
        <w:t xml:space="preserve">. </w:t>
      </w:r>
      <w:r w:rsidRPr="006F7F76">
        <w:rPr>
          <w:rFonts w:cs="Times New Roman"/>
          <w:szCs w:val="24"/>
        </w:rPr>
        <w:t>Kto stosował wobec Ciebie przemoc?</w:t>
      </w:r>
      <w:bookmarkEnd w:id="534"/>
      <w:bookmarkEnd w:id="535"/>
      <w:r w:rsidR="008F4B9F">
        <w:rPr>
          <w:rFonts w:cs="Times New Roman"/>
          <w:szCs w:val="24"/>
        </w:rPr>
        <w:t xml:space="preserve"> N=1 361</w:t>
      </w:r>
      <w:bookmarkEnd w:id="536"/>
    </w:p>
    <w:tbl>
      <w:tblPr>
        <w:tblStyle w:val="Jasnalistaakcent6"/>
        <w:tblW w:w="4407" w:type="pct"/>
        <w:jc w:val="center"/>
        <w:tblLook w:val="04A0" w:firstRow="1" w:lastRow="0" w:firstColumn="1" w:lastColumn="0" w:noHBand="0" w:noVBand="1"/>
      </w:tblPr>
      <w:tblGrid>
        <w:gridCol w:w="6224"/>
        <w:gridCol w:w="730"/>
        <w:gridCol w:w="1232"/>
      </w:tblGrid>
      <w:tr w:rsidR="008F4B9F" w:rsidRPr="008F4B9F" w:rsidTr="008F4B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1" w:type="pct"/>
            <w:noWrap/>
            <w:hideMark/>
          </w:tcPr>
          <w:p w:rsidR="008F4B9F" w:rsidRPr="008F4B9F" w:rsidRDefault="008F4B9F" w:rsidP="008F4B9F">
            <w:pPr>
              <w:spacing w:line="276" w:lineRule="auto"/>
              <w:jc w:val="center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8F4B9F">
              <w:rPr>
                <w:rFonts w:eastAsia="Times New Roman" w:cs="Segoe UI Light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446" w:type="pct"/>
            <w:noWrap/>
            <w:hideMark/>
          </w:tcPr>
          <w:p w:rsidR="008F4B9F" w:rsidRPr="008F4B9F" w:rsidRDefault="008F4B9F" w:rsidP="008F4B9F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8F4B9F">
              <w:rPr>
                <w:rFonts w:eastAsia="Times New Roman" w:cs="Segoe UI Light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752" w:type="pct"/>
            <w:noWrap/>
            <w:hideMark/>
          </w:tcPr>
          <w:p w:rsidR="008F4B9F" w:rsidRPr="008F4B9F" w:rsidRDefault="008F4B9F" w:rsidP="008F4B9F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8F4B9F">
              <w:rPr>
                <w:rFonts w:eastAsia="Times New Roman" w:cs="Segoe UI Light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8F4B9F" w:rsidRPr="008F4B9F" w:rsidTr="008F4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1" w:type="pct"/>
            <w:noWrap/>
            <w:hideMark/>
          </w:tcPr>
          <w:p w:rsidR="008F4B9F" w:rsidRPr="008F4B9F" w:rsidRDefault="008F4B9F" w:rsidP="008F4B9F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8F4B9F">
              <w:rPr>
                <w:rFonts w:eastAsia="Times New Roman" w:cs="Segoe UI Light"/>
                <w:color w:val="000000"/>
                <w:sz w:val="22"/>
                <w:lang w:eastAsia="pl-PL"/>
              </w:rPr>
              <w:t>rówieśnicy</w:t>
            </w:r>
          </w:p>
        </w:tc>
        <w:tc>
          <w:tcPr>
            <w:tcW w:w="446" w:type="pct"/>
            <w:noWrap/>
            <w:hideMark/>
          </w:tcPr>
          <w:p w:rsidR="008F4B9F" w:rsidRPr="008F4B9F" w:rsidRDefault="008F4B9F" w:rsidP="008F4B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8F4B9F">
              <w:rPr>
                <w:rFonts w:eastAsia="Times New Roman" w:cs="Segoe UI Light"/>
                <w:color w:val="000000"/>
                <w:sz w:val="22"/>
                <w:lang w:eastAsia="pl-PL"/>
              </w:rPr>
              <w:t>74%</w:t>
            </w:r>
          </w:p>
        </w:tc>
        <w:tc>
          <w:tcPr>
            <w:tcW w:w="752" w:type="pct"/>
            <w:noWrap/>
            <w:hideMark/>
          </w:tcPr>
          <w:p w:rsidR="008F4B9F" w:rsidRPr="008F4B9F" w:rsidRDefault="008F4B9F" w:rsidP="008F4B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8F4B9F">
              <w:rPr>
                <w:rFonts w:eastAsia="Times New Roman" w:cs="Segoe UI Light"/>
                <w:color w:val="000000"/>
                <w:sz w:val="22"/>
                <w:lang w:eastAsia="pl-PL"/>
              </w:rPr>
              <w:t>996</w:t>
            </w:r>
          </w:p>
        </w:tc>
      </w:tr>
      <w:tr w:rsidR="008F4B9F" w:rsidRPr="008F4B9F" w:rsidTr="008F4B9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1" w:type="pct"/>
            <w:noWrap/>
            <w:hideMark/>
          </w:tcPr>
          <w:p w:rsidR="008F4B9F" w:rsidRPr="008F4B9F" w:rsidRDefault="008F4B9F" w:rsidP="008F4B9F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8F4B9F">
              <w:rPr>
                <w:rFonts w:eastAsia="Times New Roman" w:cs="Segoe UI Light"/>
                <w:color w:val="000000"/>
                <w:sz w:val="22"/>
                <w:lang w:eastAsia="pl-PL"/>
              </w:rPr>
              <w:t>rodzeństwo</w:t>
            </w:r>
          </w:p>
        </w:tc>
        <w:tc>
          <w:tcPr>
            <w:tcW w:w="446" w:type="pct"/>
            <w:noWrap/>
            <w:hideMark/>
          </w:tcPr>
          <w:p w:rsidR="008F4B9F" w:rsidRPr="008F4B9F" w:rsidRDefault="008F4B9F" w:rsidP="008F4B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8F4B9F">
              <w:rPr>
                <w:rFonts w:eastAsia="Times New Roman" w:cs="Segoe UI Light"/>
                <w:color w:val="000000"/>
                <w:sz w:val="22"/>
                <w:lang w:eastAsia="pl-PL"/>
              </w:rPr>
              <w:t>29%</w:t>
            </w:r>
          </w:p>
        </w:tc>
        <w:tc>
          <w:tcPr>
            <w:tcW w:w="752" w:type="pct"/>
            <w:noWrap/>
            <w:hideMark/>
          </w:tcPr>
          <w:p w:rsidR="008F4B9F" w:rsidRPr="008F4B9F" w:rsidRDefault="008F4B9F" w:rsidP="008F4B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8F4B9F">
              <w:rPr>
                <w:rFonts w:eastAsia="Times New Roman" w:cs="Segoe UI Light"/>
                <w:color w:val="000000"/>
                <w:sz w:val="22"/>
                <w:lang w:eastAsia="pl-PL"/>
              </w:rPr>
              <w:t>384</w:t>
            </w:r>
          </w:p>
        </w:tc>
      </w:tr>
      <w:tr w:rsidR="008F4B9F" w:rsidRPr="008F4B9F" w:rsidTr="008F4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1" w:type="pct"/>
            <w:noWrap/>
            <w:hideMark/>
          </w:tcPr>
          <w:p w:rsidR="008F4B9F" w:rsidRPr="008F4B9F" w:rsidRDefault="008F4B9F" w:rsidP="008F4B9F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8F4B9F">
              <w:rPr>
                <w:rFonts w:eastAsia="Times New Roman" w:cs="Segoe UI Light"/>
                <w:color w:val="000000"/>
                <w:sz w:val="22"/>
                <w:lang w:eastAsia="pl-PL"/>
              </w:rPr>
              <w:t>tata</w:t>
            </w:r>
          </w:p>
        </w:tc>
        <w:tc>
          <w:tcPr>
            <w:tcW w:w="446" w:type="pct"/>
            <w:noWrap/>
            <w:hideMark/>
          </w:tcPr>
          <w:p w:rsidR="008F4B9F" w:rsidRPr="008F4B9F" w:rsidRDefault="008F4B9F" w:rsidP="008F4B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8F4B9F">
              <w:rPr>
                <w:rFonts w:eastAsia="Times New Roman" w:cs="Segoe UI Light"/>
                <w:color w:val="000000"/>
                <w:sz w:val="22"/>
                <w:lang w:eastAsia="pl-PL"/>
              </w:rPr>
              <w:t>19%</w:t>
            </w:r>
          </w:p>
        </w:tc>
        <w:tc>
          <w:tcPr>
            <w:tcW w:w="752" w:type="pct"/>
            <w:noWrap/>
            <w:hideMark/>
          </w:tcPr>
          <w:p w:rsidR="008F4B9F" w:rsidRPr="008F4B9F" w:rsidRDefault="008F4B9F" w:rsidP="008F4B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8F4B9F">
              <w:rPr>
                <w:rFonts w:eastAsia="Times New Roman" w:cs="Segoe UI Light"/>
                <w:color w:val="000000"/>
                <w:sz w:val="22"/>
                <w:lang w:eastAsia="pl-PL"/>
              </w:rPr>
              <w:t>258</w:t>
            </w:r>
          </w:p>
        </w:tc>
      </w:tr>
      <w:tr w:rsidR="008F4B9F" w:rsidRPr="008F4B9F" w:rsidTr="008F4B9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1" w:type="pct"/>
            <w:noWrap/>
            <w:hideMark/>
          </w:tcPr>
          <w:p w:rsidR="008F4B9F" w:rsidRPr="008F4B9F" w:rsidRDefault="008F4B9F" w:rsidP="008F4B9F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8F4B9F">
              <w:rPr>
                <w:rFonts w:eastAsia="Times New Roman" w:cs="Segoe UI Light"/>
                <w:color w:val="000000"/>
                <w:sz w:val="22"/>
                <w:lang w:eastAsia="pl-PL"/>
              </w:rPr>
              <w:t>mama</w:t>
            </w:r>
          </w:p>
        </w:tc>
        <w:tc>
          <w:tcPr>
            <w:tcW w:w="446" w:type="pct"/>
            <w:noWrap/>
            <w:hideMark/>
          </w:tcPr>
          <w:p w:rsidR="008F4B9F" w:rsidRPr="008F4B9F" w:rsidRDefault="008F4B9F" w:rsidP="008F4B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8F4B9F">
              <w:rPr>
                <w:rFonts w:eastAsia="Times New Roman" w:cs="Segoe UI Light"/>
                <w:color w:val="000000"/>
                <w:sz w:val="22"/>
                <w:lang w:eastAsia="pl-PL"/>
              </w:rPr>
              <w:t>16%</w:t>
            </w:r>
          </w:p>
        </w:tc>
        <w:tc>
          <w:tcPr>
            <w:tcW w:w="752" w:type="pct"/>
            <w:noWrap/>
            <w:hideMark/>
          </w:tcPr>
          <w:p w:rsidR="008F4B9F" w:rsidRPr="008F4B9F" w:rsidRDefault="008F4B9F" w:rsidP="008F4B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8F4B9F">
              <w:rPr>
                <w:rFonts w:eastAsia="Times New Roman" w:cs="Segoe UI Light"/>
                <w:color w:val="000000"/>
                <w:sz w:val="22"/>
                <w:lang w:eastAsia="pl-PL"/>
              </w:rPr>
              <w:t>212</w:t>
            </w:r>
          </w:p>
        </w:tc>
      </w:tr>
      <w:tr w:rsidR="008F4B9F" w:rsidRPr="008F4B9F" w:rsidTr="008F4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1" w:type="pct"/>
            <w:noWrap/>
            <w:hideMark/>
          </w:tcPr>
          <w:p w:rsidR="008F4B9F" w:rsidRPr="008F4B9F" w:rsidRDefault="008F4B9F" w:rsidP="008F4B9F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8F4B9F">
              <w:rPr>
                <w:rFonts w:eastAsia="Times New Roman" w:cs="Segoe UI Light"/>
                <w:color w:val="000000"/>
                <w:sz w:val="22"/>
                <w:lang w:eastAsia="pl-PL"/>
              </w:rPr>
              <w:t>inne osoby</w:t>
            </w:r>
          </w:p>
        </w:tc>
        <w:tc>
          <w:tcPr>
            <w:tcW w:w="446" w:type="pct"/>
            <w:noWrap/>
            <w:hideMark/>
          </w:tcPr>
          <w:p w:rsidR="008F4B9F" w:rsidRPr="008F4B9F" w:rsidRDefault="008F4B9F" w:rsidP="008F4B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8F4B9F">
              <w:rPr>
                <w:rFonts w:eastAsia="Times New Roman" w:cs="Segoe UI Light"/>
                <w:color w:val="000000"/>
                <w:sz w:val="22"/>
                <w:lang w:eastAsia="pl-PL"/>
              </w:rPr>
              <w:t>6%</w:t>
            </w:r>
          </w:p>
        </w:tc>
        <w:tc>
          <w:tcPr>
            <w:tcW w:w="752" w:type="pct"/>
            <w:noWrap/>
            <w:hideMark/>
          </w:tcPr>
          <w:p w:rsidR="008F4B9F" w:rsidRPr="008F4B9F" w:rsidRDefault="008F4B9F" w:rsidP="008F4B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8F4B9F">
              <w:rPr>
                <w:rFonts w:eastAsia="Times New Roman" w:cs="Segoe UI Light"/>
                <w:color w:val="000000"/>
                <w:sz w:val="22"/>
                <w:lang w:eastAsia="pl-PL"/>
              </w:rPr>
              <w:t>81</w:t>
            </w:r>
          </w:p>
        </w:tc>
      </w:tr>
    </w:tbl>
    <w:p w:rsidR="004B5456" w:rsidRPr="008F4B9F" w:rsidRDefault="00CC5E70" w:rsidP="008F4B9F">
      <w:pPr>
        <w:jc w:val="left"/>
        <w:rPr>
          <w:rFonts w:cs="Segoe UI Light"/>
          <w:sz w:val="32"/>
          <w:szCs w:val="24"/>
        </w:rPr>
      </w:pPr>
      <w:r w:rsidRPr="008F4B9F">
        <w:rPr>
          <w:rFonts w:cs="Segoe UI Light"/>
          <w:i/>
          <w:sz w:val="22"/>
          <w:szCs w:val="24"/>
        </w:rPr>
        <w:t>*Pytanie wielokrotnego wyboru, odpowiedzi nie sumują się do 100%</w:t>
      </w:r>
    </w:p>
    <w:p w:rsidR="00CC5E70" w:rsidRPr="008F4B9F" w:rsidRDefault="00CC5E70" w:rsidP="008F4B9F">
      <w:pPr>
        <w:spacing w:before="240" w:after="0"/>
        <w:rPr>
          <w:rFonts w:cs="Segoe UI Light"/>
          <w:bCs/>
          <w:szCs w:val="24"/>
        </w:rPr>
      </w:pPr>
      <w:r w:rsidRPr="008F4B9F">
        <w:rPr>
          <w:rFonts w:cs="Segoe UI Light"/>
          <w:bCs/>
          <w:szCs w:val="24"/>
        </w:rPr>
        <w:lastRenderedPageBreak/>
        <w:t>Poniższa tabela przedstawia odpowiedzi uczniów na pytanie o rod</w:t>
      </w:r>
      <w:r w:rsidR="00173BED" w:rsidRPr="008F4B9F">
        <w:rPr>
          <w:rFonts w:cs="Segoe UI Light"/>
          <w:bCs/>
          <w:szCs w:val="24"/>
        </w:rPr>
        <w:t>zaje doznawanej przemocy. Można</w:t>
      </w:r>
      <w:r w:rsidRPr="008F4B9F">
        <w:rPr>
          <w:rFonts w:cs="Segoe UI Light"/>
          <w:bCs/>
          <w:szCs w:val="24"/>
        </w:rPr>
        <w:t xml:space="preserve"> zauważyć, że:</w:t>
      </w:r>
    </w:p>
    <w:p w:rsidR="00CC5E70" w:rsidRPr="008F4B9F" w:rsidRDefault="00CC5E70" w:rsidP="00AC28B1">
      <w:pPr>
        <w:pStyle w:val="Akapitzlist"/>
        <w:numPr>
          <w:ilvl w:val="0"/>
          <w:numId w:val="4"/>
        </w:numPr>
        <w:spacing w:before="0" w:after="0" w:line="360" w:lineRule="auto"/>
        <w:ind w:left="723"/>
        <w:rPr>
          <w:rFonts w:cs="Segoe UI Light"/>
          <w:bCs/>
          <w:sz w:val="24"/>
          <w:szCs w:val="24"/>
        </w:rPr>
      </w:pPr>
      <w:r w:rsidRPr="008F4B9F">
        <w:rPr>
          <w:rFonts w:cs="Segoe UI Light"/>
          <w:bCs/>
          <w:sz w:val="24"/>
          <w:szCs w:val="24"/>
        </w:rPr>
        <w:t>prz</w:t>
      </w:r>
      <w:r w:rsidR="00DF51C1" w:rsidRPr="008F4B9F">
        <w:rPr>
          <w:rFonts w:cs="Segoe UI Light"/>
          <w:bCs/>
          <w:sz w:val="24"/>
          <w:szCs w:val="24"/>
        </w:rPr>
        <w:t>e</w:t>
      </w:r>
      <w:r w:rsidR="00173BED" w:rsidRPr="008F4B9F">
        <w:rPr>
          <w:rFonts w:cs="Segoe UI Light"/>
          <w:bCs/>
          <w:sz w:val="24"/>
          <w:szCs w:val="24"/>
        </w:rPr>
        <w:t xml:space="preserve">mocy psychicznej doświadczyło </w:t>
      </w:r>
      <w:r w:rsidR="007B0EF0">
        <w:rPr>
          <w:rFonts w:cs="Segoe UI Light"/>
          <w:bCs/>
          <w:sz w:val="24"/>
          <w:szCs w:val="24"/>
        </w:rPr>
        <w:t>1 073 uczniów (79</w:t>
      </w:r>
      <w:r w:rsidRPr="008F4B9F">
        <w:rPr>
          <w:rFonts w:cs="Segoe UI Light"/>
          <w:bCs/>
          <w:sz w:val="24"/>
          <w:szCs w:val="24"/>
        </w:rPr>
        <w:t>%),</w:t>
      </w:r>
    </w:p>
    <w:p w:rsidR="00CC5E70" w:rsidRPr="008F4B9F" w:rsidRDefault="00CC5E70" w:rsidP="00AC28B1">
      <w:pPr>
        <w:pStyle w:val="Akapitzlist"/>
        <w:numPr>
          <w:ilvl w:val="0"/>
          <w:numId w:val="4"/>
        </w:numPr>
        <w:spacing w:before="0" w:after="0" w:line="360" w:lineRule="auto"/>
        <w:ind w:left="723"/>
        <w:rPr>
          <w:rFonts w:cs="Segoe UI Light"/>
          <w:bCs/>
          <w:sz w:val="24"/>
          <w:szCs w:val="24"/>
        </w:rPr>
      </w:pPr>
      <w:r w:rsidRPr="008F4B9F">
        <w:rPr>
          <w:rFonts w:cs="Segoe UI Light"/>
          <w:bCs/>
          <w:sz w:val="24"/>
          <w:szCs w:val="24"/>
        </w:rPr>
        <w:t>przemocy fizyc</w:t>
      </w:r>
      <w:r w:rsidR="007B0EF0">
        <w:rPr>
          <w:rFonts w:cs="Segoe UI Light"/>
          <w:bCs/>
          <w:sz w:val="24"/>
          <w:szCs w:val="24"/>
        </w:rPr>
        <w:t>znej doznało 710 uczniów (53</w:t>
      </w:r>
      <w:r w:rsidRPr="008F4B9F">
        <w:rPr>
          <w:rFonts w:cs="Segoe UI Light"/>
          <w:bCs/>
          <w:sz w:val="24"/>
          <w:szCs w:val="24"/>
        </w:rPr>
        <w:t>%),</w:t>
      </w:r>
    </w:p>
    <w:p w:rsidR="00CC5E70" w:rsidRPr="008F4B9F" w:rsidRDefault="00CC5E70" w:rsidP="00AC28B1">
      <w:pPr>
        <w:pStyle w:val="Akapitzlist"/>
        <w:numPr>
          <w:ilvl w:val="0"/>
          <w:numId w:val="4"/>
        </w:numPr>
        <w:spacing w:before="0" w:after="0" w:line="360" w:lineRule="auto"/>
        <w:ind w:left="723"/>
        <w:rPr>
          <w:rFonts w:cs="Segoe UI Light"/>
          <w:bCs/>
          <w:sz w:val="24"/>
          <w:szCs w:val="24"/>
        </w:rPr>
      </w:pPr>
      <w:r w:rsidRPr="008F4B9F">
        <w:rPr>
          <w:rFonts w:cs="Segoe UI Light"/>
          <w:bCs/>
          <w:sz w:val="24"/>
          <w:szCs w:val="24"/>
        </w:rPr>
        <w:t>prz</w:t>
      </w:r>
      <w:r w:rsidR="00DF51C1" w:rsidRPr="008F4B9F">
        <w:rPr>
          <w:rFonts w:cs="Segoe UI Light"/>
          <w:bCs/>
          <w:sz w:val="24"/>
          <w:szCs w:val="24"/>
        </w:rPr>
        <w:t>emocy seksual</w:t>
      </w:r>
      <w:r w:rsidR="005923E8" w:rsidRPr="008F4B9F">
        <w:rPr>
          <w:rFonts w:cs="Segoe UI Light"/>
          <w:bCs/>
          <w:sz w:val="24"/>
          <w:szCs w:val="24"/>
        </w:rPr>
        <w:t xml:space="preserve">nej doświadczyło </w:t>
      </w:r>
      <w:r w:rsidR="007B0EF0">
        <w:rPr>
          <w:rFonts w:cs="Segoe UI Light"/>
          <w:bCs/>
          <w:sz w:val="24"/>
          <w:szCs w:val="24"/>
        </w:rPr>
        <w:t>225</w:t>
      </w:r>
      <w:r w:rsidR="00173BED" w:rsidRPr="008F4B9F">
        <w:rPr>
          <w:rFonts w:cs="Segoe UI Light"/>
          <w:bCs/>
          <w:sz w:val="24"/>
          <w:szCs w:val="24"/>
        </w:rPr>
        <w:t xml:space="preserve"> uczni</w:t>
      </w:r>
      <w:r w:rsidR="007B0EF0">
        <w:rPr>
          <w:rFonts w:cs="Segoe UI Light"/>
          <w:bCs/>
          <w:sz w:val="24"/>
          <w:szCs w:val="24"/>
        </w:rPr>
        <w:t>ów (17</w:t>
      </w:r>
      <w:r w:rsidRPr="008F4B9F">
        <w:rPr>
          <w:rFonts w:cs="Segoe UI Light"/>
          <w:bCs/>
          <w:sz w:val="24"/>
          <w:szCs w:val="24"/>
        </w:rPr>
        <w:t>%),</w:t>
      </w:r>
    </w:p>
    <w:p w:rsidR="00CC5E70" w:rsidRPr="008F4B9F" w:rsidRDefault="00DF51C1" w:rsidP="00AC28B1">
      <w:pPr>
        <w:pStyle w:val="Akapitzlist"/>
        <w:numPr>
          <w:ilvl w:val="0"/>
          <w:numId w:val="4"/>
        </w:numPr>
        <w:spacing w:before="0" w:after="120" w:line="360" w:lineRule="auto"/>
        <w:ind w:left="723"/>
        <w:rPr>
          <w:rFonts w:cs="Segoe UI Light"/>
          <w:bCs/>
          <w:sz w:val="24"/>
          <w:szCs w:val="24"/>
        </w:rPr>
      </w:pPr>
      <w:r w:rsidRPr="008F4B9F">
        <w:rPr>
          <w:rFonts w:cs="Segoe UI Light"/>
          <w:bCs/>
          <w:sz w:val="24"/>
          <w:szCs w:val="24"/>
        </w:rPr>
        <w:t>zaniedba</w:t>
      </w:r>
      <w:r w:rsidR="007B0EF0">
        <w:rPr>
          <w:rFonts w:cs="Segoe UI Light"/>
          <w:bCs/>
          <w:sz w:val="24"/>
          <w:szCs w:val="24"/>
        </w:rPr>
        <w:t xml:space="preserve">nia doznało 105 </w:t>
      </w:r>
      <w:r w:rsidR="00CC5E70" w:rsidRPr="008F4B9F">
        <w:rPr>
          <w:rFonts w:cs="Segoe UI Light"/>
          <w:bCs/>
          <w:sz w:val="24"/>
          <w:szCs w:val="24"/>
        </w:rPr>
        <w:t>uczniów (</w:t>
      </w:r>
      <w:r w:rsidR="007B0EF0">
        <w:rPr>
          <w:rFonts w:cs="Segoe UI Light"/>
          <w:bCs/>
          <w:sz w:val="24"/>
          <w:szCs w:val="24"/>
        </w:rPr>
        <w:t>8</w:t>
      </w:r>
      <w:r w:rsidR="00CC5E70" w:rsidRPr="008F4B9F">
        <w:rPr>
          <w:rFonts w:cs="Segoe UI Light"/>
          <w:bCs/>
          <w:sz w:val="24"/>
          <w:szCs w:val="24"/>
        </w:rPr>
        <w:t>%).</w:t>
      </w:r>
    </w:p>
    <w:p w:rsidR="00CC5E70" w:rsidRDefault="00CC5E70" w:rsidP="00340052">
      <w:pPr>
        <w:pStyle w:val="Legenda"/>
        <w:keepNext/>
        <w:spacing w:after="0" w:line="276" w:lineRule="auto"/>
      </w:pPr>
      <w:bookmarkStart w:id="537" w:name="_Toc40086831"/>
      <w:bookmarkStart w:id="538" w:name="_Toc115028698"/>
      <w:r>
        <w:t xml:space="preserve">Tabela </w:t>
      </w:r>
      <w:fldSimple w:instr=" SEQ Tabela \* ARABIC ">
        <w:r w:rsidR="00156BD7">
          <w:rPr>
            <w:noProof/>
          </w:rPr>
          <w:t>56</w:t>
        </w:r>
      </w:fldSimple>
      <w:r>
        <w:t xml:space="preserve">. </w:t>
      </w:r>
      <w:r w:rsidRPr="0038462E">
        <w:t>Jakiego rodzaju przemocy doznałeś/aś?</w:t>
      </w:r>
      <w:bookmarkEnd w:id="537"/>
      <w:r w:rsidR="008F4B9F">
        <w:t xml:space="preserve"> </w:t>
      </w:r>
      <w:r w:rsidR="008F4B9F">
        <w:rPr>
          <w:rFonts w:cs="Times New Roman"/>
          <w:szCs w:val="24"/>
        </w:rPr>
        <w:t>N=1 361</w:t>
      </w:r>
      <w:bookmarkEnd w:id="538"/>
    </w:p>
    <w:tbl>
      <w:tblPr>
        <w:tblStyle w:val="Jasnalistaakcent6"/>
        <w:tblW w:w="5000" w:type="pct"/>
        <w:jc w:val="center"/>
        <w:tblLook w:val="04A0" w:firstRow="1" w:lastRow="0" w:firstColumn="1" w:lastColumn="0" w:noHBand="0" w:noVBand="1"/>
      </w:tblPr>
      <w:tblGrid>
        <w:gridCol w:w="7325"/>
        <w:gridCol w:w="731"/>
        <w:gridCol w:w="1232"/>
      </w:tblGrid>
      <w:tr w:rsidR="008F4B9F" w:rsidRPr="008F4B9F" w:rsidTr="008F4B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0" w:type="pct"/>
            <w:noWrap/>
            <w:hideMark/>
          </w:tcPr>
          <w:p w:rsidR="008F4B9F" w:rsidRPr="008F4B9F" w:rsidRDefault="008F4B9F" w:rsidP="008F4B9F">
            <w:pPr>
              <w:spacing w:line="276" w:lineRule="auto"/>
              <w:jc w:val="center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8F4B9F">
              <w:rPr>
                <w:rFonts w:eastAsia="Times New Roman" w:cs="Segoe UI Light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410" w:type="pct"/>
            <w:noWrap/>
            <w:hideMark/>
          </w:tcPr>
          <w:p w:rsidR="008F4B9F" w:rsidRPr="008F4B9F" w:rsidRDefault="008F4B9F" w:rsidP="008F4B9F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8F4B9F">
              <w:rPr>
                <w:rFonts w:eastAsia="Times New Roman" w:cs="Segoe UI Light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630" w:type="pct"/>
            <w:noWrap/>
            <w:hideMark/>
          </w:tcPr>
          <w:p w:rsidR="008F4B9F" w:rsidRPr="008F4B9F" w:rsidRDefault="008F4B9F" w:rsidP="008F4B9F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8F4B9F">
              <w:rPr>
                <w:rFonts w:eastAsia="Times New Roman" w:cs="Segoe UI Light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8F4B9F" w:rsidRPr="008F4B9F" w:rsidTr="007B0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0" w:type="pct"/>
            <w:hideMark/>
          </w:tcPr>
          <w:p w:rsidR="008F4B9F" w:rsidRPr="008F4B9F" w:rsidRDefault="008F4B9F" w:rsidP="008F4B9F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8F4B9F">
              <w:rPr>
                <w:rFonts w:eastAsia="Times New Roman" w:cs="Segoe UI Light"/>
                <w:color w:val="000000"/>
                <w:sz w:val="22"/>
                <w:lang w:eastAsia="pl-PL"/>
              </w:rPr>
              <w:t>przezywania, gro</w:t>
            </w: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 xml:space="preserve">żenia, upokarzania, straszenia, </w:t>
            </w:r>
            <w:r w:rsidRPr="008F4B9F">
              <w:rPr>
                <w:rFonts w:eastAsia="Times New Roman" w:cs="Segoe UI Light"/>
                <w:color w:val="000000"/>
                <w:sz w:val="22"/>
                <w:lang w:eastAsia="pl-PL"/>
              </w:rPr>
              <w:t>wyśmiewania itp.</w:t>
            </w:r>
          </w:p>
        </w:tc>
        <w:tc>
          <w:tcPr>
            <w:tcW w:w="410" w:type="pct"/>
            <w:noWrap/>
            <w:hideMark/>
          </w:tcPr>
          <w:p w:rsidR="008F4B9F" w:rsidRPr="008F4B9F" w:rsidRDefault="008F4B9F" w:rsidP="008F4B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8F4B9F">
              <w:rPr>
                <w:rFonts w:eastAsia="Times New Roman" w:cs="Segoe UI Light"/>
                <w:color w:val="000000"/>
                <w:sz w:val="22"/>
                <w:lang w:eastAsia="pl-PL"/>
              </w:rPr>
              <w:t>79%</w:t>
            </w:r>
          </w:p>
        </w:tc>
        <w:tc>
          <w:tcPr>
            <w:tcW w:w="630" w:type="pct"/>
            <w:noWrap/>
            <w:hideMark/>
          </w:tcPr>
          <w:p w:rsidR="008F4B9F" w:rsidRPr="008F4B9F" w:rsidRDefault="008F4B9F" w:rsidP="008F4B9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8F4B9F">
              <w:rPr>
                <w:rFonts w:eastAsia="Times New Roman" w:cs="Segoe UI Light"/>
                <w:color w:val="000000"/>
                <w:sz w:val="22"/>
                <w:lang w:eastAsia="pl-PL"/>
              </w:rPr>
              <w:t>1</w:t>
            </w:r>
            <w:r w:rsidR="007B0EF0">
              <w:rPr>
                <w:rFonts w:eastAsia="Times New Roman" w:cs="Segoe UI Light"/>
                <w:color w:val="000000"/>
                <w:sz w:val="22"/>
                <w:lang w:eastAsia="pl-PL"/>
              </w:rPr>
              <w:t xml:space="preserve"> </w:t>
            </w:r>
            <w:r w:rsidRPr="008F4B9F">
              <w:rPr>
                <w:rFonts w:eastAsia="Times New Roman" w:cs="Segoe UI Light"/>
                <w:color w:val="000000"/>
                <w:sz w:val="22"/>
                <w:lang w:eastAsia="pl-PL"/>
              </w:rPr>
              <w:t>073</w:t>
            </w:r>
          </w:p>
        </w:tc>
      </w:tr>
      <w:tr w:rsidR="008F4B9F" w:rsidRPr="008F4B9F" w:rsidTr="007B0EF0">
        <w:trPr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0" w:type="pct"/>
            <w:hideMark/>
          </w:tcPr>
          <w:p w:rsidR="008F4B9F" w:rsidRPr="008F4B9F" w:rsidRDefault="008F4B9F" w:rsidP="008F4B9F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8F4B9F">
              <w:rPr>
                <w:rFonts w:eastAsia="Times New Roman" w:cs="Segoe UI Light"/>
                <w:color w:val="000000"/>
                <w:sz w:val="22"/>
                <w:lang w:eastAsia="pl-PL"/>
              </w:rPr>
              <w:t>bicia, kopania, s</w:t>
            </w: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 xml:space="preserve">zarpania, duszenia, popychania, </w:t>
            </w:r>
            <w:r w:rsidRPr="008F4B9F">
              <w:rPr>
                <w:rFonts w:eastAsia="Times New Roman" w:cs="Segoe UI Light"/>
                <w:color w:val="000000"/>
                <w:sz w:val="22"/>
                <w:lang w:eastAsia="pl-PL"/>
              </w:rPr>
              <w:t>policzkowania itp.</w:t>
            </w:r>
          </w:p>
        </w:tc>
        <w:tc>
          <w:tcPr>
            <w:tcW w:w="410" w:type="pct"/>
            <w:noWrap/>
            <w:hideMark/>
          </w:tcPr>
          <w:p w:rsidR="008F4B9F" w:rsidRPr="008F4B9F" w:rsidRDefault="008F4B9F" w:rsidP="008F4B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8F4B9F">
              <w:rPr>
                <w:rFonts w:eastAsia="Times New Roman" w:cs="Segoe UI Light"/>
                <w:color w:val="000000"/>
                <w:sz w:val="22"/>
                <w:lang w:eastAsia="pl-PL"/>
              </w:rPr>
              <w:t>53%</w:t>
            </w:r>
          </w:p>
        </w:tc>
        <w:tc>
          <w:tcPr>
            <w:tcW w:w="630" w:type="pct"/>
            <w:noWrap/>
            <w:hideMark/>
          </w:tcPr>
          <w:p w:rsidR="008F4B9F" w:rsidRPr="008F4B9F" w:rsidRDefault="008F4B9F" w:rsidP="008F4B9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8F4B9F">
              <w:rPr>
                <w:rFonts w:eastAsia="Times New Roman" w:cs="Segoe UI Light"/>
                <w:color w:val="000000"/>
                <w:sz w:val="22"/>
                <w:lang w:eastAsia="pl-PL"/>
              </w:rPr>
              <w:t>710</w:t>
            </w:r>
          </w:p>
        </w:tc>
      </w:tr>
      <w:tr w:rsidR="008F4B9F" w:rsidRPr="008F4B9F" w:rsidTr="007B0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0" w:type="pct"/>
            <w:hideMark/>
          </w:tcPr>
          <w:p w:rsidR="008F4B9F" w:rsidRPr="008F4B9F" w:rsidRDefault="008F4B9F" w:rsidP="008F4B9F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8F4B9F">
              <w:rPr>
                <w:rFonts w:eastAsia="Times New Roman" w:cs="Segoe UI Light"/>
                <w:color w:val="000000"/>
                <w:sz w:val="22"/>
                <w:lang w:eastAsia="pl-PL"/>
              </w:rPr>
              <w:t xml:space="preserve">dotykania w </w:t>
            </w: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 xml:space="preserve">miejsca, w które sobie tego nie </w:t>
            </w:r>
            <w:r w:rsidRPr="008F4B9F">
              <w:rPr>
                <w:rFonts w:eastAsia="Times New Roman" w:cs="Segoe UI Light"/>
                <w:color w:val="000000"/>
                <w:sz w:val="22"/>
                <w:lang w:eastAsia="pl-PL"/>
              </w:rPr>
              <w:t>życzyłem/am,</w:t>
            </w: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 xml:space="preserve"> mówienia o moim ciele w sposób </w:t>
            </w:r>
            <w:r w:rsidRPr="008F4B9F">
              <w:rPr>
                <w:rFonts w:eastAsia="Times New Roman" w:cs="Segoe UI Light"/>
                <w:color w:val="000000"/>
                <w:sz w:val="22"/>
                <w:lang w:eastAsia="pl-PL"/>
              </w:rPr>
              <w:t>który mnie zawstydzał itp.</w:t>
            </w:r>
          </w:p>
        </w:tc>
        <w:tc>
          <w:tcPr>
            <w:tcW w:w="410" w:type="pct"/>
            <w:noWrap/>
            <w:hideMark/>
          </w:tcPr>
          <w:p w:rsidR="008F4B9F" w:rsidRPr="008F4B9F" w:rsidRDefault="008F4B9F" w:rsidP="007B0EF0">
            <w:pPr>
              <w:spacing w:before="12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8F4B9F">
              <w:rPr>
                <w:rFonts w:eastAsia="Times New Roman" w:cs="Segoe UI Light"/>
                <w:color w:val="000000"/>
                <w:sz w:val="22"/>
                <w:lang w:eastAsia="pl-PL"/>
              </w:rPr>
              <w:t>17%</w:t>
            </w:r>
          </w:p>
        </w:tc>
        <w:tc>
          <w:tcPr>
            <w:tcW w:w="630" w:type="pct"/>
            <w:noWrap/>
            <w:hideMark/>
          </w:tcPr>
          <w:p w:rsidR="008F4B9F" w:rsidRPr="008F4B9F" w:rsidRDefault="008F4B9F" w:rsidP="007B0EF0">
            <w:pPr>
              <w:spacing w:before="12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8F4B9F">
              <w:rPr>
                <w:rFonts w:eastAsia="Times New Roman" w:cs="Segoe UI Light"/>
                <w:color w:val="000000"/>
                <w:sz w:val="22"/>
                <w:lang w:eastAsia="pl-PL"/>
              </w:rPr>
              <w:t>225</w:t>
            </w:r>
          </w:p>
        </w:tc>
      </w:tr>
      <w:tr w:rsidR="008F4B9F" w:rsidRPr="008F4B9F" w:rsidTr="007B0EF0">
        <w:trPr>
          <w:trHeight w:val="13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0" w:type="pct"/>
            <w:hideMark/>
          </w:tcPr>
          <w:p w:rsidR="008F4B9F" w:rsidRPr="008F4B9F" w:rsidRDefault="008F4B9F" w:rsidP="008F4B9F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8F4B9F">
              <w:rPr>
                <w:rFonts w:eastAsia="Times New Roman" w:cs="Segoe UI Light"/>
                <w:color w:val="000000"/>
                <w:sz w:val="22"/>
                <w:lang w:eastAsia="pl-PL"/>
              </w:rPr>
              <w:t>nie miałem/am za</w:t>
            </w: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 xml:space="preserve">pewnionej opieki kiedy byłem/am chory/a,  wsparcia </w:t>
            </w: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br/>
              <w:t xml:space="preserve">i pomocy od </w:t>
            </w:r>
            <w:r w:rsidRPr="008F4B9F">
              <w:rPr>
                <w:rFonts w:eastAsia="Times New Roman" w:cs="Segoe UI Light"/>
                <w:color w:val="000000"/>
                <w:sz w:val="22"/>
                <w:lang w:eastAsia="pl-PL"/>
              </w:rPr>
              <w:t>rodziców/opiekunów kiedy miałem/am problemy,</w:t>
            </w:r>
            <w:r w:rsidRPr="008F4B9F">
              <w:rPr>
                <w:rFonts w:eastAsia="Times New Roman" w:cs="Segoe UI Light"/>
                <w:color w:val="000000"/>
                <w:sz w:val="22"/>
                <w:lang w:eastAsia="pl-PL"/>
              </w:rPr>
              <w:br/>
              <w:t>dostawałem/am zbyt mało jedzenia dlatego przez</w:t>
            </w: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 xml:space="preserve"> </w:t>
            </w:r>
            <w:r w:rsidRPr="008F4B9F">
              <w:rPr>
                <w:rFonts w:eastAsia="Times New Roman" w:cs="Segoe UI Light"/>
                <w:color w:val="000000"/>
                <w:sz w:val="22"/>
                <w:lang w:eastAsia="pl-PL"/>
              </w:rPr>
              <w:t>dłuższy czas byłem/am głodny/a itp.</w:t>
            </w:r>
          </w:p>
        </w:tc>
        <w:tc>
          <w:tcPr>
            <w:tcW w:w="410" w:type="pct"/>
            <w:noWrap/>
            <w:hideMark/>
          </w:tcPr>
          <w:p w:rsidR="008F4B9F" w:rsidRPr="008F4B9F" w:rsidRDefault="008F4B9F" w:rsidP="007B0EF0">
            <w:pPr>
              <w:spacing w:before="3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8F4B9F">
              <w:rPr>
                <w:rFonts w:eastAsia="Times New Roman" w:cs="Segoe UI Light"/>
                <w:color w:val="000000"/>
                <w:sz w:val="22"/>
                <w:lang w:eastAsia="pl-PL"/>
              </w:rPr>
              <w:t>8%</w:t>
            </w:r>
          </w:p>
        </w:tc>
        <w:tc>
          <w:tcPr>
            <w:tcW w:w="630" w:type="pct"/>
            <w:noWrap/>
            <w:hideMark/>
          </w:tcPr>
          <w:p w:rsidR="008F4B9F" w:rsidRPr="008F4B9F" w:rsidRDefault="008F4B9F" w:rsidP="007B0EF0">
            <w:pPr>
              <w:spacing w:before="3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8F4B9F">
              <w:rPr>
                <w:rFonts w:eastAsia="Times New Roman" w:cs="Segoe UI Light"/>
                <w:color w:val="000000"/>
                <w:sz w:val="22"/>
                <w:lang w:eastAsia="pl-PL"/>
              </w:rPr>
              <w:t>109</w:t>
            </w:r>
          </w:p>
        </w:tc>
      </w:tr>
    </w:tbl>
    <w:p w:rsidR="00CC5E70" w:rsidRPr="007B0EF0" w:rsidRDefault="00CC5E70" w:rsidP="007B0EF0">
      <w:pPr>
        <w:rPr>
          <w:rFonts w:cs="Segoe UI Light"/>
          <w:i/>
          <w:sz w:val="18"/>
          <w:szCs w:val="24"/>
        </w:rPr>
      </w:pPr>
      <w:r w:rsidRPr="007B0EF0">
        <w:rPr>
          <w:rFonts w:cs="Segoe UI Light"/>
          <w:i/>
          <w:sz w:val="22"/>
          <w:szCs w:val="24"/>
        </w:rPr>
        <w:t>*Pytanie wielokrotnego wyboru, odpowiedzi nie sumują się do 100%</w:t>
      </w:r>
    </w:p>
    <w:p w:rsidR="00D80ADC" w:rsidRPr="007B0EF0" w:rsidRDefault="007B0EF0" w:rsidP="007B0EF0">
      <w:pPr>
        <w:spacing w:after="120"/>
        <w:rPr>
          <w:rFonts w:cs="Segoe UI Light"/>
          <w:szCs w:val="24"/>
        </w:rPr>
      </w:pPr>
      <w:r w:rsidRPr="007B0EF0">
        <w:rPr>
          <w:rFonts w:cs="Segoe UI Light"/>
          <w:szCs w:val="24"/>
        </w:rPr>
        <w:t>Średnio co dziesiąty ankietowany przyznał, iż w okresie trwania pandemii COVID-19 częściej niż zwykle doświadczał przemocy (131 osób</w:t>
      </w:r>
      <w:r w:rsidR="001D3A0E">
        <w:rPr>
          <w:rFonts w:cs="Segoe UI Light"/>
          <w:szCs w:val="24"/>
        </w:rPr>
        <w:t>, tj. 10%</w:t>
      </w:r>
      <w:r w:rsidRPr="007B0EF0">
        <w:rPr>
          <w:rFonts w:cs="Segoe UI Light"/>
          <w:szCs w:val="24"/>
        </w:rPr>
        <w:t>). Przecząco odpowiedziała większość badanych (</w:t>
      </w:r>
      <w:r>
        <w:rPr>
          <w:rFonts w:cs="Segoe UI Light"/>
          <w:szCs w:val="24"/>
        </w:rPr>
        <w:t>933 osoby, tj. 69%</w:t>
      </w:r>
      <w:r w:rsidRPr="007B0EF0">
        <w:rPr>
          <w:rFonts w:cs="Segoe UI Light"/>
          <w:szCs w:val="24"/>
        </w:rPr>
        <w:t>)</w:t>
      </w:r>
      <w:r>
        <w:rPr>
          <w:rFonts w:cs="Segoe UI Light"/>
          <w:szCs w:val="24"/>
        </w:rPr>
        <w:t xml:space="preserve">, z kolei co piątemu </w:t>
      </w:r>
      <w:r w:rsidR="001D3A0E">
        <w:rPr>
          <w:rFonts w:cs="Segoe UI Light"/>
          <w:szCs w:val="24"/>
        </w:rPr>
        <w:t xml:space="preserve">uczniowi trudno było to ocenić </w:t>
      </w:r>
      <w:r>
        <w:rPr>
          <w:rFonts w:cs="Segoe UI Light"/>
          <w:szCs w:val="24"/>
        </w:rPr>
        <w:t>(289 osób, tj. 21%).</w:t>
      </w:r>
    </w:p>
    <w:p w:rsidR="007B0EF0" w:rsidRDefault="007B0EF0" w:rsidP="007B0EF0">
      <w:pPr>
        <w:pStyle w:val="Legenda"/>
        <w:keepNext/>
      </w:pPr>
      <w:bookmarkStart w:id="539" w:name="_Toc115028699"/>
      <w:r>
        <w:t xml:space="preserve">Tabela </w:t>
      </w:r>
      <w:fldSimple w:instr=" SEQ Tabela \* ARABIC ">
        <w:r w:rsidR="00156BD7">
          <w:rPr>
            <w:noProof/>
          </w:rPr>
          <w:t>57</w:t>
        </w:r>
      </w:fldSimple>
      <w:r>
        <w:t>. Czy w okresie trwania pandemii COVID-19 (okres izolacji) częściej niż zwykle</w:t>
      </w:r>
      <w:bookmarkEnd w:id="539"/>
    </w:p>
    <w:p w:rsidR="007B0EF0" w:rsidRDefault="007B0EF0" w:rsidP="007B0EF0">
      <w:pPr>
        <w:pStyle w:val="Legenda"/>
        <w:keepNext/>
      </w:pPr>
      <w:r>
        <w:t xml:space="preserve">doświadczałeś/aś przemocy? </w:t>
      </w:r>
      <w:r w:rsidR="00516281">
        <w:rPr>
          <w:rFonts w:cs="Times New Roman"/>
          <w:szCs w:val="24"/>
        </w:rPr>
        <w:t>N=1 353</w:t>
      </w:r>
    </w:p>
    <w:tbl>
      <w:tblPr>
        <w:tblStyle w:val="Jasnalistaakcent6"/>
        <w:tblW w:w="4179" w:type="pct"/>
        <w:jc w:val="center"/>
        <w:tblLook w:val="04A0" w:firstRow="1" w:lastRow="0" w:firstColumn="1" w:lastColumn="0" w:noHBand="0" w:noVBand="1"/>
      </w:tblPr>
      <w:tblGrid>
        <w:gridCol w:w="5800"/>
        <w:gridCol w:w="731"/>
        <w:gridCol w:w="1232"/>
      </w:tblGrid>
      <w:tr w:rsidR="007B0EF0" w:rsidRPr="007B0EF0" w:rsidTr="007B0E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6" w:type="pct"/>
            <w:noWrap/>
            <w:hideMark/>
          </w:tcPr>
          <w:p w:rsidR="007B0EF0" w:rsidRPr="007B0EF0" w:rsidRDefault="007B0EF0" w:rsidP="007B0EF0">
            <w:pPr>
              <w:spacing w:line="276" w:lineRule="auto"/>
              <w:jc w:val="center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7B0EF0">
              <w:rPr>
                <w:rFonts w:eastAsia="Times New Roman" w:cs="Segoe UI Light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471" w:type="pct"/>
            <w:noWrap/>
            <w:hideMark/>
          </w:tcPr>
          <w:p w:rsidR="007B0EF0" w:rsidRPr="007B0EF0" w:rsidRDefault="007B0EF0" w:rsidP="007B0EF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7B0EF0">
              <w:rPr>
                <w:rFonts w:eastAsia="Times New Roman" w:cs="Segoe UI Light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794" w:type="pct"/>
            <w:noWrap/>
            <w:hideMark/>
          </w:tcPr>
          <w:p w:rsidR="007B0EF0" w:rsidRPr="007B0EF0" w:rsidRDefault="007B0EF0" w:rsidP="007B0EF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7B0EF0">
              <w:rPr>
                <w:rFonts w:eastAsia="Times New Roman" w:cs="Segoe UI Light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7B0EF0" w:rsidRPr="007B0EF0" w:rsidTr="007B0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6" w:type="pct"/>
            <w:noWrap/>
            <w:hideMark/>
          </w:tcPr>
          <w:p w:rsidR="007B0EF0" w:rsidRPr="007B0EF0" w:rsidRDefault="007B0EF0" w:rsidP="007B0EF0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B0EF0">
              <w:rPr>
                <w:rFonts w:eastAsia="Times New Roman" w:cs="Segoe UI Light"/>
                <w:color w:val="000000"/>
                <w:sz w:val="22"/>
                <w:lang w:eastAsia="pl-PL"/>
              </w:rPr>
              <w:t>tak</w:t>
            </w:r>
          </w:p>
        </w:tc>
        <w:tc>
          <w:tcPr>
            <w:tcW w:w="471" w:type="pct"/>
            <w:noWrap/>
            <w:hideMark/>
          </w:tcPr>
          <w:p w:rsidR="007B0EF0" w:rsidRPr="007B0EF0" w:rsidRDefault="007B0EF0" w:rsidP="007B0EF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B0EF0">
              <w:rPr>
                <w:rFonts w:eastAsia="Times New Roman" w:cs="Segoe UI Light"/>
                <w:color w:val="000000"/>
                <w:sz w:val="22"/>
                <w:lang w:eastAsia="pl-PL"/>
              </w:rPr>
              <w:t>10%</w:t>
            </w:r>
          </w:p>
        </w:tc>
        <w:tc>
          <w:tcPr>
            <w:tcW w:w="794" w:type="pct"/>
            <w:noWrap/>
            <w:hideMark/>
          </w:tcPr>
          <w:p w:rsidR="007B0EF0" w:rsidRPr="007B0EF0" w:rsidRDefault="007B0EF0" w:rsidP="007B0EF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B0EF0">
              <w:rPr>
                <w:rFonts w:eastAsia="Times New Roman" w:cs="Segoe UI Light"/>
                <w:color w:val="000000"/>
                <w:sz w:val="22"/>
                <w:lang w:eastAsia="pl-PL"/>
              </w:rPr>
              <w:t>131</w:t>
            </w:r>
          </w:p>
        </w:tc>
      </w:tr>
      <w:tr w:rsidR="007B0EF0" w:rsidRPr="007B0EF0" w:rsidTr="007B0EF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6" w:type="pct"/>
            <w:noWrap/>
            <w:hideMark/>
          </w:tcPr>
          <w:p w:rsidR="007B0EF0" w:rsidRPr="007B0EF0" w:rsidRDefault="007B0EF0" w:rsidP="007B0EF0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B0EF0">
              <w:rPr>
                <w:rFonts w:eastAsia="Times New Roman" w:cs="Segoe UI Light"/>
                <w:color w:val="000000"/>
                <w:sz w:val="22"/>
                <w:lang w:eastAsia="pl-PL"/>
              </w:rPr>
              <w:t>nie</w:t>
            </w:r>
          </w:p>
        </w:tc>
        <w:tc>
          <w:tcPr>
            <w:tcW w:w="471" w:type="pct"/>
            <w:noWrap/>
            <w:hideMark/>
          </w:tcPr>
          <w:p w:rsidR="007B0EF0" w:rsidRPr="007B0EF0" w:rsidRDefault="007B0EF0" w:rsidP="007B0EF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B0EF0">
              <w:rPr>
                <w:rFonts w:eastAsia="Times New Roman" w:cs="Segoe UI Light"/>
                <w:color w:val="000000"/>
                <w:sz w:val="22"/>
                <w:lang w:eastAsia="pl-PL"/>
              </w:rPr>
              <w:t>69%</w:t>
            </w:r>
          </w:p>
        </w:tc>
        <w:tc>
          <w:tcPr>
            <w:tcW w:w="794" w:type="pct"/>
            <w:noWrap/>
            <w:hideMark/>
          </w:tcPr>
          <w:p w:rsidR="007B0EF0" w:rsidRPr="007B0EF0" w:rsidRDefault="007B0EF0" w:rsidP="007B0EF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B0EF0">
              <w:rPr>
                <w:rFonts w:eastAsia="Times New Roman" w:cs="Segoe UI Light"/>
                <w:color w:val="000000"/>
                <w:sz w:val="22"/>
                <w:lang w:eastAsia="pl-PL"/>
              </w:rPr>
              <w:t>933</w:t>
            </w:r>
          </w:p>
        </w:tc>
      </w:tr>
      <w:tr w:rsidR="007B0EF0" w:rsidRPr="007B0EF0" w:rsidTr="007B0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6" w:type="pct"/>
            <w:noWrap/>
            <w:hideMark/>
          </w:tcPr>
          <w:p w:rsidR="007B0EF0" w:rsidRPr="007B0EF0" w:rsidRDefault="007B0EF0" w:rsidP="007B0EF0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B0EF0">
              <w:rPr>
                <w:rFonts w:eastAsia="Times New Roman" w:cs="Segoe UI Light"/>
                <w:color w:val="000000"/>
                <w:sz w:val="22"/>
                <w:lang w:eastAsia="pl-PL"/>
              </w:rPr>
              <w:t>trudno powiedzieć</w:t>
            </w:r>
          </w:p>
        </w:tc>
        <w:tc>
          <w:tcPr>
            <w:tcW w:w="471" w:type="pct"/>
            <w:noWrap/>
            <w:hideMark/>
          </w:tcPr>
          <w:p w:rsidR="007B0EF0" w:rsidRPr="007B0EF0" w:rsidRDefault="007B0EF0" w:rsidP="007B0EF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B0EF0">
              <w:rPr>
                <w:rFonts w:eastAsia="Times New Roman" w:cs="Segoe UI Light"/>
                <w:color w:val="000000"/>
                <w:sz w:val="22"/>
                <w:lang w:eastAsia="pl-PL"/>
              </w:rPr>
              <w:t>21%</w:t>
            </w:r>
          </w:p>
        </w:tc>
        <w:tc>
          <w:tcPr>
            <w:tcW w:w="794" w:type="pct"/>
            <w:noWrap/>
            <w:hideMark/>
          </w:tcPr>
          <w:p w:rsidR="007B0EF0" w:rsidRPr="007B0EF0" w:rsidRDefault="007B0EF0" w:rsidP="007B0EF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B0EF0">
              <w:rPr>
                <w:rFonts w:eastAsia="Times New Roman" w:cs="Segoe UI Light"/>
                <w:color w:val="000000"/>
                <w:sz w:val="22"/>
                <w:lang w:eastAsia="pl-PL"/>
              </w:rPr>
              <w:t>289</w:t>
            </w:r>
          </w:p>
        </w:tc>
      </w:tr>
    </w:tbl>
    <w:p w:rsidR="007B0EF0" w:rsidRDefault="007B0EF0" w:rsidP="00173BED">
      <w:pPr>
        <w:ind w:firstLine="708"/>
      </w:pPr>
    </w:p>
    <w:p w:rsidR="007B0EF0" w:rsidRDefault="007B0EF0" w:rsidP="00173BED">
      <w:pPr>
        <w:ind w:firstLine="708"/>
      </w:pPr>
    </w:p>
    <w:p w:rsidR="007B0EF0" w:rsidRDefault="007B0EF0" w:rsidP="00173BED">
      <w:pPr>
        <w:ind w:firstLine="708"/>
      </w:pPr>
    </w:p>
    <w:p w:rsidR="00CC5E70" w:rsidRDefault="00D260FB" w:rsidP="007B0EF0">
      <w:pPr>
        <w:spacing w:after="120"/>
      </w:pPr>
      <w:r>
        <w:lastRenderedPageBreak/>
        <w:t>W kolejnym pytaniu uczniowie zostali poproszeni o określenie tego</w:t>
      </w:r>
      <w:r w:rsidR="00CC5E70">
        <w:t>, czy ki</w:t>
      </w:r>
      <w:r>
        <w:t xml:space="preserve">edykolwiek doszło do sytuacji, </w:t>
      </w:r>
      <w:r w:rsidR="00CC5E70">
        <w:t xml:space="preserve">w której to oni zastosowali przemoc wobec innych osób. </w:t>
      </w:r>
      <w:r>
        <w:t>Niepokojący jest fakt, że d</w:t>
      </w:r>
      <w:r w:rsidR="00CC5E70">
        <w:t>o ta</w:t>
      </w:r>
      <w:r w:rsidR="00DF51C1">
        <w:t>kiego zachowania przyznał</w:t>
      </w:r>
      <w:r>
        <w:t xml:space="preserve"> się </w:t>
      </w:r>
      <w:r w:rsidR="007B0EF0">
        <w:t xml:space="preserve">blisko </w:t>
      </w:r>
      <w:r w:rsidR="00173BED">
        <w:t>co trzeci bada</w:t>
      </w:r>
      <w:r w:rsidR="007B0EF0">
        <w:t>ny (30</w:t>
      </w:r>
      <w:r w:rsidR="00DF51C1">
        <w:t>%)</w:t>
      </w:r>
      <w:r w:rsidR="00CC5E70">
        <w:t xml:space="preserve">. </w:t>
      </w:r>
    </w:p>
    <w:p w:rsidR="00CC5E70" w:rsidRPr="007B0EF0" w:rsidRDefault="00CC5E70" w:rsidP="00173BED">
      <w:pPr>
        <w:spacing w:after="0" w:line="276" w:lineRule="auto"/>
        <w:jc w:val="left"/>
        <w:rPr>
          <w:rFonts w:eastAsia="Times New Roman" w:cs="Segoe UI Light"/>
          <w:bCs/>
          <w:color w:val="000000"/>
          <w:szCs w:val="24"/>
          <w:lang w:eastAsia="pl-PL"/>
        </w:rPr>
      </w:pPr>
      <w:bookmarkStart w:id="540" w:name="_Toc25240862"/>
      <w:bookmarkStart w:id="541" w:name="_Toc27985415"/>
      <w:bookmarkStart w:id="542" w:name="_Toc40086912"/>
      <w:bookmarkStart w:id="543" w:name="_Toc116902312"/>
      <w:r w:rsidRPr="007B0EF0">
        <w:rPr>
          <w:rFonts w:cs="Segoe UI Light"/>
          <w:bCs/>
          <w:szCs w:val="24"/>
        </w:rPr>
        <w:t xml:space="preserve">Wykres </w:t>
      </w:r>
      <w:r w:rsidRPr="007B0EF0">
        <w:rPr>
          <w:rFonts w:cs="Segoe UI Light"/>
          <w:bCs/>
          <w:szCs w:val="24"/>
        </w:rPr>
        <w:fldChar w:fldCharType="begin"/>
      </w:r>
      <w:r w:rsidRPr="007B0EF0">
        <w:rPr>
          <w:rFonts w:cs="Segoe UI Light"/>
          <w:bCs/>
          <w:szCs w:val="24"/>
        </w:rPr>
        <w:instrText xml:space="preserve"> SEQ Wykres \* ARABIC </w:instrText>
      </w:r>
      <w:r w:rsidRPr="007B0EF0">
        <w:rPr>
          <w:rFonts w:cs="Segoe UI Light"/>
          <w:bCs/>
          <w:szCs w:val="24"/>
        </w:rPr>
        <w:fldChar w:fldCharType="separate"/>
      </w:r>
      <w:r w:rsidR="00156BD7">
        <w:rPr>
          <w:rFonts w:cs="Segoe UI Light"/>
          <w:bCs/>
          <w:noProof/>
          <w:szCs w:val="24"/>
        </w:rPr>
        <w:t>52</w:t>
      </w:r>
      <w:r w:rsidRPr="007B0EF0">
        <w:rPr>
          <w:rFonts w:cs="Segoe UI Light"/>
          <w:bCs/>
          <w:szCs w:val="24"/>
        </w:rPr>
        <w:fldChar w:fldCharType="end"/>
      </w:r>
      <w:r w:rsidRPr="007B0EF0">
        <w:rPr>
          <w:rFonts w:cs="Segoe UI Light"/>
          <w:bCs/>
          <w:szCs w:val="24"/>
        </w:rPr>
        <w:t xml:space="preserve">. </w:t>
      </w:r>
      <w:r w:rsidRPr="007B0EF0">
        <w:rPr>
          <w:rFonts w:eastAsia="Times New Roman" w:cs="Segoe UI Light"/>
          <w:bCs/>
          <w:color w:val="000000"/>
          <w:szCs w:val="24"/>
          <w:lang w:eastAsia="pl-PL"/>
        </w:rPr>
        <w:t>Czy kiedykolwiek doszło do sytuacji w której zastosowałeś/aś przemoc wobec drugiej osoby?</w:t>
      </w:r>
      <w:bookmarkEnd w:id="540"/>
      <w:bookmarkEnd w:id="541"/>
      <w:bookmarkEnd w:id="542"/>
      <w:r w:rsidR="007B0EF0">
        <w:rPr>
          <w:rFonts w:eastAsia="Times New Roman" w:cs="Segoe UI Light"/>
          <w:bCs/>
          <w:color w:val="000000"/>
          <w:szCs w:val="24"/>
          <w:lang w:eastAsia="pl-PL"/>
        </w:rPr>
        <w:t xml:space="preserve"> N=4 048</w:t>
      </w:r>
      <w:bookmarkEnd w:id="543"/>
    </w:p>
    <w:p w:rsidR="003129D9" w:rsidRDefault="007B0EF0" w:rsidP="00173BED">
      <w:pPr>
        <w:spacing w:after="0" w:line="276" w:lineRule="auto"/>
        <w:jc w:val="center"/>
        <w:rPr>
          <w:rFonts w:asciiTheme="majorHAnsi" w:eastAsia="Times New Roman" w:hAnsiTheme="majorHAnsi" w:cs="Times New Roman"/>
          <w:bCs/>
          <w:color w:val="000000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6EE28D09" wp14:editId="11F2E6D5">
            <wp:extent cx="4572000" cy="2433099"/>
            <wp:effectExtent l="0" t="0" r="0" b="5715"/>
            <wp:docPr id="33" name="Wykres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D260FB" w:rsidRPr="007B0EF0" w:rsidRDefault="00D260FB" w:rsidP="007B0EF0">
      <w:pPr>
        <w:pStyle w:val="Legenda"/>
        <w:spacing w:after="0" w:line="360" w:lineRule="auto"/>
        <w:rPr>
          <w:rFonts w:cs="Segoe UI Light"/>
          <w:bCs w:val="0"/>
        </w:rPr>
      </w:pPr>
      <w:r w:rsidRPr="007B0EF0">
        <w:rPr>
          <w:rFonts w:cs="Segoe UI Light"/>
          <w:bCs w:val="0"/>
        </w:rPr>
        <w:t>Badani uczniowie w dalszej kolejności zostali poproszeni o określenie rodzaju przemocy, jaką zastosowali. Z odpowiedzi respondentów wynika, że:</w:t>
      </w:r>
    </w:p>
    <w:p w:rsidR="00D260FB" w:rsidRPr="007B0EF0" w:rsidRDefault="00D260FB" w:rsidP="00AC28B1">
      <w:pPr>
        <w:pStyle w:val="Akapitzlist"/>
        <w:numPr>
          <w:ilvl w:val="0"/>
          <w:numId w:val="5"/>
        </w:numPr>
        <w:spacing w:before="0" w:line="360" w:lineRule="auto"/>
        <w:rPr>
          <w:rFonts w:cs="Segoe UI Light"/>
          <w:sz w:val="24"/>
        </w:rPr>
      </w:pPr>
      <w:r w:rsidRPr="007B0EF0">
        <w:rPr>
          <w:rFonts w:cs="Segoe UI Light"/>
          <w:sz w:val="24"/>
        </w:rPr>
        <w:t>p</w:t>
      </w:r>
      <w:r w:rsidR="0010727B" w:rsidRPr="007B0EF0">
        <w:rPr>
          <w:rFonts w:cs="Segoe UI Light"/>
          <w:sz w:val="24"/>
        </w:rPr>
        <w:t xml:space="preserve">rzemoc psychiczną zastosowało </w:t>
      </w:r>
      <w:r w:rsidR="007B0EF0">
        <w:rPr>
          <w:rFonts w:cs="Segoe UI Light"/>
          <w:sz w:val="24"/>
        </w:rPr>
        <w:t>858 uczniów (72</w:t>
      </w:r>
      <w:r w:rsidRPr="007B0EF0">
        <w:rPr>
          <w:rFonts w:cs="Segoe UI Light"/>
          <w:sz w:val="24"/>
        </w:rPr>
        <w:t>%),</w:t>
      </w:r>
    </w:p>
    <w:p w:rsidR="00D260FB" w:rsidRPr="007B0EF0" w:rsidRDefault="00DF51C1" w:rsidP="00AC28B1">
      <w:pPr>
        <w:pStyle w:val="Akapitzlist"/>
        <w:numPr>
          <w:ilvl w:val="0"/>
          <w:numId w:val="5"/>
        </w:numPr>
        <w:spacing w:before="0" w:line="360" w:lineRule="auto"/>
        <w:rPr>
          <w:rFonts w:cs="Segoe UI Light"/>
          <w:sz w:val="24"/>
        </w:rPr>
      </w:pPr>
      <w:r w:rsidRPr="007B0EF0">
        <w:rPr>
          <w:rFonts w:cs="Segoe UI Light"/>
          <w:sz w:val="24"/>
        </w:rPr>
        <w:t xml:space="preserve">przemoc fizyczną </w:t>
      </w:r>
      <w:r w:rsidR="007B0EF0">
        <w:rPr>
          <w:rFonts w:cs="Segoe UI Light"/>
          <w:sz w:val="24"/>
        </w:rPr>
        <w:t>stosowało 713 uczniów (60</w:t>
      </w:r>
      <w:r w:rsidR="00D260FB" w:rsidRPr="007B0EF0">
        <w:rPr>
          <w:rFonts w:cs="Segoe UI Light"/>
          <w:sz w:val="24"/>
        </w:rPr>
        <w:t>%),</w:t>
      </w:r>
    </w:p>
    <w:p w:rsidR="00D260FB" w:rsidRPr="007B0EF0" w:rsidRDefault="00D260FB" w:rsidP="00AC28B1">
      <w:pPr>
        <w:pStyle w:val="Akapitzlist"/>
        <w:numPr>
          <w:ilvl w:val="0"/>
          <w:numId w:val="5"/>
        </w:numPr>
        <w:spacing w:before="0" w:after="120" w:line="360" w:lineRule="auto"/>
        <w:rPr>
          <w:rFonts w:cs="Segoe UI Light"/>
          <w:sz w:val="24"/>
        </w:rPr>
      </w:pPr>
      <w:r w:rsidRPr="007B0EF0">
        <w:rPr>
          <w:rFonts w:cs="Segoe UI Light"/>
          <w:sz w:val="24"/>
        </w:rPr>
        <w:t>przemo</w:t>
      </w:r>
      <w:r w:rsidR="007B0EF0">
        <w:rPr>
          <w:rFonts w:cs="Segoe UI Light"/>
          <w:sz w:val="24"/>
        </w:rPr>
        <w:t>c seksualną zastosowało 51</w:t>
      </w:r>
      <w:r w:rsidRPr="007B0EF0">
        <w:rPr>
          <w:rFonts w:cs="Segoe UI Light"/>
          <w:sz w:val="24"/>
        </w:rPr>
        <w:t xml:space="preserve"> ucz</w:t>
      </w:r>
      <w:r w:rsidR="007B0EF0">
        <w:rPr>
          <w:rFonts w:cs="Segoe UI Light"/>
          <w:sz w:val="24"/>
        </w:rPr>
        <w:t>niów (4</w:t>
      </w:r>
      <w:r w:rsidRPr="007B0EF0">
        <w:rPr>
          <w:rFonts w:cs="Segoe UI Light"/>
          <w:sz w:val="24"/>
        </w:rPr>
        <w:t>%).</w:t>
      </w:r>
    </w:p>
    <w:p w:rsidR="00D260FB" w:rsidRDefault="00D260FB" w:rsidP="008404F7">
      <w:pPr>
        <w:pStyle w:val="Legenda"/>
        <w:keepNext/>
        <w:spacing w:after="0" w:line="276" w:lineRule="auto"/>
      </w:pPr>
      <w:bookmarkStart w:id="544" w:name="_Toc40086832"/>
      <w:bookmarkStart w:id="545" w:name="_Toc115028700"/>
      <w:r>
        <w:t xml:space="preserve">Tabela </w:t>
      </w:r>
      <w:fldSimple w:instr=" SEQ Tabela \* ARABIC ">
        <w:r w:rsidR="00156BD7">
          <w:rPr>
            <w:noProof/>
          </w:rPr>
          <w:t>58</w:t>
        </w:r>
      </w:fldSimple>
      <w:r>
        <w:t xml:space="preserve">. </w:t>
      </w:r>
      <w:r w:rsidRPr="00C100AB">
        <w:t>Jakiego rodzaju przemoc zastosowałeś/aś?</w:t>
      </w:r>
      <w:bookmarkEnd w:id="544"/>
      <w:r w:rsidR="007B0EF0">
        <w:t xml:space="preserve"> N=1 211</w:t>
      </w:r>
      <w:bookmarkEnd w:id="545"/>
    </w:p>
    <w:tbl>
      <w:tblPr>
        <w:tblStyle w:val="Jasnalistaakcent6"/>
        <w:tblW w:w="8240" w:type="dxa"/>
        <w:jc w:val="center"/>
        <w:tblLook w:val="04A0" w:firstRow="1" w:lastRow="0" w:firstColumn="1" w:lastColumn="0" w:noHBand="0" w:noVBand="1"/>
      </w:tblPr>
      <w:tblGrid>
        <w:gridCol w:w="6060"/>
        <w:gridCol w:w="860"/>
        <w:gridCol w:w="1320"/>
      </w:tblGrid>
      <w:tr w:rsidR="007B0EF0" w:rsidRPr="007B0EF0" w:rsidTr="007B0E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0" w:type="dxa"/>
            <w:noWrap/>
            <w:hideMark/>
          </w:tcPr>
          <w:p w:rsidR="007B0EF0" w:rsidRPr="007B0EF0" w:rsidRDefault="007B0EF0" w:rsidP="007B0EF0">
            <w:pPr>
              <w:spacing w:line="276" w:lineRule="auto"/>
              <w:jc w:val="center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7B0EF0">
              <w:rPr>
                <w:rFonts w:eastAsia="Times New Roman" w:cs="Segoe UI Light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7B0EF0" w:rsidRPr="007B0EF0" w:rsidRDefault="007B0EF0" w:rsidP="007B0EF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7B0EF0">
              <w:rPr>
                <w:rFonts w:eastAsia="Times New Roman" w:cs="Segoe UI Light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7B0EF0" w:rsidRPr="007B0EF0" w:rsidRDefault="007B0EF0" w:rsidP="007B0EF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7B0EF0">
              <w:rPr>
                <w:rFonts w:eastAsia="Times New Roman" w:cs="Segoe UI Light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7B0EF0" w:rsidRPr="007B0EF0" w:rsidTr="007B0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0" w:type="dxa"/>
            <w:hideMark/>
          </w:tcPr>
          <w:p w:rsidR="007B0EF0" w:rsidRPr="007B0EF0" w:rsidRDefault="007B0EF0" w:rsidP="007B0EF0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B0EF0">
              <w:rPr>
                <w:rFonts w:eastAsia="Times New Roman" w:cs="Segoe UI Light"/>
                <w:color w:val="000000"/>
                <w:sz w:val="22"/>
                <w:lang w:eastAsia="pl-PL"/>
              </w:rPr>
              <w:t>przezywał</w:t>
            </w: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 xml:space="preserve">eś/aś kogoś, groziłeś/aś komuś, </w:t>
            </w:r>
            <w:r w:rsidRPr="007B0EF0">
              <w:rPr>
                <w:rFonts w:eastAsia="Times New Roman" w:cs="Segoe UI Light"/>
                <w:color w:val="000000"/>
                <w:sz w:val="22"/>
                <w:lang w:eastAsia="pl-PL"/>
              </w:rPr>
              <w:t>upoka</w:t>
            </w: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 xml:space="preserve">rzałeś/aś kogoś, straszyłeś/aś, </w:t>
            </w:r>
            <w:r w:rsidRPr="007B0EF0">
              <w:rPr>
                <w:rFonts w:eastAsia="Times New Roman" w:cs="Segoe UI Light"/>
                <w:color w:val="000000"/>
                <w:sz w:val="22"/>
                <w:lang w:eastAsia="pl-PL"/>
              </w:rPr>
              <w:t>wyśmiewałeś/aś itp.</w:t>
            </w:r>
          </w:p>
        </w:tc>
        <w:tc>
          <w:tcPr>
            <w:tcW w:w="860" w:type="dxa"/>
            <w:noWrap/>
            <w:hideMark/>
          </w:tcPr>
          <w:p w:rsidR="007B0EF0" w:rsidRPr="007B0EF0" w:rsidRDefault="007B0EF0" w:rsidP="007B0EF0">
            <w:pPr>
              <w:spacing w:before="12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B0EF0">
              <w:rPr>
                <w:rFonts w:eastAsia="Times New Roman" w:cs="Segoe UI Light"/>
                <w:color w:val="000000"/>
                <w:sz w:val="22"/>
                <w:lang w:eastAsia="pl-PL"/>
              </w:rPr>
              <w:t>72%</w:t>
            </w:r>
          </w:p>
        </w:tc>
        <w:tc>
          <w:tcPr>
            <w:tcW w:w="1320" w:type="dxa"/>
            <w:noWrap/>
            <w:hideMark/>
          </w:tcPr>
          <w:p w:rsidR="007B0EF0" w:rsidRPr="007B0EF0" w:rsidRDefault="007B0EF0" w:rsidP="007B0EF0">
            <w:pPr>
              <w:spacing w:before="12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B0EF0">
              <w:rPr>
                <w:rFonts w:eastAsia="Times New Roman" w:cs="Segoe UI Light"/>
                <w:color w:val="000000"/>
                <w:sz w:val="22"/>
                <w:lang w:eastAsia="pl-PL"/>
              </w:rPr>
              <w:t>858</w:t>
            </w:r>
          </w:p>
        </w:tc>
      </w:tr>
      <w:tr w:rsidR="007B0EF0" w:rsidRPr="007B0EF0" w:rsidTr="007B0EF0">
        <w:trPr>
          <w:trHeight w:val="7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0" w:type="dxa"/>
            <w:hideMark/>
          </w:tcPr>
          <w:p w:rsidR="007B0EF0" w:rsidRPr="007B0EF0" w:rsidRDefault="007B0EF0" w:rsidP="007B0EF0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 xml:space="preserve">biłeś/aś kogoś, kopałeś/aś, </w:t>
            </w:r>
            <w:r w:rsidRPr="007B0EF0">
              <w:rPr>
                <w:rFonts w:eastAsia="Times New Roman" w:cs="Segoe UI Light"/>
                <w:color w:val="000000"/>
                <w:sz w:val="22"/>
                <w:lang w:eastAsia="pl-PL"/>
              </w:rPr>
              <w:t>szarpałeś</w:t>
            </w: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 xml:space="preserve">/aś, dusiłeś/aś, popychałeś/aś, </w:t>
            </w:r>
            <w:r w:rsidRPr="007B0EF0">
              <w:rPr>
                <w:rFonts w:eastAsia="Times New Roman" w:cs="Segoe UI Light"/>
                <w:color w:val="000000"/>
                <w:sz w:val="22"/>
                <w:lang w:eastAsia="pl-PL"/>
              </w:rPr>
              <w:t>spoliczkowałeś/aś itp.</w:t>
            </w:r>
          </w:p>
        </w:tc>
        <w:tc>
          <w:tcPr>
            <w:tcW w:w="860" w:type="dxa"/>
            <w:noWrap/>
            <w:hideMark/>
          </w:tcPr>
          <w:p w:rsidR="007B0EF0" w:rsidRPr="007B0EF0" w:rsidRDefault="007B0EF0" w:rsidP="007B0EF0">
            <w:pPr>
              <w:spacing w:before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B0EF0">
              <w:rPr>
                <w:rFonts w:eastAsia="Times New Roman" w:cs="Segoe UI Light"/>
                <w:color w:val="000000"/>
                <w:sz w:val="22"/>
                <w:lang w:eastAsia="pl-PL"/>
              </w:rPr>
              <w:t>60%</w:t>
            </w:r>
          </w:p>
        </w:tc>
        <w:tc>
          <w:tcPr>
            <w:tcW w:w="1320" w:type="dxa"/>
            <w:noWrap/>
            <w:hideMark/>
          </w:tcPr>
          <w:p w:rsidR="007B0EF0" w:rsidRPr="007B0EF0" w:rsidRDefault="007B0EF0" w:rsidP="007B0EF0">
            <w:pPr>
              <w:spacing w:before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B0EF0">
              <w:rPr>
                <w:rFonts w:eastAsia="Times New Roman" w:cs="Segoe UI Light"/>
                <w:color w:val="000000"/>
                <w:sz w:val="22"/>
                <w:lang w:eastAsia="pl-PL"/>
              </w:rPr>
              <w:t>713</w:t>
            </w:r>
          </w:p>
        </w:tc>
      </w:tr>
      <w:tr w:rsidR="007B0EF0" w:rsidRPr="007B0EF0" w:rsidTr="007B0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0" w:type="dxa"/>
            <w:hideMark/>
          </w:tcPr>
          <w:p w:rsidR="007B0EF0" w:rsidRPr="007B0EF0" w:rsidRDefault="007B0EF0" w:rsidP="007B0EF0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B0EF0">
              <w:rPr>
                <w:rFonts w:eastAsia="Times New Roman" w:cs="Segoe UI Light"/>
                <w:color w:val="000000"/>
                <w:sz w:val="22"/>
                <w:lang w:eastAsia="pl-PL"/>
              </w:rPr>
              <w:t>dotykałeś</w:t>
            </w: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 xml:space="preserve">/aś kogoś w miejsca, w które ta </w:t>
            </w:r>
            <w:r w:rsidRPr="007B0EF0">
              <w:rPr>
                <w:rFonts w:eastAsia="Times New Roman" w:cs="Segoe UI Light"/>
                <w:color w:val="000000"/>
                <w:sz w:val="22"/>
                <w:lang w:eastAsia="pl-PL"/>
              </w:rPr>
              <w:t>osoba tego sobie nie życzyła, mówiłe</w:t>
            </w: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 xml:space="preserve">ś/aś o </w:t>
            </w:r>
            <w:r w:rsidRPr="007B0EF0">
              <w:rPr>
                <w:rFonts w:eastAsia="Times New Roman" w:cs="Segoe UI Light"/>
                <w:color w:val="000000"/>
                <w:sz w:val="22"/>
                <w:lang w:eastAsia="pl-PL"/>
              </w:rPr>
              <w:t>czyimś ciele w sposób który go zawstydzał itp.</w:t>
            </w:r>
          </w:p>
        </w:tc>
        <w:tc>
          <w:tcPr>
            <w:tcW w:w="860" w:type="dxa"/>
            <w:noWrap/>
            <w:hideMark/>
          </w:tcPr>
          <w:p w:rsidR="007B0EF0" w:rsidRPr="007B0EF0" w:rsidRDefault="007B0EF0" w:rsidP="007B0EF0">
            <w:pPr>
              <w:spacing w:before="24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B0EF0">
              <w:rPr>
                <w:rFonts w:eastAsia="Times New Roman" w:cs="Segoe UI Light"/>
                <w:color w:val="000000"/>
                <w:sz w:val="22"/>
                <w:lang w:eastAsia="pl-PL"/>
              </w:rPr>
              <w:t>4%</w:t>
            </w:r>
          </w:p>
        </w:tc>
        <w:tc>
          <w:tcPr>
            <w:tcW w:w="1320" w:type="dxa"/>
            <w:noWrap/>
            <w:hideMark/>
          </w:tcPr>
          <w:p w:rsidR="007B0EF0" w:rsidRPr="007B0EF0" w:rsidRDefault="007B0EF0" w:rsidP="007B0EF0">
            <w:pPr>
              <w:spacing w:before="24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B0EF0">
              <w:rPr>
                <w:rFonts w:eastAsia="Times New Roman" w:cs="Segoe UI Light"/>
                <w:color w:val="000000"/>
                <w:sz w:val="22"/>
                <w:lang w:eastAsia="pl-PL"/>
              </w:rPr>
              <w:t>51</w:t>
            </w:r>
          </w:p>
        </w:tc>
      </w:tr>
    </w:tbl>
    <w:p w:rsidR="000B3774" w:rsidRPr="007B0EF0" w:rsidRDefault="00D260FB" w:rsidP="007B0EF0">
      <w:pPr>
        <w:jc w:val="left"/>
        <w:rPr>
          <w:rFonts w:cs="Segoe UI Light"/>
          <w:sz w:val="32"/>
          <w:szCs w:val="24"/>
        </w:rPr>
      </w:pPr>
      <w:r w:rsidRPr="007B0EF0">
        <w:rPr>
          <w:rFonts w:cs="Segoe UI Light"/>
          <w:i/>
          <w:sz w:val="22"/>
          <w:szCs w:val="24"/>
        </w:rPr>
        <w:t>*Pytanie wielokrotnego wyboru, odpowiedzi nie sumują się do 100%</w:t>
      </w:r>
    </w:p>
    <w:p w:rsidR="007B0EF0" w:rsidRDefault="007B0EF0" w:rsidP="007B0EF0"/>
    <w:p w:rsidR="007B0EF0" w:rsidRDefault="00D260FB" w:rsidP="00EB536A">
      <w:pPr>
        <w:spacing w:after="120"/>
      </w:pPr>
      <w:r>
        <w:lastRenderedPageBreak/>
        <w:t>W dalszej kolejności analizie poddane zostały odpowiedzi uczniów na pytanie o to, wobec kogo zdarzyło im się stosować przemoc. Przeważająca część ankietowanych przyznała się do przemocy wobec swoich</w:t>
      </w:r>
      <w:r w:rsidR="00763D1C">
        <w:t xml:space="preserve"> rówieśników -</w:t>
      </w:r>
      <w:r>
        <w:t xml:space="preserve"> wska</w:t>
      </w:r>
      <w:r w:rsidR="00763D1C">
        <w:t xml:space="preserve">zało na to </w:t>
      </w:r>
      <w:r w:rsidR="007B0EF0">
        <w:t>945</w:t>
      </w:r>
      <w:r w:rsidR="00AE18FA">
        <w:t xml:space="preserve"> osób, tj. </w:t>
      </w:r>
      <w:r w:rsidR="007B0EF0">
        <w:t>79</w:t>
      </w:r>
      <w:r w:rsidR="0010727B">
        <w:t xml:space="preserve">%. Odpowiedzi </w:t>
      </w:r>
      <w:r w:rsidR="007B0EF0">
        <w:t>413</w:t>
      </w:r>
      <w:r>
        <w:t xml:space="preserve"> respondentów padły</w:t>
      </w:r>
      <w:r w:rsidR="007B0EF0">
        <w:t xml:space="preserve"> na rodzeństwo (35</w:t>
      </w:r>
      <w:r w:rsidR="00763D1C">
        <w:t xml:space="preserve">%), </w:t>
      </w:r>
      <w:r w:rsidR="007B0EF0">
        <w:t>73</w:t>
      </w:r>
      <w:r w:rsidR="00763D1C">
        <w:t xml:space="preserve"> uczniów na </w:t>
      </w:r>
      <w:r w:rsidR="007B0EF0">
        <w:t>rodziców (</w:t>
      </w:r>
      <w:r w:rsidR="00763D1C">
        <w:t>6</w:t>
      </w:r>
      <w:r w:rsidR="0010727B">
        <w:t xml:space="preserve">%), </w:t>
      </w:r>
      <w:r w:rsidR="007B0EF0">
        <w:t>a 45 osób</w:t>
      </w:r>
      <w:r w:rsidR="00763D1C">
        <w:t xml:space="preserve"> na </w:t>
      </w:r>
      <w:r w:rsidR="007B0EF0">
        <w:t>inne osoby, w tym: koleżanki i kolegów, osoby poniżające respondentów, kuzynów oraz partnerki (4%).</w:t>
      </w:r>
    </w:p>
    <w:p w:rsidR="00D260FB" w:rsidRPr="007B0EF0" w:rsidRDefault="00D260FB" w:rsidP="0010727B">
      <w:pPr>
        <w:spacing w:after="0" w:line="276" w:lineRule="auto"/>
        <w:rPr>
          <w:rFonts w:cs="Segoe UI Light"/>
          <w:szCs w:val="24"/>
        </w:rPr>
      </w:pPr>
      <w:bookmarkStart w:id="546" w:name="_Toc29389682"/>
      <w:bookmarkStart w:id="547" w:name="_Toc38630194"/>
      <w:bookmarkStart w:id="548" w:name="_Toc115028701"/>
      <w:r w:rsidRPr="007B0EF0">
        <w:rPr>
          <w:rFonts w:cs="Segoe UI Light"/>
        </w:rPr>
        <w:t xml:space="preserve">Tabela </w:t>
      </w:r>
      <w:r w:rsidRPr="007B0EF0">
        <w:rPr>
          <w:rFonts w:cs="Segoe UI Light"/>
        </w:rPr>
        <w:fldChar w:fldCharType="begin"/>
      </w:r>
      <w:r w:rsidRPr="007B0EF0">
        <w:rPr>
          <w:rFonts w:cs="Segoe UI Light"/>
        </w:rPr>
        <w:instrText xml:space="preserve"> SEQ Tabela \* ARABIC </w:instrText>
      </w:r>
      <w:r w:rsidRPr="007B0EF0">
        <w:rPr>
          <w:rFonts w:cs="Segoe UI Light"/>
        </w:rPr>
        <w:fldChar w:fldCharType="separate"/>
      </w:r>
      <w:r w:rsidR="00156BD7">
        <w:rPr>
          <w:rFonts w:cs="Segoe UI Light"/>
          <w:noProof/>
        </w:rPr>
        <w:t>59</w:t>
      </w:r>
      <w:r w:rsidRPr="007B0EF0">
        <w:rPr>
          <w:rFonts w:cs="Segoe UI Light"/>
          <w:noProof/>
        </w:rPr>
        <w:fldChar w:fldCharType="end"/>
      </w:r>
      <w:r w:rsidRPr="007B0EF0">
        <w:rPr>
          <w:rFonts w:cs="Segoe UI Light"/>
        </w:rPr>
        <w:t xml:space="preserve">. </w:t>
      </w:r>
      <w:r w:rsidRPr="007B0EF0">
        <w:rPr>
          <w:rFonts w:cs="Segoe UI Light"/>
          <w:szCs w:val="24"/>
        </w:rPr>
        <w:t>Wobec kogo zdarzyło Ci się stosować przemoc?</w:t>
      </w:r>
      <w:bookmarkEnd w:id="546"/>
      <w:bookmarkEnd w:id="547"/>
      <w:r w:rsidR="007B0EF0">
        <w:rPr>
          <w:rFonts w:cs="Segoe UI Light"/>
          <w:szCs w:val="24"/>
        </w:rPr>
        <w:t xml:space="preserve"> </w:t>
      </w:r>
      <w:r w:rsidR="007B0EF0">
        <w:t>N=1 211</w:t>
      </w:r>
      <w:bookmarkEnd w:id="548"/>
    </w:p>
    <w:tbl>
      <w:tblPr>
        <w:tblStyle w:val="Jasnalistaakcent6"/>
        <w:tblW w:w="8240" w:type="dxa"/>
        <w:jc w:val="center"/>
        <w:tblLook w:val="04A0" w:firstRow="1" w:lastRow="0" w:firstColumn="1" w:lastColumn="0" w:noHBand="0" w:noVBand="1"/>
      </w:tblPr>
      <w:tblGrid>
        <w:gridCol w:w="6060"/>
        <w:gridCol w:w="860"/>
        <w:gridCol w:w="1320"/>
      </w:tblGrid>
      <w:tr w:rsidR="007B0EF0" w:rsidRPr="007B0EF0" w:rsidTr="007B0E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0" w:type="dxa"/>
            <w:noWrap/>
            <w:hideMark/>
          </w:tcPr>
          <w:p w:rsidR="007B0EF0" w:rsidRPr="007B0EF0" w:rsidRDefault="007B0EF0" w:rsidP="007B0EF0">
            <w:pPr>
              <w:spacing w:line="276" w:lineRule="auto"/>
              <w:jc w:val="center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7B0EF0">
              <w:rPr>
                <w:rFonts w:eastAsia="Times New Roman" w:cs="Segoe UI Light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7B0EF0" w:rsidRPr="007B0EF0" w:rsidRDefault="007B0EF0" w:rsidP="007B0EF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7B0EF0">
              <w:rPr>
                <w:rFonts w:eastAsia="Times New Roman" w:cs="Segoe UI Light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7B0EF0" w:rsidRPr="007B0EF0" w:rsidRDefault="007B0EF0" w:rsidP="007B0EF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7B0EF0">
              <w:rPr>
                <w:rFonts w:eastAsia="Times New Roman" w:cs="Segoe UI Light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7B0EF0" w:rsidRPr="007B0EF0" w:rsidTr="007B0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0" w:type="dxa"/>
            <w:noWrap/>
            <w:hideMark/>
          </w:tcPr>
          <w:p w:rsidR="007B0EF0" w:rsidRPr="007B0EF0" w:rsidRDefault="007B0EF0" w:rsidP="007B0EF0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B0EF0">
              <w:rPr>
                <w:rFonts w:eastAsia="Times New Roman" w:cs="Segoe UI Light"/>
                <w:color w:val="000000"/>
                <w:sz w:val="22"/>
                <w:lang w:eastAsia="pl-PL"/>
              </w:rPr>
              <w:t>wobec rówieśników</w:t>
            </w:r>
          </w:p>
        </w:tc>
        <w:tc>
          <w:tcPr>
            <w:tcW w:w="860" w:type="dxa"/>
            <w:noWrap/>
            <w:hideMark/>
          </w:tcPr>
          <w:p w:rsidR="007B0EF0" w:rsidRPr="007B0EF0" w:rsidRDefault="007B0EF0" w:rsidP="007B0EF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B0EF0">
              <w:rPr>
                <w:rFonts w:eastAsia="Times New Roman" w:cs="Segoe UI Light"/>
                <w:color w:val="000000"/>
                <w:sz w:val="22"/>
                <w:lang w:eastAsia="pl-PL"/>
              </w:rPr>
              <w:t>79%</w:t>
            </w:r>
          </w:p>
        </w:tc>
        <w:tc>
          <w:tcPr>
            <w:tcW w:w="1320" w:type="dxa"/>
            <w:noWrap/>
            <w:hideMark/>
          </w:tcPr>
          <w:p w:rsidR="007B0EF0" w:rsidRPr="007B0EF0" w:rsidRDefault="007B0EF0" w:rsidP="007B0EF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B0EF0">
              <w:rPr>
                <w:rFonts w:eastAsia="Times New Roman" w:cs="Segoe UI Light"/>
                <w:color w:val="000000"/>
                <w:sz w:val="22"/>
                <w:lang w:eastAsia="pl-PL"/>
              </w:rPr>
              <w:t>945</w:t>
            </w:r>
          </w:p>
        </w:tc>
      </w:tr>
      <w:tr w:rsidR="007B0EF0" w:rsidRPr="007B0EF0" w:rsidTr="007B0EF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0" w:type="dxa"/>
            <w:noWrap/>
            <w:hideMark/>
          </w:tcPr>
          <w:p w:rsidR="007B0EF0" w:rsidRPr="007B0EF0" w:rsidRDefault="007B0EF0" w:rsidP="007B0EF0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B0EF0">
              <w:rPr>
                <w:rFonts w:eastAsia="Times New Roman" w:cs="Segoe UI Light"/>
                <w:color w:val="000000"/>
                <w:sz w:val="22"/>
                <w:lang w:eastAsia="pl-PL"/>
              </w:rPr>
              <w:t>wobec rodzeństwa</w:t>
            </w:r>
          </w:p>
        </w:tc>
        <w:tc>
          <w:tcPr>
            <w:tcW w:w="860" w:type="dxa"/>
            <w:noWrap/>
            <w:hideMark/>
          </w:tcPr>
          <w:p w:rsidR="007B0EF0" w:rsidRPr="007B0EF0" w:rsidRDefault="007B0EF0" w:rsidP="007B0EF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B0EF0">
              <w:rPr>
                <w:rFonts w:eastAsia="Times New Roman" w:cs="Segoe UI Light"/>
                <w:color w:val="000000"/>
                <w:sz w:val="22"/>
                <w:lang w:eastAsia="pl-PL"/>
              </w:rPr>
              <w:t>35%</w:t>
            </w:r>
          </w:p>
        </w:tc>
        <w:tc>
          <w:tcPr>
            <w:tcW w:w="1320" w:type="dxa"/>
            <w:noWrap/>
            <w:hideMark/>
          </w:tcPr>
          <w:p w:rsidR="007B0EF0" w:rsidRPr="007B0EF0" w:rsidRDefault="007B0EF0" w:rsidP="007B0EF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B0EF0">
              <w:rPr>
                <w:rFonts w:eastAsia="Times New Roman" w:cs="Segoe UI Light"/>
                <w:color w:val="000000"/>
                <w:sz w:val="22"/>
                <w:lang w:eastAsia="pl-PL"/>
              </w:rPr>
              <w:t>413</w:t>
            </w:r>
          </w:p>
        </w:tc>
      </w:tr>
      <w:tr w:rsidR="007B0EF0" w:rsidRPr="007B0EF0" w:rsidTr="007B0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0" w:type="dxa"/>
            <w:noWrap/>
            <w:hideMark/>
          </w:tcPr>
          <w:p w:rsidR="007B0EF0" w:rsidRPr="007B0EF0" w:rsidRDefault="007B0EF0" w:rsidP="007B0EF0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B0EF0">
              <w:rPr>
                <w:rFonts w:eastAsia="Times New Roman" w:cs="Segoe UI Light"/>
                <w:color w:val="000000"/>
                <w:sz w:val="22"/>
                <w:lang w:eastAsia="pl-PL"/>
              </w:rPr>
              <w:t>wobec rodziców</w:t>
            </w:r>
          </w:p>
        </w:tc>
        <w:tc>
          <w:tcPr>
            <w:tcW w:w="860" w:type="dxa"/>
            <w:noWrap/>
            <w:hideMark/>
          </w:tcPr>
          <w:p w:rsidR="007B0EF0" w:rsidRPr="007B0EF0" w:rsidRDefault="007B0EF0" w:rsidP="007B0EF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B0EF0">
              <w:rPr>
                <w:rFonts w:eastAsia="Times New Roman" w:cs="Segoe UI Light"/>
                <w:color w:val="000000"/>
                <w:sz w:val="22"/>
                <w:lang w:eastAsia="pl-PL"/>
              </w:rPr>
              <w:t>6%</w:t>
            </w:r>
          </w:p>
        </w:tc>
        <w:tc>
          <w:tcPr>
            <w:tcW w:w="1320" w:type="dxa"/>
            <w:noWrap/>
            <w:hideMark/>
          </w:tcPr>
          <w:p w:rsidR="007B0EF0" w:rsidRPr="007B0EF0" w:rsidRDefault="007B0EF0" w:rsidP="007B0EF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B0EF0">
              <w:rPr>
                <w:rFonts w:eastAsia="Times New Roman" w:cs="Segoe UI Light"/>
                <w:color w:val="000000"/>
                <w:sz w:val="22"/>
                <w:lang w:eastAsia="pl-PL"/>
              </w:rPr>
              <w:t>73</w:t>
            </w:r>
          </w:p>
        </w:tc>
      </w:tr>
      <w:tr w:rsidR="007B0EF0" w:rsidRPr="007B0EF0" w:rsidTr="007B0EF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0" w:type="dxa"/>
            <w:noWrap/>
            <w:hideMark/>
          </w:tcPr>
          <w:p w:rsidR="007B0EF0" w:rsidRPr="007B0EF0" w:rsidRDefault="007B0EF0" w:rsidP="007B0EF0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B0EF0">
              <w:rPr>
                <w:rFonts w:eastAsia="Times New Roman" w:cs="Segoe UI Light"/>
                <w:color w:val="000000"/>
                <w:sz w:val="22"/>
                <w:lang w:eastAsia="pl-PL"/>
              </w:rPr>
              <w:t>wobec innych osób</w:t>
            </w:r>
          </w:p>
        </w:tc>
        <w:tc>
          <w:tcPr>
            <w:tcW w:w="860" w:type="dxa"/>
            <w:noWrap/>
            <w:hideMark/>
          </w:tcPr>
          <w:p w:rsidR="007B0EF0" w:rsidRPr="007B0EF0" w:rsidRDefault="007B0EF0" w:rsidP="007B0EF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B0EF0">
              <w:rPr>
                <w:rFonts w:eastAsia="Times New Roman" w:cs="Segoe UI Light"/>
                <w:color w:val="000000"/>
                <w:sz w:val="22"/>
                <w:lang w:eastAsia="pl-PL"/>
              </w:rPr>
              <w:t>4%</w:t>
            </w:r>
          </w:p>
        </w:tc>
        <w:tc>
          <w:tcPr>
            <w:tcW w:w="1320" w:type="dxa"/>
            <w:noWrap/>
            <w:hideMark/>
          </w:tcPr>
          <w:p w:rsidR="007B0EF0" w:rsidRPr="007B0EF0" w:rsidRDefault="007B0EF0" w:rsidP="007B0EF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7B0EF0">
              <w:rPr>
                <w:rFonts w:eastAsia="Times New Roman" w:cs="Segoe UI Light"/>
                <w:color w:val="000000"/>
                <w:sz w:val="22"/>
                <w:lang w:eastAsia="pl-PL"/>
              </w:rPr>
              <w:t>45</w:t>
            </w:r>
          </w:p>
        </w:tc>
      </w:tr>
    </w:tbl>
    <w:p w:rsidR="00763D1C" w:rsidRPr="007B0EF0" w:rsidRDefault="00D260FB" w:rsidP="007B0EF0">
      <w:pPr>
        <w:spacing w:after="0"/>
        <w:rPr>
          <w:rFonts w:cs="Segoe UI Light"/>
          <w:i/>
          <w:sz w:val="22"/>
          <w:szCs w:val="24"/>
        </w:rPr>
      </w:pPr>
      <w:r w:rsidRPr="007B0EF0">
        <w:rPr>
          <w:rFonts w:cs="Segoe UI Light"/>
          <w:i/>
          <w:sz w:val="22"/>
          <w:szCs w:val="24"/>
        </w:rPr>
        <w:t>*Pytanie wielokrotnego wyboru, odpowiedzi nie sumują się do 100%</w:t>
      </w:r>
    </w:p>
    <w:p w:rsidR="00274126" w:rsidRDefault="008746EB" w:rsidP="0074689D">
      <w:pPr>
        <w:spacing w:before="120" w:after="120"/>
      </w:pPr>
      <w:r>
        <w:t>Blisko połowa respondentów wskazała na występowa</w:t>
      </w:r>
      <w:r w:rsidR="0074689D">
        <w:t>nie przemocy w swojej szkole (47</w:t>
      </w:r>
      <w:r>
        <w:t xml:space="preserve">%). </w:t>
      </w:r>
      <w:r w:rsidR="0074689D">
        <w:t>Z udzielonych przez 16</w:t>
      </w:r>
      <w:r w:rsidR="00274126">
        <w:t>% uczniów odpowiedzi wynika, że zdarzenia takie w ich szkol</w:t>
      </w:r>
      <w:r w:rsidR="002A2DCF">
        <w:t>e mają miejsce rzadko,</w:t>
      </w:r>
      <w:r w:rsidR="0074689D">
        <w:t xml:space="preserve"> według 18</w:t>
      </w:r>
      <w:r w:rsidR="002A2DCF">
        <w:t xml:space="preserve">% - czasami, </w:t>
      </w:r>
      <w:r w:rsidR="0074689D">
        <w:t>zdaniem 7</w:t>
      </w:r>
      <w:r w:rsidR="00274126">
        <w:t>% - często</w:t>
      </w:r>
      <w:r w:rsidR="0074689D">
        <w:t>, z kolei w opinii 6% - bardzo często</w:t>
      </w:r>
      <w:r w:rsidR="00274126">
        <w:t>.</w:t>
      </w:r>
      <w:r w:rsidR="00A96364">
        <w:t xml:space="preserve"> </w:t>
      </w:r>
    </w:p>
    <w:p w:rsidR="00274126" w:rsidRDefault="00274126" w:rsidP="00FF554E">
      <w:pPr>
        <w:pStyle w:val="Legenda"/>
        <w:spacing w:after="0" w:line="276" w:lineRule="auto"/>
        <w:rPr>
          <w:rFonts w:cs="Times New Roman"/>
          <w:szCs w:val="24"/>
        </w:rPr>
      </w:pPr>
      <w:bookmarkStart w:id="549" w:name="_Toc29389738"/>
      <w:bookmarkStart w:id="550" w:name="_Toc38630239"/>
      <w:bookmarkStart w:id="551" w:name="_Toc116902313"/>
      <w:r w:rsidRPr="006F7F76">
        <w:t xml:space="preserve">Wykres </w:t>
      </w:r>
      <w:fldSimple w:instr=" SEQ Wykres \* ARABIC ">
        <w:r w:rsidR="00156BD7">
          <w:rPr>
            <w:noProof/>
          </w:rPr>
          <w:t>53</w:t>
        </w:r>
      </w:fldSimple>
      <w:r w:rsidRPr="006F7F76">
        <w:t xml:space="preserve">. </w:t>
      </w:r>
      <w:r w:rsidRPr="006F7F76">
        <w:rPr>
          <w:rFonts w:cs="Times New Roman"/>
          <w:szCs w:val="24"/>
        </w:rPr>
        <w:t>Czy w Twojej szkole występuje problem przemocy między uczniami?</w:t>
      </w:r>
      <w:bookmarkEnd w:id="549"/>
      <w:bookmarkEnd w:id="550"/>
      <w:r w:rsidR="0074689D">
        <w:rPr>
          <w:rFonts w:cs="Times New Roman"/>
          <w:szCs w:val="24"/>
        </w:rPr>
        <w:t xml:space="preserve"> N=4 048</w:t>
      </w:r>
      <w:bookmarkEnd w:id="551"/>
    </w:p>
    <w:p w:rsidR="00D260FB" w:rsidRDefault="0074689D" w:rsidP="00E1475E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 wp14:anchorId="19F5D44A" wp14:editId="0A44A2EE">
            <wp:extent cx="5351228" cy="2743200"/>
            <wp:effectExtent l="0" t="0" r="1905" b="0"/>
            <wp:docPr id="34" name="Wykres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2A2DCF" w:rsidRDefault="002A2DCF" w:rsidP="002A2DCF">
      <w:pPr>
        <w:pStyle w:val="Legenda"/>
        <w:spacing w:after="0" w:line="276" w:lineRule="auto"/>
        <w:rPr>
          <w:rFonts w:eastAsia="Times New Roman" w:cs="Times New Roman"/>
          <w:b/>
          <w:bCs w:val="0"/>
          <w:color w:val="C00000"/>
          <w:szCs w:val="24"/>
          <w:lang w:eastAsia="pl-PL"/>
        </w:rPr>
      </w:pPr>
    </w:p>
    <w:p w:rsidR="00596FF8" w:rsidRDefault="00596FF8" w:rsidP="00596FF8">
      <w:pPr>
        <w:jc w:val="center"/>
      </w:pPr>
    </w:p>
    <w:p w:rsidR="00A428A1" w:rsidRDefault="00A428A1" w:rsidP="00596FF8">
      <w:pPr>
        <w:jc w:val="center"/>
      </w:pPr>
    </w:p>
    <w:p w:rsidR="00596FF8" w:rsidRDefault="00596FF8" w:rsidP="0074689D">
      <w:pPr>
        <w:pStyle w:val="Nagwek2"/>
      </w:pPr>
      <w:bookmarkStart w:id="552" w:name="_Toc115344146"/>
      <w:r w:rsidRPr="00A428A1">
        <w:lastRenderedPageBreak/>
        <w:t>CYBERPRZEMOC</w:t>
      </w:r>
      <w:bookmarkEnd w:id="552"/>
    </w:p>
    <w:p w:rsidR="00A428A1" w:rsidRPr="00A428A1" w:rsidRDefault="00A428A1" w:rsidP="00A428A1">
      <w:pPr>
        <w:spacing w:after="0" w:line="240" w:lineRule="auto"/>
      </w:pPr>
    </w:p>
    <w:p w:rsidR="0074689D" w:rsidRPr="00490083" w:rsidRDefault="0074689D" w:rsidP="0074689D">
      <w:pPr>
        <w:spacing w:after="120"/>
        <w:rPr>
          <w:rFonts w:cs="Segoe UI Light"/>
        </w:rPr>
      </w:pPr>
      <w:r>
        <w:t xml:space="preserve">Kolejne pytania zadane uczniom odnosiły się do problemu cyberprzemocy. </w:t>
      </w:r>
      <w:r w:rsidRPr="00490083">
        <w:rPr>
          <w:rFonts w:cs="Segoe UI Light"/>
        </w:rPr>
        <w:t xml:space="preserve">Aby ocenić skalę zjawiska cyberprzemocy wśród dzieci i młodzieży z gminy </w:t>
      </w:r>
      <w:r>
        <w:rPr>
          <w:rFonts w:cs="Segoe UI Light"/>
        </w:rPr>
        <w:t>Piaseczno</w:t>
      </w:r>
      <w:r w:rsidRPr="00490083">
        <w:rPr>
          <w:rFonts w:cs="Segoe UI Light"/>
        </w:rPr>
        <w:t xml:space="preserve">, poprosiliśmy ankietowane osoby o udzielenie odpowiedzi na pytanie, czy zdarzyło im się w ciągu ostatnich 12 miesięcy </w:t>
      </w:r>
      <w:r>
        <w:rPr>
          <w:rFonts w:cs="Segoe UI Light"/>
        </w:rPr>
        <w:t>poprzedzających badanie</w:t>
      </w:r>
      <w:r w:rsidRPr="00490083">
        <w:rPr>
          <w:rFonts w:cs="Segoe UI Light"/>
        </w:rPr>
        <w:t xml:space="preserve"> doświadczyć cyberprzemocy. Z deklaracji uczniów wynika, że problemu tego doznało </w:t>
      </w:r>
      <w:r>
        <w:rPr>
          <w:rFonts w:cs="Segoe UI Light"/>
        </w:rPr>
        <w:t xml:space="preserve">15% badanych, </w:t>
      </w:r>
      <w:r w:rsidRPr="00490083">
        <w:rPr>
          <w:rFonts w:cs="Segoe UI Light"/>
        </w:rPr>
        <w:t xml:space="preserve">z kolei </w:t>
      </w:r>
      <w:r>
        <w:rPr>
          <w:rFonts w:cs="Segoe UI Light"/>
        </w:rPr>
        <w:t>19</w:t>
      </w:r>
      <w:r w:rsidRPr="00490083">
        <w:rPr>
          <w:rFonts w:cs="Segoe UI Light"/>
        </w:rPr>
        <w:t xml:space="preserve">% miało trudność </w:t>
      </w:r>
      <w:r>
        <w:rPr>
          <w:rFonts w:cs="Segoe UI Light"/>
        </w:rPr>
        <w:br/>
      </w:r>
      <w:r w:rsidRPr="00490083">
        <w:rPr>
          <w:rFonts w:cs="Segoe UI Light"/>
        </w:rPr>
        <w:t>w określeniu czy doświadczyło tego problemu.</w:t>
      </w:r>
    </w:p>
    <w:p w:rsidR="0074689D" w:rsidRPr="00490083" w:rsidRDefault="0074689D" w:rsidP="0074689D">
      <w:pPr>
        <w:pStyle w:val="Legenda"/>
        <w:spacing w:after="0" w:line="276" w:lineRule="auto"/>
        <w:rPr>
          <w:rFonts w:cs="Segoe UI Light"/>
          <w:szCs w:val="24"/>
        </w:rPr>
      </w:pPr>
      <w:bookmarkStart w:id="553" w:name="_Toc29389741"/>
      <w:bookmarkStart w:id="554" w:name="_Toc38630242"/>
      <w:bookmarkStart w:id="555" w:name="_Toc96069020"/>
      <w:bookmarkStart w:id="556" w:name="_Toc98840835"/>
      <w:bookmarkStart w:id="557" w:name="_Toc114942228"/>
      <w:bookmarkStart w:id="558" w:name="_Toc116902314"/>
      <w:r w:rsidRPr="00490083">
        <w:rPr>
          <w:rFonts w:cs="Segoe UI Light"/>
        </w:rPr>
        <w:t xml:space="preserve">Wykres </w:t>
      </w:r>
      <w:r w:rsidRPr="00490083">
        <w:rPr>
          <w:rFonts w:cs="Segoe UI Light"/>
        </w:rPr>
        <w:fldChar w:fldCharType="begin"/>
      </w:r>
      <w:r w:rsidRPr="00490083">
        <w:rPr>
          <w:rFonts w:cs="Segoe UI Light"/>
        </w:rPr>
        <w:instrText xml:space="preserve"> SEQ Wykres \* ARABIC </w:instrText>
      </w:r>
      <w:r w:rsidRPr="00490083">
        <w:rPr>
          <w:rFonts w:cs="Segoe UI Light"/>
        </w:rPr>
        <w:fldChar w:fldCharType="separate"/>
      </w:r>
      <w:r w:rsidR="00156BD7">
        <w:rPr>
          <w:rFonts w:cs="Segoe UI Light"/>
          <w:noProof/>
        </w:rPr>
        <w:t>54</w:t>
      </w:r>
      <w:r w:rsidRPr="00490083">
        <w:rPr>
          <w:rFonts w:cs="Segoe UI Light"/>
          <w:noProof/>
        </w:rPr>
        <w:fldChar w:fldCharType="end"/>
      </w:r>
      <w:r w:rsidRPr="00490083">
        <w:rPr>
          <w:rFonts w:cs="Segoe UI Light"/>
        </w:rPr>
        <w:t xml:space="preserve">. </w:t>
      </w:r>
      <w:r w:rsidRPr="00490083">
        <w:rPr>
          <w:rFonts w:cs="Segoe UI Light"/>
          <w:szCs w:val="24"/>
        </w:rPr>
        <w:t>Czy doznałeś/aś w przeciągu ostatnich 12 miesięcy cyberprzemocy                      (czyli przemocy w Internecie)?</w:t>
      </w:r>
      <w:bookmarkEnd w:id="553"/>
      <w:bookmarkEnd w:id="554"/>
      <w:bookmarkEnd w:id="555"/>
      <w:bookmarkEnd w:id="556"/>
      <w:r>
        <w:rPr>
          <w:rFonts w:cs="Segoe UI Light"/>
          <w:szCs w:val="24"/>
        </w:rPr>
        <w:t xml:space="preserve"> N=</w:t>
      </w:r>
      <w:bookmarkEnd w:id="557"/>
      <w:r>
        <w:rPr>
          <w:rFonts w:cs="Segoe UI Light"/>
          <w:szCs w:val="24"/>
        </w:rPr>
        <w:t>4 048</w:t>
      </w:r>
      <w:bookmarkEnd w:id="558"/>
    </w:p>
    <w:p w:rsidR="0074689D" w:rsidRPr="00490083" w:rsidRDefault="0074689D" w:rsidP="0074689D">
      <w:pPr>
        <w:spacing w:after="0" w:line="240" w:lineRule="auto"/>
        <w:jc w:val="center"/>
        <w:rPr>
          <w:rFonts w:cs="Segoe UI Light"/>
        </w:rPr>
      </w:pPr>
      <w:r>
        <w:rPr>
          <w:noProof/>
          <w:lang w:eastAsia="pl-PL"/>
        </w:rPr>
        <w:drawing>
          <wp:inline distT="0" distB="0" distL="0" distR="0" wp14:anchorId="5888E96B" wp14:editId="2C152A08">
            <wp:extent cx="3808675" cy="2218414"/>
            <wp:effectExtent l="0" t="0" r="1905" b="0"/>
            <wp:docPr id="36" name="Wykres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74689D" w:rsidRPr="00490083" w:rsidRDefault="0074689D" w:rsidP="0074689D">
      <w:pPr>
        <w:tabs>
          <w:tab w:val="left" w:pos="1515"/>
        </w:tabs>
        <w:spacing w:after="120"/>
        <w:rPr>
          <w:rFonts w:cs="Segoe UI Light"/>
          <w:szCs w:val="24"/>
        </w:rPr>
      </w:pPr>
      <w:r w:rsidRPr="00490083">
        <w:rPr>
          <w:rFonts w:cs="Segoe UI Light"/>
          <w:szCs w:val="24"/>
        </w:rPr>
        <w:t>W przy</w:t>
      </w:r>
      <w:r>
        <w:rPr>
          <w:rFonts w:cs="Segoe UI Light"/>
          <w:szCs w:val="24"/>
        </w:rPr>
        <w:t>padku stosowania cyberprzemocy, 8% uczniów przyznało się do jej zastosowania</w:t>
      </w:r>
      <w:r w:rsidRPr="00490083">
        <w:rPr>
          <w:rFonts w:cs="Segoe UI Light"/>
          <w:szCs w:val="24"/>
        </w:rPr>
        <w:t xml:space="preserve"> </w:t>
      </w:r>
      <w:r w:rsidR="001D3A0E">
        <w:rPr>
          <w:rFonts w:cs="Segoe UI Light"/>
          <w:szCs w:val="24"/>
        </w:rPr>
        <w:br/>
      </w:r>
      <w:r w:rsidRPr="00490083">
        <w:rPr>
          <w:rFonts w:cs="Segoe UI Light"/>
          <w:szCs w:val="24"/>
        </w:rPr>
        <w:t xml:space="preserve">w przeciągu ostatnich 12 miesięcy </w:t>
      </w:r>
      <w:r>
        <w:rPr>
          <w:rFonts w:cs="Segoe UI Light"/>
          <w:szCs w:val="24"/>
        </w:rPr>
        <w:t>po</w:t>
      </w:r>
      <w:r w:rsidR="001D3A0E">
        <w:rPr>
          <w:rFonts w:cs="Segoe UI Light"/>
          <w:szCs w:val="24"/>
        </w:rPr>
        <w:t>przedzających badanie, z kolei 9</w:t>
      </w:r>
      <w:r w:rsidRPr="00490083">
        <w:rPr>
          <w:rFonts w:cs="Segoe UI Light"/>
          <w:szCs w:val="24"/>
        </w:rPr>
        <w:t xml:space="preserve">% </w:t>
      </w:r>
      <w:r>
        <w:rPr>
          <w:rFonts w:cs="Segoe UI Light"/>
          <w:szCs w:val="24"/>
        </w:rPr>
        <w:t>ankietowanych</w:t>
      </w:r>
      <w:r w:rsidRPr="00490083">
        <w:rPr>
          <w:rFonts w:cs="Segoe UI Light"/>
          <w:szCs w:val="24"/>
        </w:rPr>
        <w:t xml:space="preserve"> miało trudność w udzieleniu jednoznacznej odpowiedzi na ten temat.</w:t>
      </w:r>
    </w:p>
    <w:p w:rsidR="0074689D" w:rsidRPr="0074689D" w:rsidRDefault="0074689D" w:rsidP="0074689D">
      <w:pPr>
        <w:spacing w:after="0" w:line="276" w:lineRule="auto"/>
        <w:jc w:val="left"/>
        <w:rPr>
          <w:rFonts w:eastAsia="Times New Roman" w:cs="Segoe UI Light"/>
          <w:bCs/>
          <w:color w:val="000000"/>
          <w:szCs w:val="24"/>
          <w:lang w:eastAsia="pl-PL"/>
        </w:rPr>
      </w:pPr>
      <w:bookmarkStart w:id="559" w:name="_Toc98840836"/>
      <w:bookmarkStart w:id="560" w:name="_Toc114942229"/>
      <w:bookmarkStart w:id="561" w:name="_Toc116902315"/>
      <w:r w:rsidRPr="0074689D">
        <w:rPr>
          <w:rFonts w:cs="Segoe UI Light"/>
          <w:szCs w:val="24"/>
        </w:rPr>
        <w:t xml:space="preserve">Wykres </w:t>
      </w:r>
      <w:r w:rsidRPr="0074689D">
        <w:rPr>
          <w:rFonts w:cs="Segoe UI Light"/>
          <w:szCs w:val="24"/>
        </w:rPr>
        <w:fldChar w:fldCharType="begin"/>
      </w:r>
      <w:r w:rsidRPr="0074689D">
        <w:rPr>
          <w:rFonts w:cs="Segoe UI Light"/>
          <w:szCs w:val="24"/>
        </w:rPr>
        <w:instrText xml:space="preserve"> SEQ Wykres \* ARABIC </w:instrText>
      </w:r>
      <w:r w:rsidRPr="0074689D">
        <w:rPr>
          <w:rFonts w:cs="Segoe UI Light"/>
          <w:szCs w:val="24"/>
        </w:rPr>
        <w:fldChar w:fldCharType="separate"/>
      </w:r>
      <w:r w:rsidR="00156BD7">
        <w:rPr>
          <w:rFonts w:cs="Segoe UI Light"/>
          <w:noProof/>
          <w:szCs w:val="24"/>
        </w:rPr>
        <w:t>55</w:t>
      </w:r>
      <w:r w:rsidRPr="0074689D">
        <w:rPr>
          <w:rFonts w:cs="Segoe UI Light"/>
          <w:szCs w:val="24"/>
        </w:rPr>
        <w:fldChar w:fldCharType="end"/>
      </w:r>
      <w:r w:rsidRPr="0074689D">
        <w:rPr>
          <w:rFonts w:cs="Segoe UI Light"/>
          <w:szCs w:val="24"/>
        </w:rPr>
        <w:t xml:space="preserve">. </w:t>
      </w:r>
      <w:r w:rsidRPr="0074689D">
        <w:rPr>
          <w:rFonts w:eastAsia="Times New Roman" w:cs="Segoe UI Light"/>
          <w:bCs/>
          <w:color w:val="000000"/>
          <w:szCs w:val="24"/>
          <w:lang w:eastAsia="pl-PL"/>
        </w:rPr>
        <w:t>Czy stosowałeś/aś w przeciągu ostatnich 12 miesię</w:t>
      </w:r>
      <w:r w:rsidR="001D3A0E">
        <w:rPr>
          <w:rFonts w:eastAsia="Times New Roman" w:cs="Segoe UI Light"/>
          <w:bCs/>
          <w:color w:val="000000"/>
          <w:szCs w:val="24"/>
          <w:lang w:eastAsia="pl-PL"/>
        </w:rPr>
        <w:t xml:space="preserve">cy cyberprzemoc </w:t>
      </w:r>
      <w:r w:rsidR="001D3A0E">
        <w:rPr>
          <w:rFonts w:eastAsia="Times New Roman" w:cs="Segoe UI Light"/>
          <w:bCs/>
          <w:color w:val="000000"/>
          <w:szCs w:val="24"/>
          <w:lang w:eastAsia="pl-PL"/>
        </w:rPr>
        <w:br/>
        <w:t>(czyli przemoc</w:t>
      </w:r>
      <w:r w:rsidRPr="0074689D">
        <w:rPr>
          <w:rFonts w:eastAsia="Times New Roman" w:cs="Segoe UI Light"/>
          <w:bCs/>
          <w:color w:val="000000"/>
          <w:szCs w:val="24"/>
          <w:lang w:eastAsia="pl-PL"/>
        </w:rPr>
        <w:t xml:space="preserve"> w Internecie)?</w:t>
      </w:r>
      <w:bookmarkEnd w:id="559"/>
      <w:r w:rsidRPr="0074689D">
        <w:rPr>
          <w:rFonts w:eastAsia="Times New Roman" w:cs="Segoe UI Light"/>
          <w:bCs/>
          <w:color w:val="000000"/>
          <w:szCs w:val="24"/>
          <w:lang w:eastAsia="pl-PL"/>
        </w:rPr>
        <w:t xml:space="preserve"> </w:t>
      </w:r>
      <w:r w:rsidRPr="0074689D">
        <w:rPr>
          <w:rFonts w:cs="Segoe UI Light"/>
          <w:szCs w:val="24"/>
        </w:rPr>
        <w:t>N=</w:t>
      </w:r>
      <w:bookmarkEnd w:id="560"/>
      <w:r>
        <w:rPr>
          <w:rFonts w:cs="Segoe UI Light"/>
          <w:szCs w:val="24"/>
        </w:rPr>
        <w:t>4 048</w:t>
      </w:r>
      <w:bookmarkEnd w:id="561"/>
    </w:p>
    <w:p w:rsidR="0074689D" w:rsidRPr="00490083" w:rsidRDefault="0074689D" w:rsidP="0074689D">
      <w:pPr>
        <w:spacing w:after="0"/>
        <w:jc w:val="center"/>
        <w:rPr>
          <w:rFonts w:eastAsia="Times New Roman" w:cs="Segoe UI Light"/>
          <w:b/>
          <w:bCs/>
          <w:color w:val="000000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5D32F770" wp14:editId="74215540">
            <wp:extent cx="3760967" cy="2369489"/>
            <wp:effectExtent l="0" t="0" r="0" b="0"/>
            <wp:docPr id="37" name="Wykres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74689D" w:rsidRPr="00EB0E5C" w:rsidRDefault="0074689D" w:rsidP="0074689D">
      <w:pPr>
        <w:pStyle w:val="Nagwek2"/>
        <w:spacing w:before="0"/>
      </w:pPr>
      <w:bookmarkStart w:id="562" w:name="_Toc29450291"/>
      <w:bookmarkStart w:id="563" w:name="_Toc38630308"/>
      <w:bookmarkStart w:id="564" w:name="_Toc115344147"/>
      <w:r w:rsidRPr="00EB0E5C">
        <w:lastRenderedPageBreak/>
        <w:t xml:space="preserve">DZIAŁANIA </w:t>
      </w:r>
      <w:r w:rsidRPr="00114A3F">
        <w:t>PROFILAKTYCZN</w:t>
      </w:r>
      <w:bookmarkEnd w:id="562"/>
      <w:bookmarkEnd w:id="563"/>
      <w:r>
        <w:t xml:space="preserve">E </w:t>
      </w:r>
      <w:r>
        <w:rPr>
          <w:caps w:val="0"/>
        </w:rPr>
        <w:t>PROWADZONE W SZKOŁACH</w:t>
      </w:r>
      <w:bookmarkEnd w:id="564"/>
    </w:p>
    <w:p w:rsidR="0074689D" w:rsidRDefault="0074689D" w:rsidP="0074689D">
      <w:pPr>
        <w:pStyle w:val="Bezodstpw"/>
      </w:pPr>
    </w:p>
    <w:p w:rsidR="0074689D" w:rsidRPr="00490083" w:rsidRDefault="0074689D" w:rsidP="0074689D">
      <w:pPr>
        <w:spacing w:after="0"/>
        <w:rPr>
          <w:rFonts w:cs="Segoe UI Light"/>
        </w:rPr>
      </w:pPr>
      <w:r w:rsidRPr="00490083">
        <w:rPr>
          <w:rFonts w:cs="Segoe UI Light"/>
        </w:rPr>
        <w:t>W dalszej części raportu zaprezentowane zostały odpowiedzi uczniów na pytania dotyczące podejmowanych w szkole działań profilaktycznych, w ciągu ostatnich 2 lat. Interesowało nas w jakich zajęciach badani brali udział oraz jak je oceniają. W tej kwestii wyniki kształtują się następująco:</w:t>
      </w:r>
    </w:p>
    <w:p w:rsidR="0074689D" w:rsidRPr="00490083" w:rsidRDefault="0074689D" w:rsidP="00AC28B1">
      <w:pPr>
        <w:pStyle w:val="Akapitzlist"/>
        <w:numPr>
          <w:ilvl w:val="0"/>
          <w:numId w:val="15"/>
        </w:numPr>
        <w:spacing w:before="0" w:after="0" w:line="360" w:lineRule="auto"/>
        <w:ind w:left="993" w:hanging="284"/>
        <w:rPr>
          <w:rFonts w:cs="Segoe UI Light"/>
          <w:sz w:val="24"/>
        </w:rPr>
      </w:pPr>
      <w:r>
        <w:rPr>
          <w:rFonts w:cs="Segoe UI Light"/>
          <w:sz w:val="24"/>
        </w:rPr>
        <w:t>odpowiedź „brałem/am udział i wiele się dowiedziałem/am</w:t>
      </w:r>
      <w:r w:rsidRPr="00490083">
        <w:rPr>
          <w:rFonts w:cs="Segoe UI Light"/>
          <w:sz w:val="24"/>
        </w:rPr>
        <w:t xml:space="preserve">” zaznaczyło </w:t>
      </w:r>
      <w:r w:rsidRPr="00490083">
        <w:rPr>
          <w:rFonts w:cs="Segoe UI Light"/>
          <w:sz w:val="24"/>
        </w:rPr>
        <w:br/>
      </w:r>
      <w:r>
        <w:rPr>
          <w:rFonts w:cs="Segoe UI Light"/>
          <w:sz w:val="24"/>
        </w:rPr>
        <w:t>32</w:t>
      </w:r>
      <w:r w:rsidRPr="00490083">
        <w:rPr>
          <w:rFonts w:cs="Segoe UI Light"/>
          <w:sz w:val="24"/>
        </w:rPr>
        <w:t>% w przypadku zajęć dotyczących bezpiecznego korzystania z urządzeń e</w:t>
      </w:r>
      <w:r>
        <w:rPr>
          <w:rFonts w:cs="Segoe UI Light"/>
          <w:sz w:val="24"/>
        </w:rPr>
        <w:t>lektronicznych i Internetu, po 28</w:t>
      </w:r>
      <w:r w:rsidRPr="00490083">
        <w:rPr>
          <w:rFonts w:cs="Segoe UI Light"/>
          <w:sz w:val="24"/>
        </w:rPr>
        <w:t>% odnośnie zdrowia psychicznego</w:t>
      </w:r>
      <w:r>
        <w:rPr>
          <w:rFonts w:cs="Segoe UI Light"/>
          <w:sz w:val="24"/>
        </w:rPr>
        <w:t xml:space="preserve"> </w:t>
      </w:r>
      <w:r>
        <w:rPr>
          <w:rFonts w:cs="Segoe UI Light"/>
          <w:sz w:val="24"/>
        </w:rPr>
        <w:br/>
        <w:t xml:space="preserve">i uzależnień, 31% – </w:t>
      </w:r>
      <w:r w:rsidRPr="00490083">
        <w:rPr>
          <w:rFonts w:cs="Segoe UI Light"/>
          <w:sz w:val="24"/>
        </w:rPr>
        <w:t xml:space="preserve">zdrowego odżywania, </w:t>
      </w:r>
      <w:r>
        <w:rPr>
          <w:rFonts w:cs="Segoe UI Light"/>
          <w:sz w:val="24"/>
        </w:rPr>
        <w:t>z kolei 24</w:t>
      </w:r>
      <w:r w:rsidRPr="00490083">
        <w:rPr>
          <w:rFonts w:cs="Segoe UI Light"/>
          <w:sz w:val="24"/>
        </w:rPr>
        <w:t>% na temat przemocy;</w:t>
      </w:r>
    </w:p>
    <w:p w:rsidR="0074689D" w:rsidRPr="00490083" w:rsidRDefault="0074689D" w:rsidP="00AC28B1">
      <w:pPr>
        <w:pStyle w:val="Akapitzlist"/>
        <w:numPr>
          <w:ilvl w:val="0"/>
          <w:numId w:val="15"/>
        </w:numPr>
        <w:spacing w:before="0" w:after="0" w:line="360" w:lineRule="auto"/>
        <w:ind w:left="993" w:hanging="284"/>
        <w:rPr>
          <w:rFonts w:cs="Segoe UI Light"/>
          <w:sz w:val="24"/>
        </w:rPr>
      </w:pPr>
      <w:r>
        <w:rPr>
          <w:rFonts w:cs="Segoe UI Light"/>
          <w:sz w:val="24"/>
        </w:rPr>
        <w:t>negatywnie</w:t>
      </w:r>
      <w:r w:rsidRPr="00490083">
        <w:rPr>
          <w:rFonts w:cs="Segoe UI Light"/>
          <w:sz w:val="24"/>
        </w:rPr>
        <w:t xml:space="preserve"> zajęcia profilaktyczne oceniło </w:t>
      </w:r>
      <w:r>
        <w:rPr>
          <w:rFonts w:cs="Segoe UI Light"/>
          <w:sz w:val="24"/>
        </w:rPr>
        <w:t>28</w:t>
      </w:r>
      <w:r w:rsidRPr="00490083">
        <w:rPr>
          <w:rFonts w:cs="Segoe UI Light"/>
          <w:sz w:val="24"/>
        </w:rPr>
        <w:t xml:space="preserve">% uczniów w zakresie bezpiecznego korzystania z urządzeń elektronicznych i Internetu, </w:t>
      </w:r>
      <w:r>
        <w:rPr>
          <w:rFonts w:cs="Segoe UI Light"/>
          <w:sz w:val="24"/>
        </w:rPr>
        <w:t>24</w:t>
      </w:r>
      <w:r w:rsidRPr="00490083">
        <w:rPr>
          <w:rFonts w:cs="Segoe UI Light"/>
          <w:sz w:val="24"/>
        </w:rPr>
        <w:t xml:space="preserve">% – zdrowia psychicznego, </w:t>
      </w:r>
      <w:r>
        <w:rPr>
          <w:rFonts w:cs="Segoe UI Light"/>
          <w:sz w:val="24"/>
        </w:rPr>
        <w:t>21</w:t>
      </w:r>
      <w:r w:rsidRPr="00490083">
        <w:rPr>
          <w:rFonts w:cs="Segoe UI Light"/>
          <w:sz w:val="24"/>
        </w:rPr>
        <w:t xml:space="preserve">% – zdrowego odżywania, </w:t>
      </w:r>
      <w:r>
        <w:rPr>
          <w:rFonts w:cs="Segoe UI Light"/>
          <w:sz w:val="24"/>
        </w:rPr>
        <w:t>20</w:t>
      </w:r>
      <w:r w:rsidRPr="00490083">
        <w:rPr>
          <w:rFonts w:cs="Segoe UI Light"/>
          <w:sz w:val="24"/>
        </w:rPr>
        <w:t xml:space="preserve">% odnośnie </w:t>
      </w:r>
      <w:r>
        <w:rPr>
          <w:rFonts w:cs="Segoe UI Light"/>
          <w:sz w:val="24"/>
        </w:rPr>
        <w:t>przemocy oraz 27% jeżeli chodzi o zajęcia dotyczące uzależnień</w:t>
      </w:r>
      <w:r w:rsidRPr="00490083">
        <w:rPr>
          <w:rFonts w:cs="Segoe UI Light"/>
          <w:sz w:val="24"/>
        </w:rPr>
        <w:t>;</w:t>
      </w:r>
    </w:p>
    <w:p w:rsidR="0074689D" w:rsidRPr="00490083" w:rsidRDefault="0074689D" w:rsidP="00AC28B1">
      <w:pPr>
        <w:pStyle w:val="Akapitzlist"/>
        <w:numPr>
          <w:ilvl w:val="0"/>
          <w:numId w:val="15"/>
        </w:numPr>
        <w:spacing w:before="0" w:after="0" w:line="360" w:lineRule="auto"/>
        <w:ind w:left="993" w:hanging="284"/>
        <w:rPr>
          <w:rFonts w:cs="Segoe UI Light"/>
          <w:sz w:val="24"/>
        </w:rPr>
      </w:pPr>
      <w:r w:rsidRPr="00490083">
        <w:rPr>
          <w:rFonts w:cs="Segoe UI Light"/>
          <w:sz w:val="24"/>
        </w:rPr>
        <w:t xml:space="preserve">brak uczestnictwa w zajęciach profilaktycznych zadeklarowało </w:t>
      </w:r>
      <w:r w:rsidR="00F83007">
        <w:rPr>
          <w:rFonts w:cs="Segoe UI Light"/>
          <w:sz w:val="24"/>
        </w:rPr>
        <w:t>4</w:t>
      </w:r>
      <w:r>
        <w:rPr>
          <w:rFonts w:cs="Segoe UI Light"/>
          <w:sz w:val="24"/>
        </w:rPr>
        <w:t>0</w:t>
      </w:r>
      <w:r w:rsidRPr="00490083">
        <w:rPr>
          <w:rFonts w:cs="Segoe UI Light"/>
          <w:sz w:val="24"/>
        </w:rPr>
        <w:t xml:space="preserve">% w przypadku korzystania z urządzeń elektronicznych i Internetu, </w:t>
      </w:r>
      <w:r w:rsidR="00F83007">
        <w:rPr>
          <w:rFonts w:cs="Segoe UI Light"/>
          <w:sz w:val="24"/>
        </w:rPr>
        <w:t>po 48</w:t>
      </w:r>
      <w:r>
        <w:rPr>
          <w:rFonts w:cs="Segoe UI Light"/>
          <w:sz w:val="24"/>
        </w:rPr>
        <w:t>% – zdrowia psychicznego</w:t>
      </w:r>
      <w:r w:rsidR="00F83007">
        <w:rPr>
          <w:rFonts w:cs="Segoe UI Light"/>
          <w:sz w:val="24"/>
        </w:rPr>
        <w:t xml:space="preserve"> i zdrowego odżywiania</w:t>
      </w:r>
      <w:r>
        <w:rPr>
          <w:rFonts w:cs="Segoe UI Light"/>
          <w:sz w:val="24"/>
        </w:rPr>
        <w:t xml:space="preserve">, </w:t>
      </w:r>
      <w:r w:rsidR="00F83007">
        <w:rPr>
          <w:rFonts w:cs="Segoe UI Light"/>
          <w:sz w:val="24"/>
        </w:rPr>
        <w:t>56</w:t>
      </w:r>
      <w:r w:rsidRPr="00490083">
        <w:rPr>
          <w:rFonts w:cs="Segoe UI Light"/>
          <w:sz w:val="24"/>
        </w:rPr>
        <w:t>% – przemocy</w:t>
      </w:r>
      <w:r w:rsidR="00F83007">
        <w:rPr>
          <w:rFonts w:cs="Segoe UI Light"/>
          <w:sz w:val="24"/>
        </w:rPr>
        <w:t>, z kolei 4</w:t>
      </w:r>
      <w:r>
        <w:rPr>
          <w:rFonts w:cs="Segoe UI Light"/>
          <w:sz w:val="24"/>
        </w:rPr>
        <w:t xml:space="preserve">5% </w:t>
      </w:r>
      <w:r w:rsidR="00F83007">
        <w:rPr>
          <w:rFonts w:cs="Segoe UI Light"/>
          <w:sz w:val="24"/>
        </w:rPr>
        <w:br/>
      </w:r>
      <w:r>
        <w:rPr>
          <w:rFonts w:cs="Segoe UI Light"/>
          <w:sz w:val="24"/>
        </w:rPr>
        <w:t>w przypadku</w:t>
      </w:r>
      <w:r w:rsidRPr="00490083">
        <w:rPr>
          <w:rFonts w:cs="Segoe UI Light"/>
          <w:sz w:val="24"/>
        </w:rPr>
        <w:t xml:space="preserve"> uzależnień.</w:t>
      </w:r>
    </w:p>
    <w:p w:rsidR="0074689D" w:rsidRPr="00490083" w:rsidRDefault="0074689D" w:rsidP="00EB536A">
      <w:pPr>
        <w:spacing w:before="240" w:after="0"/>
        <w:rPr>
          <w:rFonts w:cs="Segoe UI Light"/>
        </w:rPr>
      </w:pPr>
      <w:r w:rsidRPr="00490083">
        <w:rPr>
          <w:rFonts w:cs="Segoe UI Light"/>
        </w:rPr>
        <w:t xml:space="preserve">Z poniższego wykresu wynika, że uczniowie w ciągu ostatnich 2 lat przed badaniem, najczęściej brali udział w zajęciach dotyczących </w:t>
      </w:r>
      <w:r>
        <w:rPr>
          <w:rFonts w:cs="Segoe UI Light"/>
        </w:rPr>
        <w:t>bezpiecznego korzystania z urządzeń elektronicznych</w:t>
      </w:r>
      <w:r w:rsidR="00F83007">
        <w:rPr>
          <w:rFonts w:cs="Segoe UI Light"/>
        </w:rPr>
        <w:t xml:space="preserve"> oraz uzależnień</w:t>
      </w:r>
      <w:r w:rsidRPr="00490083">
        <w:rPr>
          <w:rFonts w:cs="Segoe UI Light"/>
        </w:rPr>
        <w:t xml:space="preserve">. Najrzadziej deklarowanymi zajęciami profilaktycznymi, </w:t>
      </w:r>
      <w:r w:rsidR="00F83007">
        <w:rPr>
          <w:rFonts w:cs="Segoe UI Light"/>
        </w:rPr>
        <w:br/>
      </w:r>
      <w:r w:rsidRPr="00490083">
        <w:rPr>
          <w:rFonts w:cs="Segoe UI Light"/>
        </w:rPr>
        <w:t xml:space="preserve">w których uczestniczyli uczniowie były te dotyczące </w:t>
      </w:r>
      <w:r>
        <w:rPr>
          <w:rFonts w:cs="Segoe UI Light"/>
        </w:rPr>
        <w:t>przemocy</w:t>
      </w:r>
      <w:r w:rsidRPr="00490083">
        <w:rPr>
          <w:rFonts w:cs="Segoe UI Light"/>
        </w:rPr>
        <w:t>. Najciekawsze zdaniem młodych respondentów są zajęcia z zakresu bezpiecznego korzystania z urządzeń elektronicznych i Internetu oraz zdrowego odżywani</w:t>
      </w:r>
      <w:r>
        <w:rPr>
          <w:rFonts w:cs="Segoe UI Light"/>
        </w:rPr>
        <w:t xml:space="preserve">a. </w:t>
      </w:r>
    </w:p>
    <w:p w:rsidR="0074689D" w:rsidRPr="00490083" w:rsidRDefault="0074689D" w:rsidP="0074689D">
      <w:pPr>
        <w:rPr>
          <w:rFonts w:cs="Segoe UI Light"/>
        </w:rPr>
      </w:pPr>
      <w:r w:rsidRPr="00490083">
        <w:rPr>
          <w:rFonts w:cs="Segoe UI Light"/>
        </w:rPr>
        <w:br w:type="page"/>
      </w:r>
    </w:p>
    <w:p w:rsidR="0074689D" w:rsidRPr="0074689D" w:rsidRDefault="0074689D" w:rsidP="0074689D">
      <w:pPr>
        <w:spacing w:after="0" w:line="276" w:lineRule="auto"/>
        <w:jc w:val="left"/>
        <w:rPr>
          <w:rFonts w:eastAsia="Times New Roman" w:cs="Segoe UI Light"/>
          <w:bCs/>
          <w:color w:val="000000"/>
          <w:szCs w:val="24"/>
          <w:lang w:eastAsia="pl-PL"/>
        </w:rPr>
      </w:pPr>
      <w:bookmarkStart w:id="565" w:name="_Toc96069021"/>
      <w:bookmarkStart w:id="566" w:name="_Toc98840837"/>
      <w:bookmarkStart w:id="567" w:name="_Toc114942230"/>
      <w:bookmarkStart w:id="568" w:name="_Toc116902316"/>
      <w:r w:rsidRPr="0074689D">
        <w:rPr>
          <w:rFonts w:cs="Segoe UI Light"/>
        </w:rPr>
        <w:lastRenderedPageBreak/>
        <w:t xml:space="preserve">Wykres </w:t>
      </w:r>
      <w:r w:rsidRPr="0074689D">
        <w:rPr>
          <w:rFonts w:cs="Segoe UI Light"/>
        </w:rPr>
        <w:fldChar w:fldCharType="begin"/>
      </w:r>
      <w:r w:rsidRPr="0074689D">
        <w:rPr>
          <w:rFonts w:cs="Segoe UI Light"/>
        </w:rPr>
        <w:instrText xml:space="preserve"> SEQ Wykres \* ARABIC </w:instrText>
      </w:r>
      <w:r w:rsidRPr="0074689D">
        <w:rPr>
          <w:rFonts w:cs="Segoe UI Light"/>
        </w:rPr>
        <w:fldChar w:fldCharType="separate"/>
      </w:r>
      <w:r w:rsidR="00156BD7">
        <w:rPr>
          <w:rFonts w:cs="Segoe UI Light"/>
          <w:noProof/>
        </w:rPr>
        <w:t>56</w:t>
      </w:r>
      <w:r w:rsidRPr="0074689D">
        <w:rPr>
          <w:rFonts w:cs="Segoe UI Light"/>
        </w:rPr>
        <w:fldChar w:fldCharType="end"/>
      </w:r>
      <w:r w:rsidRPr="0074689D">
        <w:rPr>
          <w:rFonts w:cs="Segoe UI Light"/>
        </w:rPr>
        <w:t xml:space="preserve">. </w:t>
      </w:r>
      <w:bookmarkEnd w:id="565"/>
      <w:r w:rsidRPr="0074689D">
        <w:rPr>
          <w:rFonts w:eastAsia="Times New Roman" w:cs="Segoe UI Light"/>
          <w:bCs/>
          <w:color w:val="000000"/>
          <w:szCs w:val="24"/>
          <w:lang w:eastAsia="pl-PL"/>
        </w:rPr>
        <w:t>Czy w przeciągu ostatnich 2 lat brałeś/aś udział w poniższych zajęciach profilaktycznych? Zaznacz na ile były one dla Ciebie przydatne.</w:t>
      </w:r>
      <w:bookmarkEnd w:id="566"/>
      <w:r w:rsidRPr="0074689D">
        <w:rPr>
          <w:rFonts w:eastAsia="Times New Roman" w:cs="Segoe UI Light"/>
          <w:bCs/>
          <w:color w:val="000000"/>
          <w:szCs w:val="24"/>
          <w:lang w:eastAsia="pl-PL"/>
        </w:rPr>
        <w:t xml:space="preserve"> </w:t>
      </w:r>
      <w:r w:rsidRPr="0074689D">
        <w:rPr>
          <w:rFonts w:cs="Segoe UI Light"/>
          <w:szCs w:val="24"/>
        </w:rPr>
        <w:t>N=</w:t>
      </w:r>
      <w:bookmarkEnd w:id="567"/>
      <w:r>
        <w:rPr>
          <w:rFonts w:cs="Segoe UI Light"/>
          <w:szCs w:val="24"/>
        </w:rPr>
        <w:t>4 048</w:t>
      </w:r>
      <w:bookmarkEnd w:id="568"/>
    </w:p>
    <w:p w:rsidR="0074689D" w:rsidRPr="00490083" w:rsidRDefault="0074689D" w:rsidP="0074689D">
      <w:pPr>
        <w:spacing w:after="0" w:line="240" w:lineRule="auto"/>
        <w:jc w:val="center"/>
        <w:rPr>
          <w:rFonts w:cs="Segoe UI Light"/>
        </w:rPr>
      </w:pPr>
      <w:r>
        <w:rPr>
          <w:noProof/>
          <w:lang w:eastAsia="pl-PL"/>
        </w:rPr>
        <w:drawing>
          <wp:inline distT="0" distB="0" distL="0" distR="0" wp14:anchorId="3E4C0ED7" wp14:editId="2CCA2499">
            <wp:extent cx="5669280" cy="5414839"/>
            <wp:effectExtent l="0" t="0" r="7620" b="0"/>
            <wp:docPr id="39" name="Wykres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74689D" w:rsidRPr="00490083" w:rsidRDefault="0074689D" w:rsidP="00F83007">
      <w:pPr>
        <w:spacing w:before="240" w:after="0"/>
        <w:rPr>
          <w:rFonts w:cs="Segoe UI Light"/>
        </w:rPr>
      </w:pPr>
      <w:r>
        <w:rPr>
          <w:rFonts w:cs="Segoe UI Light"/>
        </w:rPr>
        <w:t>Z poniższego wykresu</w:t>
      </w:r>
      <w:r w:rsidRPr="00490083">
        <w:rPr>
          <w:rFonts w:cs="Segoe UI Light"/>
        </w:rPr>
        <w:t xml:space="preserve"> wynika, że uczniowie z gminy </w:t>
      </w:r>
      <w:r w:rsidR="00F83007">
        <w:rPr>
          <w:rFonts w:cs="Segoe UI Light"/>
        </w:rPr>
        <w:t>Piaseczno</w:t>
      </w:r>
      <w:r w:rsidRPr="00490083">
        <w:rPr>
          <w:rFonts w:cs="Segoe UI Light"/>
        </w:rPr>
        <w:t xml:space="preserve"> najchętniej wzięliby udział w zajęciach dotyczących zdrowego odżywania oraz </w:t>
      </w:r>
      <w:r>
        <w:rPr>
          <w:rFonts w:cs="Segoe UI Light"/>
        </w:rPr>
        <w:t>zdrowia psychicznego</w:t>
      </w:r>
      <w:r w:rsidRPr="00490083">
        <w:rPr>
          <w:rFonts w:cs="Segoe UI Light"/>
        </w:rPr>
        <w:t xml:space="preserve">. Respondenci najrzadziej wyrażali chęć udziału w zajęciach dotyczących </w:t>
      </w:r>
      <w:r w:rsidR="00F83007">
        <w:rPr>
          <w:rFonts w:cs="Segoe UI Light"/>
        </w:rPr>
        <w:t xml:space="preserve">bezpiecznego korzystania </w:t>
      </w:r>
      <w:r w:rsidR="00F83007">
        <w:rPr>
          <w:rFonts w:cs="Segoe UI Light"/>
        </w:rPr>
        <w:br/>
        <w:t>z urządzeń elektronicznych i Internetu oraz uzależnień.</w:t>
      </w:r>
    </w:p>
    <w:p w:rsidR="0074689D" w:rsidRDefault="0074689D" w:rsidP="0074689D">
      <w:pPr>
        <w:spacing w:after="0"/>
        <w:ind w:firstLine="708"/>
        <w:rPr>
          <w:rFonts w:cs="Segoe UI Light"/>
        </w:rPr>
      </w:pPr>
    </w:p>
    <w:p w:rsidR="00F83007" w:rsidRDefault="00F83007" w:rsidP="0074689D">
      <w:pPr>
        <w:spacing w:after="0"/>
        <w:ind w:firstLine="708"/>
        <w:rPr>
          <w:rFonts w:cs="Segoe UI Light"/>
        </w:rPr>
      </w:pPr>
    </w:p>
    <w:p w:rsidR="00F83007" w:rsidRPr="00490083" w:rsidRDefault="00F83007" w:rsidP="0074689D">
      <w:pPr>
        <w:spacing w:after="0"/>
        <w:ind w:firstLine="708"/>
        <w:rPr>
          <w:rFonts w:cs="Segoe UI Light"/>
        </w:rPr>
      </w:pPr>
    </w:p>
    <w:p w:rsidR="0074689D" w:rsidRPr="00490083" w:rsidRDefault="0074689D" w:rsidP="0074689D">
      <w:pPr>
        <w:spacing w:after="0"/>
        <w:ind w:firstLine="708"/>
        <w:rPr>
          <w:rFonts w:cs="Segoe UI Light"/>
        </w:rPr>
      </w:pPr>
    </w:p>
    <w:p w:rsidR="0074689D" w:rsidRPr="00490083" w:rsidRDefault="0074689D" w:rsidP="0074689D">
      <w:pPr>
        <w:spacing w:after="0"/>
        <w:ind w:firstLine="708"/>
        <w:rPr>
          <w:rFonts w:cs="Segoe UI Light"/>
        </w:rPr>
      </w:pPr>
    </w:p>
    <w:p w:rsidR="0074689D" w:rsidRPr="00490083" w:rsidRDefault="0074689D" w:rsidP="0074689D">
      <w:pPr>
        <w:pStyle w:val="Legenda"/>
        <w:spacing w:after="0" w:line="276" w:lineRule="auto"/>
        <w:rPr>
          <w:rFonts w:cs="Segoe UI Light"/>
        </w:rPr>
      </w:pPr>
      <w:bookmarkStart w:id="569" w:name="_Toc98840838"/>
      <w:bookmarkStart w:id="570" w:name="_Toc114942231"/>
      <w:bookmarkStart w:id="571" w:name="_Toc116902317"/>
      <w:r w:rsidRPr="00490083">
        <w:rPr>
          <w:rFonts w:cs="Segoe UI Light"/>
        </w:rPr>
        <w:lastRenderedPageBreak/>
        <w:t xml:space="preserve">Wykres </w:t>
      </w:r>
      <w:r w:rsidRPr="00490083">
        <w:rPr>
          <w:rFonts w:cs="Segoe UI Light"/>
        </w:rPr>
        <w:fldChar w:fldCharType="begin"/>
      </w:r>
      <w:r w:rsidRPr="00490083">
        <w:rPr>
          <w:rFonts w:cs="Segoe UI Light"/>
        </w:rPr>
        <w:instrText xml:space="preserve"> SEQ Wykres \* ARABIC </w:instrText>
      </w:r>
      <w:r w:rsidRPr="00490083">
        <w:rPr>
          <w:rFonts w:cs="Segoe UI Light"/>
        </w:rPr>
        <w:fldChar w:fldCharType="separate"/>
      </w:r>
      <w:r w:rsidR="00156BD7">
        <w:rPr>
          <w:rFonts w:cs="Segoe UI Light"/>
          <w:noProof/>
        </w:rPr>
        <w:t>57</w:t>
      </w:r>
      <w:r w:rsidRPr="00490083">
        <w:rPr>
          <w:rFonts w:cs="Segoe UI Light"/>
        </w:rPr>
        <w:fldChar w:fldCharType="end"/>
      </w:r>
      <w:r w:rsidRPr="00490083">
        <w:rPr>
          <w:rFonts w:cs="Segoe UI Light"/>
        </w:rPr>
        <w:t>. Czy chciał/abyś brać udział w poniżej wymienionych zajęciach profilaktycznych?</w:t>
      </w:r>
      <w:bookmarkEnd w:id="569"/>
      <w:r>
        <w:rPr>
          <w:rFonts w:cs="Segoe UI Light"/>
        </w:rPr>
        <w:t xml:space="preserve"> </w:t>
      </w:r>
      <w:r w:rsidRPr="00567EC6">
        <w:rPr>
          <w:rFonts w:cs="Segoe UI Light"/>
          <w:szCs w:val="24"/>
        </w:rPr>
        <w:t>N=</w:t>
      </w:r>
      <w:bookmarkEnd w:id="570"/>
      <w:r w:rsidR="00F83007">
        <w:rPr>
          <w:rFonts w:cs="Segoe UI Light"/>
          <w:szCs w:val="24"/>
        </w:rPr>
        <w:t>4 048</w:t>
      </w:r>
      <w:bookmarkEnd w:id="571"/>
    </w:p>
    <w:p w:rsidR="0074689D" w:rsidRDefault="00F83007" w:rsidP="0074689D">
      <w:pPr>
        <w:spacing w:after="0"/>
        <w:jc w:val="center"/>
        <w:rPr>
          <w:rFonts w:cs="Segoe UI Light"/>
        </w:rPr>
      </w:pPr>
      <w:r>
        <w:rPr>
          <w:noProof/>
          <w:lang w:eastAsia="pl-PL"/>
        </w:rPr>
        <w:drawing>
          <wp:inline distT="0" distB="0" distL="0" distR="0" wp14:anchorId="69B17FFC" wp14:editId="4AF484B8">
            <wp:extent cx="5589767" cy="6567778"/>
            <wp:effectExtent l="0" t="0" r="0" b="5080"/>
            <wp:docPr id="40" name="Wykres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74689D" w:rsidRPr="00490083" w:rsidRDefault="0074689D" w:rsidP="0074689D">
      <w:pPr>
        <w:spacing w:after="0"/>
        <w:jc w:val="center"/>
        <w:rPr>
          <w:rFonts w:cs="Segoe UI Light"/>
        </w:rPr>
      </w:pPr>
    </w:p>
    <w:p w:rsidR="0037382A" w:rsidRDefault="0037382A" w:rsidP="00D80ADC">
      <w:pPr>
        <w:spacing w:before="240"/>
        <w:ind w:firstLine="708"/>
      </w:pPr>
    </w:p>
    <w:p w:rsidR="0037382A" w:rsidRDefault="0037382A" w:rsidP="00D80ADC">
      <w:pPr>
        <w:spacing w:before="240"/>
        <w:ind w:firstLine="708"/>
      </w:pPr>
    </w:p>
    <w:p w:rsidR="0037382A" w:rsidRDefault="0037382A" w:rsidP="00D80ADC">
      <w:pPr>
        <w:spacing w:before="240"/>
        <w:ind w:firstLine="708"/>
      </w:pPr>
    </w:p>
    <w:p w:rsidR="00CB1FAF" w:rsidRPr="00967B79" w:rsidRDefault="00CB1FAF" w:rsidP="00967B79">
      <w:pPr>
        <w:pStyle w:val="Nagwek2"/>
        <w:spacing w:before="0"/>
      </w:pPr>
      <w:bookmarkStart w:id="572" w:name="_Toc26340005"/>
      <w:bookmarkStart w:id="573" w:name="_Toc38630306"/>
      <w:bookmarkStart w:id="574" w:name="_Toc115344148"/>
      <w:r w:rsidRPr="00CB1FAF">
        <w:lastRenderedPageBreak/>
        <w:t>KORZYSTANIE Z URZĄDZEŃ ELEKTRONICZNYCH</w:t>
      </w:r>
      <w:bookmarkEnd w:id="572"/>
      <w:bookmarkEnd w:id="573"/>
      <w:bookmarkEnd w:id="574"/>
    </w:p>
    <w:p w:rsidR="00CB1FAF" w:rsidRPr="00BE5DF6" w:rsidRDefault="00CB1FAF" w:rsidP="00CB1FAF">
      <w:pPr>
        <w:pStyle w:val="Bezodstpw"/>
      </w:pPr>
      <w:r w:rsidRPr="00BE5DF6">
        <w:t xml:space="preserve"> </w:t>
      </w:r>
    </w:p>
    <w:p w:rsidR="00F83007" w:rsidRPr="00490083" w:rsidRDefault="00CB1FAF" w:rsidP="00F83007">
      <w:pPr>
        <w:spacing w:after="120"/>
        <w:rPr>
          <w:rFonts w:cs="Segoe UI Light"/>
        </w:rPr>
      </w:pPr>
      <w:r>
        <w:t xml:space="preserve">Następne pytania zadane respondentom miały na celu zweryfikowanie, w jaki sposób oraz jak często uczniowie z </w:t>
      </w:r>
      <w:r w:rsidR="00F83007">
        <w:t>gminy Piaseczno</w:t>
      </w:r>
      <w:r w:rsidR="00A26F2B">
        <w:t xml:space="preserve"> </w:t>
      </w:r>
      <w:r>
        <w:t xml:space="preserve">korzystają z urządzeń elektronicznych takich jak komputer, tablet, telefon komórkowy oraz konsola do gier. </w:t>
      </w:r>
      <w:bookmarkStart w:id="575" w:name="_Toc25906411"/>
      <w:bookmarkStart w:id="576" w:name="_Toc26339923"/>
      <w:bookmarkStart w:id="577" w:name="_Toc38630244"/>
      <w:bookmarkStart w:id="578" w:name="_Toc24619338"/>
      <w:r w:rsidR="00F83007" w:rsidRPr="00490083">
        <w:rPr>
          <w:rFonts w:cs="Segoe UI Light"/>
        </w:rPr>
        <w:t xml:space="preserve">Zebrany materiał badawczy wykazał, że </w:t>
      </w:r>
      <w:r w:rsidR="00F83007">
        <w:rPr>
          <w:rFonts w:cs="Segoe UI Light"/>
        </w:rPr>
        <w:t>zdecydowana większość</w:t>
      </w:r>
      <w:r w:rsidR="00F83007" w:rsidRPr="00490083">
        <w:rPr>
          <w:rFonts w:cs="Segoe UI Light"/>
        </w:rPr>
        <w:t xml:space="preserve"> ankietowa</w:t>
      </w:r>
      <w:r w:rsidR="00F83007">
        <w:rPr>
          <w:rFonts w:cs="Segoe UI Light"/>
        </w:rPr>
        <w:t>nych korzysta</w:t>
      </w:r>
      <w:r w:rsidR="00F83007" w:rsidRPr="00490083">
        <w:rPr>
          <w:rFonts w:cs="Segoe UI Light"/>
        </w:rPr>
        <w:t xml:space="preserve"> z tego rodzaju urządzeń,</w:t>
      </w:r>
      <w:r w:rsidR="00F83007">
        <w:rPr>
          <w:rFonts w:cs="Segoe UI Light"/>
        </w:rPr>
        <w:br/>
      </w:r>
      <w:r w:rsidR="00F83007" w:rsidRPr="00490083">
        <w:rPr>
          <w:rFonts w:cs="Segoe UI Light"/>
        </w:rPr>
        <w:t xml:space="preserve"> w tym najwięcej zaznaczyło, że sięga najc</w:t>
      </w:r>
      <w:r w:rsidR="00F83007">
        <w:rPr>
          <w:rFonts w:cs="Segoe UI Light"/>
        </w:rPr>
        <w:t>zęściej po telefon komórkowy (89%), 69% wskazało na komputer/laptop, 21</w:t>
      </w:r>
      <w:r w:rsidR="00F83007" w:rsidRPr="00490083">
        <w:rPr>
          <w:rFonts w:cs="Segoe UI Light"/>
        </w:rPr>
        <w:t xml:space="preserve">% ankietowanych na </w:t>
      </w:r>
      <w:r w:rsidR="00F83007">
        <w:rPr>
          <w:rFonts w:cs="Segoe UI Light"/>
        </w:rPr>
        <w:t>konsolę do gier, z kolei 10</w:t>
      </w:r>
      <w:r w:rsidR="00F83007" w:rsidRPr="00490083">
        <w:rPr>
          <w:rFonts w:cs="Segoe UI Light"/>
        </w:rPr>
        <w:t xml:space="preserve">% respondentów </w:t>
      </w:r>
      <w:r w:rsidR="00F83007">
        <w:rPr>
          <w:rFonts w:cs="Segoe UI Light"/>
        </w:rPr>
        <w:t xml:space="preserve">zaznaczyło tablet. 2% uczniów </w:t>
      </w:r>
      <w:r w:rsidR="00EB536A">
        <w:rPr>
          <w:rFonts w:cs="Segoe UI Light"/>
        </w:rPr>
        <w:t xml:space="preserve">odpowiedziało, że nie korzysta </w:t>
      </w:r>
      <w:r w:rsidR="00F83007">
        <w:rPr>
          <w:rFonts w:cs="Segoe UI Light"/>
        </w:rPr>
        <w:t>z urządzeń elektronicznych.</w:t>
      </w:r>
    </w:p>
    <w:p w:rsidR="00CB1FAF" w:rsidRPr="00353155" w:rsidRDefault="00CB1FAF" w:rsidP="00EB536A">
      <w:pPr>
        <w:spacing w:after="0" w:line="276" w:lineRule="auto"/>
        <w:rPr>
          <w:rFonts w:cs="Times New Roman"/>
        </w:rPr>
      </w:pPr>
      <w:bookmarkStart w:id="579" w:name="_Toc116902318"/>
      <w:r>
        <w:t xml:space="preserve">Wykres </w:t>
      </w:r>
      <w:fldSimple w:instr=" SEQ Wykres \* ARABIC ">
        <w:r w:rsidR="00156BD7">
          <w:rPr>
            <w:noProof/>
          </w:rPr>
          <w:t>58</w:t>
        </w:r>
      </w:fldSimple>
      <w:r w:rsidRPr="00891E24">
        <w:t xml:space="preserve">. </w:t>
      </w:r>
      <w:r w:rsidRPr="00353155">
        <w:rPr>
          <w:rFonts w:cs="Times New Roman"/>
        </w:rPr>
        <w:t>Jak często korzystasz z urz</w:t>
      </w:r>
      <w:r>
        <w:rPr>
          <w:rFonts w:cs="Times New Roman"/>
        </w:rPr>
        <w:t xml:space="preserve">ądzeń </w:t>
      </w:r>
      <w:r w:rsidRPr="00353155">
        <w:rPr>
          <w:rFonts w:cs="Times New Roman"/>
        </w:rPr>
        <w:t>elektronicznych (komputer, tablet, telefon</w:t>
      </w:r>
      <w:bookmarkEnd w:id="575"/>
      <w:bookmarkEnd w:id="576"/>
      <w:bookmarkEnd w:id="577"/>
      <w:bookmarkEnd w:id="579"/>
    </w:p>
    <w:p w:rsidR="00CB1FAF" w:rsidRDefault="00CB1FAF" w:rsidP="00EB536A">
      <w:pPr>
        <w:pStyle w:val="Legenda"/>
        <w:spacing w:after="0" w:line="276" w:lineRule="auto"/>
        <w:rPr>
          <w:rFonts w:cs="Times New Roman"/>
        </w:rPr>
      </w:pPr>
      <w:r w:rsidRPr="00353155">
        <w:rPr>
          <w:rFonts w:cs="Times New Roman"/>
        </w:rPr>
        <w:t>komórkowy, konsola do gier itp.)?</w:t>
      </w:r>
      <w:bookmarkEnd w:id="578"/>
      <w:r>
        <w:rPr>
          <w:rFonts w:cs="Times New Roman"/>
        </w:rPr>
        <w:t xml:space="preserve"> </w:t>
      </w:r>
      <w:r w:rsidR="00F83007">
        <w:rPr>
          <w:rFonts w:cs="Times New Roman"/>
        </w:rPr>
        <w:t>N=4 048</w:t>
      </w:r>
    </w:p>
    <w:p w:rsidR="00071373" w:rsidRPr="00071373" w:rsidRDefault="00F83007" w:rsidP="00EB536A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 wp14:anchorId="75DC8BA0" wp14:editId="02BAA7BD">
            <wp:extent cx="4572000" cy="2743200"/>
            <wp:effectExtent l="0" t="0" r="0" b="0"/>
            <wp:docPr id="41" name="Wykres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F83007" w:rsidRPr="00EB536A" w:rsidRDefault="00F83007" w:rsidP="00F83007">
      <w:pPr>
        <w:tabs>
          <w:tab w:val="left" w:pos="1515"/>
        </w:tabs>
        <w:spacing w:after="0"/>
        <w:rPr>
          <w:rFonts w:cs="Segoe UI Light"/>
          <w:i/>
          <w:sz w:val="22"/>
        </w:rPr>
      </w:pPr>
      <w:r w:rsidRPr="00EB536A">
        <w:rPr>
          <w:rFonts w:cs="Segoe UI Light"/>
          <w:i/>
          <w:sz w:val="22"/>
        </w:rPr>
        <w:t>*Pytanie wielokrotnego wyboru, odpowiedzi nie sumują się do 100%</w:t>
      </w:r>
    </w:p>
    <w:p w:rsidR="00F83007" w:rsidRDefault="00F83007" w:rsidP="00F83007">
      <w:pPr>
        <w:spacing w:before="120" w:after="0"/>
        <w:rPr>
          <w:rFonts w:cs="Segoe UI Light"/>
        </w:rPr>
      </w:pPr>
      <w:r>
        <w:rPr>
          <w:rFonts w:cs="Segoe UI Light"/>
        </w:rPr>
        <w:t>Znaczna część</w:t>
      </w:r>
      <w:r w:rsidRPr="00490083">
        <w:rPr>
          <w:rFonts w:cs="Segoe UI Light"/>
        </w:rPr>
        <w:t xml:space="preserve"> młodych mieszkańców gminy </w:t>
      </w:r>
      <w:r>
        <w:rPr>
          <w:rFonts w:cs="Segoe UI Light"/>
        </w:rPr>
        <w:t xml:space="preserve">Piaseczno </w:t>
      </w:r>
      <w:r w:rsidRPr="00490083">
        <w:rPr>
          <w:rFonts w:cs="Segoe UI Light"/>
        </w:rPr>
        <w:t xml:space="preserve">poświęca na korzystanie </w:t>
      </w:r>
      <w:r>
        <w:rPr>
          <w:rFonts w:cs="Segoe UI Light"/>
        </w:rPr>
        <w:br/>
      </w:r>
      <w:r w:rsidRPr="00490083">
        <w:rPr>
          <w:rFonts w:cs="Segoe UI Light"/>
        </w:rPr>
        <w:t>z ur</w:t>
      </w:r>
      <w:r w:rsidR="00A13302">
        <w:rPr>
          <w:rFonts w:cs="Segoe UI Light"/>
        </w:rPr>
        <w:t>ządzeń elektronicznych powyżej 3 godzin do 5</w:t>
      </w:r>
      <w:r w:rsidRPr="00490083">
        <w:rPr>
          <w:rFonts w:cs="Segoe UI Light"/>
        </w:rPr>
        <w:t xml:space="preserve"> godzin (</w:t>
      </w:r>
      <w:r w:rsidR="00A13302">
        <w:rPr>
          <w:rFonts w:cs="Segoe UI Light"/>
        </w:rPr>
        <w:t>1 285</w:t>
      </w:r>
      <w:r>
        <w:rPr>
          <w:rFonts w:cs="Segoe UI Light"/>
        </w:rPr>
        <w:t xml:space="preserve"> osób</w:t>
      </w:r>
      <w:r w:rsidRPr="00490083">
        <w:rPr>
          <w:rFonts w:cs="Segoe UI Light"/>
        </w:rPr>
        <w:t xml:space="preserve">, tj. </w:t>
      </w:r>
      <w:r w:rsidR="00A13302">
        <w:rPr>
          <w:rFonts w:cs="Segoe UI Light"/>
        </w:rPr>
        <w:t>33</w:t>
      </w:r>
      <w:r w:rsidRPr="00490083">
        <w:rPr>
          <w:rFonts w:cs="Segoe UI Light"/>
        </w:rPr>
        <w:t xml:space="preserve">%) oraz </w:t>
      </w:r>
      <w:r>
        <w:rPr>
          <w:rFonts w:cs="Segoe UI Light"/>
        </w:rPr>
        <w:t xml:space="preserve">powyżej  </w:t>
      </w:r>
      <w:r w:rsidR="00A13302">
        <w:rPr>
          <w:rFonts w:cs="Segoe UI Light"/>
        </w:rPr>
        <w:t>1</w:t>
      </w:r>
      <w:r>
        <w:rPr>
          <w:rFonts w:cs="Segoe UI Light"/>
        </w:rPr>
        <w:t xml:space="preserve"> godzin</w:t>
      </w:r>
      <w:r w:rsidR="00A13302">
        <w:rPr>
          <w:rFonts w:cs="Segoe UI Light"/>
        </w:rPr>
        <w:t>y do 3 godzin (1 126 osób, tj. 29</w:t>
      </w:r>
      <w:r w:rsidRPr="00490083">
        <w:rPr>
          <w:rFonts w:cs="Segoe UI Light"/>
        </w:rPr>
        <w:t xml:space="preserve">%). </w:t>
      </w:r>
      <w:r w:rsidR="00A13302">
        <w:rPr>
          <w:rFonts w:cs="Segoe UI Light"/>
        </w:rPr>
        <w:t>5%</w:t>
      </w:r>
      <w:r>
        <w:rPr>
          <w:rFonts w:cs="Segoe UI Light"/>
        </w:rPr>
        <w:t xml:space="preserve"> osób przeznacza na to do godziny dziennie</w:t>
      </w:r>
      <w:r w:rsidRPr="00490083">
        <w:rPr>
          <w:rFonts w:cs="Segoe UI Light"/>
        </w:rPr>
        <w:t xml:space="preserve"> (</w:t>
      </w:r>
      <w:r w:rsidR="00A13302">
        <w:rPr>
          <w:rFonts w:cs="Segoe UI Light"/>
        </w:rPr>
        <w:t>211 osób</w:t>
      </w:r>
      <w:r w:rsidRPr="00490083">
        <w:rPr>
          <w:rFonts w:cs="Segoe UI Light"/>
        </w:rPr>
        <w:t xml:space="preserve">), </w:t>
      </w:r>
      <w:r>
        <w:rPr>
          <w:rFonts w:cs="Segoe UI Light"/>
        </w:rPr>
        <w:t xml:space="preserve">z kolei </w:t>
      </w:r>
      <w:r w:rsidR="00A13302">
        <w:rPr>
          <w:rFonts w:cs="Segoe UI Light"/>
        </w:rPr>
        <w:t>18% respondentów</w:t>
      </w:r>
      <w:r w:rsidRPr="00490083">
        <w:rPr>
          <w:rFonts w:cs="Segoe UI Light"/>
        </w:rPr>
        <w:t xml:space="preserve"> ws</w:t>
      </w:r>
      <w:r>
        <w:rPr>
          <w:rFonts w:cs="Segoe UI Light"/>
        </w:rPr>
        <w:t xml:space="preserve">kazało na </w:t>
      </w:r>
      <w:r w:rsidR="00A13302">
        <w:rPr>
          <w:rFonts w:cs="Segoe UI Light"/>
        </w:rPr>
        <w:t>powyżej 5 godzin do 7 godzin (696 osób</w:t>
      </w:r>
      <w:r w:rsidRPr="00490083">
        <w:rPr>
          <w:rFonts w:cs="Segoe UI Light"/>
        </w:rPr>
        <w:t>).</w:t>
      </w:r>
      <w:r>
        <w:rPr>
          <w:rFonts w:cs="Segoe UI Light"/>
        </w:rPr>
        <w:t xml:space="preserve"> Powyżej 7 godzin dziennie z urządzeń elektronicznych korzysta </w:t>
      </w:r>
      <w:r w:rsidR="00A13302">
        <w:rPr>
          <w:rFonts w:cs="Segoe UI Light"/>
        </w:rPr>
        <w:t>13% uczniów (531 osób</w:t>
      </w:r>
      <w:r>
        <w:rPr>
          <w:rFonts w:cs="Segoe UI Light"/>
        </w:rPr>
        <w:t>).</w:t>
      </w:r>
      <w:r w:rsidRPr="00490083">
        <w:rPr>
          <w:rFonts w:cs="Segoe UI Light"/>
        </w:rPr>
        <w:t xml:space="preserve"> </w:t>
      </w:r>
    </w:p>
    <w:p w:rsidR="00F83007" w:rsidRDefault="00F83007" w:rsidP="00F83007">
      <w:pPr>
        <w:spacing w:after="0"/>
        <w:ind w:firstLine="708"/>
        <w:rPr>
          <w:rFonts w:cs="Segoe UI Light"/>
        </w:rPr>
      </w:pPr>
    </w:p>
    <w:p w:rsidR="00F83007" w:rsidRPr="00490083" w:rsidRDefault="00F83007" w:rsidP="00F83007">
      <w:pPr>
        <w:pStyle w:val="Legenda"/>
        <w:spacing w:after="0" w:line="276" w:lineRule="auto"/>
        <w:rPr>
          <w:rFonts w:cs="Segoe UI Light"/>
          <w:szCs w:val="24"/>
        </w:rPr>
      </w:pPr>
      <w:bookmarkStart w:id="580" w:name="_Toc98841169"/>
      <w:bookmarkStart w:id="581" w:name="_Toc114942273"/>
      <w:bookmarkStart w:id="582" w:name="_Toc115028702"/>
      <w:r w:rsidRPr="00490083">
        <w:rPr>
          <w:rFonts w:cs="Segoe UI Light"/>
          <w:szCs w:val="24"/>
        </w:rPr>
        <w:lastRenderedPageBreak/>
        <w:t xml:space="preserve">Tabela </w:t>
      </w:r>
      <w:r w:rsidRPr="00490083">
        <w:rPr>
          <w:rFonts w:cs="Segoe UI Light"/>
          <w:szCs w:val="24"/>
        </w:rPr>
        <w:fldChar w:fldCharType="begin"/>
      </w:r>
      <w:r w:rsidRPr="00490083">
        <w:rPr>
          <w:rFonts w:cs="Segoe UI Light"/>
          <w:szCs w:val="24"/>
        </w:rPr>
        <w:instrText xml:space="preserve"> SEQ Tabela \* ARABIC </w:instrText>
      </w:r>
      <w:r w:rsidRPr="00490083">
        <w:rPr>
          <w:rFonts w:cs="Segoe UI Light"/>
          <w:szCs w:val="24"/>
        </w:rPr>
        <w:fldChar w:fldCharType="separate"/>
      </w:r>
      <w:r w:rsidR="00156BD7">
        <w:rPr>
          <w:rFonts w:cs="Segoe UI Light"/>
          <w:noProof/>
          <w:szCs w:val="24"/>
        </w:rPr>
        <w:t>60</w:t>
      </w:r>
      <w:r w:rsidRPr="00490083">
        <w:rPr>
          <w:rFonts w:cs="Segoe UI Light"/>
          <w:szCs w:val="24"/>
        </w:rPr>
        <w:fldChar w:fldCharType="end"/>
      </w:r>
      <w:r w:rsidRPr="00490083">
        <w:rPr>
          <w:rFonts w:cs="Segoe UI Light"/>
          <w:szCs w:val="24"/>
        </w:rPr>
        <w:t>. Ile czasu w ciągu dnia poświęcasz na korzystanie z urządzeń elektronicznych?</w:t>
      </w:r>
      <w:bookmarkEnd w:id="580"/>
      <w:r>
        <w:rPr>
          <w:rFonts w:cs="Segoe UI Light"/>
          <w:szCs w:val="24"/>
        </w:rPr>
        <w:t xml:space="preserve"> N=</w:t>
      </w:r>
      <w:bookmarkEnd w:id="581"/>
      <w:r>
        <w:rPr>
          <w:rFonts w:cs="Segoe UI Light"/>
          <w:szCs w:val="24"/>
        </w:rPr>
        <w:t>3 9</w:t>
      </w:r>
      <w:bookmarkEnd w:id="582"/>
      <w:r w:rsidR="00516281">
        <w:rPr>
          <w:rFonts w:cs="Segoe UI Light"/>
          <w:szCs w:val="24"/>
        </w:rPr>
        <w:t>39</w:t>
      </w:r>
    </w:p>
    <w:tbl>
      <w:tblPr>
        <w:tblStyle w:val="Jasnalistaakcent6"/>
        <w:tblW w:w="9060" w:type="dxa"/>
        <w:jc w:val="center"/>
        <w:tblLook w:val="04A0" w:firstRow="1" w:lastRow="0" w:firstColumn="1" w:lastColumn="0" w:noHBand="0" w:noVBand="1"/>
      </w:tblPr>
      <w:tblGrid>
        <w:gridCol w:w="6880"/>
        <w:gridCol w:w="860"/>
        <w:gridCol w:w="1320"/>
      </w:tblGrid>
      <w:tr w:rsidR="00F83007" w:rsidRPr="00F83007" w:rsidTr="00F830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0" w:type="dxa"/>
            <w:noWrap/>
            <w:hideMark/>
          </w:tcPr>
          <w:p w:rsidR="00F83007" w:rsidRPr="00F83007" w:rsidRDefault="00F83007" w:rsidP="00F83007">
            <w:pPr>
              <w:spacing w:line="276" w:lineRule="auto"/>
              <w:jc w:val="center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F83007">
              <w:rPr>
                <w:rFonts w:eastAsia="Times New Roman" w:cs="Segoe UI Light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F83007" w:rsidRPr="00F83007" w:rsidRDefault="00F83007" w:rsidP="00F83007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F83007">
              <w:rPr>
                <w:rFonts w:eastAsia="Times New Roman" w:cs="Segoe UI Light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F83007" w:rsidRPr="00F83007" w:rsidRDefault="00F83007" w:rsidP="00F83007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F83007">
              <w:rPr>
                <w:rFonts w:eastAsia="Times New Roman" w:cs="Segoe UI Light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F83007" w:rsidRPr="00F83007" w:rsidTr="00F830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0" w:type="dxa"/>
            <w:noWrap/>
            <w:hideMark/>
          </w:tcPr>
          <w:p w:rsidR="00F83007" w:rsidRPr="00F83007" w:rsidRDefault="00F83007" w:rsidP="00F83007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83007">
              <w:rPr>
                <w:rFonts w:eastAsia="Times New Roman" w:cs="Segoe UI Light"/>
                <w:color w:val="000000"/>
                <w:sz w:val="22"/>
                <w:lang w:eastAsia="pl-PL"/>
              </w:rPr>
              <w:t>do 1 godziny</w:t>
            </w:r>
          </w:p>
        </w:tc>
        <w:tc>
          <w:tcPr>
            <w:tcW w:w="860" w:type="dxa"/>
            <w:noWrap/>
            <w:hideMark/>
          </w:tcPr>
          <w:p w:rsidR="00F83007" w:rsidRPr="00F83007" w:rsidRDefault="00F83007" w:rsidP="00F8300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83007">
              <w:rPr>
                <w:rFonts w:eastAsia="Times New Roman" w:cs="Segoe UI Light"/>
                <w:color w:val="000000"/>
                <w:sz w:val="22"/>
                <w:lang w:eastAsia="pl-PL"/>
              </w:rPr>
              <w:t>5%</w:t>
            </w:r>
          </w:p>
        </w:tc>
        <w:tc>
          <w:tcPr>
            <w:tcW w:w="1320" w:type="dxa"/>
            <w:noWrap/>
            <w:hideMark/>
          </w:tcPr>
          <w:p w:rsidR="00F83007" w:rsidRPr="00F83007" w:rsidRDefault="00F83007" w:rsidP="00F8300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83007">
              <w:rPr>
                <w:rFonts w:eastAsia="Times New Roman" w:cs="Segoe UI Light"/>
                <w:color w:val="000000"/>
                <w:sz w:val="22"/>
                <w:lang w:eastAsia="pl-PL"/>
              </w:rPr>
              <w:t>211</w:t>
            </w:r>
          </w:p>
        </w:tc>
      </w:tr>
      <w:tr w:rsidR="00F83007" w:rsidRPr="00F83007" w:rsidTr="00F8300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0" w:type="dxa"/>
            <w:noWrap/>
            <w:hideMark/>
          </w:tcPr>
          <w:p w:rsidR="00F83007" w:rsidRPr="00F83007" w:rsidRDefault="00F83007" w:rsidP="00F83007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83007">
              <w:rPr>
                <w:rFonts w:eastAsia="Times New Roman" w:cs="Segoe UI Light"/>
                <w:color w:val="000000"/>
                <w:sz w:val="22"/>
                <w:lang w:eastAsia="pl-PL"/>
              </w:rPr>
              <w:t>powyżej 1 godziny do 3 godzin</w:t>
            </w:r>
          </w:p>
        </w:tc>
        <w:tc>
          <w:tcPr>
            <w:tcW w:w="860" w:type="dxa"/>
            <w:noWrap/>
            <w:hideMark/>
          </w:tcPr>
          <w:p w:rsidR="00F83007" w:rsidRPr="00F83007" w:rsidRDefault="00F83007" w:rsidP="00F8300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83007">
              <w:rPr>
                <w:rFonts w:eastAsia="Times New Roman" w:cs="Segoe UI Light"/>
                <w:color w:val="000000"/>
                <w:sz w:val="22"/>
                <w:lang w:eastAsia="pl-PL"/>
              </w:rPr>
              <w:t>29%</w:t>
            </w:r>
          </w:p>
        </w:tc>
        <w:tc>
          <w:tcPr>
            <w:tcW w:w="1320" w:type="dxa"/>
            <w:noWrap/>
            <w:hideMark/>
          </w:tcPr>
          <w:p w:rsidR="00F83007" w:rsidRPr="00F83007" w:rsidRDefault="00F83007" w:rsidP="00F8300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83007">
              <w:rPr>
                <w:rFonts w:eastAsia="Times New Roman" w:cs="Segoe UI Light"/>
                <w:color w:val="000000"/>
                <w:sz w:val="22"/>
                <w:lang w:eastAsia="pl-PL"/>
              </w:rPr>
              <w:t>1</w:t>
            </w: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 xml:space="preserve"> </w:t>
            </w:r>
            <w:r w:rsidRPr="00F83007">
              <w:rPr>
                <w:rFonts w:eastAsia="Times New Roman" w:cs="Segoe UI Light"/>
                <w:color w:val="000000"/>
                <w:sz w:val="22"/>
                <w:lang w:eastAsia="pl-PL"/>
              </w:rPr>
              <w:t>126</w:t>
            </w:r>
          </w:p>
        </w:tc>
      </w:tr>
      <w:tr w:rsidR="00F83007" w:rsidRPr="00F83007" w:rsidTr="00F830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0" w:type="dxa"/>
            <w:noWrap/>
            <w:hideMark/>
          </w:tcPr>
          <w:p w:rsidR="00F83007" w:rsidRPr="00F83007" w:rsidRDefault="00F83007" w:rsidP="00F83007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83007">
              <w:rPr>
                <w:rFonts w:eastAsia="Times New Roman" w:cs="Segoe UI Light"/>
                <w:color w:val="000000"/>
                <w:sz w:val="22"/>
                <w:lang w:eastAsia="pl-PL"/>
              </w:rPr>
              <w:t>powyżej 3 godzin do 5 godzin</w:t>
            </w:r>
          </w:p>
        </w:tc>
        <w:tc>
          <w:tcPr>
            <w:tcW w:w="860" w:type="dxa"/>
            <w:noWrap/>
            <w:hideMark/>
          </w:tcPr>
          <w:p w:rsidR="00F83007" w:rsidRPr="00F83007" w:rsidRDefault="00F83007" w:rsidP="00F8300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83007">
              <w:rPr>
                <w:rFonts w:eastAsia="Times New Roman" w:cs="Segoe UI Light"/>
                <w:color w:val="000000"/>
                <w:sz w:val="22"/>
                <w:lang w:eastAsia="pl-PL"/>
              </w:rPr>
              <w:t>33%</w:t>
            </w:r>
          </w:p>
        </w:tc>
        <w:tc>
          <w:tcPr>
            <w:tcW w:w="1320" w:type="dxa"/>
            <w:noWrap/>
            <w:hideMark/>
          </w:tcPr>
          <w:p w:rsidR="00F83007" w:rsidRPr="00F83007" w:rsidRDefault="00F83007" w:rsidP="00F8300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83007">
              <w:rPr>
                <w:rFonts w:eastAsia="Times New Roman" w:cs="Segoe UI Light"/>
                <w:color w:val="000000"/>
                <w:sz w:val="22"/>
                <w:lang w:eastAsia="pl-PL"/>
              </w:rPr>
              <w:t>1</w:t>
            </w: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 xml:space="preserve"> </w:t>
            </w:r>
            <w:r w:rsidRPr="00F83007">
              <w:rPr>
                <w:rFonts w:eastAsia="Times New Roman" w:cs="Segoe UI Light"/>
                <w:color w:val="000000"/>
                <w:sz w:val="22"/>
                <w:lang w:eastAsia="pl-PL"/>
              </w:rPr>
              <w:t>285</w:t>
            </w:r>
          </w:p>
        </w:tc>
      </w:tr>
      <w:tr w:rsidR="00F83007" w:rsidRPr="00F83007" w:rsidTr="00F8300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0" w:type="dxa"/>
            <w:noWrap/>
            <w:hideMark/>
          </w:tcPr>
          <w:p w:rsidR="00F83007" w:rsidRPr="00F83007" w:rsidRDefault="00F83007" w:rsidP="00F83007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83007">
              <w:rPr>
                <w:rFonts w:eastAsia="Times New Roman" w:cs="Segoe UI Light"/>
                <w:color w:val="000000"/>
                <w:sz w:val="22"/>
                <w:lang w:eastAsia="pl-PL"/>
              </w:rPr>
              <w:t>powyżej 5 godzin do 7 godzin</w:t>
            </w:r>
          </w:p>
        </w:tc>
        <w:tc>
          <w:tcPr>
            <w:tcW w:w="860" w:type="dxa"/>
            <w:noWrap/>
            <w:hideMark/>
          </w:tcPr>
          <w:p w:rsidR="00F83007" w:rsidRPr="00F83007" w:rsidRDefault="00F83007" w:rsidP="00F8300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83007">
              <w:rPr>
                <w:rFonts w:eastAsia="Times New Roman" w:cs="Segoe UI Light"/>
                <w:color w:val="000000"/>
                <w:sz w:val="22"/>
                <w:lang w:eastAsia="pl-PL"/>
              </w:rPr>
              <w:t>18%</w:t>
            </w:r>
          </w:p>
        </w:tc>
        <w:tc>
          <w:tcPr>
            <w:tcW w:w="1320" w:type="dxa"/>
            <w:noWrap/>
            <w:hideMark/>
          </w:tcPr>
          <w:p w:rsidR="00F83007" w:rsidRPr="00F83007" w:rsidRDefault="00F83007" w:rsidP="00F8300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83007">
              <w:rPr>
                <w:rFonts w:eastAsia="Times New Roman" w:cs="Segoe UI Light"/>
                <w:color w:val="000000"/>
                <w:sz w:val="22"/>
                <w:lang w:eastAsia="pl-PL"/>
              </w:rPr>
              <w:t>696</w:t>
            </w:r>
          </w:p>
        </w:tc>
      </w:tr>
      <w:tr w:rsidR="00F83007" w:rsidRPr="00F83007" w:rsidTr="00F830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0" w:type="dxa"/>
            <w:noWrap/>
            <w:hideMark/>
          </w:tcPr>
          <w:p w:rsidR="00F83007" w:rsidRPr="00F83007" w:rsidRDefault="00F83007" w:rsidP="00F83007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83007">
              <w:rPr>
                <w:rFonts w:eastAsia="Times New Roman" w:cs="Segoe UI Light"/>
                <w:color w:val="000000"/>
                <w:sz w:val="22"/>
                <w:lang w:eastAsia="pl-PL"/>
              </w:rPr>
              <w:t>powyżej 7 godzin</w:t>
            </w:r>
          </w:p>
        </w:tc>
        <w:tc>
          <w:tcPr>
            <w:tcW w:w="860" w:type="dxa"/>
            <w:noWrap/>
            <w:hideMark/>
          </w:tcPr>
          <w:p w:rsidR="00F83007" w:rsidRPr="00F83007" w:rsidRDefault="00F83007" w:rsidP="00F8300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83007">
              <w:rPr>
                <w:rFonts w:eastAsia="Times New Roman" w:cs="Segoe UI Light"/>
                <w:color w:val="000000"/>
                <w:sz w:val="22"/>
                <w:lang w:eastAsia="pl-PL"/>
              </w:rPr>
              <w:t>13%</w:t>
            </w:r>
          </w:p>
        </w:tc>
        <w:tc>
          <w:tcPr>
            <w:tcW w:w="1320" w:type="dxa"/>
            <w:noWrap/>
            <w:hideMark/>
          </w:tcPr>
          <w:p w:rsidR="00F83007" w:rsidRPr="00F83007" w:rsidRDefault="00F83007" w:rsidP="00F8300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83007">
              <w:rPr>
                <w:rFonts w:eastAsia="Times New Roman" w:cs="Segoe UI Light"/>
                <w:color w:val="000000"/>
                <w:sz w:val="22"/>
                <w:lang w:eastAsia="pl-PL"/>
              </w:rPr>
              <w:t>531</w:t>
            </w:r>
          </w:p>
        </w:tc>
      </w:tr>
      <w:tr w:rsidR="00F83007" w:rsidRPr="00F83007" w:rsidTr="00F83007">
        <w:trPr>
          <w:trHeight w:val="3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0" w:type="dxa"/>
            <w:hideMark/>
          </w:tcPr>
          <w:p w:rsidR="00F83007" w:rsidRPr="00F83007" w:rsidRDefault="00F83007" w:rsidP="00F83007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83007">
              <w:rPr>
                <w:rFonts w:eastAsia="Times New Roman" w:cs="Segoe UI Light"/>
                <w:color w:val="000000"/>
                <w:sz w:val="22"/>
                <w:lang w:eastAsia="pl-PL"/>
              </w:rPr>
              <w:t>nie korzy</w:t>
            </w: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 xml:space="preserve">stam z urządzeń elektronicznych </w:t>
            </w:r>
            <w:r w:rsidRPr="00F83007">
              <w:rPr>
                <w:rFonts w:eastAsia="Times New Roman" w:cs="Segoe UI Light"/>
                <w:color w:val="000000"/>
                <w:sz w:val="22"/>
                <w:lang w:eastAsia="pl-PL"/>
              </w:rPr>
              <w:t>codziennie</w:t>
            </w:r>
          </w:p>
        </w:tc>
        <w:tc>
          <w:tcPr>
            <w:tcW w:w="860" w:type="dxa"/>
            <w:noWrap/>
            <w:hideMark/>
          </w:tcPr>
          <w:p w:rsidR="00F83007" w:rsidRPr="00F83007" w:rsidRDefault="00F83007" w:rsidP="00F8300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83007">
              <w:rPr>
                <w:rFonts w:eastAsia="Times New Roman" w:cs="Segoe UI Light"/>
                <w:color w:val="000000"/>
                <w:sz w:val="22"/>
                <w:lang w:eastAsia="pl-PL"/>
              </w:rPr>
              <w:t>2%</w:t>
            </w:r>
          </w:p>
        </w:tc>
        <w:tc>
          <w:tcPr>
            <w:tcW w:w="1320" w:type="dxa"/>
            <w:noWrap/>
            <w:hideMark/>
          </w:tcPr>
          <w:p w:rsidR="00F83007" w:rsidRPr="00F83007" w:rsidRDefault="00F83007" w:rsidP="00F8300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83007">
              <w:rPr>
                <w:rFonts w:eastAsia="Times New Roman" w:cs="Segoe UI Light"/>
                <w:color w:val="000000"/>
                <w:sz w:val="22"/>
                <w:lang w:eastAsia="pl-PL"/>
              </w:rPr>
              <w:t>90</w:t>
            </w:r>
          </w:p>
        </w:tc>
      </w:tr>
    </w:tbl>
    <w:p w:rsidR="00114A3F" w:rsidRDefault="00A37C5C" w:rsidP="00A13302">
      <w:pPr>
        <w:spacing w:before="240" w:after="120"/>
      </w:pPr>
      <w:r>
        <w:t>Znaczna część uczniów, która korzysta</w:t>
      </w:r>
      <w:r w:rsidR="00114A3F">
        <w:t xml:space="preserve"> z urządzeń elektronicznych i Internetu stwierd</w:t>
      </w:r>
      <w:r>
        <w:t>ziła</w:t>
      </w:r>
      <w:r w:rsidR="00114A3F">
        <w:t>, że podczas trwa</w:t>
      </w:r>
      <w:r w:rsidR="00A13302">
        <w:t>nia pandemii COVID-19 poświęcała</w:t>
      </w:r>
      <w:r w:rsidR="00114A3F">
        <w:t xml:space="preserve"> na to więcej czasu niż przedtem </w:t>
      </w:r>
      <w:r w:rsidR="00A13302">
        <w:t>– odpowiedź „zdecydowanie tak” zaznaczyło 49% (1 942 osoby</w:t>
      </w:r>
      <w:r w:rsidR="00114A3F">
        <w:t>)</w:t>
      </w:r>
      <w:r w:rsidR="00A13302">
        <w:t xml:space="preserve">, a „raczej tak” – 27% </w:t>
      </w:r>
      <w:r w:rsidR="00A13302">
        <w:br/>
        <w:t>(1 050 osób)</w:t>
      </w:r>
      <w:r w:rsidR="00114A3F">
        <w:t xml:space="preserve">. </w:t>
      </w:r>
      <w:r w:rsidR="00A13302">
        <w:t>14% badanych</w:t>
      </w:r>
      <w:r w:rsidR="00114A3F">
        <w:t xml:space="preserve"> zaprzeczył</w:t>
      </w:r>
      <w:r w:rsidR="00A13302">
        <w:t>o (519 osób</w:t>
      </w:r>
      <w:r w:rsidR="00114A3F">
        <w:t>), z kolei pozostałym respondentom trudno było</w:t>
      </w:r>
      <w:r w:rsidR="00A13302">
        <w:t xml:space="preserve"> odpowiedzieć</w:t>
      </w:r>
      <w:r w:rsidR="00516281">
        <w:t xml:space="preserve"> na to pytanie (427 osób, tj. 10</w:t>
      </w:r>
      <w:r w:rsidR="00114A3F">
        <w:t xml:space="preserve">%). </w:t>
      </w:r>
    </w:p>
    <w:p w:rsidR="00114A3F" w:rsidRPr="00A13302" w:rsidRDefault="00114A3F" w:rsidP="00A13302">
      <w:pPr>
        <w:spacing w:after="0" w:line="276" w:lineRule="auto"/>
        <w:jc w:val="left"/>
        <w:rPr>
          <w:rFonts w:cs="Segoe UI Light"/>
        </w:rPr>
      </w:pPr>
      <w:bookmarkStart w:id="583" w:name="_Toc115028703"/>
      <w:r w:rsidRPr="00A13302">
        <w:rPr>
          <w:rFonts w:cs="Segoe UI Light"/>
        </w:rPr>
        <w:t xml:space="preserve">Tabela </w:t>
      </w:r>
      <w:r w:rsidRPr="00A13302">
        <w:rPr>
          <w:rFonts w:cs="Segoe UI Light"/>
        </w:rPr>
        <w:fldChar w:fldCharType="begin"/>
      </w:r>
      <w:r w:rsidRPr="00A13302">
        <w:rPr>
          <w:rFonts w:cs="Segoe UI Light"/>
        </w:rPr>
        <w:instrText xml:space="preserve"> SEQ Tabela \* ARABIC </w:instrText>
      </w:r>
      <w:r w:rsidRPr="00A13302">
        <w:rPr>
          <w:rFonts w:cs="Segoe UI Light"/>
        </w:rPr>
        <w:fldChar w:fldCharType="separate"/>
      </w:r>
      <w:r w:rsidR="00156BD7">
        <w:rPr>
          <w:rFonts w:cs="Segoe UI Light"/>
          <w:noProof/>
        </w:rPr>
        <w:t>61</w:t>
      </w:r>
      <w:r w:rsidRPr="00A13302">
        <w:rPr>
          <w:rFonts w:cs="Segoe UI Light"/>
          <w:noProof/>
        </w:rPr>
        <w:fldChar w:fldCharType="end"/>
      </w:r>
      <w:r w:rsidRPr="00A13302">
        <w:rPr>
          <w:rFonts w:cs="Segoe UI Light"/>
        </w:rPr>
        <w:t>. Czy podczas t</w:t>
      </w:r>
      <w:r w:rsidR="007B7FCC" w:rsidRPr="00A13302">
        <w:rPr>
          <w:rFonts w:cs="Segoe UI Light"/>
        </w:rPr>
        <w:t>rwania pandemii</w:t>
      </w:r>
      <w:r w:rsidRPr="00A13302">
        <w:rPr>
          <w:rFonts w:cs="Segoe UI Light"/>
        </w:rPr>
        <w:t xml:space="preserve"> COVID-19 (okres izolacji) poświęcałeś/aś na korzystanie z urządzeń elektronicznych i Internetu więcej czasu niż przedtem (poza uczestniczeniem w lekcjach w trybie on</w:t>
      </w:r>
      <w:r w:rsidR="004A086F" w:rsidRPr="00A13302">
        <w:rPr>
          <w:rFonts w:cs="Segoe UI Light"/>
        </w:rPr>
        <w:t>-</w:t>
      </w:r>
      <w:r w:rsidRPr="00A13302">
        <w:rPr>
          <w:rFonts w:cs="Segoe UI Light"/>
        </w:rPr>
        <w:t>line i nauką)?</w:t>
      </w:r>
      <w:r w:rsidR="00A13302">
        <w:rPr>
          <w:rFonts w:cs="Segoe UI Light"/>
        </w:rPr>
        <w:t xml:space="preserve"> </w:t>
      </w:r>
      <w:r w:rsidR="00A13302">
        <w:rPr>
          <w:rFonts w:cs="Segoe UI Light"/>
          <w:szCs w:val="24"/>
        </w:rPr>
        <w:t>N=3 9</w:t>
      </w:r>
      <w:bookmarkEnd w:id="583"/>
      <w:r w:rsidR="00516281">
        <w:rPr>
          <w:rFonts w:cs="Segoe UI Light"/>
          <w:szCs w:val="24"/>
        </w:rPr>
        <w:t>38</w:t>
      </w:r>
    </w:p>
    <w:tbl>
      <w:tblPr>
        <w:tblStyle w:val="Jasnalistaakcent6"/>
        <w:tblW w:w="7959" w:type="dxa"/>
        <w:jc w:val="center"/>
        <w:tblLook w:val="04A0" w:firstRow="1" w:lastRow="0" w:firstColumn="1" w:lastColumn="0" w:noHBand="0" w:noVBand="1"/>
      </w:tblPr>
      <w:tblGrid>
        <w:gridCol w:w="5779"/>
        <w:gridCol w:w="860"/>
        <w:gridCol w:w="1320"/>
      </w:tblGrid>
      <w:tr w:rsidR="00A13302" w:rsidRPr="00A13302" w:rsidTr="00A133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9" w:type="dxa"/>
            <w:noWrap/>
            <w:hideMark/>
          </w:tcPr>
          <w:p w:rsidR="00A13302" w:rsidRPr="00A13302" w:rsidRDefault="00A13302" w:rsidP="00A13302">
            <w:pPr>
              <w:spacing w:line="276" w:lineRule="auto"/>
              <w:jc w:val="center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A13302">
              <w:rPr>
                <w:rFonts w:eastAsia="Times New Roman" w:cs="Segoe UI Light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A13302" w:rsidRPr="00A13302" w:rsidRDefault="00A13302" w:rsidP="00A13302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A13302">
              <w:rPr>
                <w:rFonts w:eastAsia="Times New Roman" w:cs="Segoe UI Light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A13302" w:rsidRPr="00A13302" w:rsidRDefault="00A13302" w:rsidP="00A13302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A13302">
              <w:rPr>
                <w:rFonts w:eastAsia="Times New Roman" w:cs="Segoe UI Light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A13302" w:rsidRPr="00A13302" w:rsidTr="00A133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9" w:type="dxa"/>
            <w:noWrap/>
            <w:hideMark/>
          </w:tcPr>
          <w:p w:rsidR="00A13302" w:rsidRPr="00A13302" w:rsidRDefault="00A13302" w:rsidP="00A13302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13302">
              <w:rPr>
                <w:rFonts w:eastAsia="Times New Roman" w:cs="Segoe UI Light"/>
                <w:color w:val="000000"/>
                <w:sz w:val="22"/>
                <w:lang w:eastAsia="pl-PL"/>
              </w:rPr>
              <w:t>zdecydowanie tak</w:t>
            </w:r>
          </w:p>
        </w:tc>
        <w:tc>
          <w:tcPr>
            <w:tcW w:w="860" w:type="dxa"/>
            <w:noWrap/>
            <w:hideMark/>
          </w:tcPr>
          <w:p w:rsidR="00A13302" w:rsidRPr="00A13302" w:rsidRDefault="00A13302" w:rsidP="00A1330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13302">
              <w:rPr>
                <w:rFonts w:eastAsia="Times New Roman" w:cs="Segoe UI Light"/>
                <w:color w:val="000000"/>
                <w:sz w:val="22"/>
                <w:lang w:eastAsia="pl-PL"/>
              </w:rPr>
              <w:t>49%</w:t>
            </w:r>
          </w:p>
        </w:tc>
        <w:tc>
          <w:tcPr>
            <w:tcW w:w="1320" w:type="dxa"/>
            <w:noWrap/>
            <w:hideMark/>
          </w:tcPr>
          <w:p w:rsidR="00A13302" w:rsidRPr="00A13302" w:rsidRDefault="00A13302" w:rsidP="00A1330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13302">
              <w:rPr>
                <w:rFonts w:eastAsia="Times New Roman" w:cs="Segoe UI Light"/>
                <w:color w:val="000000"/>
                <w:sz w:val="22"/>
                <w:lang w:eastAsia="pl-PL"/>
              </w:rPr>
              <w:t>1</w:t>
            </w: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 xml:space="preserve"> </w:t>
            </w:r>
            <w:r w:rsidRPr="00A13302">
              <w:rPr>
                <w:rFonts w:eastAsia="Times New Roman" w:cs="Segoe UI Light"/>
                <w:color w:val="000000"/>
                <w:sz w:val="22"/>
                <w:lang w:eastAsia="pl-PL"/>
              </w:rPr>
              <w:t>942</w:t>
            </w:r>
          </w:p>
        </w:tc>
      </w:tr>
      <w:tr w:rsidR="00A13302" w:rsidRPr="00A13302" w:rsidTr="00A1330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9" w:type="dxa"/>
            <w:noWrap/>
            <w:hideMark/>
          </w:tcPr>
          <w:p w:rsidR="00A13302" w:rsidRPr="00A13302" w:rsidRDefault="00A13302" w:rsidP="00A13302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13302">
              <w:rPr>
                <w:rFonts w:eastAsia="Times New Roman" w:cs="Segoe UI Light"/>
                <w:color w:val="000000"/>
                <w:sz w:val="22"/>
                <w:lang w:eastAsia="pl-PL"/>
              </w:rPr>
              <w:t>raczej tak</w:t>
            </w:r>
          </w:p>
        </w:tc>
        <w:tc>
          <w:tcPr>
            <w:tcW w:w="860" w:type="dxa"/>
            <w:noWrap/>
            <w:hideMark/>
          </w:tcPr>
          <w:p w:rsidR="00A13302" w:rsidRPr="00A13302" w:rsidRDefault="00A13302" w:rsidP="00A1330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13302">
              <w:rPr>
                <w:rFonts w:eastAsia="Times New Roman" w:cs="Segoe UI Light"/>
                <w:color w:val="000000"/>
                <w:sz w:val="22"/>
                <w:lang w:eastAsia="pl-PL"/>
              </w:rPr>
              <w:t>27%</w:t>
            </w:r>
          </w:p>
        </w:tc>
        <w:tc>
          <w:tcPr>
            <w:tcW w:w="1320" w:type="dxa"/>
            <w:noWrap/>
            <w:hideMark/>
          </w:tcPr>
          <w:p w:rsidR="00A13302" w:rsidRPr="00A13302" w:rsidRDefault="00A13302" w:rsidP="00A1330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13302">
              <w:rPr>
                <w:rFonts w:eastAsia="Times New Roman" w:cs="Segoe UI Light"/>
                <w:color w:val="000000"/>
                <w:sz w:val="22"/>
                <w:lang w:eastAsia="pl-PL"/>
              </w:rPr>
              <w:t>1</w:t>
            </w: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 xml:space="preserve"> </w:t>
            </w:r>
            <w:r w:rsidRPr="00A13302">
              <w:rPr>
                <w:rFonts w:eastAsia="Times New Roman" w:cs="Segoe UI Light"/>
                <w:color w:val="000000"/>
                <w:sz w:val="22"/>
                <w:lang w:eastAsia="pl-PL"/>
              </w:rPr>
              <w:t>050</w:t>
            </w:r>
          </w:p>
        </w:tc>
      </w:tr>
      <w:tr w:rsidR="00A13302" w:rsidRPr="00A13302" w:rsidTr="00A133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9" w:type="dxa"/>
            <w:noWrap/>
            <w:hideMark/>
          </w:tcPr>
          <w:p w:rsidR="00A13302" w:rsidRPr="00A13302" w:rsidRDefault="00A13302" w:rsidP="00A13302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13302">
              <w:rPr>
                <w:rFonts w:eastAsia="Times New Roman" w:cs="Segoe UI Light"/>
                <w:color w:val="000000"/>
                <w:sz w:val="22"/>
                <w:lang w:eastAsia="pl-PL"/>
              </w:rPr>
              <w:t>raczej nie</w:t>
            </w:r>
          </w:p>
        </w:tc>
        <w:tc>
          <w:tcPr>
            <w:tcW w:w="860" w:type="dxa"/>
            <w:noWrap/>
            <w:hideMark/>
          </w:tcPr>
          <w:p w:rsidR="00A13302" w:rsidRPr="00A13302" w:rsidRDefault="00A13302" w:rsidP="00A1330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13302">
              <w:rPr>
                <w:rFonts w:eastAsia="Times New Roman" w:cs="Segoe UI Light"/>
                <w:color w:val="000000"/>
                <w:sz w:val="22"/>
                <w:lang w:eastAsia="pl-PL"/>
              </w:rPr>
              <w:t>10%</w:t>
            </w:r>
          </w:p>
        </w:tc>
        <w:tc>
          <w:tcPr>
            <w:tcW w:w="1320" w:type="dxa"/>
            <w:noWrap/>
            <w:hideMark/>
          </w:tcPr>
          <w:p w:rsidR="00A13302" w:rsidRPr="00A13302" w:rsidRDefault="00A13302" w:rsidP="00A1330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13302">
              <w:rPr>
                <w:rFonts w:eastAsia="Times New Roman" w:cs="Segoe UI Light"/>
                <w:color w:val="000000"/>
                <w:sz w:val="22"/>
                <w:lang w:eastAsia="pl-PL"/>
              </w:rPr>
              <w:t>381</w:t>
            </w:r>
          </w:p>
        </w:tc>
      </w:tr>
      <w:tr w:rsidR="00A13302" w:rsidRPr="00A13302" w:rsidTr="00A1330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9" w:type="dxa"/>
            <w:noWrap/>
            <w:hideMark/>
          </w:tcPr>
          <w:p w:rsidR="00A13302" w:rsidRPr="00A13302" w:rsidRDefault="00A13302" w:rsidP="00A13302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13302">
              <w:rPr>
                <w:rFonts w:eastAsia="Times New Roman" w:cs="Segoe UI Light"/>
                <w:color w:val="000000"/>
                <w:sz w:val="22"/>
                <w:lang w:eastAsia="pl-PL"/>
              </w:rPr>
              <w:t>zdecydowanie nie</w:t>
            </w:r>
          </w:p>
        </w:tc>
        <w:tc>
          <w:tcPr>
            <w:tcW w:w="860" w:type="dxa"/>
            <w:noWrap/>
            <w:hideMark/>
          </w:tcPr>
          <w:p w:rsidR="00A13302" w:rsidRPr="00A13302" w:rsidRDefault="00A13302" w:rsidP="00A1330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13302">
              <w:rPr>
                <w:rFonts w:eastAsia="Times New Roman" w:cs="Segoe UI Light"/>
                <w:color w:val="000000"/>
                <w:sz w:val="22"/>
                <w:lang w:eastAsia="pl-PL"/>
              </w:rPr>
              <w:t>4%</w:t>
            </w:r>
          </w:p>
        </w:tc>
        <w:tc>
          <w:tcPr>
            <w:tcW w:w="1320" w:type="dxa"/>
            <w:noWrap/>
            <w:hideMark/>
          </w:tcPr>
          <w:p w:rsidR="00A13302" w:rsidRPr="00A13302" w:rsidRDefault="00A13302" w:rsidP="00A1330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13302">
              <w:rPr>
                <w:rFonts w:eastAsia="Times New Roman" w:cs="Segoe UI Light"/>
                <w:color w:val="000000"/>
                <w:sz w:val="22"/>
                <w:lang w:eastAsia="pl-PL"/>
              </w:rPr>
              <w:t>138</w:t>
            </w:r>
          </w:p>
        </w:tc>
      </w:tr>
      <w:tr w:rsidR="00A13302" w:rsidRPr="00A13302" w:rsidTr="00A133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9" w:type="dxa"/>
            <w:noWrap/>
            <w:hideMark/>
          </w:tcPr>
          <w:p w:rsidR="00A13302" w:rsidRPr="00A13302" w:rsidRDefault="00A13302" w:rsidP="00A13302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13302">
              <w:rPr>
                <w:rFonts w:eastAsia="Times New Roman" w:cs="Segoe UI Light"/>
                <w:color w:val="000000"/>
                <w:sz w:val="22"/>
                <w:lang w:eastAsia="pl-PL"/>
              </w:rPr>
              <w:t>trudno powiedzieć</w:t>
            </w:r>
          </w:p>
        </w:tc>
        <w:tc>
          <w:tcPr>
            <w:tcW w:w="860" w:type="dxa"/>
            <w:noWrap/>
            <w:hideMark/>
          </w:tcPr>
          <w:p w:rsidR="00A13302" w:rsidRPr="00A13302" w:rsidRDefault="00516281" w:rsidP="00A1330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10</w:t>
            </w:r>
            <w:r w:rsidR="00A13302" w:rsidRPr="00A13302">
              <w:rPr>
                <w:rFonts w:eastAsia="Times New Roman" w:cs="Segoe UI Light"/>
                <w:color w:val="000000"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A13302" w:rsidRPr="00A13302" w:rsidRDefault="00A13302" w:rsidP="00A1330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13302">
              <w:rPr>
                <w:rFonts w:eastAsia="Times New Roman" w:cs="Segoe UI Light"/>
                <w:color w:val="000000"/>
                <w:sz w:val="22"/>
                <w:lang w:eastAsia="pl-PL"/>
              </w:rPr>
              <w:t>427</w:t>
            </w:r>
          </w:p>
        </w:tc>
      </w:tr>
    </w:tbl>
    <w:p w:rsidR="00114A3F" w:rsidRDefault="00114A3F" w:rsidP="00650EDD">
      <w:pPr>
        <w:spacing w:after="0" w:line="276" w:lineRule="auto"/>
      </w:pPr>
    </w:p>
    <w:p w:rsidR="00A13302" w:rsidRPr="00490083" w:rsidRDefault="00A13302" w:rsidP="00A13302">
      <w:pPr>
        <w:pStyle w:val="Nagwek2"/>
        <w:spacing w:before="0"/>
        <w:rPr>
          <w:rFonts w:cs="Segoe UI Light"/>
        </w:rPr>
      </w:pPr>
      <w:bookmarkStart w:id="584" w:name="_Toc38630307"/>
      <w:bookmarkStart w:id="585" w:name="_Toc41468079"/>
      <w:bookmarkStart w:id="586" w:name="_Toc69721481"/>
      <w:bookmarkStart w:id="587" w:name="_Toc95992573"/>
      <w:bookmarkStart w:id="588" w:name="_Toc98756740"/>
      <w:bookmarkStart w:id="589" w:name="_Toc114942346"/>
      <w:bookmarkStart w:id="590" w:name="_Toc115344149"/>
      <w:r w:rsidRPr="00490083">
        <w:rPr>
          <w:rFonts w:cs="Segoe UI Light"/>
        </w:rPr>
        <w:t>UCZESTNICTWO W GRACH HAZARDOWYCH</w:t>
      </w:r>
      <w:bookmarkEnd w:id="584"/>
      <w:bookmarkEnd w:id="585"/>
      <w:bookmarkEnd w:id="586"/>
      <w:bookmarkEnd w:id="587"/>
      <w:bookmarkEnd w:id="588"/>
      <w:bookmarkEnd w:id="589"/>
      <w:bookmarkEnd w:id="590"/>
    </w:p>
    <w:p w:rsidR="00A13302" w:rsidRPr="00490083" w:rsidRDefault="00A13302" w:rsidP="00A13302">
      <w:pPr>
        <w:spacing w:after="0"/>
        <w:rPr>
          <w:rFonts w:cs="Segoe UI Light"/>
        </w:rPr>
      </w:pPr>
    </w:p>
    <w:p w:rsidR="00A13302" w:rsidRDefault="00A13302" w:rsidP="00A13302">
      <w:pPr>
        <w:spacing w:after="0"/>
        <w:rPr>
          <w:rFonts w:eastAsia="Times New Roman" w:cs="Segoe UI Light"/>
          <w:szCs w:val="24"/>
          <w:lang w:eastAsia="pl-PL"/>
        </w:rPr>
      </w:pPr>
      <w:r>
        <w:rPr>
          <w:rFonts w:eastAsia="Times New Roman" w:cs="Segoe UI Light"/>
          <w:lang w:eastAsia="pl-PL"/>
        </w:rPr>
        <w:t>Na kolejnym wykresie</w:t>
      </w:r>
      <w:r w:rsidRPr="00490083">
        <w:rPr>
          <w:rFonts w:eastAsia="Times New Roman" w:cs="Segoe UI Light"/>
          <w:lang w:eastAsia="pl-PL"/>
        </w:rPr>
        <w:t xml:space="preserve"> przedstawione zostały </w:t>
      </w:r>
      <w:r>
        <w:rPr>
          <w:rFonts w:eastAsia="Times New Roman" w:cs="Segoe UI Light"/>
          <w:lang w:eastAsia="pl-PL"/>
        </w:rPr>
        <w:t xml:space="preserve">odpowiedzi badanych na pytanie </w:t>
      </w:r>
      <w:r>
        <w:rPr>
          <w:rFonts w:eastAsia="Times New Roman" w:cs="Segoe UI Light"/>
          <w:lang w:eastAsia="pl-PL"/>
        </w:rPr>
        <w:br/>
      </w:r>
      <w:r w:rsidRPr="00490083">
        <w:rPr>
          <w:rFonts w:eastAsia="Times New Roman" w:cs="Segoe UI Light"/>
          <w:lang w:eastAsia="pl-PL"/>
        </w:rPr>
        <w:t xml:space="preserve">o częstotliwość grania w gry na pieniądze w ciągu ostatnich 12 miesięcy poprzedzających badanie. W tym okresie podejmowało się tego </w:t>
      </w:r>
      <w:r>
        <w:rPr>
          <w:rFonts w:eastAsia="Times New Roman" w:cs="Segoe UI Light"/>
          <w:lang w:eastAsia="pl-PL"/>
        </w:rPr>
        <w:t>30</w:t>
      </w:r>
      <w:r w:rsidRPr="00490083">
        <w:rPr>
          <w:rFonts w:eastAsia="Times New Roman" w:cs="Segoe UI Light"/>
          <w:lang w:eastAsia="pl-PL"/>
        </w:rPr>
        <w:t>% badanych. Największy odsetek z nich grał 1-5 razy (</w:t>
      </w:r>
      <w:r>
        <w:rPr>
          <w:rFonts w:eastAsia="Times New Roman" w:cs="Segoe UI Light"/>
          <w:lang w:eastAsia="pl-PL"/>
        </w:rPr>
        <w:t>19</w:t>
      </w:r>
      <w:r w:rsidRPr="00490083">
        <w:rPr>
          <w:rFonts w:eastAsia="Times New Roman" w:cs="Segoe UI Light"/>
          <w:lang w:eastAsia="pl-PL"/>
        </w:rPr>
        <w:t xml:space="preserve">%), </w:t>
      </w:r>
      <w:r>
        <w:rPr>
          <w:rFonts w:eastAsia="Times New Roman" w:cs="Segoe UI Light"/>
          <w:lang w:eastAsia="pl-PL"/>
        </w:rPr>
        <w:t>4</w:t>
      </w:r>
      <w:r w:rsidRPr="00490083">
        <w:rPr>
          <w:rFonts w:eastAsia="Times New Roman" w:cs="Segoe UI Light"/>
          <w:lang w:eastAsia="pl-PL"/>
        </w:rPr>
        <w:t xml:space="preserve">% </w:t>
      </w:r>
      <w:r w:rsidRPr="00490083">
        <w:rPr>
          <w:rFonts w:eastAsia="Times New Roman" w:cs="Segoe UI Light"/>
          <w:szCs w:val="24"/>
          <w:lang w:eastAsia="pl-PL"/>
        </w:rPr>
        <w:t>wskazało na 6-10 razy,</w:t>
      </w:r>
      <w:r>
        <w:rPr>
          <w:rFonts w:eastAsia="Times New Roman" w:cs="Segoe UI Light"/>
          <w:szCs w:val="24"/>
          <w:lang w:eastAsia="pl-PL"/>
        </w:rPr>
        <w:t xml:space="preserve"> 2% na 11-20 razy, z kolei 5% uczniów - </w:t>
      </w:r>
      <w:r w:rsidRPr="00490083">
        <w:rPr>
          <w:rFonts w:eastAsia="Times New Roman" w:cs="Segoe UI Light"/>
          <w:szCs w:val="24"/>
          <w:lang w:eastAsia="pl-PL"/>
        </w:rPr>
        <w:t>częściej niż 20 razy.</w:t>
      </w:r>
    </w:p>
    <w:p w:rsidR="00A13302" w:rsidRDefault="00A13302" w:rsidP="00A13302">
      <w:pPr>
        <w:spacing w:after="0"/>
        <w:rPr>
          <w:rFonts w:eastAsia="Times New Roman" w:cs="Segoe UI Light"/>
          <w:szCs w:val="24"/>
          <w:lang w:eastAsia="pl-PL"/>
        </w:rPr>
      </w:pPr>
    </w:p>
    <w:p w:rsidR="00A13302" w:rsidRPr="00490083" w:rsidRDefault="00A13302" w:rsidP="00A13302">
      <w:pPr>
        <w:pStyle w:val="Legenda"/>
        <w:spacing w:after="0" w:line="276" w:lineRule="auto"/>
        <w:rPr>
          <w:rFonts w:eastAsia="Times New Roman" w:cs="Segoe UI Light"/>
          <w:szCs w:val="24"/>
          <w:lang w:eastAsia="pl-PL"/>
        </w:rPr>
      </w:pPr>
      <w:bookmarkStart w:id="591" w:name="_Toc98840840"/>
      <w:bookmarkStart w:id="592" w:name="_Toc114942233"/>
      <w:bookmarkStart w:id="593" w:name="_Toc116902319"/>
      <w:r>
        <w:rPr>
          <w:rFonts w:cs="Segoe UI Light"/>
          <w:szCs w:val="24"/>
        </w:rPr>
        <w:lastRenderedPageBreak/>
        <w:t xml:space="preserve">Wykres </w:t>
      </w:r>
      <w:r w:rsidRPr="00490083">
        <w:rPr>
          <w:rFonts w:cs="Segoe UI Light"/>
          <w:szCs w:val="24"/>
        </w:rPr>
        <w:fldChar w:fldCharType="begin"/>
      </w:r>
      <w:r w:rsidRPr="00490083">
        <w:rPr>
          <w:rFonts w:cs="Segoe UI Light"/>
          <w:szCs w:val="24"/>
        </w:rPr>
        <w:instrText xml:space="preserve"> SEQ Wykres \* ARABIC </w:instrText>
      </w:r>
      <w:r w:rsidRPr="00490083">
        <w:rPr>
          <w:rFonts w:cs="Segoe UI Light"/>
          <w:szCs w:val="24"/>
        </w:rPr>
        <w:fldChar w:fldCharType="separate"/>
      </w:r>
      <w:r w:rsidR="00156BD7">
        <w:rPr>
          <w:rFonts w:cs="Segoe UI Light"/>
          <w:noProof/>
          <w:szCs w:val="24"/>
        </w:rPr>
        <w:t>59</w:t>
      </w:r>
      <w:r w:rsidRPr="00490083">
        <w:rPr>
          <w:rFonts w:cs="Segoe UI Light"/>
          <w:szCs w:val="24"/>
        </w:rPr>
        <w:fldChar w:fldCharType="end"/>
      </w:r>
      <w:r w:rsidRPr="00490083">
        <w:rPr>
          <w:rFonts w:cs="Segoe UI Light"/>
          <w:szCs w:val="24"/>
        </w:rPr>
        <w:t xml:space="preserve">. </w:t>
      </w:r>
      <w:r w:rsidRPr="00490083">
        <w:rPr>
          <w:rFonts w:eastAsia="Calibri" w:cs="Segoe UI Light"/>
          <w:bCs w:val="0"/>
          <w:color w:val="000000"/>
          <w:szCs w:val="24"/>
        </w:rPr>
        <w:t>Jak często w ciągu ostatnich 12 miesięcy grałeś/aś w gry na pieniądze?                    (np. zdrapki, lotto, gra na automatach, zakłady bukmacherskie itp.)</w:t>
      </w:r>
      <w:bookmarkEnd w:id="591"/>
      <w:r>
        <w:rPr>
          <w:rFonts w:eastAsia="Calibri" w:cs="Segoe UI Light"/>
          <w:bCs w:val="0"/>
          <w:color w:val="000000"/>
          <w:szCs w:val="24"/>
        </w:rPr>
        <w:t xml:space="preserve"> N=</w:t>
      </w:r>
      <w:bookmarkEnd w:id="592"/>
      <w:r>
        <w:rPr>
          <w:rFonts w:eastAsia="Calibri" w:cs="Segoe UI Light"/>
          <w:bCs w:val="0"/>
          <w:color w:val="000000"/>
          <w:szCs w:val="24"/>
        </w:rPr>
        <w:t>4 048</w:t>
      </w:r>
      <w:bookmarkEnd w:id="593"/>
    </w:p>
    <w:p w:rsidR="00A13302" w:rsidRDefault="00A13302" w:rsidP="00A13302">
      <w:pPr>
        <w:spacing w:after="0" w:line="240" w:lineRule="auto"/>
        <w:jc w:val="center"/>
        <w:rPr>
          <w:rFonts w:cs="Segoe UI Light"/>
        </w:rPr>
      </w:pPr>
      <w:r>
        <w:rPr>
          <w:noProof/>
          <w:lang w:eastAsia="pl-PL"/>
        </w:rPr>
        <w:drawing>
          <wp:inline distT="0" distB="0" distL="0" distR="0" wp14:anchorId="5B43B539" wp14:editId="4ED3FA2B">
            <wp:extent cx="4572000" cy="2743200"/>
            <wp:effectExtent l="0" t="0" r="0" b="0"/>
            <wp:docPr id="42" name="Wykres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A13302" w:rsidRPr="00490083" w:rsidRDefault="00A13302" w:rsidP="00A13302">
      <w:pPr>
        <w:spacing w:before="120" w:after="120"/>
        <w:rPr>
          <w:rFonts w:eastAsia="Calibri" w:cs="Segoe UI Light"/>
          <w:szCs w:val="24"/>
        </w:rPr>
      </w:pPr>
      <w:r w:rsidRPr="00490083">
        <w:rPr>
          <w:rFonts w:eastAsia="Calibri" w:cs="Segoe UI Light"/>
          <w:szCs w:val="24"/>
        </w:rPr>
        <w:t>Uczniowie, którzy zadeklarowali podejmowanie się gier na pieniądze, najczęściej sięgali po zdrapki (</w:t>
      </w:r>
      <w:r>
        <w:rPr>
          <w:rFonts w:eastAsia="Calibri" w:cs="Segoe UI Light"/>
          <w:szCs w:val="24"/>
        </w:rPr>
        <w:t>797</w:t>
      </w:r>
      <w:r w:rsidRPr="00490083">
        <w:rPr>
          <w:rFonts w:eastAsia="Calibri" w:cs="Segoe UI Light"/>
          <w:szCs w:val="24"/>
        </w:rPr>
        <w:t xml:space="preserve"> osób, tj. </w:t>
      </w:r>
      <w:r>
        <w:rPr>
          <w:rFonts w:eastAsia="Calibri" w:cs="Segoe UI Light"/>
          <w:szCs w:val="24"/>
        </w:rPr>
        <w:t>66</w:t>
      </w:r>
      <w:r w:rsidRPr="00490083">
        <w:rPr>
          <w:rFonts w:eastAsia="Calibri" w:cs="Segoe UI Light"/>
          <w:szCs w:val="24"/>
        </w:rPr>
        <w:t>%) oraz lotto (</w:t>
      </w:r>
      <w:r>
        <w:rPr>
          <w:rFonts w:eastAsia="Calibri" w:cs="Segoe UI Light"/>
          <w:szCs w:val="24"/>
        </w:rPr>
        <w:t>302 osoby</w:t>
      </w:r>
      <w:r w:rsidRPr="00490083">
        <w:rPr>
          <w:rFonts w:eastAsia="Calibri" w:cs="Segoe UI Light"/>
          <w:szCs w:val="24"/>
        </w:rPr>
        <w:t xml:space="preserve">, tj. </w:t>
      </w:r>
      <w:r>
        <w:rPr>
          <w:rFonts w:eastAsia="Calibri" w:cs="Segoe UI Light"/>
          <w:szCs w:val="24"/>
        </w:rPr>
        <w:t>25</w:t>
      </w:r>
      <w:r w:rsidRPr="00490083">
        <w:rPr>
          <w:rFonts w:eastAsia="Calibri" w:cs="Segoe UI Light"/>
          <w:szCs w:val="24"/>
        </w:rPr>
        <w:t xml:space="preserve">%). </w:t>
      </w:r>
      <w:r>
        <w:rPr>
          <w:rFonts w:eastAsia="Calibri" w:cs="Segoe UI Light"/>
          <w:szCs w:val="24"/>
        </w:rPr>
        <w:t>18%</w:t>
      </w:r>
      <w:r w:rsidRPr="00490083">
        <w:rPr>
          <w:rFonts w:eastAsia="Calibri" w:cs="Segoe UI Light"/>
          <w:szCs w:val="24"/>
        </w:rPr>
        <w:t xml:space="preserve"> obs</w:t>
      </w:r>
      <w:r>
        <w:rPr>
          <w:rFonts w:eastAsia="Calibri" w:cs="Segoe UI Light"/>
          <w:szCs w:val="24"/>
        </w:rPr>
        <w:t xml:space="preserve">tawiało zakłady bukmacherskie (212 osób), 23% </w:t>
      </w:r>
      <w:r w:rsidRPr="00490083">
        <w:rPr>
          <w:rFonts w:eastAsia="Calibri" w:cs="Segoe UI Light"/>
          <w:szCs w:val="24"/>
        </w:rPr>
        <w:t xml:space="preserve">grało </w:t>
      </w:r>
      <w:r>
        <w:rPr>
          <w:rFonts w:eastAsia="Calibri" w:cs="Segoe UI Light"/>
          <w:szCs w:val="24"/>
        </w:rPr>
        <w:t xml:space="preserve">na maszynach (274 osoby), natomiast 21% w gry karciane np. pokera (254 osoby). 5% uczniów wskazało na inne </w:t>
      </w:r>
      <w:r w:rsidRPr="00490083">
        <w:rPr>
          <w:rFonts w:eastAsia="Calibri" w:cs="Segoe UI Light"/>
          <w:szCs w:val="24"/>
        </w:rPr>
        <w:t>gry na pieniądze</w:t>
      </w:r>
      <w:r>
        <w:rPr>
          <w:rFonts w:eastAsia="Calibri" w:cs="Segoe UI Light"/>
          <w:szCs w:val="24"/>
        </w:rPr>
        <w:t xml:space="preserve"> wskazując na gry na automatach, gry online, zakłady z kolegami</w:t>
      </w:r>
      <w:r w:rsidR="00332D61">
        <w:rPr>
          <w:rFonts w:eastAsia="Calibri" w:cs="Segoe UI Light"/>
          <w:szCs w:val="24"/>
        </w:rPr>
        <w:t xml:space="preserve"> i rodzeństwem, ruletkę oraz granie w karty </w:t>
      </w:r>
      <w:r>
        <w:rPr>
          <w:rFonts w:eastAsia="Calibri" w:cs="Segoe UI Light"/>
          <w:szCs w:val="24"/>
        </w:rPr>
        <w:t>(64 osoby</w:t>
      </w:r>
      <w:r w:rsidRPr="00490083">
        <w:rPr>
          <w:rFonts w:eastAsia="Calibri" w:cs="Segoe UI Light"/>
          <w:szCs w:val="24"/>
        </w:rPr>
        <w:t xml:space="preserve">). </w:t>
      </w:r>
    </w:p>
    <w:p w:rsidR="00A13302" w:rsidRPr="00490083" w:rsidRDefault="00A13302" w:rsidP="00A13302">
      <w:pPr>
        <w:pStyle w:val="Legenda"/>
        <w:spacing w:after="0" w:line="276" w:lineRule="auto"/>
        <w:jc w:val="both"/>
        <w:rPr>
          <w:rFonts w:cs="Segoe UI Light"/>
          <w:szCs w:val="24"/>
        </w:rPr>
      </w:pPr>
      <w:bookmarkStart w:id="594" w:name="_Toc98841173"/>
      <w:bookmarkStart w:id="595" w:name="_Toc114942277"/>
      <w:bookmarkStart w:id="596" w:name="_Toc115028704"/>
      <w:r w:rsidRPr="00490083">
        <w:rPr>
          <w:rFonts w:cs="Segoe UI Light"/>
          <w:szCs w:val="24"/>
        </w:rPr>
        <w:t xml:space="preserve">Tabela </w:t>
      </w:r>
      <w:r w:rsidRPr="00490083">
        <w:rPr>
          <w:rFonts w:cs="Segoe UI Light"/>
          <w:szCs w:val="24"/>
        </w:rPr>
        <w:fldChar w:fldCharType="begin"/>
      </w:r>
      <w:r w:rsidRPr="00490083">
        <w:rPr>
          <w:rFonts w:cs="Segoe UI Light"/>
          <w:szCs w:val="24"/>
        </w:rPr>
        <w:instrText xml:space="preserve"> SEQ Tabela \* ARABIC </w:instrText>
      </w:r>
      <w:r w:rsidRPr="00490083">
        <w:rPr>
          <w:rFonts w:cs="Segoe UI Light"/>
          <w:szCs w:val="24"/>
        </w:rPr>
        <w:fldChar w:fldCharType="separate"/>
      </w:r>
      <w:r w:rsidR="00156BD7">
        <w:rPr>
          <w:rFonts w:cs="Segoe UI Light"/>
          <w:noProof/>
          <w:szCs w:val="24"/>
        </w:rPr>
        <w:t>62</w:t>
      </w:r>
      <w:r w:rsidRPr="00490083">
        <w:rPr>
          <w:rFonts w:cs="Segoe UI Light"/>
          <w:szCs w:val="24"/>
        </w:rPr>
        <w:fldChar w:fldCharType="end"/>
      </w:r>
      <w:r w:rsidRPr="00490083">
        <w:rPr>
          <w:rFonts w:cs="Segoe UI Light"/>
          <w:szCs w:val="24"/>
        </w:rPr>
        <w:t>. W jakie gry na pieniądze zdarzyło Ci się grać?</w:t>
      </w:r>
      <w:bookmarkEnd w:id="594"/>
      <w:r>
        <w:rPr>
          <w:rFonts w:cs="Segoe UI Light"/>
          <w:szCs w:val="24"/>
        </w:rPr>
        <w:t xml:space="preserve"> N=</w:t>
      </w:r>
      <w:bookmarkEnd w:id="595"/>
      <w:r>
        <w:rPr>
          <w:rFonts w:cs="Segoe UI Light"/>
          <w:szCs w:val="24"/>
        </w:rPr>
        <w:t>1 220</w:t>
      </w:r>
      <w:bookmarkEnd w:id="596"/>
    </w:p>
    <w:tbl>
      <w:tblPr>
        <w:tblStyle w:val="Jasnalistaakcent6"/>
        <w:tblW w:w="4484" w:type="pct"/>
        <w:jc w:val="center"/>
        <w:tblLook w:val="04A0" w:firstRow="1" w:lastRow="0" w:firstColumn="1" w:lastColumn="0" w:noHBand="0" w:noVBand="1"/>
      </w:tblPr>
      <w:tblGrid>
        <w:gridCol w:w="6441"/>
        <w:gridCol w:w="656"/>
        <w:gridCol w:w="1232"/>
      </w:tblGrid>
      <w:tr w:rsidR="00A13302" w:rsidRPr="00A13302" w:rsidTr="00A133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7" w:type="pct"/>
            <w:noWrap/>
            <w:hideMark/>
          </w:tcPr>
          <w:p w:rsidR="00A13302" w:rsidRPr="00A13302" w:rsidRDefault="00A13302" w:rsidP="00A13302">
            <w:pPr>
              <w:spacing w:line="276" w:lineRule="auto"/>
              <w:jc w:val="center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A13302">
              <w:rPr>
                <w:rFonts w:eastAsia="Times New Roman" w:cs="Segoe UI Light"/>
                <w:i/>
                <w:iCs/>
                <w:sz w:val="22"/>
                <w:lang w:eastAsia="pl-PL"/>
              </w:rPr>
              <w:t>Odpowiedź</w:t>
            </w:r>
          </w:p>
        </w:tc>
        <w:tc>
          <w:tcPr>
            <w:tcW w:w="394" w:type="pct"/>
            <w:noWrap/>
            <w:hideMark/>
          </w:tcPr>
          <w:p w:rsidR="00A13302" w:rsidRPr="00A13302" w:rsidRDefault="00A13302" w:rsidP="00A13302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A13302">
              <w:rPr>
                <w:rFonts w:eastAsia="Times New Roman" w:cs="Segoe UI Light"/>
                <w:i/>
                <w:iCs/>
                <w:sz w:val="22"/>
                <w:lang w:eastAsia="pl-PL"/>
              </w:rPr>
              <w:t>%</w:t>
            </w:r>
          </w:p>
        </w:tc>
        <w:tc>
          <w:tcPr>
            <w:tcW w:w="740" w:type="pct"/>
            <w:noWrap/>
            <w:hideMark/>
          </w:tcPr>
          <w:p w:rsidR="00A13302" w:rsidRPr="00A13302" w:rsidRDefault="00A13302" w:rsidP="00A13302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i/>
                <w:iCs/>
                <w:sz w:val="22"/>
                <w:lang w:eastAsia="pl-PL"/>
              </w:rPr>
            </w:pPr>
            <w:r w:rsidRPr="00A13302">
              <w:rPr>
                <w:rFonts w:eastAsia="Times New Roman" w:cs="Segoe UI Light"/>
                <w:i/>
                <w:iCs/>
                <w:sz w:val="22"/>
                <w:lang w:eastAsia="pl-PL"/>
              </w:rPr>
              <w:t>Liczba odp.</w:t>
            </w:r>
          </w:p>
        </w:tc>
      </w:tr>
      <w:tr w:rsidR="00A13302" w:rsidRPr="00A13302" w:rsidTr="00A133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7" w:type="pct"/>
            <w:noWrap/>
            <w:hideMark/>
          </w:tcPr>
          <w:p w:rsidR="00A13302" w:rsidRPr="00A13302" w:rsidRDefault="00A13302" w:rsidP="00A13302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13302">
              <w:rPr>
                <w:rFonts w:eastAsia="Times New Roman" w:cs="Segoe UI Light"/>
                <w:color w:val="000000"/>
                <w:sz w:val="22"/>
                <w:lang w:eastAsia="pl-PL"/>
              </w:rPr>
              <w:t>zdrapki</w:t>
            </w:r>
          </w:p>
        </w:tc>
        <w:tc>
          <w:tcPr>
            <w:tcW w:w="394" w:type="pct"/>
            <w:noWrap/>
            <w:hideMark/>
          </w:tcPr>
          <w:p w:rsidR="00A13302" w:rsidRPr="00A13302" w:rsidRDefault="00A13302" w:rsidP="00A1330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13302">
              <w:rPr>
                <w:rFonts w:eastAsia="Times New Roman" w:cs="Segoe UI Light"/>
                <w:color w:val="000000"/>
                <w:sz w:val="22"/>
                <w:lang w:eastAsia="pl-PL"/>
              </w:rPr>
              <w:t>66%</w:t>
            </w:r>
          </w:p>
        </w:tc>
        <w:tc>
          <w:tcPr>
            <w:tcW w:w="740" w:type="pct"/>
            <w:noWrap/>
            <w:hideMark/>
          </w:tcPr>
          <w:p w:rsidR="00A13302" w:rsidRPr="00A13302" w:rsidRDefault="00A13302" w:rsidP="00A1330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13302">
              <w:rPr>
                <w:rFonts w:eastAsia="Times New Roman" w:cs="Segoe UI Light"/>
                <w:color w:val="000000"/>
                <w:sz w:val="22"/>
                <w:lang w:eastAsia="pl-PL"/>
              </w:rPr>
              <w:t>797</w:t>
            </w:r>
          </w:p>
        </w:tc>
      </w:tr>
      <w:tr w:rsidR="00A13302" w:rsidRPr="00A13302" w:rsidTr="00A1330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7" w:type="pct"/>
            <w:noWrap/>
            <w:hideMark/>
          </w:tcPr>
          <w:p w:rsidR="00A13302" w:rsidRPr="00A13302" w:rsidRDefault="00A13302" w:rsidP="00A13302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13302">
              <w:rPr>
                <w:rFonts w:eastAsia="Times New Roman" w:cs="Segoe UI Light"/>
                <w:color w:val="000000"/>
                <w:sz w:val="22"/>
                <w:lang w:eastAsia="pl-PL"/>
              </w:rPr>
              <w:t>lotto</w:t>
            </w:r>
          </w:p>
        </w:tc>
        <w:tc>
          <w:tcPr>
            <w:tcW w:w="394" w:type="pct"/>
            <w:noWrap/>
            <w:hideMark/>
          </w:tcPr>
          <w:p w:rsidR="00A13302" w:rsidRPr="00A13302" w:rsidRDefault="00A13302" w:rsidP="00A1330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13302">
              <w:rPr>
                <w:rFonts w:eastAsia="Times New Roman" w:cs="Segoe UI Light"/>
                <w:color w:val="000000"/>
                <w:sz w:val="22"/>
                <w:lang w:eastAsia="pl-PL"/>
              </w:rPr>
              <w:t>25%</w:t>
            </w:r>
          </w:p>
        </w:tc>
        <w:tc>
          <w:tcPr>
            <w:tcW w:w="740" w:type="pct"/>
            <w:noWrap/>
            <w:hideMark/>
          </w:tcPr>
          <w:p w:rsidR="00A13302" w:rsidRPr="00A13302" w:rsidRDefault="00A13302" w:rsidP="00A1330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13302">
              <w:rPr>
                <w:rFonts w:eastAsia="Times New Roman" w:cs="Segoe UI Light"/>
                <w:color w:val="000000"/>
                <w:sz w:val="22"/>
                <w:lang w:eastAsia="pl-PL"/>
              </w:rPr>
              <w:t>302</w:t>
            </w:r>
          </w:p>
        </w:tc>
      </w:tr>
      <w:tr w:rsidR="00A13302" w:rsidRPr="00A13302" w:rsidTr="00A133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7" w:type="pct"/>
            <w:noWrap/>
            <w:hideMark/>
          </w:tcPr>
          <w:p w:rsidR="00A13302" w:rsidRPr="00A13302" w:rsidRDefault="00A13302" w:rsidP="00A13302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13302">
              <w:rPr>
                <w:rFonts w:eastAsia="Times New Roman" w:cs="Segoe UI Light"/>
                <w:color w:val="000000"/>
                <w:sz w:val="22"/>
                <w:lang w:eastAsia="pl-PL"/>
              </w:rPr>
              <w:t>maszyny do gier hazardowych (w tym online)</w:t>
            </w:r>
          </w:p>
        </w:tc>
        <w:tc>
          <w:tcPr>
            <w:tcW w:w="394" w:type="pct"/>
            <w:noWrap/>
            <w:hideMark/>
          </w:tcPr>
          <w:p w:rsidR="00A13302" w:rsidRPr="00A13302" w:rsidRDefault="00A13302" w:rsidP="00A1330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13302">
              <w:rPr>
                <w:rFonts w:eastAsia="Times New Roman" w:cs="Segoe UI Light"/>
                <w:color w:val="000000"/>
                <w:sz w:val="22"/>
                <w:lang w:eastAsia="pl-PL"/>
              </w:rPr>
              <w:t>23%</w:t>
            </w:r>
          </w:p>
        </w:tc>
        <w:tc>
          <w:tcPr>
            <w:tcW w:w="740" w:type="pct"/>
            <w:noWrap/>
            <w:hideMark/>
          </w:tcPr>
          <w:p w:rsidR="00A13302" w:rsidRPr="00A13302" w:rsidRDefault="00A13302" w:rsidP="00A1330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13302">
              <w:rPr>
                <w:rFonts w:eastAsia="Times New Roman" w:cs="Segoe UI Light"/>
                <w:color w:val="000000"/>
                <w:sz w:val="22"/>
                <w:lang w:eastAsia="pl-PL"/>
              </w:rPr>
              <w:t>274</w:t>
            </w:r>
          </w:p>
        </w:tc>
      </w:tr>
      <w:tr w:rsidR="00A13302" w:rsidRPr="00A13302" w:rsidTr="00A1330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7" w:type="pct"/>
            <w:noWrap/>
            <w:hideMark/>
          </w:tcPr>
          <w:p w:rsidR="00A13302" w:rsidRPr="00A13302" w:rsidRDefault="00A13302" w:rsidP="00A13302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13302">
              <w:rPr>
                <w:rFonts w:eastAsia="Times New Roman" w:cs="Segoe UI Light"/>
                <w:color w:val="000000"/>
                <w:sz w:val="22"/>
                <w:lang w:eastAsia="pl-PL"/>
              </w:rPr>
              <w:t>gry karciane, np. poker (w tym online)</w:t>
            </w:r>
          </w:p>
        </w:tc>
        <w:tc>
          <w:tcPr>
            <w:tcW w:w="394" w:type="pct"/>
            <w:noWrap/>
            <w:hideMark/>
          </w:tcPr>
          <w:p w:rsidR="00A13302" w:rsidRPr="00A13302" w:rsidRDefault="00A13302" w:rsidP="00A1330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13302">
              <w:rPr>
                <w:rFonts w:eastAsia="Times New Roman" w:cs="Segoe UI Light"/>
                <w:color w:val="000000"/>
                <w:sz w:val="22"/>
                <w:lang w:eastAsia="pl-PL"/>
              </w:rPr>
              <w:t>21%</w:t>
            </w:r>
          </w:p>
        </w:tc>
        <w:tc>
          <w:tcPr>
            <w:tcW w:w="740" w:type="pct"/>
            <w:noWrap/>
            <w:hideMark/>
          </w:tcPr>
          <w:p w:rsidR="00A13302" w:rsidRPr="00A13302" w:rsidRDefault="00A13302" w:rsidP="00A1330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13302">
              <w:rPr>
                <w:rFonts w:eastAsia="Times New Roman" w:cs="Segoe UI Light"/>
                <w:color w:val="000000"/>
                <w:sz w:val="22"/>
                <w:lang w:eastAsia="pl-PL"/>
              </w:rPr>
              <w:t>254</w:t>
            </w:r>
          </w:p>
        </w:tc>
      </w:tr>
      <w:tr w:rsidR="00A13302" w:rsidRPr="00A13302" w:rsidTr="00A133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7" w:type="pct"/>
            <w:noWrap/>
            <w:hideMark/>
          </w:tcPr>
          <w:p w:rsidR="00A13302" w:rsidRPr="00A13302" w:rsidRDefault="00A13302" w:rsidP="00A13302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13302">
              <w:rPr>
                <w:rFonts w:eastAsia="Times New Roman" w:cs="Segoe UI Light"/>
                <w:color w:val="000000"/>
                <w:sz w:val="22"/>
                <w:lang w:eastAsia="pl-PL"/>
              </w:rPr>
              <w:t>zakłady bukmacherskie</w:t>
            </w:r>
          </w:p>
        </w:tc>
        <w:tc>
          <w:tcPr>
            <w:tcW w:w="394" w:type="pct"/>
            <w:noWrap/>
            <w:hideMark/>
          </w:tcPr>
          <w:p w:rsidR="00A13302" w:rsidRPr="00A13302" w:rsidRDefault="00A13302" w:rsidP="00A1330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13302">
              <w:rPr>
                <w:rFonts w:eastAsia="Times New Roman" w:cs="Segoe UI Light"/>
                <w:color w:val="000000"/>
                <w:sz w:val="22"/>
                <w:lang w:eastAsia="pl-PL"/>
              </w:rPr>
              <w:t>18%</w:t>
            </w:r>
          </w:p>
        </w:tc>
        <w:tc>
          <w:tcPr>
            <w:tcW w:w="740" w:type="pct"/>
            <w:noWrap/>
            <w:hideMark/>
          </w:tcPr>
          <w:p w:rsidR="00A13302" w:rsidRPr="00A13302" w:rsidRDefault="00A13302" w:rsidP="00A1330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13302">
              <w:rPr>
                <w:rFonts w:eastAsia="Times New Roman" w:cs="Segoe UI Light"/>
                <w:color w:val="000000"/>
                <w:sz w:val="22"/>
                <w:lang w:eastAsia="pl-PL"/>
              </w:rPr>
              <w:t>212</w:t>
            </w:r>
          </w:p>
        </w:tc>
      </w:tr>
      <w:tr w:rsidR="00A13302" w:rsidRPr="00A13302" w:rsidTr="00A1330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7" w:type="pct"/>
            <w:noWrap/>
            <w:hideMark/>
          </w:tcPr>
          <w:p w:rsidR="00A13302" w:rsidRPr="00A13302" w:rsidRDefault="00A13302" w:rsidP="00A13302">
            <w:pPr>
              <w:spacing w:line="276" w:lineRule="auto"/>
              <w:jc w:val="center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13302">
              <w:rPr>
                <w:rFonts w:eastAsia="Times New Roman" w:cs="Segoe UI Light"/>
                <w:color w:val="000000"/>
                <w:sz w:val="22"/>
                <w:lang w:eastAsia="pl-PL"/>
              </w:rPr>
              <w:t>inne</w:t>
            </w:r>
          </w:p>
        </w:tc>
        <w:tc>
          <w:tcPr>
            <w:tcW w:w="394" w:type="pct"/>
            <w:noWrap/>
            <w:hideMark/>
          </w:tcPr>
          <w:p w:rsidR="00A13302" w:rsidRPr="00A13302" w:rsidRDefault="00A13302" w:rsidP="00A1330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13302">
              <w:rPr>
                <w:rFonts w:eastAsia="Times New Roman" w:cs="Segoe UI Light"/>
                <w:color w:val="000000"/>
                <w:sz w:val="22"/>
                <w:lang w:eastAsia="pl-PL"/>
              </w:rPr>
              <w:t>5%</w:t>
            </w:r>
          </w:p>
        </w:tc>
        <w:tc>
          <w:tcPr>
            <w:tcW w:w="740" w:type="pct"/>
            <w:noWrap/>
            <w:hideMark/>
          </w:tcPr>
          <w:p w:rsidR="00A13302" w:rsidRPr="00A13302" w:rsidRDefault="00A13302" w:rsidP="00A1330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A13302">
              <w:rPr>
                <w:rFonts w:eastAsia="Times New Roman" w:cs="Segoe UI Light"/>
                <w:color w:val="000000"/>
                <w:sz w:val="22"/>
                <w:lang w:eastAsia="pl-PL"/>
              </w:rPr>
              <w:t>64</w:t>
            </w:r>
          </w:p>
        </w:tc>
      </w:tr>
    </w:tbl>
    <w:p w:rsidR="00A13302" w:rsidRPr="00A13302" w:rsidRDefault="00A13302" w:rsidP="00A13302">
      <w:pPr>
        <w:tabs>
          <w:tab w:val="left" w:pos="1515"/>
        </w:tabs>
        <w:spacing w:after="360"/>
        <w:rPr>
          <w:rFonts w:cs="Segoe UI Light"/>
          <w:i/>
          <w:sz w:val="22"/>
        </w:rPr>
      </w:pPr>
      <w:r w:rsidRPr="00A13302">
        <w:rPr>
          <w:rFonts w:cs="Segoe UI Light"/>
          <w:i/>
          <w:sz w:val="22"/>
        </w:rPr>
        <w:t>*Pytanie wielokrotnego wyboru, odpowiedzi nie sumują się do 100%</w:t>
      </w:r>
    </w:p>
    <w:p w:rsidR="00A13302" w:rsidRDefault="00A13302" w:rsidP="00A13302">
      <w:pPr>
        <w:tabs>
          <w:tab w:val="left" w:pos="1515"/>
        </w:tabs>
        <w:spacing w:after="360"/>
        <w:rPr>
          <w:rFonts w:cs="Segoe UI Light"/>
          <w:i/>
          <w:sz w:val="20"/>
        </w:rPr>
      </w:pPr>
    </w:p>
    <w:p w:rsidR="00332D61" w:rsidRDefault="00332D61" w:rsidP="00A13302">
      <w:pPr>
        <w:tabs>
          <w:tab w:val="left" w:pos="1515"/>
        </w:tabs>
        <w:spacing w:after="360"/>
        <w:rPr>
          <w:rFonts w:cs="Segoe UI Light"/>
          <w:i/>
          <w:sz w:val="20"/>
        </w:rPr>
      </w:pPr>
    </w:p>
    <w:p w:rsidR="00332D61" w:rsidRDefault="00332D61" w:rsidP="00A13302">
      <w:pPr>
        <w:tabs>
          <w:tab w:val="left" w:pos="1515"/>
        </w:tabs>
        <w:spacing w:after="360"/>
        <w:rPr>
          <w:rFonts w:cs="Segoe UI Light"/>
          <w:i/>
          <w:sz w:val="20"/>
        </w:rPr>
      </w:pPr>
    </w:p>
    <w:p w:rsidR="00A13302" w:rsidRPr="009D446B" w:rsidRDefault="00A13302" w:rsidP="00EB536A">
      <w:pPr>
        <w:pStyle w:val="Nagwek2"/>
        <w:spacing w:before="0"/>
      </w:pPr>
      <w:bookmarkStart w:id="597" w:name="_Toc114942347"/>
      <w:bookmarkStart w:id="598" w:name="_Toc115344150"/>
      <w:r>
        <w:lastRenderedPageBreak/>
        <w:t>ZABURZENIA ODŻYWIANIA</w:t>
      </w:r>
      <w:bookmarkEnd w:id="597"/>
      <w:bookmarkEnd w:id="598"/>
    </w:p>
    <w:p w:rsidR="00A13302" w:rsidRDefault="00A13302" w:rsidP="00332D61">
      <w:pPr>
        <w:spacing w:before="360" w:after="120"/>
        <w:rPr>
          <w:rFonts w:cs="Segoe UI Light"/>
        </w:rPr>
      </w:pPr>
      <w:r w:rsidRPr="00602A42">
        <w:rPr>
          <w:rFonts w:cs="Segoe UI Light"/>
        </w:rPr>
        <w:t xml:space="preserve">W </w:t>
      </w:r>
      <w:r w:rsidR="00332D61">
        <w:rPr>
          <w:rFonts w:cs="Segoe UI Light"/>
        </w:rPr>
        <w:t>kolejnym</w:t>
      </w:r>
      <w:r w:rsidRPr="00602A42">
        <w:rPr>
          <w:rFonts w:cs="Segoe UI Light"/>
        </w:rPr>
        <w:t xml:space="preserve"> pytaniu </w:t>
      </w:r>
      <w:r>
        <w:rPr>
          <w:rFonts w:cs="Segoe UI Light"/>
        </w:rPr>
        <w:t xml:space="preserve">uczniowie mieli wskazać, czy ich zdaniem nieodpowiednia dieta ma wpływ na zdrowie i samopoczucie. Zdecydowanie z tym stwierdzeniem zgadza się </w:t>
      </w:r>
      <w:r w:rsidR="00332D61">
        <w:rPr>
          <w:rFonts w:cs="Segoe UI Light"/>
        </w:rPr>
        <w:t>51</w:t>
      </w:r>
      <w:r>
        <w:rPr>
          <w:rFonts w:cs="Segoe UI Light"/>
        </w:rPr>
        <w:t>% uczniów, z kolei na odpowiedź „raczej tak” ws</w:t>
      </w:r>
      <w:r w:rsidR="00332D61">
        <w:rPr>
          <w:rFonts w:cs="Segoe UI Light"/>
        </w:rPr>
        <w:t xml:space="preserve">kazał co trzeci badany (33%). </w:t>
      </w:r>
      <w:r w:rsidR="00332D61">
        <w:rPr>
          <w:rFonts w:cs="Segoe UI Light"/>
        </w:rPr>
        <w:br/>
        <w:t>6</w:t>
      </w:r>
      <w:r>
        <w:rPr>
          <w:rFonts w:cs="Segoe UI Light"/>
        </w:rPr>
        <w:t xml:space="preserve">% respondentów uważa, że nieodpowiednia dieta nie ma wpływu na zdrowie </w:t>
      </w:r>
      <w:r>
        <w:rPr>
          <w:rFonts w:cs="Segoe UI Light"/>
        </w:rPr>
        <w:br/>
      </w:r>
      <w:r w:rsidR="00332D61">
        <w:rPr>
          <w:rFonts w:cs="Segoe UI Light"/>
        </w:rPr>
        <w:t>i samopoczucie („raczej nie” – 4%; „zdecydowanie nie” – 2</w:t>
      </w:r>
      <w:r>
        <w:rPr>
          <w:rFonts w:cs="Segoe UI Light"/>
        </w:rPr>
        <w:t>%), z kolei brak w</w:t>
      </w:r>
      <w:r w:rsidR="00332D61">
        <w:rPr>
          <w:rFonts w:cs="Segoe UI Light"/>
        </w:rPr>
        <w:t>iedzy w tym zakresie wykazało 10</w:t>
      </w:r>
      <w:r>
        <w:rPr>
          <w:rFonts w:cs="Segoe UI Light"/>
        </w:rPr>
        <w:t>% uczniów.</w:t>
      </w:r>
    </w:p>
    <w:p w:rsidR="00A13302" w:rsidRPr="00602A42" w:rsidRDefault="00A13302" w:rsidP="00A13302">
      <w:pPr>
        <w:pStyle w:val="Legenda"/>
        <w:spacing w:line="276" w:lineRule="auto"/>
        <w:rPr>
          <w:rFonts w:cs="Segoe UI Light"/>
          <w:szCs w:val="24"/>
        </w:rPr>
      </w:pPr>
      <w:bookmarkStart w:id="599" w:name="_Toc114222120"/>
      <w:bookmarkStart w:id="600" w:name="_Toc114942235"/>
      <w:bookmarkStart w:id="601" w:name="_Toc116902320"/>
      <w:r w:rsidRPr="00602A42">
        <w:rPr>
          <w:rFonts w:cs="Segoe UI Light"/>
          <w:szCs w:val="24"/>
        </w:rPr>
        <w:t xml:space="preserve">Wykres </w:t>
      </w:r>
      <w:r w:rsidRPr="00602A42">
        <w:rPr>
          <w:rFonts w:cs="Segoe UI Light"/>
          <w:szCs w:val="24"/>
        </w:rPr>
        <w:fldChar w:fldCharType="begin"/>
      </w:r>
      <w:r w:rsidRPr="00602A42">
        <w:rPr>
          <w:rFonts w:cs="Segoe UI Light"/>
          <w:szCs w:val="24"/>
        </w:rPr>
        <w:instrText xml:space="preserve"> SEQ Wykres \* ARABIC </w:instrText>
      </w:r>
      <w:r w:rsidRPr="00602A42">
        <w:rPr>
          <w:rFonts w:cs="Segoe UI Light"/>
          <w:szCs w:val="24"/>
        </w:rPr>
        <w:fldChar w:fldCharType="separate"/>
      </w:r>
      <w:r w:rsidR="00156BD7">
        <w:rPr>
          <w:rFonts w:cs="Segoe UI Light"/>
          <w:noProof/>
          <w:szCs w:val="24"/>
        </w:rPr>
        <w:t>60</w:t>
      </w:r>
      <w:r w:rsidRPr="00602A42">
        <w:rPr>
          <w:rFonts w:cs="Segoe UI Light"/>
          <w:szCs w:val="24"/>
        </w:rPr>
        <w:fldChar w:fldCharType="end"/>
      </w:r>
      <w:r w:rsidRPr="00602A42">
        <w:rPr>
          <w:rFonts w:cs="Segoe UI Light"/>
          <w:szCs w:val="24"/>
        </w:rPr>
        <w:t xml:space="preserve">. </w:t>
      </w:r>
      <w:bookmarkEnd w:id="599"/>
      <w:r>
        <w:rPr>
          <w:rFonts w:cs="Segoe UI Light"/>
          <w:szCs w:val="24"/>
        </w:rPr>
        <w:t xml:space="preserve">Czy według Ciebie, nieodpowiednia dieta ma wpływ na zdrowie </w:t>
      </w:r>
      <w:r>
        <w:rPr>
          <w:rFonts w:cs="Segoe UI Light"/>
          <w:szCs w:val="24"/>
        </w:rPr>
        <w:br/>
        <w:t>i samopoczucie? N=</w:t>
      </w:r>
      <w:bookmarkEnd w:id="600"/>
      <w:r w:rsidR="00332D61">
        <w:rPr>
          <w:rFonts w:cs="Segoe UI Light"/>
          <w:szCs w:val="24"/>
        </w:rPr>
        <w:t>4 048</w:t>
      </w:r>
      <w:bookmarkEnd w:id="601"/>
    </w:p>
    <w:p w:rsidR="00A13302" w:rsidRDefault="00332D61" w:rsidP="00EB536A">
      <w:pPr>
        <w:spacing w:after="0"/>
        <w:jc w:val="center"/>
        <w:rPr>
          <w:rFonts w:ascii="Segoe UI" w:hAnsi="Segoe UI" w:cs="Segoe UI"/>
        </w:rPr>
      </w:pPr>
      <w:r>
        <w:rPr>
          <w:noProof/>
          <w:lang w:eastAsia="pl-PL"/>
        </w:rPr>
        <w:drawing>
          <wp:inline distT="0" distB="0" distL="0" distR="0" wp14:anchorId="18413934" wp14:editId="38FDE71E">
            <wp:extent cx="4572000" cy="2743200"/>
            <wp:effectExtent l="0" t="0" r="0" b="0"/>
            <wp:docPr id="43" name="Wykres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332D61" w:rsidRDefault="00332D61" w:rsidP="00332D61">
      <w:pPr>
        <w:tabs>
          <w:tab w:val="left" w:pos="-284"/>
        </w:tabs>
        <w:spacing w:after="0"/>
        <w:rPr>
          <w:rFonts w:cs="Segoe UI Light"/>
        </w:rPr>
      </w:pPr>
      <w:r w:rsidRPr="00CE1F75">
        <w:rPr>
          <w:rFonts w:cs="Segoe UI Light"/>
        </w:rPr>
        <w:t xml:space="preserve">W ostatnim pytaniu </w:t>
      </w:r>
      <w:r>
        <w:rPr>
          <w:rFonts w:cs="Segoe UI Light"/>
        </w:rPr>
        <w:t xml:space="preserve">uczniowie </w:t>
      </w:r>
      <w:r w:rsidRPr="00CE1F75">
        <w:rPr>
          <w:rFonts w:cs="Segoe UI Light"/>
        </w:rPr>
        <w:t xml:space="preserve">mieli ocenić swoją wiedzę </w:t>
      </w:r>
      <w:r>
        <w:rPr>
          <w:rFonts w:cs="Segoe UI Light"/>
        </w:rPr>
        <w:t>na temat zaburzeń odżywiania. 49</w:t>
      </w:r>
      <w:r w:rsidRPr="00CE1F75">
        <w:rPr>
          <w:rFonts w:cs="Segoe UI Light"/>
        </w:rPr>
        <w:t xml:space="preserve">% badanych uważa, że ich </w:t>
      </w:r>
      <w:r>
        <w:rPr>
          <w:rFonts w:cs="Segoe UI Light"/>
        </w:rPr>
        <w:t>wiedza jest na bardzo dużym (17%</w:t>
      </w:r>
      <w:r w:rsidRPr="00CE1F75">
        <w:rPr>
          <w:rFonts w:cs="Segoe UI Light"/>
        </w:rPr>
        <w:t>)</w:t>
      </w:r>
      <w:r>
        <w:rPr>
          <w:rFonts w:cs="Segoe UI Light"/>
        </w:rPr>
        <w:t xml:space="preserve"> </w:t>
      </w:r>
      <w:r w:rsidRPr="00CE1F75">
        <w:rPr>
          <w:rFonts w:cs="Segoe UI Light"/>
        </w:rPr>
        <w:t>l</w:t>
      </w:r>
      <w:r>
        <w:rPr>
          <w:rFonts w:cs="Segoe UI Light"/>
        </w:rPr>
        <w:t>ub dużym poziomie (32%). Największy odsetek, bo 36</w:t>
      </w:r>
      <w:r w:rsidRPr="00CE1F75">
        <w:rPr>
          <w:rFonts w:cs="Segoe UI Light"/>
        </w:rPr>
        <w:t xml:space="preserve">% zaznaczył odpowiedź „3” i tym samym ocenił swoją wiedzę w tym zakresie jako średnią. </w:t>
      </w:r>
      <w:r>
        <w:rPr>
          <w:rFonts w:cs="Segoe UI Light"/>
        </w:rPr>
        <w:t xml:space="preserve">Bardzo małą wiedzę odnośnie zaburzeń odżywiania wykazało </w:t>
      </w:r>
      <w:r w:rsidR="002F4144">
        <w:rPr>
          <w:rFonts w:cs="Segoe UI Light"/>
        </w:rPr>
        <w:t>2</w:t>
      </w:r>
      <w:r>
        <w:rPr>
          <w:rFonts w:cs="Segoe UI Light"/>
        </w:rPr>
        <w:t>% respondentów</w:t>
      </w:r>
      <w:r w:rsidR="002F4144">
        <w:rPr>
          <w:rFonts w:cs="Segoe UI Light"/>
        </w:rPr>
        <w:t>, natomiast brak wiedzy wykazało 6%</w:t>
      </w:r>
      <w:r>
        <w:rPr>
          <w:rFonts w:cs="Segoe UI Light"/>
        </w:rPr>
        <w:t>.</w:t>
      </w:r>
    </w:p>
    <w:p w:rsidR="00332D61" w:rsidRDefault="00332D61" w:rsidP="00332D61">
      <w:pPr>
        <w:tabs>
          <w:tab w:val="left" w:pos="-284"/>
        </w:tabs>
        <w:spacing w:after="0"/>
        <w:rPr>
          <w:rFonts w:cs="Segoe UI Light"/>
        </w:rPr>
      </w:pPr>
    </w:p>
    <w:p w:rsidR="00332D61" w:rsidRDefault="00332D61" w:rsidP="00332D61">
      <w:pPr>
        <w:tabs>
          <w:tab w:val="left" w:pos="-284"/>
        </w:tabs>
        <w:spacing w:after="0"/>
        <w:rPr>
          <w:rFonts w:cs="Segoe UI Light"/>
        </w:rPr>
      </w:pPr>
    </w:p>
    <w:p w:rsidR="00332D61" w:rsidRDefault="00332D61" w:rsidP="00332D61">
      <w:pPr>
        <w:tabs>
          <w:tab w:val="left" w:pos="-284"/>
        </w:tabs>
        <w:spacing w:after="0"/>
        <w:rPr>
          <w:rFonts w:cs="Segoe UI Light"/>
        </w:rPr>
      </w:pPr>
    </w:p>
    <w:p w:rsidR="00332D61" w:rsidRPr="00CE1F75" w:rsidRDefault="00332D61" w:rsidP="00332D61">
      <w:pPr>
        <w:tabs>
          <w:tab w:val="left" w:pos="-284"/>
        </w:tabs>
        <w:spacing w:after="0"/>
        <w:rPr>
          <w:rFonts w:cs="Segoe UI Light"/>
        </w:rPr>
      </w:pPr>
    </w:p>
    <w:p w:rsidR="00332D61" w:rsidRPr="00CE1F75" w:rsidRDefault="00332D61" w:rsidP="00332D61">
      <w:pPr>
        <w:pStyle w:val="Legenda"/>
        <w:keepNext/>
        <w:spacing w:line="276" w:lineRule="auto"/>
        <w:rPr>
          <w:rFonts w:cs="Segoe UI Light"/>
        </w:rPr>
      </w:pPr>
      <w:bookmarkStart w:id="602" w:name="_Toc114942256"/>
      <w:bookmarkStart w:id="603" w:name="_Toc116902321"/>
      <w:r w:rsidRPr="00CE1F75">
        <w:rPr>
          <w:rFonts w:cs="Segoe UI Light"/>
        </w:rPr>
        <w:lastRenderedPageBreak/>
        <w:t xml:space="preserve">Wykres </w:t>
      </w:r>
      <w:r w:rsidRPr="00CE1F75">
        <w:rPr>
          <w:rFonts w:cs="Segoe UI Light"/>
        </w:rPr>
        <w:fldChar w:fldCharType="begin"/>
      </w:r>
      <w:r w:rsidRPr="00CE1F75">
        <w:rPr>
          <w:rFonts w:cs="Segoe UI Light"/>
        </w:rPr>
        <w:instrText xml:space="preserve"> SEQ Wykres \* ARABIC </w:instrText>
      </w:r>
      <w:r w:rsidRPr="00CE1F75">
        <w:rPr>
          <w:rFonts w:cs="Segoe UI Light"/>
        </w:rPr>
        <w:fldChar w:fldCharType="separate"/>
      </w:r>
      <w:r w:rsidR="00156BD7">
        <w:rPr>
          <w:rFonts w:cs="Segoe UI Light"/>
          <w:noProof/>
        </w:rPr>
        <w:t>61</w:t>
      </w:r>
      <w:r w:rsidRPr="00CE1F75">
        <w:rPr>
          <w:rFonts w:cs="Segoe UI Light"/>
        </w:rPr>
        <w:fldChar w:fldCharType="end"/>
      </w:r>
      <w:r w:rsidRPr="00CE1F75">
        <w:rPr>
          <w:rFonts w:cs="Segoe UI Light"/>
        </w:rPr>
        <w:t xml:space="preserve">. Jak </w:t>
      </w:r>
      <w:r>
        <w:rPr>
          <w:rFonts w:cs="Segoe UI Light"/>
        </w:rPr>
        <w:t>oceniasz</w:t>
      </w:r>
      <w:r w:rsidRPr="00CE1F75">
        <w:rPr>
          <w:rFonts w:cs="Segoe UI Light"/>
        </w:rPr>
        <w:t xml:space="preserve"> swoją wiedzę na temat zaburzeń odżywiania? </w:t>
      </w:r>
      <w:r w:rsidR="002F4144">
        <w:rPr>
          <w:rFonts w:cs="Segoe UI Light"/>
        </w:rPr>
        <w:t xml:space="preserve">Zaznacz swoją odpowiedź na sakli od 1 do 5, gdzie numery oznaczają kolejno: 1 – nie mam wiedzy, </w:t>
      </w:r>
      <w:r w:rsidR="002F4144">
        <w:rPr>
          <w:rFonts w:cs="Segoe UI Light"/>
        </w:rPr>
        <w:br/>
        <w:t xml:space="preserve">2 - moja wiedza jest mała, 3 - średnia, 4 - duża, 5 - bardzo duża. </w:t>
      </w:r>
      <w:r w:rsidRPr="00CE1F75">
        <w:rPr>
          <w:rFonts w:cs="Segoe UI Light"/>
        </w:rPr>
        <w:t>N=</w:t>
      </w:r>
      <w:bookmarkEnd w:id="602"/>
      <w:r>
        <w:rPr>
          <w:rFonts w:cs="Segoe UI Light"/>
        </w:rPr>
        <w:t>4 048</w:t>
      </w:r>
      <w:bookmarkEnd w:id="603"/>
    </w:p>
    <w:p w:rsidR="00A13302" w:rsidRDefault="00332D61" w:rsidP="00A13302">
      <w:pPr>
        <w:jc w:val="center"/>
        <w:rPr>
          <w:rFonts w:ascii="Segoe UI" w:hAnsi="Segoe UI" w:cs="Segoe UI"/>
        </w:rPr>
      </w:pPr>
      <w:r>
        <w:rPr>
          <w:noProof/>
          <w:lang w:eastAsia="pl-PL"/>
        </w:rPr>
        <w:drawing>
          <wp:inline distT="0" distB="0" distL="0" distR="0" wp14:anchorId="6EEE5360" wp14:editId="7E37B1B7">
            <wp:extent cx="4572000" cy="2743200"/>
            <wp:effectExtent l="0" t="0" r="0" b="0"/>
            <wp:docPr id="44" name="Wykres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332D61" w:rsidRDefault="00332D61" w:rsidP="00EB536A">
      <w:pPr>
        <w:pStyle w:val="Nagwek2"/>
        <w:spacing w:before="120"/>
      </w:pPr>
      <w:bookmarkStart w:id="604" w:name="_Toc114209518"/>
      <w:bookmarkStart w:id="605" w:name="_Toc114509280"/>
      <w:bookmarkStart w:id="606" w:name="_Toc115344151"/>
      <w:r>
        <w:t xml:space="preserve">ZDROWIE </w:t>
      </w:r>
      <w:r w:rsidRPr="004801F7">
        <w:t>PSYCHICZNE</w:t>
      </w:r>
      <w:r>
        <w:t xml:space="preserve"> I FIZYCZNE</w:t>
      </w:r>
      <w:bookmarkEnd w:id="604"/>
      <w:bookmarkEnd w:id="605"/>
      <w:bookmarkEnd w:id="606"/>
    </w:p>
    <w:p w:rsidR="00332D61" w:rsidRDefault="00332D61" w:rsidP="00332D61">
      <w:pPr>
        <w:spacing w:before="360" w:after="0"/>
        <w:rPr>
          <w:rFonts w:cs="Segoe UI Light"/>
        </w:rPr>
      </w:pPr>
      <w:r w:rsidRPr="004801F7">
        <w:rPr>
          <w:rFonts w:cs="Segoe UI Light"/>
        </w:rPr>
        <w:t>Kolejne pytanie zawarte w ankiecie dotycz</w:t>
      </w:r>
      <w:r>
        <w:rPr>
          <w:rFonts w:cs="Segoe UI Light"/>
        </w:rPr>
        <w:t xml:space="preserve">yło stanu zdrowia psychicznego </w:t>
      </w:r>
      <w:r w:rsidRPr="004801F7">
        <w:rPr>
          <w:rFonts w:cs="Segoe UI Light"/>
        </w:rPr>
        <w:t>i fizycznego</w:t>
      </w:r>
      <w:r>
        <w:rPr>
          <w:rFonts w:cs="Segoe UI Light"/>
        </w:rPr>
        <w:t xml:space="preserve"> uczniów</w:t>
      </w:r>
      <w:r w:rsidRPr="004801F7">
        <w:rPr>
          <w:rFonts w:cs="Segoe UI Light"/>
        </w:rPr>
        <w:t>. Z analizy materia</w:t>
      </w:r>
      <w:r>
        <w:rPr>
          <w:rFonts w:cs="Segoe UI Light"/>
        </w:rPr>
        <w:t>łu badawczego wynika, że duża część badanych</w:t>
      </w:r>
      <w:r w:rsidRPr="004801F7">
        <w:rPr>
          <w:rFonts w:cs="Segoe UI Light"/>
        </w:rPr>
        <w:t xml:space="preserve"> negatywnie postrzega swoją kondycję psychiczną, gdyż jako złą </w:t>
      </w:r>
      <w:r>
        <w:rPr>
          <w:rFonts w:cs="Segoe UI Light"/>
        </w:rPr>
        <w:t xml:space="preserve">lub bardzo złą </w:t>
      </w:r>
      <w:r w:rsidRPr="004801F7">
        <w:rPr>
          <w:rFonts w:cs="Segoe UI Light"/>
        </w:rPr>
        <w:t xml:space="preserve">określiło ją </w:t>
      </w:r>
      <w:r>
        <w:rPr>
          <w:rFonts w:cs="Segoe UI Light"/>
        </w:rPr>
        <w:t xml:space="preserve">22% uczniów. </w:t>
      </w:r>
      <w:r w:rsidRPr="004801F7">
        <w:rPr>
          <w:rFonts w:cs="Segoe UI Light"/>
        </w:rPr>
        <w:t xml:space="preserve">Jako ani dobrą ani złą oceniło ją </w:t>
      </w:r>
      <w:r>
        <w:rPr>
          <w:rFonts w:cs="Segoe UI Light"/>
        </w:rPr>
        <w:t>19</w:t>
      </w:r>
      <w:r w:rsidRPr="004801F7">
        <w:rPr>
          <w:rFonts w:cs="Segoe UI Light"/>
        </w:rPr>
        <w:t xml:space="preserve">% respondentów, natomiast pozytywnie postrzega ją łącznie </w:t>
      </w:r>
      <w:r>
        <w:rPr>
          <w:rFonts w:cs="Segoe UI Light"/>
        </w:rPr>
        <w:t>51% ankietowanych. Ponadto, 8</w:t>
      </w:r>
      <w:r w:rsidRPr="004801F7">
        <w:rPr>
          <w:rFonts w:cs="Segoe UI Light"/>
        </w:rPr>
        <w:t>% uczestników badania miało trudność w jednoznacznym jej ocenieniu. W przypadku stanu zdrowia fizycznego odpowiedzi uczniów kszt</w:t>
      </w:r>
      <w:r w:rsidR="00EB536A">
        <w:rPr>
          <w:rFonts w:cs="Segoe UI Light"/>
        </w:rPr>
        <w:t>ałtują się na lepszym poziomie -</w:t>
      </w:r>
      <w:r w:rsidRPr="004801F7">
        <w:rPr>
          <w:rFonts w:cs="Segoe UI Light"/>
        </w:rPr>
        <w:t xml:space="preserve"> źle </w:t>
      </w:r>
      <w:r>
        <w:rPr>
          <w:rFonts w:cs="Segoe UI Light"/>
        </w:rPr>
        <w:t>lub bardzo źle postrzega je 7</w:t>
      </w:r>
      <w:r w:rsidRPr="004801F7">
        <w:rPr>
          <w:rFonts w:cs="Segoe UI Light"/>
        </w:rPr>
        <w:t xml:space="preserve">% z nich, a w opinii </w:t>
      </w:r>
      <w:r w:rsidR="00516281">
        <w:rPr>
          <w:rFonts w:cs="Segoe UI Light"/>
        </w:rPr>
        <w:t>17</w:t>
      </w:r>
      <w:r w:rsidRPr="004801F7">
        <w:rPr>
          <w:rFonts w:cs="Segoe UI Light"/>
        </w:rPr>
        <w:t>% jest on</w:t>
      </w:r>
      <w:r>
        <w:rPr>
          <w:rFonts w:cs="Segoe UI Light"/>
        </w:rPr>
        <w:t>o ani dobre ani złe</w:t>
      </w:r>
      <w:r w:rsidRPr="004801F7">
        <w:rPr>
          <w:rFonts w:cs="Segoe UI Light"/>
        </w:rPr>
        <w:t xml:space="preserve">. Jako dobrą swoją kondycję fizyczną określiło </w:t>
      </w:r>
      <w:r>
        <w:rPr>
          <w:rFonts w:cs="Segoe UI Light"/>
        </w:rPr>
        <w:t>35</w:t>
      </w:r>
      <w:r w:rsidRPr="004801F7">
        <w:rPr>
          <w:rFonts w:cs="Segoe UI Light"/>
        </w:rPr>
        <w:t>% resp</w:t>
      </w:r>
      <w:r w:rsidR="00EB536A">
        <w:rPr>
          <w:rFonts w:cs="Segoe UI Light"/>
        </w:rPr>
        <w:t xml:space="preserve">ondentów, a jako bardzo dobrą - </w:t>
      </w:r>
      <w:r>
        <w:rPr>
          <w:rFonts w:cs="Segoe UI Light"/>
        </w:rPr>
        <w:t>36</w:t>
      </w:r>
      <w:r w:rsidRPr="004801F7">
        <w:rPr>
          <w:rFonts w:cs="Segoe UI Light"/>
        </w:rPr>
        <w:t xml:space="preserve">%. Jednocześnie </w:t>
      </w:r>
      <w:r>
        <w:rPr>
          <w:rFonts w:cs="Segoe UI Light"/>
        </w:rPr>
        <w:t>5</w:t>
      </w:r>
      <w:r w:rsidRPr="004801F7">
        <w:rPr>
          <w:rFonts w:cs="Segoe UI Light"/>
        </w:rPr>
        <w:t>% ankietowanych nie potrafiło ocenić stanu swojego zdrowia fizycznego.</w:t>
      </w:r>
    </w:p>
    <w:p w:rsidR="00332D61" w:rsidRDefault="00332D61" w:rsidP="00332D61">
      <w:pPr>
        <w:spacing w:before="360" w:after="0"/>
        <w:ind w:firstLine="708"/>
        <w:rPr>
          <w:rFonts w:cs="Segoe UI Light"/>
        </w:rPr>
      </w:pPr>
    </w:p>
    <w:p w:rsidR="00332D61" w:rsidRDefault="00332D61" w:rsidP="00332D61">
      <w:pPr>
        <w:spacing w:before="360" w:after="0"/>
        <w:ind w:firstLine="708"/>
        <w:rPr>
          <w:rFonts w:cs="Segoe UI Light"/>
        </w:rPr>
      </w:pPr>
    </w:p>
    <w:p w:rsidR="00332D61" w:rsidRDefault="00332D61" w:rsidP="00332D61">
      <w:pPr>
        <w:spacing w:before="360" w:after="0"/>
        <w:ind w:firstLine="708"/>
        <w:rPr>
          <w:rFonts w:cs="Segoe UI Light"/>
        </w:rPr>
      </w:pPr>
    </w:p>
    <w:p w:rsidR="00332D61" w:rsidRPr="009D446B" w:rsidRDefault="00332D61" w:rsidP="00332D61">
      <w:pPr>
        <w:pStyle w:val="Legenda"/>
        <w:rPr>
          <w:rFonts w:cs="Segoe UI Light"/>
        </w:rPr>
      </w:pPr>
      <w:bookmarkStart w:id="607" w:name="_Toc114222117"/>
      <w:bookmarkStart w:id="608" w:name="_Toc104449555"/>
      <w:bookmarkStart w:id="609" w:name="_Toc114511243"/>
      <w:bookmarkStart w:id="610" w:name="_Toc116902322"/>
      <w:r w:rsidRPr="009D446B">
        <w:rPr>
          <w:rFonts w:cs="Segoe UI Light"/>
        </w:rPr>
        <w:lastRenderedPageBreak/>
        <w:t xml:space="preserve">Wykres </w:t>
      </w:r>
      <w:r w:rsidRPr="009D446B">
        <w:rPr>
          <w:rFonts w:cs="Segoe UI Light"/>
        </w:rPr>
        <w:fldChar w:fldCharType="begin"/>
      </w:r>
      <w:r w:rsidRPr="009D446B">
        <w:rPr>
          <w:rFonts w:cs="Segoe UI Light"/>
        </w:rPr>
        <w:instrText xml:space="preserve"> SEQ Wykres \* ARABIC </w:instrText>
      </w:r>
      <w:r w:rsidRPr="009D446B">
        <w:rPr>
          <w:rFonts w:cs="Segoe UI Light"/>
        </w:rPr>
        <w:fldChar w:fldCharType="separate"/>
      </w:r>
      <w:r w:rsidR="00156BD7">
        <w:rPr>
          <w:rFonts w:cs="Segoe UI Light"/>
          <w:noProof/>
        </w:rPr>
        <w:t>62</w:t>
      </w:r>
      <w:r w:rsidRPr="009D446B">
        <w:rPr>
          <w:rFonts w:cs="Segoe UI Light"/>
          <w:noProof/>
        </w:rPr>
        <w:fldChar w:fldCharType="end"/>
      </w:r>
      <w:r w:rsidRPr="009D446B">
        <w:rPr>
          <w:rFonts w:cs="Segoe UI Light"/>
        </w:rPr>
        <w:t>. Jak oceniasz swój stan zdrowia psychicznego i fizycznego?</w:t>
      </w:r>
      <w:bookmarkEnd w:id="607"/>
      <w:r w:rsidRPr="009D446B">
        <w:rPr>
          <w:rFonts w:cs="Segoe UI Light"/>
        </w:rPr>
        <w:t xml:space="preserve"> </w:t>
      </w:r>
      <w:bookmarkEnd w:id="608"/>
      <w:r>
        <w:rPr>
          <w:rFonts w:cs="Segoe UI Light"/>
        </w:rPr>
        <w:t>N=</w:t>
      </w:r>
      <w:bookmarkEnd w:id="609"/>
      <w:r>
        <w:rPr>
          <w:rFonts w:cs="Segoe UI Light"/>
        </w:rPr>
        <w:t>4 048</w:t>
      </w:r>
      <w:bookmarkEnd w:id="610"/>
    </w:p>
    <w:p w:rsidR="00332D61" w:rsidRDefault="00332D61" w:rsidP="00332D61">
      <w:pPr>
        <w:jc w:val="center"/>
        <w:rPr>
          <w:rFonts w:cs="Segoe UI Light"/>
        </w:rPr>
      </w:pPr>
      <w:r>
        <w:rPr>
          <w:noProof/>
          <w:lang w:eastAsia="pl-PL"/>
        </w:rPr>
        <w:drawing>
          <wp:inline distT="0" distB="0" distL="0" distR="0" wp14:anchorId="7B0B5DA0" wp14:editId="53B587AA">
            <wp:extent cx="5279666" cy="3315694"/>
            <wp:effectExtent l="0" t="0" r="0" b="0"/>
            <wp:docPr id="45" name="Wykres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332D61" w:rsidRDefault="00332D61" w:rsidP="00332D61">
      <w:pPr>
        <w:spacing w:after="0"/>
        <w:rPr>
          <w:rFonts w:cs="Segoe UI Light"/>
        </w:rPr>
      </w:pPr>
      <w:r w:rsidRPr="009D446B">
        <w:rPr>
          <w:rFonts w:cs="Segoe UI Light"/>
        </w:rPr>
        <w:t>Następne pytanie skierowane do uczniów miało na celu identyfikację problemów zdrowia psychicznego i negatywnych stanów, jakich doświadczyli oni w okresie 12 miesięcy poprzedzających badanie. Jak wynika z udzielonych odpowiedzi, znaczna część respondentów w tym okresie doznała obniżonego nastroju (</w:t>
      </w:r>
      <w:r>
        <w:rPr>
          <w:rFonts w:cs="Segoe UI Light"/>
        </w:rPr>
        <w:t>70</w:t>
      </w:r>
      <w:r w:rsidRPr="009D446B">
        <w:rPr>
          <w:rFonts w:cs="Segoe UI Light"/>
        </w:rPr>
        <w:t>%)</w:t>
      </w:r>
      <w:r>
        <w:rPr>
          <w:rFonts w:cs="Segoe UI Light"/>
        </w:rPr>
        <w:t xml:space="preserve">, </w:t>
      </w:r>
      <w:r w:rsidR="00622F91">
        <w:rPr>
          <w:rFonts w:cs="Segoe UI Light"/>
        </w:rPr>
        <w:t>miała osłabioną koncentrację (61%) oraz</w:t>
      </w:r>
      <w:r>
        <w:rPr>
          <w:rFonts w:cs="Segoe UI Light"/>
        </w:rPr>
        <w:t xml:space="preserve"> niską samooce</w:t>
      </w:r>
      <w:r w:rsidR="00622F91">
        <w:rPr>
          <w:rFonts w:cs="Segoe UI Light"/>
        </w:rPr>
        <w:t>nę (53</w:t>
      </w:r>
      <w:r>
        <w:rPr>
          <w:rFonts w:cs="Segoe UI Light"/>
        </w:rPr>
        <w:t xml:space="preserve">%). </w:t>
      </w:r>
      <w:r w:rsidRPr="009D446B">
        <w:rPr>
          <w:rFonts w:cs="Segoe UI Light"/>
        </w:rPr>
        <w:t xml:space="preserve">Powszechnym zjawiskiem wśród dzieci </w:t>
      </w:r>
      <w:r w:rsidR="00622F91">
        <w:rPr>
          <w:rFonts w:cs="Segoe UI Light"/>
        </w:rPr>
        <w:br/>
        <w:t>i młodzieży były</w:t>
      </w:r>
      <w:r w:rsidRPr="009D446B">
        <w:rPr>
          <w:rFonts w:cs="Segoe UI Light"/>
        </w:rPr>
        <w:t xml:space="preserve"> również </w:t>
      </w:r>
      <w:r w:rsidR="00622F91">
        <w:rPr>
          <w:rFonts w:cs="Segoe UI Light"/>
        </w:rPr>
        <w:t xml:space="preserve">zaburzenia snu (46%) oraz </w:t>
      </w:r>
      <w:r>
        <w:rPr>
          <w:rFonts w:cs="Segoe UI Light"/>
        </w:rPr>
        <w:t xml:space="preserve">poczucie lęku </w:t>
      </w:r>
      <w:r w:rsidR="00622F91">
        <w:rPr>
          <w:rFonts w:cs="Segoe UI Light"/>
        </w:rPr>
        <w:t>(43</w:t>
      </w:r>
      <w:r>
        <w:rPr>
          <w:rFonts w:cs="Segoe UI Light"/>
        </w:rPr>
        <w:t>%)</w:t>
      </w:r>
      <w:r w:rsidRPr="009D446B">
        <w:rPr>
          <w:rFonts w:cs="Segoe UI Light"/>
        </w:rPr>
        <w:t xml:space="preserve">. </w:t>
      </w:r>
      <w:r w:rsidR="00622F91">
        <w:rPr>
          <w:rFonts w:cs="Segoe UI Light"/>
        </w:rPr>
        <w:t>25</w:t>
      </w:r>
      <w:r>
        <w:rPr>
          <w:rFonts w:cs="Segoe UI Light"/>
        </w:rPr>
        <w:t>%</w:t>
      </w:r>
      <w:r w:rsidRPr="009D446B">
        <w:rPr>
          <w:rFonts w:cs="Segoe UI Light"/>
        </w:rPr>
        <w:t xml:space="preserve"> ankietowany</w:t>
      </w:r>
      <w:r>
        <w:rPr>
          <w:rFonts w:cs="Segoe UI Light"/>
        </w:rPr>
        <w:t>ch</w:t>
      </w:r>
      <w:r w:rsidRPr="009D446B">
        <w:rPr>
          <w:rFonts w:cs="Segoe UI Light"/>
        </w:rPr>
        <w:t xml:space="preserve"> przyznał</w:t>
      </w:r>
      <w:r>
        <w:rPr>
          <w:rFonts w:cs="Segoe UI Light"/>
        </w:rPr>
        <w:t>o</w:t>
      </w:r>
      <w:r w:rsidRPr="009D446B">
        <w:rPr>
          <w:rFonts w:cs="Segoe UI Light"/>
        </w:rPr>
        <w:t xml:space="preserve"> również, że w ciągu roku popr</w:t>
      </w:r>
      <w:r>
        <w:rPr>
          <w:rFonts w:cs="Segoe UI Light"/>
        </w:rPr>
        <w:t>zedzającego badanie nachodziły ich</w:t>
      </w:r>
      <w:r w:rsidRPr="009D446B">
        <w:rPr>
          <w:rFonts w:cs="Segoe UI Light"/>
        </w:rPr>
        <w:t xml:space="preserve"> myśli </w:t>
      </w:r>
      <w:r>
        <w:rPr>
          <w:rFonts w:cs="Segoe UI Light"/>
        </w:rPr>
        <w:t>samobójcze. Dodatkowo, 1</w:t>
      </w:r>
      <w:r w:rsidR="00622F91">
        <w:rPr>
          <w:rFonts w:cs="Segoe UI Light"/>
        </w:rPr>
        <w:t>8</w:t>
      </w:r>
      <w:r>
        <w:rPr>
          <w:rFonts w:cs="Segoe UI Light"/>
        </w:rPr>
        <w:t>%</w:t>
      </w:r>
      <w:r w:rsidRPr="009D446B">
        <w:rPr>
          <w:rFonts w:cs="Segoe UI Light"/>
        </w:rPr>
        <w:t xml:space="preserve"> uczniów przyznało się do podejmowania czynów autoagresywnych, jak samookaleczenie, ranienie się, itp., a odsetek </w:t>
      </w:r>
      <w:r w:rsidR="00622F91">
        <w:rPr>
          <w:rFonts w:cs="Segoe UI Light"/>
        </w:rPr>
        <w:t>8</w:t>
      </w:r>
      <w:r w:rsidRPr="009D446B">
        <w:rPr>
          <w:rFonts w:cs="Segoe UI Light"/>
        </w:rPr>
        <w:t xml:space="preserve">% badanych </w:t>
      </w:r>
      <w:r>
        <w:rPr>
          <w:rFonts w:cs="Segoe UI Light"/>
        </w:rPr>
        <w:t>chciał</w:t>
      </w:r>
      <w:r w:rsidR="00622F91">
        <w:rPr>
          <w:rFonts w:cs="Segoe UI Light"/>
        </w:rPr>
        <w:t>o</w:t>
      </w:r>
      <w:r>
        <w:rPr>
          <w:rFonts w:cs="Segoe UI Light"/>
        </w:rPr>
        <w:t xml:space="preserve"> odebrać sobie życie.</w:t>
      </w:r>
    </w:p>
    <w:p w:rsidR="00332D61" w:rsidRDefault="00332D61" w:rsidP="00332D61">
      <w:pPr>
        <w:spacing w:after="0"/>
        <w:ind w:firstLine="708"/>
        <w:rPr>
          <w:rFonts w:cs="Segoe UI Light"/>
        </w:rPr>
      </w:pPr>
    </w:p>
    <w:p w:rsidR="00332D61" w:rsidRDefault="00332D61" w:rsidP="00332D61">
      <w:pPr>
        <w:spacing w:after="0"/>
        <w:ind w:firstLine="708"/>
        <w:rPr>
          <w:rFonts w:cs="Segoe UI Light"/>
        </w:rPr>
      </w:pPr>
    </w:p>
    <w:p w:rsidR="00622F91" w:rsidRDefault="00622F91" w:rsidP="00332D61">
      <w:pPr>
        <w:spacing w:after="0"/>
        <w:ind w:firstLine="708"/>
        <w:rPr>
          <w:rFonts w:cs="Segoe UI Light"/>
        </w:rPr>
      </w:pPr>
    </w:p>
    <w:p w:rsidR="00622F91" w:rsidRDefault="00622F91" w:rsidP="00332D61">
      <w:pPr>
        <w:spacing w:after="0"/>
        <w:ind w:firstLine="708"/>
        <w:rPr>
          <w:rFonts w:cs="Segoe UI Light"/>
        </w:rPr>
      </w:pPr>
    </w:p>
    <w:p w:rsidR="00622F91" w:rsidRDefault="00622F91" w:rsidP="00332D61">
      <w:pPr>
        <w:spacing w:after="0"/>
        <w:ind w:firstLine="708"/>
        <w:rPr>
          <w:rFonts w:cs="Segoe UI Light"/>
        </w:rPr>
      </w:pPr>
    </w:p>
    <w:p w:rsidR="00622F91" w:rsidRDefault="00622F91" w:rsidP="00332D61">
      <w:pPr>
        <w:spacing w:after="0"/>
        <w:ind w:firstLine="708"/>
        <w:rPr>
          <w:rFonts w:cs="Segoe UI Light"/>
        </w:rPr>
      </w:pPr>
    </w:p>
    <w:p w:rsidR="00622F91" w:rsidRDefault="00622F91" w:rsidP="00332D61">
      <w:pPr>
        <w:spacing w:after="0"/>
        <w:ind w:firstLine="708"/>
        <w:rPr>
          <w:rFonts w:cs="Segoe UI Light"/>
        </w:rPr>
      </w:pPr>
    </w:p>
    <w:p w:rsidR="00332D61" w:rsidRPr="009D446B" w:rsidRDefault="00332D61" w:rsidP="003C6623">
      <w:pPr>
        <w:pStyle w:val="Legenda"/>
        <w:spacing w:after="0" w:line="276" w:lineRule="auto"/>
        <w:rPr>
          <w:rFonts w:cs="Segoe UI Light"/>
        </w:rPr>
      </w:pPr>
      <w:bookmarkStart w:id="611" w:name="_Toc114222118"/>
      <w:bookmarkStart w:id="612" w:name="_Toc104449556"/>
      <w:bookmarkStart w:id="613" w:name="_Toc114511244"/>
      <w:bookmarkStart w:id="614" w:name="_Toc116902323"/>
      <w:r w:rsidRPr="009D446B">
        <w:rPr>
          <w:rFonts w:cs="Segoe UI Light"/>
        </w:rPr>
        <w:lastRenderedPageBreak/>
        <w:t xml:space="preserve">Wykres </w:t>
      </w:r>
      <w:r w:rsidRPr="009D446B">
        <w:rPr>
          <w:rFonts w:cs="Segoe UI Light"/>
        </w:rPr>
        <w:fldChar w:fldCharType="begin"/>
      </w:r>
      <w:r w:rsidRPr="009D446B">
        <w:rPr>
          <w:rFonts w:cs="Segoe UI Light"/>
        </w:rPr>
        <w:instrText xml:space="preserve"> SEQ Wykres \* ARABIC </w:instrText>
      </w:r>
      <w:r w:rsidRPr="009D446B">
        <w:rPr>
          <w:rFonts w:cs="Segoe UI Light"/>
        </w:rPr>
        <w:fldChar w:fldCharType="separate"/>
      </w:r>
      <w:r w:rsidR="00156BD7">
        <w:rPr>
          <w:rFonts w:cs="Segoe UI Light"/>
          <w:noProof/>
        </w:rPr>
        <w:t>63</w:t>
      </w:r>
      <w:r w:rsidRPr="009D446B">
        <w:rPr>
          <w:rFonts w:cs="Segoe UI Light"/>
          <w:noProof/>
        </w:rPr>
        <w:fldChar w:fldCharType="end"/>
      </w:r>
      <w:r w:rsidRPr="009D446B">
        <w:rPr>
          <w:rFonts w:cs="Segoe UI Light"/>
        </w:rPr>
        <w:t>. Czy w czasie ostatnich 12 miesięcy utrzymywały się u Ciebie takie stany jak:</w:t>
      </w:r>
      <w:bookmarkEnd w:id="611"/>
      <w:r w:rsidRPr="009D446B">
        <w:rPr>
          <w:rFonts w:cs="Segoe UI Light"/>
        </w:rPr>
        <w:t xml:space="preserve"> </w:t>
      </w:r>
      <w:bookmarkEnd w:id="612"/>
      <w:r>
        <w:rPr>
          <w:rFonts w:cs="Segoe UI Light"/>
        </w:rPr>
        <w:t>N=</w:t>
      </w:r>
      <w:bookmarkEnd w:id="613"/>
      <w:r>
        <w:rPr>
          <w:rFonts w:cs="Segoe UI Light"/>
        </w:rPr>
        <w:t>4 048</w:t>
      </w:r>
      <w:bookmarkEnd w:id="614"/>
    </w:p>
    <w:p w:rsidR="00A13302" w:rsidRDefault="00332D61" w:rsidP="003C6623">
      <w:pPr>
        <w:spacing w:after="120"/>
        <w:jc w:val="center"/>
        <w:rPr>
          <w:rFonts w:ascii="Segoe UI" w:hAnsi="Segoe UI" w:cs="Segoe UI"/>
        </w:rPr>
      </w:pPr>
      <w:r>
        <w:rPr>
          <w:noProof/>
          <w:lang w:eastAsia="pl-PL"/>
        </w:rPr>
        <w:drawing>
          <wp:inline distT="0" distB="0" distL="0" distR="0" wp14:anchorId="21404D10" wp14:editId="3AD92446">
            <wp:extent cx="5756745" cy="5080883"/>
            <wp:effectExtent l="0" t="0" r="0" b="5715"/>
            <wp:docPr id="46" name="Wykres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3C6623" w:rsidRDefault="003C6623" w:rsidP="003C6623">
      <w:r>
        <w:t xml:space="preserve">W następnej kolejności uczniowie zostali poproszeni o określenie, w jakim stopniu ich samopoczucie uległo zmianie w okresie pandemii COVID-19. Poprawę deklaruje łącznie </w:t>
      </w:r>
      <w:r>
        <w:br/>
        <w:t>21% (9% - znacznie, 12% - trochę), pogorszenie z kolei 40% (16% - znacznie, 24% - trochę). Co czwarty ankietowany stwierdził, że jego samopoczucie w omawiany</w:t>
      </w:r>
      <w:r w:rsidR="00516281">
        <w:t>ch czasie nie uległo zmianie (27</w:t>
      </w:r>
      <w:r>
        <w:t>%), z kolei 12% trudno było to ocenić.</w:t>
      </w:r>
    </w:p>
    <w:p w:rsidR="003C6623" w:rsidRDefault="003C6623" w:rsidP="00A13302">
      <w:pPr>
        <w:jc w:val="center"/>
        <w:rPr>
          <w:rFonts w:ascii="Segoe UI" w:hAnsi="Segoe UI" w:cs="Segoe UI"/>
        </w:rPr>
      </w:pPr>
    </w:p>
    <w:p w:rsidR="00114A3F" w:rsidRPr="00982C8E" w:rsidRDefault="00114A3F" w:rsidP="00114A3F">
      <w:pPr>
        <w:ind w:left="142"/>
      </w:pPr>
    </w:p>
    <w:p w:rsidR="00B32D74" w:rsidRPr="00B678F3" w:rsidRDefault="00B32D74" w:rsidP="00B32D74">
      <w:pPr>
        <w:pStyle w:val="Bezodstpw"/>
        <w:spacing w:line="360" w:lineRule="auto"/>
      </w:pPr>
    </w:p>
    <w:p w:rsidR="0037382A" w:rsidRDefault="0037382A" w:rsidP="001E33BB">
      <w:pPr>
        <w:jc w:val="center"/>
      </w:pPr>
    </w:p>
    <w:p w:rsidR="003C6623" w:rsidRDefault="003C6623" w:rsidP="003C6623">
      <w:pPr>
        <w:pStyle w:val="Legenda"/>
        <w:keepNext/>
        <w:spacing w:line="276" w:lineRule="auto"/>
      </w:pPr>
      <w:bookmarkStart w:id="615" w:name="_Toc116902324"/>
      <w:r>
        <w:lastRenderedPageBreak/>
        <w:t xml:space="preserve">Wykres </w:t>
      </w:r>
      <w:fldSimple w:instr=" SEQ Wykres \* ARABIC ">
        <w:r w:rsidR="00156BD7">
          <w:rPr>
            <w:noProof/>
          </w:rPr>
          <w:t>64</w:t>
        </w:r>
      </w:fldSimple>
      <w:r>
        <w:t xml:space="preserve">. W jakim stopniu Twoje samopoczucie (ogólny nastrój) uległo zmianie </w:t>
      </w:r>
      <w:r>
        <w:br/>
      </w:r>
      <w:r w:rsidR="00EB536A">
        <w:t>w okresie pandemii COVID-19? N=</w:t>
      </w:r>
      <w:r>
        <w:t>4 048</w:t>
      </w:r>
      <w:bookmarkEnd w:id="615"/>
    </w:p>
    <w:p w:rsidR="003C6623" w:rsidRDefault="003C6623" w:rsidP="003C6623">
      <w:pPr>
        <w:spacing w:after="0"/>
        <w:ind w:firstLine="708"/>
        <w:rPr>
          <w:rFonts w:cs="Segoe UI Light"/>
        </w:rPr>
      </w:pPr>
      <w:r>
        <w:rPr>
          <w:noProof/>
          <w:lang w:eastAsia="pl-PL"/>
        </w:rPr>
        <w:drawing>
          <wp:inline distT="0" distB="0" distL="0" distR="0" wp14:anchorId="39DA41F8" wp14:editId="05218E6E">
            <wp:extent cx="4572000" cy="2743200"/>
            <wp:effectExtent l="0" t="0" r="0" b="0"/>
            <wp:docPr id="47" name="Wykres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3C6623" w:rsidRDefault="003C6623" w:rsidP="003C6623">
      <w:r>
        <w:t>W czasie pandemii COVID-19 częśc</w:t>
      </w:r>
      <w:r w:rsidR="002F4144">
        <w:t>iej niż przedtem, uczniowie mieli</w:t>
      </w:r>
      <w:r>
        <w:t xml:space="preserve"> trudn</w:t>
      </w:r>
      <w:r w:rsidR="002F4144">
        <w:t xml:space="preserve">ości </w:t>
      </w:r>
      <w:r w:rsidR="002F4144">
        <w:br/>
        <w:t xml:space="preserve">z koncentracją/skupieniem </w:t>
      </w:r>
      <w:r>
        <w:t xml:space="preserve">(40%), z przyswojeniem materiału </w:t>
      </w:r>
      <w:r w:rsidR="002F4144">
        <w:t>na lekcji (37%), mieli obniżony nastrój (31%), byli</w:t>
      </w:r>
      <w:r>
        <w:t xml:space="preserve"> zestresowani i poirytowani (po 27%). Średnio</w:t>
      </w:r>
      <w:r w:rsidR="002F4144">
        <w:t xml:space="preserve"> co czwarty uczeń wskazał, że miał</w:t>
      </w:r>
      <w:r>
        <w:t xml:space="preserve"> trudności </w:t>
      </w:r>
      <w:r w:rsidR="001A2843">
        <w:t xml:space="preserve">ze spaniem (26%) oraz pesymistyczne, czarne wizje przyszłości (23%). </w:t>
      </w:r>
      <w:r>
        <w:t xml:space="preserve">Wśród najrzadziej </w:t>
      </w:r>
      <w:r w:rsidR="001A2843">
        <w:t>wskazywanych odpowiedzi znalazł</w:t>
      </w:r>
      <w:r>
        <w:t xml:space="preserve"> się </w:t>
      </w:r>
      <w:r w:rsidR="001A2843">
        <w:t>zmniejszony apetyt (16%) oraz lęk (17</w:t>
      </w:r>
      <w:r>
        <w:t xml:space="preserve">%). Średnio co </w:t>
      </w:r>
      <w:r w:rsidR="001A2843">
        <w:t>piąty</w:t>
      </w:r>
      <w:r>
        <w:t xml:space="preserve"> uczeń nie doświadcza i nigdy nie doświadczał niżej</w:t>
      </w:r>
      <w:r w:rsidR="001A2843">
        <w:t xml:space="preserve"> wymienionych uczuć/zachowań (19</w:t>
      </w:r>
      <w:r>
        <w:t>%).</w:t>
      </w:r>
    </w:p>
    <w:p w:rsidR="003C6623" w:rsidRDefault="003C6623" w:rsidP="003C6623"/>
    <w:p w:rsidR="003C6623" w:rsidRDefault="003C6623" w:rsidP="003C6623"/>
    <w:p w:rsidR="003C6623" w:rsidRDefault="003C6623" w:rsidP="003C6623"/>
    <w:p w:rsidR="003C6623" w:rsidRDefault="003C6623" w:rsidP="003C6623"/>
    <w:p w:rsidR="003C6623" w:rsidRDefault="003C6623" w:rsidP="003C6623"/>
    <w:p w:rsidR="003C6623" w:rsidRDefault="003C6623" w:rsidP="003C6623"/>
    <w:p w:rsidR="003C6623" w:rsidRDefault="003C6623" w:rsidP="003C6623"/>
    <w:p w:rsidR="003C6623" w:rsidRDefault="003C6623" w:rsidP="003C6623"/>
    <w:p w:rsidR="003C6623" w:rsidRDefault="003C6623" w:rsidP="001A2843">
      <w:pPr>
        <w:pStyle w:val="Legenda"/>
        <w:spacing w:after="0" w:line="276" w:lineRule="auto"/>
      </w:pPr>
      <w:bookmarkStart w:id="616" w:name="_Toc69823210"/>
      <w:bookmarkStart w:id="617" w:name="_Toc116902325"/>
      <w:r w:rsidRPr="003C6623">
        <w:lastRenderedPageBreak/>
        <w:t xml:space="preserve">Wykres </w:t>
      </w:r>
      <w:fldSimple w:instr=" SEQ Wykres \* ARABIC ">
        <w:r w:rsidR="00156BD7">
          <w:rPr>
            <w:noProof/>
          </w:rPr>
          <w:t>65</w:t>
        </w:r>
      </w:fldSimple>
      <w:r w:rsidRPr="003C6623">
        <w:t xml:space="preserve">. Czy w okresie trwania </w:t>
      </w:r>
      <w:r>
        <w:t xml:space="preserve">pandemii COVID-19 (okres izolacji) częściej niż przedtem doznajesz, któryś z niżej wymienionych uczuć/zachowań? </w:t>
      </w:r>
      <w:r>
        <w:rPr>
          <w:lang w:eastAsia="pl-PL"/>
        </w:rPr>
        <w:t>N=</w:t>
      </w:r>
      <w:bookmarkEnd w:id="616"/>
      <w:r>
        <w:rPr>
          <w:lang w:eastAsia="pl-PL"/>
        </w:rPr>
        <w:t>4 048</w:t>
      </w:r>
      <w:bookmarkEnd w:id="617"/>
    </w:p>
    <w:p w:rsidR="003C6623" w:rsidRDefault="003C6623" w:rsidP="001A2843">
      <w:pPr>
        <w:spacing w:after="0" w:line="240" w:lineRule="auto"/>
        <w:rPr>
          <w:rFonts w:cs="Segoe UI Light"/>
        </w:rPr>
      </w:pPr>
      <w:r>
        <w:rPr>
          <w:noProof/>
          <w:lang w:eastAsia="pl-PL"/>
        </w:rPr>
        <w:drawing>
          <wp:inline distT="0" distB="0" distL="0" distR="0" wp14:anchorId="4BCD7352" wp14:editId="23CDDE31">
            <wp:extent cx="6098651" cy="4834393"/>
            <wp:effectExtent l="0" t="0" r="0" b="4445"/>
            <wp:docPr id="58" name="Wykres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3C6623" w:rsidRPr="003C6623" w:rsidRDefault="003C6623" w:rsidP="003C6623">
      <w:pPr>
        <w:tabs>
          <w:tab w:val="left" w:pos="1515"/>
        </w:tabs>
        <w:spacing w:after="0"/>
        <w:rPr>
          <w:rFonts w:cs="Segoe UI Light"/>
          <w:i/>
          <w:sz w:val="22"/>
          <w:szCs w:val="24"/>
        </w:rPr>
      </w:pPr>
      <w:r w:rsidRPr="003C6623">
        <w:rPr>
          <w:rFonts w:cs="Segoe UI Light"/>
          <w:i/>
          <w:sz w:val="22"/>
          <w:szCs w:val="24"/>
        </w:rPr>
        <w:t>*Pytanie wielokrotnego wyboru, odpowiedzi nie sumują się do 100%</w:t>
      </w:r>
    </w:p>
    <w:p w:rsidR="001A2843" w:rsidRDefault="001A2843" w:rsidP="00EB536A">
      <w:pPr>
        <w:pStyle w:val="Nagwek2"/>
        <w:spacing w:before="240"/>
      </w:pPr>
      <w:bookmarkStart w:id="618" w:name="_Toc115344152"/>
      <w:r>
        <w:t>RELACJE</w:t>
      </w:r>
      <w:bookmarkEnd w:id="618"/>
    </w:p>
    <w:p w:rsidR="001A2843" w:rsidRPr="001A2843" w:rsidRDefault="001A2843" w:rsidP="001A2843">
      <w:pPr>
        <w:spacing w:before="360" w:after="0"/>
        <w:rPr>
          <w:rFonts w:cs="Segoe UI Light"/>
          <w:szCs w:val="24"/>
        </w:rPr>
      </w:pPr>
      <w:r w:rsidRPr="001A2843">
        <w:rPr>
          <w:rFonts w:cs="Segoe UI Light"/>
        </w:rPr>
        <w:t xml:space="preserve">W kolejnym pytaniu uczniowie mieli odpowiedzieć, jak bardzo są zadowoleni z relacji ze swoimi rodzicami, rówieśnikami oraz nauczycielami. </w:t>
      </w:r>
      <w:r w:rsidRPr="001A2843">
        <w:rPr>
          <w:rFonts w:cs="Segoe UI Light"/>
          <w:szCs w:val="24"/>
        </w:rPr>
        <w:t>Zebrany materiał badawczy wykazał, że:</w:t>
      </w:r>
    </w:p>
    <w:p w:rsidR="001A2843" w:rsidRPr="001A2843" w:rsidRDefault="001A2843" w:rsidP="00AC28B1">
      <w:pPr>
        <w:pStyle w:val="Akapitzlist"/>
        <w:numPr>
          <w:ilvl w:val="0"/>
          <w:numId w:val="16"/>
        </w:numPr>
        <w:spacing w:before="0" w:after="0" w:line="360" w:lineRule="auto"/>
        <w:rPr>
          <w:rFonts w:cs="Segoe UI Light"/>
          <w:sz w:val="24"/>
        </w:rPr>
      </w:pPr>
      <w:r w:rsidRPr="001A2843">
        <w:rPr>
          <w:rFonts w:cs="Segoe UI Light"/>
          <w:sz w:val="24"/>
        </w:rPr>
        <w:t>z relacji ze swoim</w:t>
      </w:r>
      <w:r w:rsidR="00505D5A">
        <w:rPr>
          <w:rFonts w:cs="Segoe UI Light"/>
          <w:sz w:val="24"/>
        </w:rPr>
        <w:t>i rodzicami zadowolonych jest 77</w:t>
      </w:r>
      <w:r w:rsidRPr="001A2843">
        <w:rPr>
          <w:rFonts w:cs="Segoe UI Light"/>
          <w:sz w:val="24"/>
        </w:rPr>
        <w:t xml:space="preserve">% uczniów, </w:t>
      </w:r>
      <w:r>
        <w:rPr>
          <w:rFonts w:cs="Segoe UI Light"/>
          <w:sz w:val="24"/>
        </w:rPr>
        <w:t>natomiast niezadowolonych jest 7</w:t>
      </w:r>
      <w:r w:rsidRPr="001A2843">
        <w:rPr>
          <w:rFonts w:cs="Segoe UI Light"/>
          <w:sz w:val="24"/>
        </w:rPr>
        <w:t>%, a średni st</w:t>
      </w:r>
      <w:r>
        <w:rPr>
          <w:rFonts w:cs="Segoe UI Light"/>
          <w:sz w:val="24"/>
        </w:rPr>
        <w:t>osunek ma 16</w:t>
      </w:r>
      <w:r w:rsidRPr="001A2843">
        <w:rPr>
          <w:rFonts w:cs="Segoe UI Light"/>
          <w:sz w:val="24"/>
        </w:rPr>
        <w:t>% badanych;</w:t>
      </w:r>
    </w:p>
    <w:p w:rsidR="001A2843" w:rsidRPr="001A2843" w:rsidRDefault="001A2843" w:rsidP="00AC28B1">
      <w:pPr>
        <w:pStyle w:val="Akapitzlist"/>
        <w:numPr>
          <w:ilvl w:val="0"/>
          <w:numId w:val="16"/>
        </w:numPr>
        <w:spacing w:before="0" w:after="0" w:line="360" w:lineRule="auto"/>
        <w:rPr>
          <w:rFonts w:cs="Segoe UI Light"/>
          <w:sz w:val="24"/>
        </w:rPr>
      </w:pPr>
      <w:r w:rsidRPr="001A2843">
        <w:rPr>
          <w:rFonts w:cs="Segoe UI Light"/>
          <w:sz w:val="24"/>
        </w:rPr>
        <w:t xml:space="preserve">z relacji ze swoimi rówieśnikami zadowolonych jest </w:t>
      </w:r>
      <w:r>
        <w:rPr>
          <w:rFonts w:cs="Segoe UI Light"/>
          <w:sz w:val="24"/>
        </w:rPr>
        <w:t>77</w:t>
      </w:r>
      <w:r w:rsidRPr="001A2843">
        <w:rPr>
          <w:rFonts w:cs="Segoe UI Light"/>
          <w:sz w:val="24"/>
        </w:rPr>
        <w:t xml:space="preserve">% uczniów, </w:t>
      </w:r>
      <w:r>
        <w:rPr>
          <w:rFonts w:cs="Segoe UI Light"/>
          <w:sz w:val="24"/>
        </w:rPr>
        <w:t>natomiast niezadowolonych jest 6</w:t>
      </w:r>
      <w:r w:rsidRPr="001A2843">
        <w:rPr>
          <w:rFonts w:cs="Segoe UI Light"/>
          <w:sz w:val="24"/>
        </w:rPr>
        <w:t>%, a</w:t>
      </w:r>
      <w:r>
        <w:rPr>
          <w:rFonts w:cs="Segoe UI Light"/>
          <w:sz w:val="24"/>
        </w:rPr>
        <w:t xml:space="preserve"> średnie zadowolenie wykazało 17</w:t>
      </w:r>
      <w:r w:rsidRPr="001A2843">
        <w:rPr>
          <w:rFonts w:cs="Segoe UI Light"/>
          <w:sz w:val="24"/>
        </w:rPr>
        <w:t>% respondentów;</w:t>
      </w:r>
    </w:p>
    <w:p w:rsidR="001A2843" w:rsidRPr="001A2843" w:rsidRDefault="001A2843" w:rsidP="00AC28B1">
      <w:pPr>
        <w:pStyle w:val="Akapitzlist"/>
        <w:numPr>
          <w:ilvl w:val="0"/>
          <w:numId w:val="16"/>
        </w:numPr>
        <w:spacing w:before="0" w:after="120" w:line="360" w:lineRule="auto"/>
        <w:rPr>
          <w:rFonts w:cs="Segoe UI Light"/>
          <w:sz w:val="24"/>
        </w:rPr>
      </w:pPr>
      <w:r w:rsidRPr="001A2843">
        <w:rPr>
          <w:rFonts w:cs="Segoe UI Light"/>
          <w:sz w:val="24"/>
        </w:rPr>
        <w:t xml:space="preserve">z relacji ze swoimi nauczycielami zadowolonych jest </w:t>
      </w:r>
      <w:r>
        <w:rPr>
          <w:rFonts w:cs="Segoe UI Light"/>
          <w:sz w:val="24"/>
        </w:rPr>
        <w:t>55</w:t>
      </w:r>
      <w:r w:rsidRPr="001A2843">
        <w:rPr>
          <w:rFonts w:cs="Segoe UI Light"/>
          <w:sz w:val="24"/>
        </w:rPr>
        <w:t>% uczniów, natomiast niezadowol</w:t>
      </w:r>
      <w:r>
        <w:rPr>
          <w:rFonts w:cs="Segoe UI Light"/>
          <w:sz w:val="24"/>
        </w:rPr>
        <w:t>onych jest 13</w:t>
      </w:r>
      <w:r w:rsidRPr="001A2843">
        <w:rPr>
          <w:rFonts w:cs="Segoe UI Light"/>
          <w:sz w:val="24"/>
        </w:rPr>
        <w:t>%, a średni stosunek ma 32% uczniów.</w:t>
      </w:r>
    </w:p>
    <w:p w:rsidR="001A2843" w:rsidRDefault="001A2843" w:rsidP="001A2843">
      <w:pPr>
        <w:pStyle w:val="Legenda"/>
        <w:keepNext/>
      </w:pPr>
      <w:bookmarkStart w:id="619" w:name="_Toc116902326"/>
      <w:r>
        <w:lastRenderedPageBreak/>
        <w:t xml:space="preserve">Wykres </w:t>
      </w:r>
      <w:fldSimple w:instr=" SEQ Wykres \* ARABIC ">
        <w:r w:rsidR="00156BD7">
          <w:rPr>
            <w:noProof/>
          </w:rPr>
          <w:t>66</w:t>
        </w:r>
      </w:fldSimple>
      <w:r>
        <w:t>. Jak bardzo jesteś zadowolony z… N=4 048</w:t>
      </w:r>
      <w:bookmarkEnd w:id="619"/>
    </w:p>
    <w:p w:rsidR="001A2843" w:rsidRDefault="001A2843" w:rsidP="001A2843">
      <w:r>
        <w:rPr>
          <w:noProof/>
          <w:lang w:eastAsia="pl-PL"/>
        </w:rPr>
        <w:drawing>
          <wp:inline distT="0" distB="0" distL="0" distR="0" wp14:anchorId="1CA7F1B0" wp14:editId="71EFB790">
            <wp:extent cx="5526157" cy="4206240"/>
            <wp:effectExtent l="0" t="0" r="0" b="3810"/>
            <wp:docPr id="59" name="Wykres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1A2843" w:rsidRDefault="001A2843" w:rsidP="00EB536A">
      <w:pPr>
        <w:pStyle w:val="Nagwek2"/>
        <w:spacing w:before="120"/>
      </w:pPr>
      <w:bookmarkStart w:id="620" w:name="_Toc115344153"/>
      <w:r>
        <w:t>CZAS WOLNY</w:t>
      </w:r>
      <w:bookmarkEnd w:id="620"/>
      <w:r>
        <w:t xml:space="preserve"> </w:t>
      </w:r>
    </w:p>
    <w:p w:rsidR="001A2843" w:rsidRPr="00F922BE" w:rsidRDefault="001A2843" w:rsidP="001A2843">
      <w:pPr>
        <w:spacing w:before="480" w:after="120"/>
        <w:rPr>
          <w:rFonts w:cs="Segoe UI Light"/>
          <w:szCs w:val="24"/>
        </w:rPr>
      </w:pPr>
      <w:r w:rsidRPr="001A2843">
        <w:rPr>
          <w:rFonts w:cs="Segoe UI Light"/>
          <w:szCs w:val="24"/>
        </w:rPr>
        <w:t xml:space="preserve">W dalszej części raportu zaprezentowane zostały odpowiedzi uczniów z </w:t>
      </w:r>
      <w:r w:rsidR="00AC3A73">
        <w:rPr>
          <w:rFonts w:cs="Segoe UI Light"/>
          <w:szCs w:val="24"/>
        </w:rPr>
        <w:t>gminy Piaseczno</w:t>
      </w:r>
      <w:r w:rsidRPr="001A2843">
        <w:rPr>
          <w:rFonts w:cs="Segoe UI Light"/>
          <w:szCs w:val="24"/>
        </w:rPr>
        <w:t xml:space="preserve"> na pytania dotyczące spędzania czasu wolnego. Najczęściej respondenci wskazywali, że podczas swojego czasu wolnego korzystają z Internetu</w:t>
      </w:r>
      <w:r w:rsidR="00AC3A73">
        <w:rPr>
          <w:rFonts w:cs="Segoe UI Light"/>
          <w:szCs w:val="24"/>
        </w:rPr>
        <w:t xml:space="preserve"> (77</w:t>
      </w:r>
      <w:r w:rsidRPr="001A2843">
        <w:rPr>
          <w:rFonts w:cs="Segoe UI Light"/>
          <w:szCs w:val="24"/>
        </w:rPr>
        <w:t xml:space="preserve">%), </w:t>
      </w:r>
      <w:r w:rsidR="00AC3A73">
        <w:rPr>
          <w:rFonts w:cs="Segoe UI Light"/>
          <w:szCs w:val="24"/>
        </w:rPr>
        <w:t>spotykają się ze znajomymi (76</w:t>
      </w:r>
      <w:r w:rsidR="00AC3A73" w:rsidRPr="001A2843">
        <w:rPr>
          <w:rFonts w:cs="Segoe UI Light"/>
          <w:szCs w:val="24"/>
        </w:rPr>
        <w:t xml:space="preserve">%), </w:t>
      </w:r>
      <w:r w:rsidR="00AC3A73">
        <w:rPr>
          <w:rFonts w:cs="Segoe UI Light"/>
          <w:szCs w:val="24"/>
        </w:rPr>
        <w:t>słuchają muzyki (73%), odpoczywają (69</w:t>
      </w:r>
      <w:r w:rsidRPr="001A2843">
        <w:rPr>
          <w:rFonts w:cs="Segoe UI Light"/>
          <w:szCs w:val="24"/>
        </w:rPr>
        <w:t xml:space="preserve">%) oraz </w:t>
      </w:r>
      <w:r w:rsidR="00AC3A73">
        <w:rPr>
          <w:rFonts w:cs="Segoe UI Light"/>
          <w:szCs w:val="24"/>
        </w:rPr>
        <w:t>grają w gry komputerowe</w:t>
      </w:r>
      <w:r w:rsidRPr="001A2843">
        <w:rPr>
          <w:rFonts w:cs="Segoe UI Light"/>
          <w:szCs w:val="24"/>
        </w:rPr>
        <w:t xml:space="preserve"> (54%). </w:t>
      </w:r>
      <w:r w:rsidR="00AC3A73">
        <w:rPr>
          <w:rFonts w:cs="Segoe UI Light"/>
          <w:szCs w:val="24"/>
        </w:rPr>
        <w:t>Blisko połowa</w:t>
      </w:r>
      <w:r w:rsidRPr="001A2843">
        <w:rPr>
          <w:rFonts w:cs="Segoe UI Light"/>
          <w:szCs w:val="24"/>
        </w:rPr>
        <w:t xml:space="preserve"> uczniów w swoim czasie wolnym </w:t>
      </w:r>
      <w:r w:rsidR="00F922BE">
        <w:rPr>
          <w:rFonts w:cs="Segoe UI Light"/>
          <w:szCs w:val="24"/>
        </w:rPr>
        <w:t>realizuje swoją pasję (49%) oraz uprawia sport (46%), a co trzeci - ogląda telewizję (39</w:t>
      </w:r>
      <w:r w:rsidRPr="001A2843">
        <w:rPr>
          <w:rFonts w:cs="Segoe UI Light"/>
          <w:szCs w:val="24"/>
        </w:rPr>
        <w:t xml:space="preserve">%), </w:t>
      </w:r>
      <w:r w:rsidR="00F922BE">
        <w:rPr>
          <w:rFonts w:cs="Segoe UI Light"/>
          <w:szCs w:val="24"/>
        </w:rPr>
        <w:t>czyta książki, gazety i artykuły (35%)</w:t>
      </w:r>
      <w:r w:rsidRPr="001A2843">
        <w:rPr>
          <w:rFonts w:cs="Segoe UI Light"/>
          <w:szCs w:val="24"/>
        </w:rPr>
        <w:t xml:space="preserve"> </w:t>
      </w:r>
      <w:r w:rsidR="00F922BE">
        <w:rPr>
          <w:rFonts w:cs="Segoe UI Light"/>
          <w:szCs w:val="24"/>
        </w:rPr>
        <w:t>oraz się uczy (30</w:t>
      </w:r>
      <w:r w:rsidRPr="001A2843">
        <w:rPr>
          <w:rFonts w:cs="Segoe UI Light"/>
          <w:szCs w:val="24"/>
        </w:rPr>
        <w:t xml:space="preserve">%). Co </w:t>
      </w:r>
      <w:r w:rsidR="00F922BE">
        <w:rPr>
          <w:rFonts w:cs="Segoe UI Light"/>
          <w:szCs w:val="24"/>
        </w:rPr>
        <w:t>czwarty</w:t>
      </w:r>
      <w:r w:rsidRPr="001A2843">
        <w:rPr>
          <w:rFonts w:cs="Segoe UI Light"/>
          <w:szCs w:val="24"/>
        </w:rPr>
        <w:t xml:space="preserve"> uczeń przyznał, że chod</w:t>
      </w:r>
      <w:r w:rsidR="00F922BE">
        <w:rPr>
          <w:rFonts w:cs="Segoe UI Light"/>
          <w:szCs w:val="24"/>
        </w:rPr>
        <w:t>zi na imprezy z rówieśnikami (23</w:t>
      </w:r>
      <w:r w:rsidRPr="001A2843">
        <w:rPr>
          <w:rFonts w:cs="Segoe UI Light"/>
          <w:szCs w:val="24"/>
        </w:rPr>
        <w:t>%)</w:t>
      </w:r>
      <w:r w:rsidR="00F922BE">
        <w:rPr>
          <w:rFonts w:cs="Segoe UI Light"/>
          <w:szCs w:val="24"/>
        </w:rPr>
        <w:t xml:space="preserve"> oraz do kina, teatru lub na koncert (26%)</w:t>
      </w:r>
      <w:r w:rsidRPr="001A2843">
        <w:rPr>
          <w:rFonts w:cs="Segoe UI Light"/>
          <w:szCs w:val="24"/>
        </w:rPr>
        <w:t>. Wśród innych odpowiedzi badani wskazali</w:t>
      </w:r>
      <w:r w:rsidR="00AC3A73">
        <w:rPr>
          <w:rFonts w:cs="Segoe UI Light"/>
          <w:szCs w:val="24"/>
        </w:rPr>
        <w:t xml:space="preserve">, że </w:t>
      </w:r>
      <w:r w:rsidR="00F922BE">
        <w:rPr>
          <w:rFonts w:cs="Segoe UI Light"/>
          <w:szCs w:val="24"/>
        </w:rPr>
        <w:t>podczas czasu wolnego rysują, spacerują, pracują, spędzają czas z chłopakiem, dziewczyną i rodzicami, bawią się ze swoimi zwierzętami, chodzą na siłownię i zakupy (2%).</w:t>
      </w:r>
    </w:p>
    <w:p w:rsidR="001A2843" w:rsidRDefault="001A2843" w:rsidP="001A2843">
      <w:pPr>
        <w:pStyle w:val="Legenda"/>
        <w:keepNext/>
        <w:tabs>
          <w:tab w:val="left" w:pos="5760"/>
        </w:tabs>
        <w:spacing w:after="0"/>
      </w:pPr>
      <w:bookmarkStart w:id="621" w:name="_Toc56346552"/>
      <w:bookmarkStart w:id="622" w:name="_Toc116902327"/>
      <w:r>
        <w:lastRenderedPageBreak/>
        <w:t xml:space="preserve">Wykres </w:t>
      </w:r>
      <w:fldSimple w:instr=" SEQ Wykres \* ARABIC ">
        <w:r w:rsidR="00156BD7">
          <w:rPr>
            <w:noProof/>
          </w:rPr>
          <w:t>67</w:t>
        </w:r>
      </w:fldSimple>
      <w:r>
        <w:t xml:space="preserve">. </w:t>
      </w:r>
      <w:r w:rsidRPr="00440870">
        <w:t>W jaki sposób spędzasz swój czas woln</w:t>
      </w:r>
      <w:bookmarkEnd w:id="621"/>
      <w:r>
        <w:t>y? N=4 048</w:t>
      </w:r>
      <w:bookmarkEnd w:id="622"/>
    </w:p>
    <w:p w:rsidR="0037382A" w:rsidRDefault="001A2843" w:rsidP="001A2843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 wp14:anchorId="1713C863" wp14:editId="7EFA474F">
            <wp:extent cx="5057029" cy="5192202"/>
            <wp:effectExtent l="0" t="0" r="0" b="8890"/>
            <wp:docPr id="64" name="Wykres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:rsidR="001A2843" w:rsidRPr="003C6623" w:rsidRDefault="001A2843" w:rsidP="001A2843">
      <w:pPr>
        <w:tabs>
          <w:tab w:val="left" w:pos="1515"/>
        </w:tabs>
        <w:spacing w:after="0"/>
        <w:rPr>
          <w:rFonts w:cs="Segoe UI Light"/>
          <w:i/>
          <w:sz w:val="22"/>
          <w:szCs w:val="24"/>
        </w:rPr>
      </w:pPr>
      <w:r w:rsidRPr="003C6623">
        <w:rPr>
          <w:rFonts w:cs="Segoe UI Light"/>
          <w:i/>
          <w:sz w:val="22"/>
          <w:szCs w:val="24"/>
        </w:rPr>
        <w:t>*Pytanie wielokrotnego wyboru, odpowiedzi nie sumują się do 100%</w:t>
      </w:r>
    </w:p>
    <w:p w:rsidR="001A2843" w:rsidRDefault="001A2843" w:rsidP="001E33BB">
      <w:pPr>
        <w:jc w:val="center"/>
      </w:pPr>
    </w:p>
    <w:p w:rsidR="0037382A" w:rsidRDefault="0037382A" w:rsidP="001E33BB">
      <w:pPr>
        <w:jc w:val="center"/>
      </w:pPr>
    </w:p>
    <w:p w:rsidR="001A2843" w:rsidRDefault="001A2843" w:rsidP="001E33BB">
      <w:pPr>
        <w:jc w:val="center"/>
      </w:pPr>
    </w:p>
    <w:p w:rsidR="001A2843" w:rsidRDefault="001A2843" w:rsidP="001E33BB">
      <w:pPr>
        <w:jc w:val="center"/>
      </w:pPr>
    </w:p>
    <w:p w:rsidR="001A2843" w:rsidRDefault="001A2843" w:rsidP="001E33BB">
      <w:pPr>
        <w:jc w:val="center"/>
      </w:pPr>
    </w:p>
    <w:p w:rsidR="001A2843" w:rsidRDefault="001A2843" w:rsidP="001E33BB">
      <w:pPr>
        <w:jc w:val="center"/>
      </w:pPr>
    </w:p>
    <w:p w:rsidR="001A2843" w:rsidRDefault="001A2843" w:rsidP="001E33BB">
      <w:pPr>
        <w:jc w:val="center"/>
      </w:pPr>
    </w:p>
    <w:p w:rsidR="00D06EDD" w:rsidRDefault="00D06EDD" w:rsidP="005401A5">
      <w:pPr>
        <w:pStyle w:val="Nagwek1"/>
      </w:pPr>
      <w:bookmarkStart w:id="623" w:name="_Toc115344154"/>
      <w:bookmarkStart w:id="624" w:name="_Toc38630309"/>
      <w:r>
        <w:lastRenderedPageBreak/>
        <w:t xml:space="preserve">ANALIZA WYNIKÓW BADANIA PRZEPROWADZONEGO WŚRÓD </w:t>
      </w:r>
      <w:r>
        <w:br/>
        <w:t>GRONA PEDAGOGICZNEG</w:t>
      </w:r>
      <w:r w:rsidR="00300FA5">
        <w:t>O</w:t>
      </w:r>
      <w:bookmarkEnd w:id="623"/>
    </w:p>
    <w:p w:rsidR="00D06EDD" w:rsidRDefault="00D06EDD" w:rsidP="002F4144">
      <w:pPr>
        <w:tabs>
          <w:tab w:val="left" w:pos="3840"/>
        </w:tabs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C0E93" w:rsidRDefault="00FC0E93" w:rsidP="002F4144">
      <w:pPr>
        <w:spacing w:before="120" w:after="240"/>
      </w:pPr>
      <w:r w:rsidRPr="00D06EDD">
        <w:t xml:space="preserve">Kolejną grupą badawczą, która wzięła udział w badaniach ankietowych byli </w:t>
      </w:r>
      <w:r>
        <w:t xml:space="preserve">nauczyciele </w:t>
      </w:r>
      <w:r w:rsidRPr="00D06EDD">
        <w:t xml:space="preserve">pracujący w </w:t>
      </w:r>
      <w:r>
        <w:t xml:space="preserve">jednostkach oświatowych </w:t>
      </w:r>
      <w:r w:rsidRPr="00D06EDD">
        <w:t>na terenie</w:t>
      </w:r>
      <w:r w:rsidR="00EB536A">
        <w:t xml:space="preserve"> g</w:t>
      </w:r>
      <w:r>
        <w:t>miny Piaseczno</w:t>
      </w:r>
      <w:r w:rsidRPr="00D06EDD">
        <w:t xml:space="preserve">. </w:t>
      </w:r>
      <w:r>
        <w:t>Pytania skierowane do tej grupy badawczej dotyczyły przede wszystkim problemów występujących na terenie szkół związanych z używan</w:t>
      </w:r>
      <w:r w:rsidR="00EB536A">
        <w:t xml:space="preserve">iem substancji psychoaktywnych </w:t>
      </w:r>
      <w:r>
        <w:t>i przemocą rówieśniczą, przyczyn podejmowania przez dzieci i młodzież zachowań ryzykownych, wiedzy na temat występowania przemocy domowej w rodzinach uc</w:t>
      </w:r>
      <w:r w:rsidR="00EB536A">
        <w:t xml:space="preserve">zniów </w:t>
      </w:r>
      <w:r>
        <w:t>i podejmowanych w tym zakresie działań interwencyjnyc</w:t>
      </w:r>
      <w:r w:rsidR="00EB536A">
        <w:t xml:space="preserve">h, zdrowia psychicznego dzieci </w:t>
      </w:r>
      <w:r>
        <w:t>i młodzieży oraz skutków pandemii COVID-19.</w:t>
      </w:r>
    </w:p>
    <w:p w:rsidR="00D06EDD" w:rsidRDefault="000B4AFF" w:rsidP="002F4144">
      <w:pPr>
        <w:pStyle w:val="Nagwek2"/>
        <w:spacing w:before="120"/>
      </w:pPr>
      <w:bookmarkStart w:id="625" w:name="_Toc115344155"/>
      <w:r>
        <w:rPr>
          <w:caps w:val="0"/>
        </w:rPr>
        <w:t>STRUKTURA BADANEJ PRÓBY</w:t>
      </w:r>
      <w:bookmarkEnd w:id="625"/>
    </w:p>
    <w:p w:rsidR="00FC0E93" w:rsidRDefault="00FC0E93" w:rsidP="002F4144">
      <w:pPr>
        <w:spacing w:before="480" w:after="120"/>
      </w:pPr>
      <w:r>
        <w:t xml:space="preserve">W badaniu diagnozującym problemy społeczne w zakresie używania substancji psychoaktywnych, problemów uzależnień oraz związanych z nimi zagrożeń wzięło udział 226 nauczycieli. Z załączonego poniżej rysunku wynika, że </w:t>
      </w:r>
      <w:r w:rsidRPr="008857FD">
        <w:rPr>
          <w:b/>
        </w:rPr>
        <w:t>w strukturze płci</w:t>
      </w:r>
      <w:r>
        <w:t xml:space="preserve"> </w:t>
      </w:r>
      <w:r w:rsidRPr="008857FD">
        <w:rPr>
          <w:b/>
        </w:rPr>
        <w:t>osób biorących udział w badaniu dominują kobiety</w:t>
      </w:r>
      <w:r w:rsidR="006E20C8">
        <w:t xml:space="preserve"> - wypełniły one 194 kwestionariusze (86%), natomiast mężczyźni tylko 32 (14</w:t>
      </w:r>
      <w:r>
        <w:t xml:space="preserve">%). </w:t>
      </w:r>
      <w:r w:rsidRPr="008857FD">
        <w:rPr>
          <w:b/>
        </w:rPr>
        <w:t xml:space="preserve">Znaczne zróżnicowanie grupy można zauważyć </w:t>
      </w:r>
      <w:r w:rsidR="006E20C8">
        <w:rPr>
          <w:b/>
        </w:rPr>
        <w:br/>
      </w:r>
      <w:r w:rsidRPr="008857FD">
        <w:rPr>
          <w:b/>
        </w:rPr>
        <w:t>w zakresie wieku</w:t>
      </w:r>
      <w:r w:rsidR="006E20C8">
        <w:t>. Najwięcej osób było w wieku 36-45 lat (89 osób, tj. 39</w:t>
      </w:r>
      <w:r>
        <w:t xml:space="preserve">%), drugą </w:t>
      </w:r>
      <w:r w:rsidR="006E20C8">
        <w:br/>
      </w:r>
      <w:r>
        <w:t>w kolejności</w:t>
      </w:r>
      <w:r w:rsidR="006E20C8">
        <w:t xml:space="preserve"> grupą byli respondenci mający 46-55 lat (72 osoby, tj. 32</w:t>
      </w:r>
      <w:r>
        <w:t>%), natomiast na trzecim miejscu uplasował</w:t>
      </w:r>
      <w:r w:rsidR="006E20C8">
        <w:t>y się osoby w wieku 26-35 lat (37 osób, tj. 16</w:t>
      </w:r>
      <w:r>
        <w:t xml:space="preserve">%). Najmniej </w:t>
      </w:r>
      <w:r w:rsidR="002F4144">
        <w:t>kwestionariuszy ankiet wypełnili</w:t>
      </w:r>
      <w:r>
        <w:t xml:space="preserve"> </w:t>
      </w:r>
      <w:r w:rsidR="002F4144">
        <w:t>nauczyciele</w:t>
      </w:r>
      <w:r w:rsidR="006E20C8">
        <w:t xml:space="preserve"> w wieku 56-65 lat (26 osób, tj. 12%)</w:t>
      </w:r>
      <w:r>
        <w:t xml:space="preserve">. </w:t>
      </w:r>
      <w:r w:rsidR="006E20C8">
        <w:br/>
        <w:t>W badaniu nie wzięli udział</w:t>
      </w:r>
      <w:r w:rsidR="002F4144">
        <w:t>u</w:t>
      </w:r>
      <w:r w:rsidR="006E20C8">
        <w:t xml:space="preserve"> nauczyciele powyżej 65 roku życia oraz do 25 roku życia. </w:t>
      </w:r>
      <w:r>
        <w:t xml:space="preserve">Równie </w:t>
      </w:r>
      <w:r w:rsidRPr="008857FD">
        <w:rPr>
          <w:b/>
        </w:rPr>
        <w:t>zróżnicowane odpowiedzi kształtują się</w:t>
      </w:r>
      <w:r>
        <w:t xml:space="preserve"> </w:t>
      </w:r>
      <w:r w:rsidRPr="008857FD">
        <w:rPr>
          <w:b/>
        </w:rPr>
        <w:t>w obszarze stażu pracy</w:t>
      </w:r>
      <w:r>
        <w:t xml:space="preserve"> kadry pedagogicznej. </w:t>
      </w:r>
      <w:r w:rsidR="002F4144">
        <w:t>Większość respondentów wskazała</w:t>
      </w:r>
      <w:r w:rsidRPr="002158F7">
        <w:t xml:space="preserve"> na </w:t>
      </w:r>
      <w:r w:rsidR="006E20C8">
        <w:t>staż pracy powyżej 21 lat (75 osób, tj. 33</w:t>
      </w:r>
      <w:r>
        <w:t xml:space="preserve">%) lub </w:t>
      </w:r>
      <w:r w:rsidR="006E20C8">
        <w:t>11-20 lat (71</w:t>
      </w:r>
      <w:r w:rsidRPr="002158F7">
        <w:t xml:space="preserve"> osób</w:t>
      </w:r>
      <w:r w:rsidR="006E20C8">
        <w:t>, tj. 31</w:t>
      </w:r>
      <w:r>
        <w:t xml:space="preserve">%). </w:t>
      </w:r>
      <w:r w:rsidRPr="002158F7">
        <w:t>Mniejszą aktyw</w:t>
      </w:r>
      <w:r>
        <w:t>nością w badaniu wykazali się nauczyciele</w:t>
      </w:r>
      <w:r w:rsidRPr="002158F7">
        <w:t>, którzy prac</w:t>
      </w:r>
      <w:r>
        <w:t xml:space="preserve">ują w szkole od </w:t>
      </w:r>
      <w:r w:rsidR="006E20C8">
        <w:t>6</w:t>
      </w:r>
      <w:r>
        <w:t xml:space="preserve"> </w:t>
      </w:r>
      <w:r w:rsidR="006E20C8">
        <w:t>do 10 lat (41 osób, tj. 18</w:t>
      </w:r>
      <w:r>
        <w:t xml:space="preserve">%) </w:t>
      </w:r>
      <w:r w:rsidRPr="002158F7">
        <w:t xml:space="preserve">oraz </w:t>
      </w:r>
      <w:r>
        <w:t xml:space="preserve">od </w:t>
      </w:r>
      <w:r w:rsidR="006E20C8">
        <w:t>roku do 5</w:t>
      </w:r>
      <w:r>
        <w:t xml:space="preserve"> lat (</w:t>
      </w:r>
      <w:r w:rsidR="006E20C8">
        <w:t>32 osoby, tj. 14</w:t>
      </w:r>
      <w:r>
        <w:t>%).</w:t>
      </w:r>
      <w:r w:rsidRPr="002158F7">
        <w:t xml:space="preserve"> </w:t>
      </w:r>
      <w:r w:rsidR="006E20C8">
        <w:t xml:space="preserve">Najmniej ankiet zostało uzupełnionych przez nauczycieli, który staż </w:t>
      </w:r>
      <w:r w:rsidR="006E20C8">
        <w:lastRenderedPageBreak/>
        <w:t xml:space="preserve">pracy wynosi mniej niż rok (7 osób, tj. 3%). </w:t>
      </w:r>
      <w:r>
        <w:t>Dane w tym zakresie przedstawia kolejny rysunek.</w:t>
      </w:r>
    </w:p>
    <w:p w:rsidR="00E11C05" w:rsidRDefault="00E11C05" w:rsidP="00E11C05">
      <w:pPr>
        <w:pStyle w:val="Legenda"/>
        <w:spacing w:line="276" w:lineRule="auto"/>
        <w:rPr>
          <w:rFonts w:cs="Times New Roman"/>
          <w:szCs w:val="24"/>
        </w:rPr>
      </w:pPr>
      <w:bookmarkStart w:id="626" w:name="_Toc115028807"/>
      <w:r>
        <w:t xml:space="preserve">Rysunek </w:t>
      </w:r>
      <w:fldSimple w:instr=" SEQ Rysunek \* ARABIC ">
        <w:r w:rsidR="00156BD7">
          <w:rPr>
            <w:noProof/>
          </w:rPr>
          <w:t>6</w:t>
        </w:r>
      </w:fldSimple>
      <w:r>
        <w:t>. Struktura badanej grupy</w:t>
      </w:r>
      <w:bookmarkEnd w:id="626"/>
      <w:r w:rsidR="00BA3DF5">
        <w:rPr>
          <w:rFonts w:ascii="Times New Roman" w:hAnsi="Times New Roman" w:cs="Times New Roman"/>
          <w:noProof/>
          <w:szCs w:val="24"/>
          <w:lang w:eastAsia="pl-PL"/>
        </w:rPr>
        <w:drawing>
          <wp:inline distT="0" distB="0" distL="0" distR="0" wp14:anchorId="0D9AB987" wp14:editId="03CC39C7">
            <wp:extent cx="5779698" cy="3209027"/>
            <wp:effectExtent l="38100" t="38100" r="12065" b="48895"/>
            <wp:docPr id="29" name="Diagram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4" r:lo="rId105" r:qs="rId106" r:cs="rId107"/>
              </a:graphicData>
            </a:graphic>
          </wp:inline>
        </w:drawing>
      </w:r>
    </w:p>
    <w:p w:rsidR="00E965FE" w:rsidRDefault="00E965FE" w:rsidP="00F37CC8">
      <w:pPr>
        <w:spacing w:after="0" w:line="600" w:lineRule="auto"/>
        <w:ind w:left="-142"/>
        <w:rPr>
          <w:rFonts w:ascii="Times New Roman" w:hAnsi="Times New Roman" w:cs="Times New Roman"/>
          <w:szCs w:val="24"/>
        </w:rPr>
      </w:pPr>
    </w:p>
    <w:p w:rsidR="00E11C05" w:rsidRDefault="00A37C5C" w:rsidP="00F37CC8">
      <w:pPr>
        <w:pStyle w:val="Nagwek2"/>
        <w:spacing w:before="0"/>
      </w:pPr>
      <w:bookmarkStart w:id="627" w:name="_Toc115344156"/>
      <w:r>
        <w:t xml:space="preserve">PROBLEMY SPOŁECZNE WŚRÓD </w:t>
      </w:r>
      <w:r w:rsidR="00AC4C6B">
        <w:t>UCZNIÓW Z PERSPEKTYWY NAUCZYCIELI</w:t>
      </w:r>
      <w:bookmarkEnd w:id="627"/>
    </w:p>
    <w:p w:rsidR="00AC4C6B" w:rsidRDefault="00AC4C6B" w:rsidP="00A37C5C">
      <w:pPr>
        <w:spacing w:after="0"/>
      </w:pPr>
    </w:p>
    <w:p w:rsidR="00E965FE" w:rsidRDefault="00144189" w:rsidP="00E965FE">
      <w:pPr>
        <w:spacing w:after="0"/>
      </w:pPr>
      <w:r>
        <w:t>W pierwszym pytaniu nauczyciele</w:t>
      </w:r>
      <w:r w:rsidR="00E965FE">
        <w:t xml:space="preserve"> mieli ocenić, jak cz</w:t>
      </w:r>
      <w:r w:rsidR="00020AF2">
        <w:t>ęsto w szkole, w której pracują</w:t>
      </w:r>
      <w:r w:rsidR="00E965FE">
        <w:t xml:space="preserve"> dochodzi do </w:t>
      </w:r>
      <w:r w:rsidR="00020AF2">
        <w:t xml:space="preserve">agresji i </w:t>
      </w:r>
      <w:r w:rsidR="00E965FE">
        <w:t xml:space="preserve">przemocy, picia alkoholu, palenia papierosów oraz zażywania </w:t>
      </w:r>
      <w:r w:rsidR="00F67DDF">
        <w:t xml:space="preserve">NSP (tzw. </w:t>
      </w:r>
      <w:r w:rsidR="00E965FE">
        <w:t>dopalaczy</w:t>
      </w:r>
      <w:r w:rsidR="00F67DDF">
        <w:t>)</w:t>
      </w:r>
      <w:r w:rsidR="00E965FE">
        <w:t xml:space="preserve"> i narkotyków</w:t>
      </w:r>
      <w:r w:rsidR="00020AF2">
        <w:t>, a także używania urządzeń elektronicznych na lekcji</w:t>
      </w:r>
      <w:r w:rsidR="00E965FE">
        <w:t>. Wyniki respondentów przedstawiają się następująco:</w:t>
      </w:r>
    </w:p>
    <w:p w:rsidR="00E965FE" w:rsidRPr="009126C3" w:rsidRDefault="009126C3" w:rsidP="00AC28B1">
      <w:pPr>
        <w:pStyle w:val="Akapitzlist"/>
        <w:numPr>
          <w:ilvl w:val="0"/>
          <w:numId w:val="10"/>
        </w:numPr>
        <w:spacing w:before="0" w:line="360" w:lineRule="auto"/>
        <w:rPr>
          <w:sz w:val="24"/>
        </w:rPr>
      </w:pPr>
      <w:r>
        <w:rPr>
          <w:sz w:val="24"/>
        </w:rPr>
        <w:t>palenie papierosów przez uczniów</w:t>
      </w:r>
      <w:r w:rsidR="00206A5B">
        <w:rPr>
          <w:sz w:val="24"/>
        </w:rPr>
        <w:t xml:space="preserve"> bardzo często dostrzega 14</w:t>
      </w:r>
      <w:r w:rsidR="00F76843">
        <w:rPr>
          <w:sz w:val="24"/>
        </w:rPr>
        <w:t>% respondentów,</w:t>
      </w:r>
      <w:r>
        <w:rPr>
          <w:sz w:val="24"/>
        </w:rPr>
        <w:t xml:space="preserve"> </w:t>
      </w:r>
      <w:r w:rsidR="00E965FE" w:rsidRPr="00E965FE">
        <w:rPr>
          <w:sz w:val="24"/>
        </w:rPr>
        <w:t xml:space="preserve">często </w:t>
      </w:r>
      <w:r w:rsidR="00F76843">
        <w:rPr>
          <w:sz w:val="24"/>
        </w:rPr>
        <w:t xml:space="preserve">- </w:t>
      </w:r>
      <w:r w:rsidR="00206A5B">
        <w:rPr>
          <w:sz w:val="24"/>
        </w:rPr>
        <w:t>23</w:t>
      </w:r>
      <w:r>
        <w:rPr>
          <w:sz w:val="24"/>
        </w:rPr>
        <w:t>% nauczycieli</w:t>
      </w:r>
      <w:r w:rsidR="00E965FE" w:rsidRPr="00E965FE">
        <w:rPr>
          <w:sz w:val="24"/>
        </w:rPr>
        <w:t xml:space="preserve">, </w:t>
      </w:r>
      <w:r w:rsidR="00206A5B">
        <w:rPr>
          <w:sz w:val="24"/>
        </w:rPr>
        <w:t>rzadko - 35%, nigdy - 9%, z kolei 19% nie potrafiło tego ocenić;</w:t>
      </w:r>
    </w:p>
    <w:p w:rsidR="00E965FE" w:rsidRDefault="00206A5B" w:rsidP="00AC28B1">
      <w:pPr>
        <w:pStyle w:val="Akapitzlist"/>
        <w:numPr>
          <w:ilvl w:val="0"/>
          <w:numId w:val="10"/>
        </w:numPr>
        <w:spacing w:line="360" w:lineRule="auto"/>
        <w:rPr>
          <w:sz w:val="24"/>
        </w:rPr>
      </w:pPr>
      <w:r>
        <w:rPr>
          <w:sz w:val="24"/>
        </w:rPr>
        <w:t>31</w:t>
      </w:r>
      <w:r w:rsidR="00E965FE" w:rsidRPr="00E965FE">
        <w:rPr>
          <w:sz w:val="24"/>
        </w:rPr>
        <w:t xml:space="preserve">% badanych </w:t>
      </w:r>
      <w:r>
        <w:rPr>
          <w:sz w:val="24"/>
        </w:rPr>
        <w:t xml:space="preserve">bardzo często lub </w:t>
      </w:r>
      <w:r w:rsidR="00E965FE" w:rsidRPr="00E965FE">
        <w:rPr>
          <w:sz w:val="24"/>
        </w:rPr>
        <w:t>często zauważa problem przemocy wśród uczniów</w:t>
      </w:r>
      <w:r w:rsidR="009126C3">
        <w:rPr>
          <w:sz w:val="24"/>
        </w:rPr>
        <w:t xml:space="preserve">, </w:t>
      </w:r>
      <w:r>
        <w:rPr>
          <w:sz w:val="24"/>
        </w:rPr>
        <w:t>58</w:t>
      </w:r>
      <w:r w:rsidR="009126C3">
        <w:rPr>
          <w:sz w:val="24"/>
        </w:rPr>
        <w:t xml:space="preserve">% osób </w:t>
      </w:r>
      <w:r>
        <w:rPr>
          <w:sz w:val="24"/>
        </w:rPr>
        <w:t>-</w:t>
      </w:r>
      <w:r w:rsidR="009126C3">
        <w:rPr>
          <w:sz w:val="24"/>
        </w:rPr>
        <w:t xml:space="preserve"> rzadko</w:t>
      </w:r>
      <w:r>
        <w:rPr>
          <w:sz w:val="24"/>
        </w:rPr>
        <w:t>, 3% - nigdy, natomiast 8% trudno było to ocenić</w:t>
      </w:r>
      <w:r w:rsidR="00E965FE" w:rsidRPr="00E965FE">
        <w:rPr>
          <w:sz w:val="24"/>
        </w:rPr>
        <w:t xml:space="preserve">; </w:t>
      </w:r>
    </w:p>
    <w:p w:rsidR="00BA3DF5" w:rsidRPr="00E965FE" w:rsidRDefault="00BA3DF5" w:rsidP="00BA3DF5">
      <w:pPr>
        <w:pStyle w:val="Akapitzlist"/>
        <w:spacing w:line="360" w:lineRule="auto"/>
        <w:rPr>
          <w:sz w:val="24"/>
        </w:rPr>
      </w:pPr>
    </w:p>
    <w:p w:rsidR="00E965FE" w:rsidRPr="00E965FE" w:rsidRDefault="00E965FE" w:rsidP="00AC28B1">
      <w:pPr>
        <w:pStyle w:val="Akapitzlist"/>
        <w:numPr>
          <w:ilvl w:val="0"/>
          <w:numId w:val="10"/>
        </w:numPr>
        <w:spacing w:line="360" w:lineRule="auto"/>
        <w:rPr>
          <w:sz w:val="24"/>
        </w:rPr>
      </w:pPr>
      <w:r w:rsidRPr="00E965FE">
        <w:rPr>
          <w:sz w:val="24"/>
        </w:rPr>
        <w:lastRenderedPageBreak/>
        <w:t>przemoc w stosunku do nauczycieli występuje</w:t>
      </w:r>
      <w:r w:rsidR="00206A5B">
        <w:rPr>
          <w:sz w:val="24"/>
        </w:rPr>
        <w:t xml:space="preserve"> rzadziej - 13</w:t>
      </w:r>
      <w:r w:rsidR="00144189">
        <w:rPr>
          <w:sz w:val="24"/>
        </w:rPr>
        <w:t>% nauczycieli</w:t>
      </w:r>
      <w:r w:rsidRPr="00E965FE">
        <w:rPr>
          <w:sz w:val="24"/>
        </w:rPr>
        <w:t xml:space="preserve"> </w:t>
      </w:r>
      <w:r w:rsidR="00206A5B">
        <w:rPr>
          <w:sz w:val="24"/>
        </w:rPr>
        <w:t xml:space="preserve">bardzo często lub </w:t>
      </w:r>
      <w:r w:rsidRPr="00E965FE">
        <w:rPr>
          <w:sz w:val="24"/>
        </w:rPr>
        <w:t xml:space="preserve">często dostrzega ten problem w szkole, w </w:t>
      </w:r>
      <w:r w:rsidR="00F76843">
        <w:rPr>
          <w:sz w:val="24"/>
        </w:rPr>
        <w:t>której pracuje,</w:t>
      </w:r>
      <w:r w:rsidR="00206A5B">
        <w:rPr>
          <w:sz w:val="24"/>
        </w:rPr>
        <w:t xml:space="preserve"> 53</w:t>
      </w:r>
      <w:r w:rsidR="009126C3">
        <w:rPr>
          <w:sz w:val="24"/>
        </w:rPr>
        <w:t xml:space="preserve">% </w:t>
      </w:r>
      <w:r w:rsidR="00F76843">
        <w:rPr>
          <w:sz w:val="24"/>
        </w:rPr>
        <w:t xml:space="preserve">osób </w:t>
      </w:r>
      <w:r w:rsidR="009126C3">
        <w:rPr>
          <w:sz w:val="24"/>
        </w:rPr>
        <w:t xml:space="preserve">- </w:t>
      </w:r>
      <w:r w:rsidRPr="00E965FE">
        <w:rPr>
          <w:sz w:val="24"/>
        </w:rPr>
        <w:t>rzadko</w:t>
      </w:r>
      <w:r w:rsidR="002F4144">
        <w:rPr>
          <w:sz w:val="24"/>
        </w:rPr>
        <w:t xml:space="preserve">, </w:t>
      </w:r>
      <w:r w:rsidR="00206A5B">
        <w:rPr>
          <w:sz w:val="24"/>
        </w:rPr>
        <w:t>25</w:t>
      </w:r>
      <w:r w:rsidR="00F76843">
        <w:rPr>
          <w:sz w:val="24"/>
        </w:rPr>
        <w:t>% stwierdziło, że takie sytuacje nigdy się nie zdarzają</w:t>
      </w:r>
      <w:r w:rsidR="00206A5B">
        <w:rPr>
          <w:sz w:val="24"/>
        </w:rPr>
        <w:t>, z kolei 9% nie potrafiło tego ocenić</w:t>
      </w:r>
      <w:r w:rsidRPr="00E965FE">
        <w:rPr>
          <w:sz w:val="24"/>
        </w:rPr>
        <w:t>;</w:t>
      </w:r>
    </w:p>
    <w:p w:rsidR="00E965FE" w:rsidRPr="00E965FE" w:rsidRDefault="00144189" w:rsidP="00AC28B1">
      <w:pPr>
        <w:pStyle w:val="Akapitzlist"/>
        <w:numPr>
          <w:ilvl w:val="0"/>
          <w:numId w:val="10"/>
        </w:numPr>
        <w:spacing w:line="360" w:lineRule="auto"/>
        <w:rPr>
          <w:sz w:val="24"/>
        </w:rPr>
      </w:pPr>
      <w:r>
        <w:rPr>
          <w:sz w:val="24"/>
        </w:rPr>
        <w:t xml:space="preserve">zdaniem </w:t>
      </w:r>
      <w:r w:rsidR="002F4144">
        <w:rPr>
          <w:sz w:val="24"/>
        </w:rPr>
        <w:t xml:space="preserve">3% </w:t>
      </w:r>
      <w:r>
        <w:rPr>
          <w:sz w:val="24"/>
        </w:rPr>
        <w:t>nauczycieli</w:t>
      </w:r>
      <w:r w:rsidR="00E965FE" w:rsidRPr="00E965FE">
        <w:rPr>
          <w:sz w:val="24"/>
        </w:rPr>
        <w:t xml:space="preserve"> picie alkoholu to </w:t>
      </w:r>
      <w:r w:rsidR="00206A5B">
        <w:rPr>
          <w:sz w:val="24"/>
        </w:rPr>
        <w:t xml:space="preserve">bardzo częsty lub częsty problem, </w:t>
      </w:r>
      <w:r w:rsidR="002F4144">
        <w:rPr>
          <w:sz w:val="24"/>
        </w:rPr>
        <w:br/>
      </w:r>
      <w:r w:rsidR="00206A5B">
        <w:rPr>
          <w:sz w:val="24"/>
        </w:rPr>
        <w:t>29% osób oceniło go jako rzadki, zdaniem 30% nig</w:t>
      </w:r>
      <w:r w:rsidR="003978BF">
        <w:rPr>
          <w:sz w:val="24"/>
        </w:rPr>
        <w:t>dy się on nie zdarza, z kolei 38</w:t>
      </w:r>
      <w:r w:rsidR="009126C3">
        <w:rPr>
          <w:sz w:val="24"/>
        </w:rPr>
        <w:t xml:space="preserve">% </w:t>
      </w:r>
      <w:r w:rsidR="00206A5B">
        <w:rPr>
          <w:sz w:val="24"/>
        </w:rPr>
        <w:t>wskazało na odpowiedź „nie wiem”</w:t>
      </w:r>
      <w:r w:rsidR="00E965FE" w:rsidRPr="00E965FE">
        <w:rPr>
          <w:sz w:val="24"/>
        </w:rPr>
        <w:t>;</w:t>
      </w:r>
    </w:p>
    <w:p w:rsidR="00D9319C" w:rsidRDefault="00E965FE" w:rsidP="00AC28B1">
      <w:pPr>
        <w:pStyle w:val="Akapitzlist"/>
        <w:numPr>
          <w:ilvl w:val="0"/>
          <w:numId w:val="10"/>
        </w:numPr>
        <w:spacing w:line="360" w:lineRule="auto"/>
        <w:rPr>
          <w:sz w:val="24"/>
        </w:rPr>
      </w:pPr>
      <w:r w:rsidRPr="00206A5B">
        <w:rPr>
          <w:sz w:val="24"/>
        </w:rPr>
        <w:t>zażywanie dopalaczy to problem</w:t>
      </w:r>
      <w:r w:rsidR="00206A5B" w:rsidRPr="00206A5B">
        <w:rPr>
          <w:sz w:val="24"/>
        </w:rPr>
        <w:t xml:space="preserve"> rzadko zauważalny</w:t>
      </w:r>
      <w:r w:rsidR="00206A5B">
        <w:rPr>
          <w:sz w:val="24"/>
        </w:rPr>
        <w:t xml:space="preserve">, gdyż </w:t>
      </w:r>
      <w:r w:rsidR="00D9319C">
        <w:rPr>
          <w:sz w:val="24"/>
        </w:rPr>
        <w:t>co czwarty respondent go nie zauważa (25%), a ponad połowa nie wie, czy on występuje (56%), z kolei 16% twierdzi, iż występuje on rzadko, a 3% - często;</w:t>
      </w:r>
    </w:p>
    <w:p w:rsidR="00206A5B" w:rsidRDefault="00D9319C" w:rsidP="00AC28B1">
      <w:pPr>
        <w:pStyle w:val="Akapitzlist"/>
        <w:numPr>
          <w:ilvl w:val="0"/>
          <w:numId w:val="10"/>
        </w:numPr>
        <w:spacing w:line="360" w:lineRule="auto"/>
        <w:rPr>
          <w:sz w:val="24"/>
        </w:rPr>
      </w:pPr>
      <w:r>
        <w:rPr>
          <w:sz w:val="24"/>
        </w:rPr>
        <w:t xml:space="preserve">zażywanie narkotyków przez uczniów jako częsty lub bardzo częsty problem oceniło 4% badanych, jako rzadki - 13%, zdaniem 23% nauczycieli uczniowie nie podejmują </w:t>
      </w:r>
      <w:r w:rsidR="003978BF">
        <w:rPr>
          <w:sz w:val="24"/>
        </w:rPr>
        <w:t>się takich czynności, z kolei 60</w:t>
      </w:r>
      <w:r>
        <w:rPr>
          <w:sz w:val="24"/>
        </w:rPr>
        <w:t>% wskazało na odpowiedź „nie wiem”;</w:t>
      </w:r>
      <w:r w:rsidR="00206A5B">
        <w:rPr>
          <w:sz w:val="24"/>
        </w:rPr>
        <w:t xml:space="preserve"> </w:t>
      </w:r>
    </w:p>
    <w:p w:rsidR="009126C3" w:rsidRPr="00206A5B" w:rsidRDefault="00F76843" w:rsidP="00AC28B1">
      <w:pPr>
        <w:pStyle w:val="Akapitzlist"/>
        <w:numPr>
          <w:ilvl w:val="0"/>
          <w:numId w:val="10"/>
        </w:numPr>
        <w:spacing w:line="360" w:lineRule="auto"/>
        <w:rPr>
          <w:sz w:val="24"/>
        </w:rPr>
      </w:pPr>
      <w:r w:rsidRPr="00206A5B">
        <w:rPr>
          <w:sz w:val="24"/>
        </w:rPr>
        <w:t>używanie telefonu komórkowego lub innych urządzeń elektronicznych na l</w:t>
      </w:r>
      <w:r w:rsidR="003978BF">
        <w:rPr>
          <w:sz w:val="24"/>
        </w:rPr>
        <w:t>ekcji bardzo często dostrzega 39</w:t>
      </w:r>
      <w:r w:rsidR="00D9319C">
        <w:rPr>
          <w:sz w:val="24"/>
        </w:rPr>
        <w:t>% nauczycieli, często - 31%, rzadko - 21</w:t>
      </w:r>
      <w:r w:rsidRPr="00206A5B">
        <w:rPr>
          <w:sz w:val="24"/>
        </w:rPr>
        <w:t>%</w:t>
      </w:r>
      <w:r w:rsidR="00D9319C">
        <w:rPr>
          <w:sz w:val="24"/>
        </w:rPr>
        <w:t>, nigdy - 3%, natomiast 6% trudno było to ocenić</w:t>
      </w:r>
      <w:r w:rsidRPr="00206A5B">
        <w:rPr>
          <w:sz w:val="24"/>
        </w:rPr>
        <w:t>.</w:t>
      </w:r>
    </w:p>
    <w:p w:rsidR="00020AF2" w:rsidRDefault="00020AF2" w:rsidP="00020AF2">
      <w:pPr>
        <w:pStyle w:val="Legenda"/>
        <w:spacing w:after="0" w:line="276" w:lineRule="auto"/>
      </w:pPr>
      <w:bookmarkStart w:id="628" w:name="_Toc115028705"/>
      <w:r>
        <w:t xml:space="preserve">Tabela </w:t>
      </w:r>
      <w:fldSimple w:instr=" SEQ Tabela \* ARABIC ">
        <w:r w:rsidR="00156BD7">
          <w:rPr>
            <w:noProof/>
          </w:rPr>
          <w:t>63</w:t>
        </w:r>
      </w:fldSimple>
      <w:r>
        <w:t xml:space="preserve">. Jak często dochodzi do występowania poniższych zachowań w szkole, </w:t>
      </w:r>
      <w:r>
        <w:br/>
        <w:t>w której Pan/i pracuje?</w:t>
      </w:r>
      <w:r w:rsidR="00843D74">
        <w:t xml:space="preserve"> N=226</w:t>
      </w:r>
      <w:bookmarkEnd w:id="628"/>
    </w:p>
    <w:tbl>
      <w:tblPr>
        <w:tblStyle w:val="Jasnalistaakcent6"/>
        <w:tblW w:w="5000" w:type="pct"/>
        <w:tbl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single" w:sz="4" w:space="0" w:color="C64847" w:themeColor="accent6"/>
          <w:insideV w:val="single" w:sz="4" w:space="0" w:color="C64847" w:themeColor="accent6"/>
        </w:tblBorders>
        <w:tblLook w:val="04A0" w:firstRow="1" w:lastRow="0" w:firstColumn="1" w:lastColumn="0" w:noHBand="0" w:noVBand="1"/>
      </w:tblPr>
      <w:tblGrid>
        <w:gridCol w:w="4762"/>
        <w:gridCol w:w="1021"/>
        <w:gridCol w:w="801"/>
        <w:gridCol w:w="887"/>
        <w:gridCol w:w="729"/>
        <w:gridCol w:w="1088"/>
      </w:tblGrid>
      <w:tr w:rsidR="006E20C8" w:rsidRPr="00206A5B" w:rsidTr="00206A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0" w:type="pct"/>
            <w:noWrap/>
            <w:hideMark/>
          </w:tcPr>
          <w:p w:rsidR="006E20C8" w:rsidRPr="00206A5B" w:rsidRDefault="006E20C8" w:rsidP="00206A5B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</w:p>
        </w:tc>
        <w:tc>
          <w:tcPr>
            <w:tcW w:w="556" w:type="pct"/>
            <w:noWrap/>
            <w:hideMark/>
          </w:tcPr>
          <w:p w:rsidR="006E20C8" w:rsidRPr="00206A5B" w:rsidRDefault="006E20C8" w:rsidP="00206A5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Cs/>
                <w:sz w:val="22"/>
                <w:lang w:eastAsia="pl-PL"/>
              </w:rPr>
            </w:pPr>
            <w:r w:rsidRPr="00206A5B">
              <w:rPr>
                <w:rFonts w:eastAsia="Times New Roman" w:cs="Segoe UI Light"/>
                <w:b w:val="0"/>
                <w:iCs/>
                <w:sz w:val="22"/>
                <w:lang w:eastAsia="pl-PL"/>
              </w:rPr>
              <w:t xml:space="preserve">bardzo </w:t>
            </w:r>
            <w:r w:rsidR="00206A5B">
              <w:rPr>
                <w:rFonts w:eastAsia="Times New Roman" w:cs="Segoe UI Light"/>
                <w:b w:val="0"/>
                <w:iCs/>
                <w:sz w:val="22"/>
                <w:lang w:eastAsia="pl-PL"/>
              </w:rPr>
              <w:br/>
            </w:r>
            <w:r w:rsidRPr="00206A5B">
              <w:rPr>
                <w:rFonts w:eastAsia="Times New Roman" w:cs="Segoe UI Light"/>
                <w:b w:val="0"/>
                <w:iCs/>
                <w:sz w:val="22"/>
                <w:lang w:eastAsia="pl-PL"/>
              </w:rPr>
              <w:t>często</w:t>
            </w:r>
          </w:p>
        </w:tc>
        <w:tc>
          <w:tcPr>
            <w:tcW w:w="399" w:type="pct"/>
            <w:noWrap/>
            <w:hideMark/>
          </w:tcPr>
          <w:p w:rsidR="006E20C8" w:rsidRPr="00206A5B" w:rsidRDefault="006E20C8" w:rsidP="00206A5B">
            <w:pPr>
              <w:spacing w:before="12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Cs/>
                <w:sz w:val="22"/>
                <w:lang w:eastAsia="pl-PL"/>
              </w:rPr>
            </w:pPr>
            <w:r w:rsidRPr="00206A5B">
              <w:rPr>
                <w:rFonts w:eastAsia="Times New Roman" w:cs="Segoe UI Light"/>
                <w:b w:val="0"/>
                <w:iCs/>
                <w:sz w:val="22"/>
                <w:lang w:eastAsia="pl-PL"/>
              </w:rPr>
              <w:t>często</w:t>
            </w:r>
          </w:p>
        </w:tc>
        <w:tc>
          <w:tcPr>
            <w:tcW w:w="484" w:type="pct"/>
            <w:noWrap/>
            <w:hideMark/>
          </w:tcPr>
          <w:p w:rsidR="006E20C8" w:rsidRPr="00206A5B" w:rsidRDefault="006E20C8" w:rsidP="00206A5B">
            <w:pPr>
              <w:spacing w:before="12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Cs/>
                <w:sz w:val="22"/>
                <w:lang w:eastAsia="pl-PL"/>
              </w:rPr>
            </w:pPr>
            <w:r w:rsidRPr="00206A5B">
              <w:rPr>
                <w:rFonts w:eastAsia="Times New Roman" w:cs="Segoe UI Light"/>
                <w:b w:val="0"/>
                <w:iCs/>
                <w:sz w:val="22"/>
                <w:lang w:eastAsia="pl-PL"/>
              </w:rPr>
              <w:t>rzadko</w:t>
            </w:r>
          </w:p>
        </w:tc>
        <w:tc>
          <w:tcPr>
            <w:tcW w:w="399" w:type="pct"/>
            <w:noWrap/>
            <w:hideMark/>
          </w:tcPr>
          <w:p w:rsidR="006E20C8" w:rsidRPr="00206A5B" w:rsidRDefault="006E20C8" w:rsidP="00206A5B">
            <w:pPr>
              <w:spacing w:before="12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Cs/>
                <w:sz w:val="22"/>
                <w:lang w:eastAsia="pl-PL"/>
              </w:rPr>
            </w:pPr>
            <w:r w:rsidRPr="00206A5B">
              <w:rPr>
                <w:rFonts w:eastAsia="Times New Roman" w:cs="Segoe UI Light"/>
                <w:b w:val="0"/>
                <w:iCs/>
                <w:sz w:val="22"/>
                <w:lang w:eastAsia="pl-PL"/>
              </w:rPr>
              <w:t>nigdy</w:t>
            </w:r>
          </w:p>
        </w:tc>
        <w:tc>
          <w:tcPr>
            <w:tcW w:w="593" w:type="pct"/>
            <w:noWrap/>
            <w:hideMark/>
          </w:tcPr>
          <w:p w:rsidR="006E20C8" w:rsidRPr="00206A5B" w:rsidRDefault="006E20C8" w:rsidP="00206A5B">
            <w:pPr>
              <w:spacing w:before="12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Cs/>
                <w:sz w:val="22"/>
                <w:lang w:eastAsia="pl-PL"/>
              </w:rPr>
            </w:pPr>
            <w:r w:rsidRPr="00206A5B">
              <w:rPr>
                <w:rFonts w:eastAsia="Times New Roman" w:cs="Segoe UI Light"/>
                <w:b w:val="0"/>
                <w:iCs/>
                <w:sz w:val="22"/>
                <w:lang w:eastAsia="pl-PL"/>
              </w:rPr>
              <w:t>nie wiem</w:t>
            </w:r>
          </w:p>
        </w:tc>
      </w:tr>
      <w:tr w:rsidR="006E20C8" w:rsidRPr="00206A5B" w:rsidTr="00206A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6E20C8" w:rsidRPr="00206A5B" w:rsidRDefault="006E20C8" w:rsidP="00206A5B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206A5B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palenie papierosów przez uczniów</w:t>
            </w:r>
          </w:p>
        </w:tc>
        <w:tc>
          <w:tcPr>
            <w:tcW w:w="556" w:type="pct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E20C8" w:rsidRPr="00206A5B" w:rsidRDefault="006E20C8" w:rsidP="00206A5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6A5B">
              <w:rPr>
                <w:rFonts w:eastAsia="Times New Roman" w:cs="Segoe UI Light"/>
                <w:color w:val="000000"/>
                <w:sz w:val="22"/>
                <w:lang w:eastAsia="pl-PL"/>
              </w:rPr>
              <w:t>14%</w:t>
            </w:r>
          </w:p>
        </w:tc>
        <w:tc>
          <w:tcPr>
            <w:tcW w:w="399" w:type="pct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E20C8" w:rsidRPr="00206A5B" w:rsidRDefault="006E20C8" w:rsidP="00206A5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6A5B">
              <w:rPr>
                <w:rFonts w:eastAsia="Times New Roman" w:cs="Segoe UI Light"/>
                <w:color w:val="000000"/>
                <w:sz w:val="22"/>
                <w:lang w:eastAsia="pl-PL"/>
              </w:rPr>
              <w:t>23%</w:t>
            </w:r>
          </w:p>
        </w:tc>
        <w:tc>
          <w:tcPr>
            <w:tcW w:w="484" w:type="pct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E20C8" w:rsidRPr="00206A5B" w:rsidRDefault="006E20C8" w:rsidP="00206A5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6A5B">
              <w:rPr>
                <w:rFonts w:eastAsia="Times New Roman" w:cs="Segoe UI Light"/>
                <w:color w:val="000000"/>
                <w:sz w:val="22"/>
                <w:lang w:eastAsia="pl-PL"/>
              </w:rPr>
              <w:t>35%</w:t>
            </w:r>
          </w:p>
        </w:tc>
        <w:tc>
          <w:tcPr>
            <w:tcW w:w="399" w:type="pct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E20C8" w:rsidRPr="00206A5B" w:rsidRDefault="006E20C8" w:rsidP="00206A5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6A5B">
              <w:rPr>
                <w:rFonts w:eastAsia="Times New Roman" w:cs="Segoe UI Light"/>
                <w:color w:val="000000"/>
                <w:sz w:val="22"/>
                <w:lang w:eastAsia="pl-PL"/>
              </w:rPr>
              <w:t>9%</w:t>
            </w:r>
          </w:p>
        </w:tc>
        <w:tc>
          <w:tcPr>
            <w:tcW w:w="593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6E20C8" w:rsidRPr="00206A5B" w:rsidRDefault="006E20C8" w:rsidP="00206A5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6A5B">
              <w:rPr>
                <w:rFonts w:eastAsia="Times New Roman" w:cs="Segoe UI Light"/>
                <w:color w:val="000000"/>
                <w:sz w:val="22"/>
                <w:lang w:eastAsia="pl-PL"/>
              </w:rPr>
              <w:t>19%</w:t>
            </w:r>
          </w:p>
        </w:tc>
      </w:tr>
      <w:tr w:rsidR="006E20C8" w:rsidRPr="00206A5B" w:rsidTr="00206A5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0" w:type="pct"/>
            <w:noWrap/>
            <w:hideMark/>
          </w:tcPr>
          <w:p w:rsidR="006E20C8" w:rsidRPr="00206A5B" w:rsidRDefault="006E20C8" w:rsidP="00206A5B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206A5B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przemoc i agresja pomiędzy uczniami</w:t>
            </w:r>
          </w:p>
        </w:tc>
        <w:tc>
          <w:tcPr>
            <w:tcW w:w="556" w:type="pct"/>
            <w:noWrap/>
            <w:hideMark/>
          </w:tcPr>
          <w:p w:rsidR="006E20C8" w:rsidRPr="00206A5B" w:rsidRDefault="006E20C8" w:rsidP="00206A5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6A5B">
              <w:rPr>
                <w:rFonts w:eastAsia="Times New Roman" w:cs="Segoe UI Light"/>
                <w:color w:val="000000"/>
                <w:sz w:val="22"/>
                <w:lang w:eastAsia="pl-PL"/>
              </w:rPr>
              <w:t>4%</w:t>
            </w:r>
          </w:p>
        </w:tc>
        <w:tc>
          <w:tcPr>
            <w:tcW w:w="399" w:type="pct"/>
            <w:noWrap/>
            <w:hideMark/>
          </w:tcPr>
          <w:p w:rsidR="006E20C8" w:rsidRPr="00206A5B" w:rsidRDefault="006E20C8" w:rsidP="00206A5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6A5B">
              <w:rPr>
                <w:rFonts w:eastAsia="Times New Roman" w:cs="Segoe UI Light"/>
                <w:color w:val="000000"/>
                <w:sz w:val="22"/>
                <w:lang w:eastAsia="pl-PL"/>
              </w:rPr>
              <w:t>27%</w:t>
            </w:r>
          </w:p>
        </w:tc>
        <w:tc>
          <w:tcPr>
            <w:tcW w:w="484" w:type="pct"/>
            <w:noWrap/>
            <w:hideMark/>
          </w:tcPr>
          <w:p w:rsidR="006E20C8" w:rsidRPr="00206A5B" w:rsidRDefault="006E20C8" w:rsidP="00206A5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6A5B">
              <w:rPr>
                <w:rFonts w:eastAsia="Times New Roman" w:cs="Segoe UI Light"/>
                <w:color w:val="000000"/>
                <w:sz w:val="22"/>
                <w:lang w:eastAsia="pl-PL"/>
              </w:rPr>
              <w:t>58%</w:t>
            </w:r>
          </w:p>
        </w:tc>
        <w:tc>
          <w:tcPr>
            <w:tcW w:w="399" w:type="pct"/>
            <w:noWrap/>
            <w:hideMark/>
          </w:tcPr>
          <w:p w:rsidR="006E20C8" w:rsidRPr="00206A5B" w:rsidRDefault="006E20C8" w:rsidP="00206A5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6A5B">
              <w:rPr>
                <w:rFonts w:eastAsia="Times New Roman" w:cs="Segoe UI Light"/>
                <w:color w:val="000000"/>
                <w:sz w:val="22"/>
                <w:lang w:eastAsia="pl-PL"/>
              </w:rPr>
              <w:t>3%</w:t>
            </w:r>
          </w:p>
        </w:tc>
        <w:tc>
          <w:tcPr>
            <w:tcW w:w="593" w:type="pct"/>
            <w:noWrap/>
            <w:hideMark/>
          </w:tcPr>
          <w:p w:rsidR="006E20C8" w:rsidRPr="00206A5B" w:rsidRDefault="006E20C8" w:rsidP="00206A5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6A5B">
              <w:rPr>
                <w:rFonts w:eastAsia="Times New Roman" w:cs="Segoe UI Light"/>
                <w:color w:val="000000"/>
                <w:sz w:val="22"/>
                <w:lang w:eastAsia="pl-PL"/>
              </w:rPr>
              <w:t>8%</w:t>
            </w:r>
          </w:p>
        </w:tc>
      </w:tr>
      <w:tr w:rsidR="006E20C8" w:rsidRPr="00206A5B" w:rsidTr="00206A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6E20C8" w:rsidRPr="00206A5B" w:rsidRDefault="006E20C8" w:rsidP="00206A5B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206A5B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przemoc i agresja w stosunku do nauczycieli</w:t>
            </w:r>
          </w:p>
        </w:tc>
        <w:tc>
          <w:tcPr>
            <w:tcW w:w="556" w:type="pct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E20C8" w:rsidRPr="00206A5B" w:rsidRDefault="006E20C8" w:rsidP="00206A5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6A5B">
              <w:rPr>
                <w:rFonts w:eastAsia="Times New Roman" w:cs="Segoe UI Light"/>
                <w:color w:val="000000"/>
                <w:sz w:val="22"/>
                <w:lang w:eastAsia="pl-PL"/>
              </w:rPr>
              <w:t>2%</w:t>
            </w:r>
          </w:p>
        </w:tc>
        <w:tc>
          <w:tcPr>
            <w:tcW w:w="399" w:type="pct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E20C8" w:rsidRPr="00206A5B" w:rsidRDefault="006E20C8" w:rsidP="00206A5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6A5B">
              <w:rPr>
                <w:rFonts w:eastAsia="Times New Roman" w:cs="Segoe UI Light"/>
                <w:color w:val="000000"/>
                <w:sz w:val="22"/>
                <w:lang w:eastAsia="pl-PL"/>
              </w:rPr>
              <w:t>11%</w:t>
            </w:r>
          </w:p>
        </w:tc>
        <w:tc>
          <w:tcPr>
            <w:tcW w:w="484" w:type="pct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E20C8" w:rsidRPr="00206A5B" w:rsidRDefault="006E20C8" w:rsidP="00206A5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6A5B">
              <w:rPr>
                <w:rFonts w:eastAsia="Times New Roman" w:cs="Segoe UI Light"/>
                <w:color w:val="000000"/>
                <w:sz w:val="22"/>
                <w:lang w:eastAsia="pl-PL"/>
              </w:rPr>
              <w:t>53%</w:t>
            </w:r>
          </w:p>
        </w:tc>
        <w:tc>
          <w:tcPr>
            <w:tcW w:w="399" w:type="pct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E20C8" w:rsidRPr="00206A5B" w:rsidRDefault="006E20C8" w:rsidP="00206A5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6A5B">
              <w:rPr>
                <w:rFonts w:eastAsia="Times New Roman" w:cs="Segoe UI Light"/>
                <w:color w:val="000000"/>
                <w:sz w:val="22"/>
                <w:lang w:eastAsia="pl-PL"/>
              </w:rPr>
              <w:t>25%</w:t>
            </w:r>
          </w:p>
        </w:tc>
        <w:tc>
          <w:tcPr>
            <w:tcW w:w="593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6E20C8" w:rsidRPr="00206A5B" w:rsidRDefault="006E20C8" w:rsidP="00206A5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6A5B">
              <w:rPr>
                <w:rFonts w:eastAsia="Times New Roman" w:cs="Segoe UI Light"/>
                <w:color w:val="000000"/>
                <w:sz w:val="22"/>
                <w:lang w:eastAsia="pl-PL"/>
              </w:rPr>
              <w:t>9%</w:t>
            </w:r>
          </w:p>
        </w:tc>
      </w:tr>
      <w:tr w:rsidR="006E20C8" w:rsidRPr="00206A5B" w:rsidTr="00206A5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0" w:type="pct"/>
            <w:noWrap/>
            <w:hideMark/>
          </w:tcPr>
          <w:p w:rsidR="006E20C8" w:rsidRPr="00206A5B" w:rsidRDefault="006E20C8" w:rsidP="00206A5B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206A5B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picie alkoholu przez uczniów</w:t>
            </w:r>
          </w:p>
        </w:tc>
        <w:tc>
          <w:tcPr>
            <w:tcW w:w="556" w:type="pct"/>
            <w:noWrap/>
            <w:hideMark/>
          </w:tcPr>
          <w:p w:rsidR="006E20C8" w:rsidRPr="00206A5B" w:rsidRDefault="006E20C8" w:rsidP="00206A5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6A5B">
              <w:rPr>
                <w:rFonts w:eastAsia="Times New Roman" w:cs="Segoe UI Light"/>
                <w:color w:val="000000"/>
                <w:sz w:val="22"/>
                <w:lang w:eastAsia="pl-PL"/>
              </w:rPr>
              <w:t>1%</w:t>
            </w:r>
          </w:p>
        </w:tc>
        <w:tc>
          <w:tcPr>
            <w:tcW w:w="399" w:type="pct"/>
            <w:noWrap/>
            <w:hideMark/>
          </w:tcPr>
          <w:p w:rsidR="006E20C8" w:rsidRPr="00206A5B" w:rsidRDefault="006E20C8" w:rsidP="00206A5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6A5B">
              <w:rPr>
                <w:rFonts w:eastAsia="Times New Roman" w:cs="Segoe UI Light"/>
                <w:color w:val="000000"/>
                <w:sz w:val="22"/>
                <w:lang w:eastAsia="pl-PL"/>
              </w:rPr>
              <w:t>2%</w:t>
            </w:r>
          </w:p>
        </w:tc>
        <w:tc>
          <w:tcPr>
            <w:tcW w:w="484" w:type="pct"/>
            <w:noWrap/>
            <w:hideMark/>
          </w:tcPr>
          <w:p w:rsidR="006E20C8" w:rsidRPr="00206A5B" w:rsidRDefault="006E20C8" w:rsidP="00206A5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6A5B">
              <w:rPr>
                <w:rFonts w:eastAsia="Times New Roman" w:cs="Segoe UI Light"/>
                <w:color w:val="000000"/>
                <w:sz w:val="22"/>
                <w:lang w:eastAsia="pl-PL"/>
              </w:rPr>
              <w:t>29%</w:t>
            </w:r>
          </w:p>
        </w:tc>
        <w:tc>
          <w:tcPr>
            <w:tcW w:w="399" w:type="pct"/>
            <w:noWrap/>
            <w:hideMark/>
          </w:tcPr>
          <w:p w:rsidR="006E20C8" w:rsidRPr="00206A5B" w:rsidRDefault="006E20C8" w:rsidP="00206A5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6A5B">
              <w:rPr>
                <w:rFonts w:eastAsia="Times New Roman" w:cs="Segoe UI Light"/>
                <w:color w:val="000000"/>
                <w:sz w:val="22"/>
                <w:lang w:eastAsia="pl-PL"/>
              </w:rPr>
              <w:t>30%</w:t>
            </w:r>
          </w:p>
        </w:tc>
        <w:tc>
          <w:tcPr>
            <w:tcW w:w="593" w:type="pct"/>
            <w:noWrap/>
            <w:hideMark/>
          </w:tcPr>
          <w:p w:rsidR="006E20C8" w:rsidRPr="00206A5B" w:rsidRDefault="003978BF" w:rsidP="00206A5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38</w:t>
            </w:r>
            <w:r w:rsidR="006E20C8" w:rsidRPr="00206A5B">
              <w:rPr>
                <w:rFonts w:eastAsia="Times New Roman" w:cs="Segoe UI Light"/>
                <w:color w:val="000000"/>
                <w:sz w:val="22"/>
                <w:lang w:eastAsia="pl-PL"/>
              </w:rPr>
              <w:t>%</w:t>
            </w:r>
          </w:p>
        </w:tc>
      </w:tr>
      <w:tr w:rsidR="006E20C8" w:rsidRPr="00206A5B" w:rsidTr="00206A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6E20C8" w:rsidRPr="00206A5B" w:rsidRDefault="006E20C8" w:rsidP="00206A5B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206A5B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zażywanie dopalaczy przez uczniów</w:t>
            </w:r>
          </w:p>
        </w:tc>
        <w:tc>
          <w:tcPr>
            <w:tcW w:w="556" w:type="pct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E20C8" w:rsidRPr="00206A5B" w:rsidRDefault="006E20C8" w:rsidP="00206A5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6A5B">
              <w:rPr>
                <w:rFonts w:eastAsia="Times New Roman" w:cs="Segoe UI Light"/>
                <w:color w:val="000000"/>
                <w:sz w:val="22"/>
                <w:lang w:eastAsia="pl-PL"/>
              </w:rPr>
              <w:t>0%</w:t>
            </w:r>
          </w:p>
        </w:tc>
        <w:tc>
          <w:tcPr>
            <w:tcW w:w="399" w:type="pct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E20C8" w:rsidRPr="00206A5B" w:rsidRDefault="006E20C8" w:rsidP="00206A5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6A5B">
              <w:rPr>
                <w:rFonts w:eastAsia="Times New Roman" w:cs="Segoe UI Light"/>
                <w:color w:val="000000"/>
                <w:sz w:val="22"/>
                <w:lang w:eastAsia="pl-PL"/>
              </w:rPr>
              <w:t>3%</w:t>
            </w:r>
          </w:p>
        </w:tc>
        <w:tc>
          <w:tcPr>
            <w:tcW w:w="484" w:type="pct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E20C8" w:rsidRPr="00206A5B" w:rsidRDefault="006E20C8" w:rsidP="00206A5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6A5B">
              <w:rPr>
                <w:rFonts w:eastAsia="Times New Roman" w:cs="Segoe UI Light"/>
                <w:color w:val="000000"/>
                <w:sz w:val="22"/>
                <w:lang w:eastAsia="pl-PL"/>
              </w:rPr>
              <w:t>16%</w:t>
            </w:r>
          </w:p>
        </w:tc>
        <w:tc>
          <w:tcPr>
            <w:tcW w:w="399" w:type="pct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E20C8" w:rsidRPr="00206A5B" w:rsidRDefault="006E20C8" w:rsidP="00206A5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6A5B">
              <w:rPr>
                <w:rFonts w:eastAsia="Times New Roman" w:cs="Segoe UI Light"/>
                <w:color w:val="000000"/>
                <w:sz w:val="22"/>
                <w:lang w:eastAsia="pl-PL"/>
              </w:rPr>
              <w:t>25%</w:t>
            </w:r>
          </w:p>
        </w:tc>
        <w:tc>
          <w:tcPr>
            <w:tcW w:w="593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6E20C8" w:rsidRPr="00206A5B" w:rsidRDefault="006E20C8" w:rsidP="00206A5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6A5B">
              <w:rPr>
                <w:rFonts w:eastAsia="Times New Roman" w:cs="Segoe UI Light"/>
                <w:color w:val="000000"/>
                <w:sz w:val="22"/>
                <w:lang w:eastAsia="pl-PL"/>
              </w:rPr>
              <w:t>56%</w:t>
            </w:r>
          </w:p>
        </w:tc>
      </w:tr>
      <w:tr w:rsidR="006E20C8" w:rsidRPr="00206A5B" w:rsidTr="00206A5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0" w:type="pct"/>
            <w:noWrap/>
            <w:hideMark/>
          </w:tcPr>
          <w:p w:rsidR="006E20C8" w:rsidRPr="00206A5B" w:rsidRDefault="00206A5B" w:rsidP="00206A5B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z</w:t>
            </w:r>
            <w:r w:rsidR="006E20C8" w:rsidRPr="00206A5B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ażywanie narkotyków przez uczniów</w:t>
            </w:r>
          </w:p>
        </w:tc>
        <w:tc>
          <w:tcPr>
            <w:tcW w:w="556" w:type="pct"/>
            <w:noWrap/>
            <w:hideMark/>
          </w:tcPr>
          <w:p w:rsidR="006E20C8" w:rsidRPr="00206A5B" w:rsidRDefault="006E20C8" w:rsidP="00206A5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6A5B">
              <w:rPr>
                <w:rFonts w:eastAsia="Times New Roman" w:cs="Segoe UI Light"/>
                <w:color w:val="000000"/>
                <w:sz w:val="22"/>
                <w:lang w:eastAsia="pl-PL"/>
              </w:rPr>
              <w:t>1%</w:t>
            </w:r>
          </w:p>
        </w:tc>
        <w:tc>
          <w:tcPr>
            <w:tcW w:w="399" w:type="pct"/>
            <w:noWrap/>
            <w:hideMark/>
          </w:tcPr>
          <w:p w:rsidR="006E20C8" w:rsidRPr="00206A5B" w:rsidRDefault="006E20C8" w:rsidP="00206A5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6A5B">
              <w:rPr>
                <w:rFonts w:eastAsia="Times New Roman" w:cs="Segoe UI Light"/>
                <w:color w:val="000000"/>
                <w:sz w:val="22"/>
                <w:lang w:eastAsia="pl-PL"/>
              </w:rPr>
              <w:t>3%</w:t>
            </w:r>
          </w:p>
        </w:tc>
        <w:tc>
          <w:tcPr>
            <w:tcW w:w="484" w:type="pct"/>
            <w:noWrap/>
            <w:hideMark/>
          </w:tcPr>
          <w:p w:rsidR="006E20C8" w:rsidRPr="00206A5B" w:rsidRDefault="006E20C8" w:rsidP="00206A5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6A5B">
              <w:rPr>
                <w:rFonts w:eastAsia="Times New Roman" w:cs="Segoe UI Light"/>
                <w:color w:val="000000"/>
                <w:sz w:val="22"/>
                <w:lang w:eastAsia="pl-PL"/>
              </w:rPr>
              <w:t>13%</w:t>
            </w:r>
          </w:p>
        </w:tc>
        <w:tc>
          <w:tcPr>
            <w:tcW w:w="399" w:type="pct"/>
            <w:noWrap/>
            <w:hideMark/>
          </w:tcPr>
          <w:p w:rsidR="006E20C8" w:rsidRPr="00206A5B" w:rsidRDefault="006E20C8" w:rsidP="00206A5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6A5B">
              <w:rPr>
                <w:rFonts w:eastAsia="Times New Roman" w:cs="Segoe UI Light"/>
                <w:color w:val="000000"/>
                <w:sz w:val="22"/>
                <w:lang w:eastAsia="pl-PL"/>
              </w:rPr>
              <w:t>23%</w:t>
            </w:r>
          </w:p>
        </w:tc>
        <w:tc>
          <w:tcPr>
            <w:tcW w:w="593" w:type="pct"/>
            <w:noWrap/>
            <w:hideMark/>
          </w:tcPr>
          <w:p w:rsidR="006E20C8" w:rsidRPr="00206A5B" w:rsidRDefault="003978BF" w:rsidP="00206A5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60</w:t>
            </w:r>
            <w:r w:rsidR="006E20C8" w:rsidRPr="00206A5B">
              <w:rPr>
                <w:rFonts w:eastAsia="Times New Roman" w:cs="Segoe UI Light"/>
                <w:color w:val="000000"/>
                <w:sz w:val="22"/>
                <w:lang w:eastAsia="pl-PL"/>
              </w:rPr>
              <w:t>%</w:t>
            </w:r>
          </w:p>
        </w:tc>
      </w:tr>
      <w:tr w:rsidR="006E20C8" w:rsidRPr="00206A5B" w:rsidTr="00206A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hideMark/>
          </w:tcPr>
          <w:p w:rsidR="006E20C8" w:rsidRPr="00206A5B" w:rsidRDefault="006E20C8" w:rsidP="00206A5B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206A5B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używanie telefonu komórkowego, urządzeń</w:t>
            </w:r>
            <w:r w:rsidRPr="00206A5B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br/>
              <w:t>elektronicznych na lekcji</w:t>
            </w:r>
          </w:p>
        </w:tc>
        <w:tc>
          <w:tcPr>
            <w:tcW w:w="556" w:type="pct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E20C8" w:rsidRPr="00206A5B" w:rsidRDefault="003978BF" w:rsidP="00206A5B">
            <w:pPr>
              <w:spacing w:before="12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39</w:t>
            </w:r>
            <w:r w:rsidR="006E20C8" w:rsidRPr="00206A5B">
              <w:rPr>
                <w:rFonts w:eastAsia="Times New Roman" w:cs="Segoe UI Light"/>
                <w:color w:val="000000"/>
                <w:sz w:val="22"/>
                <w:lang w:eastAsia="pl-PL"/>
              </w:rPr>
              <w:t>%</w:t>
            </w:r>
          </w:p>
        </w:tc>
        <w:tc>
          <w:tcPr>
            <w:tcW w:w="399" w:type="pct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E20C8" w:rsidRPr="00206A5B" w:rsidRDefault="006E20C8" w:rsidP="00206A5B">
            <w:pPr>
              <w:spacing w:before="12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6A5B">
              <w:rPr>
                <w:rFonts w:eastAsia="Times New Roman" w:cs="Segoe UI Light"/>
                <w:color w:val="000000"/>
                <w:sz w:val="22"/>
                <w:lang w:eastAsia="pl-PL"/>
              </w:rPr>
              <w:t>31%</w:t>
            </w:r>
          </w:p>
        </w:tc>
        <w:tc>
          <w:tcPr>
            <w:tcW w:w="484" w:type="pct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E20C8" w:rsidRPr="00206A5B" w:rsidRDefault="006E20C8" w:rsidP="00206A5B">
            <w:pPr>
              <w:spacing w:before="12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6A5B">
              <w:rPr>
                <w:rFonts w:eastAsia="Times New Roman" w:cs="Segoe UI Light"/>
                <w:color w:val="000000"/>
                <w:sz w:val="22"/>
                <w:lang w:eastAsia="pl-PL"/>
              </w:rPr>
              <w:t>21%</w:t>
            </w:r>
          </w:p>
        </w:tc>
        <w:tc>
          <w:tcPr>
            <w:tcW w:w="399" w:type="pct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6E20C8" w:rsidRPr="00206A5B" w:rsidRDefault="006E20C8" w:rsidP="00206A5B">
            <w:pPr>
              <w:spacing w:before="12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6A5B">
              <w:rPr>
                <w:rFonts w:eastAsia="Times New Roman" w:cs="Segoe UI Light"/>
                <w:color w:val="000000"/>
                <w:sz w:val="22"/>
                <w:lang w:eastAsia="pl-PL"/>
              </w:rPr>
              <w:t>3%</w:t>
            </w:r>
          </w:p>
        </w:tc>
        <w:tc>
          <w:tcPr>
            <w:tcW w:w="593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6E20C8" w:rsidRPr="00206A5B" w:rsidRDefault="006E20C8" w:rsidP="00206A5B">
            <w:pPr>
              <w:spacing w:before="12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206A5B">
              <w:rPr>
                <w:rFonts w:eastAsia="Times New Roman" w:cs="Segoe UI Light"/>
                <w:color w:val="000000"/>
                <w:sz w:val="22"/>
                <w:lang w:eastAsia="pl-PL"/>
              </w:rPr>
              <w:t>6%</w:t>
            </w:r>
          </w:p>
        </w:tc>
      </w:tr>
    </w:tbl>
    <w:p w:rsidR="00E965FE" w:rsidRDefault="00F76843" w:rsidP="00CF1973">
      <w:pPr>
        <w:spacing w:before="240" w:after="0"/>
      </w:pPr>
      <w:r>
        <w:t xml:space="preserve">Zdaniem pedagogów szkolnych </w:t>
      </w:r>
      <w:r w:rsidR="00E438A2">
        <w:t xml:space="preserve">najczęściej </w:t>
      </w:r>
      <w:r>
        <w:t xml:space="preserve">uczniowie kupują </w:t>
      </w:r>
      <w:r w:rsidR="00E438A2">
        <w:t>papierosy sami (</w:t>
      </w:r>
      <w:r w:rsidR="00F37CC8">
        <w:t>100</w:t>
      </w:r>
      <w:r>
        <w:t xml:space="preserve">%), </w:t>
      </w:r>
      <w:r w:rsidR="00F37CC8">
        <w:t>częstują ich koledzy (84</w:t>
      </w:r>
      <w:r w:rsidR="00E438A2">
        <w:t xml:space="preserve">%) lub </w:t>
      </w:r>
      <w:r>
        <w:t>biorą</w:t>
      </w:r>
      <w:r w:rsidR="00F37CC8">
        <w:t xml:space="preserve"> od rodziców, bez ich zgody (76</w:t>
      </w:r>
      <w:r>
        <w:t>%)</w:t>
      </w:r>
      <w:r w:rsidR="00E438A2">
        <w:t>.</w:t>
      </w:r>
      <w:r>
        <w:t xml:space="preserve"> </w:t>
      </w:r>
      <w:r w:rsidR="00E438A2">
        <w:br/>
      </w:r>
      <w:r>
        <w:t xml:space="preserve">W przypadku zażywania narkotyków, </w:t>
      </w:r>
      <w:r w:rsidR="00E438A2">
        <w:t>znaczna większość badanych</w:t>
      </w:r>
      <w:r>
        <w:t xml:space="preserve"> </w:t>
      </w:r>
      <w:r w:rsidR="00E438A2">
        <w:t xml:space="preserve">jest </w:t>
      </w:r>
      <w:r>
        <w:t xml:space="preserve">zdania, </w:t>
      </w:r>
      <w:r w:rsidR="00E438A2">
        <w:br/>
      </w:r>
      <w:r>
        <w:t>że uczniowie nie sięgają po takie substancje</w:t>
      </w:r>
      <w:r w:rsidR="00F37CC8">
        <w:t xml:space="preserve"> (89</w:t>
      </w:r>
      <w:r w:rsidR="00E438A2">
        <w:t>%)</w:t>
      </w:r>
      <w:r>
        <w:t xml:space="preserve">, ale jeśli już je zażywają to zdobywają </w:t>
      </w:r>
      <w:r w:rsidR="00F37CC8">
        <w:br/>
      </w:r>
      <w:r w:rsidR="00F37CC8">
        <w:lastRenderedPageBreak/>
        <w:t>w inny sposób</w:t>
      </w:r>
      <w:r w:rsidR="002F4144">
        <w:t>, niż te wymienione w kafeterii</w:t>
      </w:r>
      <w:r w:rsidR="00F37CC8">
        <w:t xml:space="preserve"> (50</w:t>
      </w:r>
      <w:r>
        <w:t>%)</w:t>
      </w:r>
      <w:r w:rsidR="00F37CC8">
        <w:t>, częstują ich koledzy (33%) lub kupują sami (28</w:t>
      </w:r>
      <w:r w:rsidR="00E438A2">
        <w:t>%). Najbardziej zróżnicowane odpowiedzi uzyskano w zakresie spoż</w:t>
      </w:r>
      <w:r w:rsidR="002F4144">
        <w:t xml:space="preserve">ywania przez uczniów alkoholu. </w:t>
      </w:r>
      <w:r w:rsidR="00F37CC8">
        <w:t>W opinii 79</w:t>
      </w:r>
      <w:r w:rsidR="00E438A2">
        <w:t>% nauczycieli</w:t>
      </w:r>
      <w:r w:rsidR="00144189">
        <w:t>,</w:t>
      </w:r>
      <w:r w:rsidR="00E438A2">
        <w:t xml:space="preserve"> </w:t>
      </w:r>
      <w:r w:rsidR="00F37CC8">
        <w:t>biorą go od rodziców, bez ich wiedzy, 65% zdobywa w inny sposób, 60% jest alkoholem częstowanych</w:t>
      </w:r>
      <w:r w:rsidR="00E438A2">
        <w:t xml:space="preserve"> przez kolegów, </w:t>
      </w:r>
      <w:r w:rsidR="00F37CC8">
        <w:t>n</w:t>
      </w:r>
      <w:r w:rsidR="002F4144">
        <w:t>atomiast 46% kupuje sobie samodzielnie</w:t>
      </w:r>
      <w:r>
        <w:t>.</w:t>
      </w:r>
    </w:p>
    <w:p w:rsidR="00F76843" w:rsidRDefault="00F76843" w:rsidP="00F76843">
      <w:pPr>
        <w:pStyle w:val="Legenda"/>
        <w:spacing w:after="0" w:line="276" w:lineRule="auto"/>
      </w:pPr>
      <w:bookmarkStart w:id="629" w:name="_Toc115028706"/>
      <w:r>
        <w:t xml:space="preserve">Tabela </w:t>
      </w:r>
      <w:fldSimple w:instr=" SEQ Tabela \* ARABIC ">
        <w:r w:rsidR="00156BD7">
          <w:rPr>
            <w:noProof/>
          </w:rPr>
          <w:t>64</w:t>
        </w:r>
      </w:fldSimple>
      <w:r>
        <w:t>. Skąd Pana/i uczniowie ze szkoły, w której Pan/i pracuje biorą:</w:t>
      </w:r>
      <w:r w:rsidR="00843D74">
        <w:t xml:space="preserve"> N=226</w:t>
      </w:r>
      <w:bookmarkEnd w:id="629"/>
    </w:p>
    <w:tbl>
      <w:tblPr>
        <w:tblStyle w:val="Jasnalistaakcent6"/>
        <w:tblW w:w="8769" w:type="dxa"/>
        <w:jc w:val="center"/>
        <w:tbl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single" w:sz="4" w:space="0" w:color="C64847" w:themeColor="accent6"/>
          <w:insideV w:val="single" w:sz="4" w:space="0" w:color="C64847" w:themeColor="accent6"/>
        </w:tblBorders>
        <w:tblLook w:val="04A0" w:firstRow="1" w:lastRow="0" w:firstColumn="1" w:lastColumn="0" w:noHBand="0" w:noVBand="1"/>
      </w:tblPr>
      <w:tblGrid>
        <w:gridCol w:w="4609"/>
        <w:gridCol w:w="1240"/>
        <w:gridCol w:w="1320"/>
        <w:gridCol w:w="1600"/>
      </w:tblGrid>
      <w:tr w:rsidR="00F37CC8" w:rsidRPr="00D9319C" w:rsidTr="00F37C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9" w:type="dxa"/>
            <w:noWrap/>
            <w:hideMark/>
          </w:tcPr>
          <w:p w:rsidR="00D9319C" w:rsidRPr="00D9319C" w:rsidRDefault="00D9319C" w:rsidP="00F37CC8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</w:p>
        </w:tc>
        <w:tc>
          <w:tcPr>
            <w:tcW w:w="1240" w:type="dxa"/>
            <w:noWrap/>
            <w:hideMark/>
          </w:tcPr>
          <w:p w:rsidR="00D9319C" w:rsidRPr="00D9319C" w:rsidRDefault="00D9319C" w:rsidP="00F37CC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Cs/>
                <w:sz w:val="22"/>
                <w:lang w:eastAsia="pl-PL"/>
              </w:rPr>
            </w:pPr>
            <w:r w:rsidRPr="00D9319C">
              <w:rPr>
                <w:rFonts w:eastAsia="Times New Roman" w:cs="Segoe UI Light"/>
                <w:b w:val="0"/>
                <w:iCs/>
                <w:sz w:val="22"/>
                <w:lang w:eastAsia="pl-PL"/>
              </w:rPr>
              <w:t>papierosy</w:t>
            </w:r>
          </w:p>
        </w:tc>
        <w:tc>
          <w:tcPr>
            <w:tcW w:w="1320" w:type="dxa"/>
            <w:noWrap/>
            <w:hideMark/>
          </w:tcPr>
          <w:p w:rsidR="00D9319C" w:rsidRPr="00D9319C" w:rsidRDefault="00D9319C" w:rsidP="00F37CC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Cs/>
                <w:sz w:val="22"/>
                <w:lang w:eastAsia="pl-PL"/>
              </w:rPr>
            </w:pPr>
            <w:r w:rsidRPr="00D9319C">
              <w:rPr>
                <w:rFonts w:eastAsia="Times New Roman" w:cs="Segoe UI Light"/>
                <w:b w:val="0"/>
                <w:iCs/>
                <w:sz w:val="22"/>
                <w:lang w:eastAsia="pl-PL"/>
              </w:rPr>
              <w:t>alkohol</w:t>
            </w:r>
          </w:p>
        </w:tc>
        <w:tc>
          <w:tcPr>
            <w:tcW w:w="1600" w:type="dxa"/>
            <w:noWrap/>
            <w:hideMark/>
          </w:tcPr>
          <w:p w:rsidR="00D9319C" w:rsidRPr="00D9319C" w:rsidRDefault="00D9319C" w:rsidP="00F37CC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Cs/>
                <w:sz w:val="22"/>
                <w:lang w:eastAsia="pl-PL"/>
              </w:rPr>
            </w:pPr>
            <w:r w:rsidRPr="00D9319C">
              <w:rPr>
                <w:rFonts w:eastAsia="Times New Roman" w:cs="Segoe UI Light"/>
                <w:b w:val="0"/>
                <w:iCs/>
                <w:sz w:val="22"/>
                <w:lang w:eastAsia="pl-PL"/>
              </w:rPr>
              <w:t>narkotyki</w:t>
            </w:r>
          </w:p>
        </w:tc>
      </w:tr>
      <w:tr w:rsidR="00D9319C" w:rsidRPr="00D9319C" w:rsidTr="00F37C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D9319C" w:rsidRPr="00D9319C" w:rsidRDefault="00D9319C" w:rsidP="00F37CC8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D9319C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kupują sami</w:t>
            </w:r>
          </w:p>
        </w:tc>
        <w:tc>
          <w:tcPr>
            <w:tcW w:w="124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D9319C" w:rsidRPr="00D9319C" w:rsidRDefault="00D9319C" w:rsidP="00F37CC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9319C">
              <w:rPr>
                <w:rFonts w:eastAsia="Times New Roman" w:cs="Segoe UI Light"/>
                <w:color w:val="000000"/>
                <w:sz w:val="22"/>
                <w:lang w:eastAsia="pl-PL"/>
              </w:rPr>
              <w:t>100%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D9319C" w:rsidRPr="00D9319C" w:rsidRDefault="00D9319C" w:rsidP="00F37CC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9319C">
              <w:rPr>
                <w:rFonts w:eastAsia="Times New Roman" w:cs="Segoe UI Light"/>
                <w:color w:val="000000"/>
                <w:sz w:val="22"/>
                <w:lang w:eastAsia="pl-PL"/>
              </w:rPr>
              <w:t>46%</w:t>
            </w:r>
          </w:p>
        </w:tc>
        <w:tc>
          <w:tcPr>
            <w:tcW w:w="160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D9319C" w:rsidRPr="00D9319C" w:rsidRDefault="00D9319C" w:rsidP="00F37CC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9319C">
              <w:rPr>
                <w:rFonts w:eastAsia="Times New Roman" w:cs="Segoe UI Light"/>
                <w:color w:val="000000"/>
                <w:sz w:val="22"/>
                <w:lang w:eastAsia="pl-PL"/>
              </w:rPr>
              <w:t>28%</w:t>
            </w:r>
          </w:p>
        </w:tc>
      </w:tr>
      <w:tr w:rsidR="00D9319C" w:rsidRPr="00D9319C" w:rsidTr="00F37CC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9" w:type="dxa"/>
            <w:noWrap/>
            <w:hideMark/>
          </w:tcPr>
          <w:p w:rsidR="00D9319C" w:rsidRPr="00D9319C" w:rsidRDefault="00D9319C" w:rsidP="00F37CC8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D9319C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częstują ich koledzy</w:t>
            </w:r>
          </w:p>
        </w:tc>
        <w:tc>
          <w:tcPr>
            <w:tcW w:w="1240" w:type="dxa"/>
            <w:noWrap/>
            <w:hideMark/>
          </w:tcPr>
          <w:p w:rsidR="00D9319C" w:rsidRPr="00D9319C" w:rsidRDefault="00D9319C" w:rsidP="00F37CC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9319C">
              <w:rPr>
                <w:rFonts w:eastAsia="Times New Roman" w:cs="Segoe UI Light"/>
                <w:color w:val="000000"/>
                <w:sz w:val="22"/>
                <w:lang w:eastAsia="pl-PL"/>
              </w:rPr>
              <w:t>84%</w:t>
            </w:r>
          </w:p>
        </w:tc>
        <w:tc>
          <w:tcPr>
            <w:tcW w:w="1320" w:type="dxa"/>
            <w:noWrap/>
            <w:hideMark/>
          </w:tcPr>
          <w:p w:rsidR="00D9319C" w:rsidRPr="00D9319C" w:rsidRDefault="00D9319C" w:rsidP="00F37CC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9319C">
              <w:rPr>
                <w:rFonts w:eastAsia="Times New Roman" w:cs="Segoe UI Light"/>
                <w:color w:val="000000"/>
                <w:sz w:val="22"/>
                <w:lang w:eastAsia="pl-PL"/>
              </w:rPr>
              <w:t>60%</w:t>
            </w:r>
          </w:p>
        </w:tc>
        <w:tc>
          <w:tcPr>
            <w:tcW w:w="1600" w:type="dxa"/>
            <w:noWrap/>
            <w:hideMark/>
          </w:tcPr>
          <w:p w:rsidR="00D9319C" w:rsidRPr="00D9319C" w:rsidRDefault="00D9319C" w:rsidP="00F37CC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9319C">
              <w:rPr>
                <w:rFonts w:eastAsia="Times New Roman" w:cs="Segoe UI Light"/>
                <w:color w:val="000000"/>
                <w:sz w:val="22"/>
                <w:lang w:eastAsia="pl-PL"/>
              </w:rPr>
              <w:t>33%</w:t>
            </w:r>
          </w:p>
        </w:tc>
      </w:tr>
      <w:tr w:rsidR="00D9319C" w:rsidRPr="00D9319C" w:rsidTr="00F37C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D9319C" w:rsidRPr="00D9319C" w:rsidRDefault="00D9319C" w:rsidP="00F37CC8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D9319C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biorą od rodziców bez ich wiedzy</w:t>
            </w:r>
          </w:p>
        </w:tc>
        <w:tc>
          <w:tcPr>
            <w:tcW w:w="124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D9319C" w:rsidRPr="00D9319C" w:rsidRDefault="00D9319C" w:rsidP="00F37CC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9319C">
              <w:rPr>
                <w:rFonts w:eastAsia="Times New Roman" w:cs="Segoe UI Light"/>
                <w:color w:val="000000"/>
                <w:sz w:val="22"/>
                <w:lang w:eastAsia="pl-PL"/>
              </w:rPr>
              <w:t>76%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D9319C" w:rsidRPr="00D9319C" w:rsidRDefault="00D9319C" w:rsidP="00F37CC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9319C">
              <w:rPr>
                <w:rFonts w:eastAsia="Times New Roman" w:cs="Segoe UI Light"/>
                <w:color w:val="000000"/>
                <w:sz w:val="22"/>
                <w:lang w:eastAsia="pl-PL"/>
              </w:rPr>
              <w:t>79%</w:t>
            </w:r>
          </w:p>
        </w:tc>
        <w:tc>
          <w:tcPr>
            <w:tcW w:w="160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D9319C" w:rsidRPr="00D9319C" w:rsidRDefault="00D9319C" w:rsidP="00F37CC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9319C">
              <w:rPr>
                <w:rFonts w:eastAsia="Times New Roman" w:cs="Segoe UI Light"/>
                <w:color w:val="000000"/>
                <w:sz w:val="22"/>
                <w:lang w:eastAsia="pl-PL"/>
              </w:rPr>
              <w:t>8%</w:t>
            </w:r>
          </w:p>
        </w:tc>
      </w:tr>
      <w:tr w:rsidR="00D9319C" w:rsidRPr="00D9319C" w:rsidTr="00F37CC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9" w:type="dxa"/>
            <w:noWrap/>
            <w:hideMark/>
          </w:tcPr>
          <w:p w:rsidR="00D9319C" w:rsidRPr="00D9319C" w:rsidRDefault="00D9319C" w:rsidP="00F37CC8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D9319C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zdobywają w inny sposób</w:t>
            </w:r>
          </w:p>
        </w:tc>
        <w:tc>
          <w:tcPr>
            <w:tcW w:w="1240" w:type="dxa"/>
            <w:noWrap/>
            <w:hideMark/>
          </w:tcPr>
          <w:p w:rsidR="00D9319C" w:rsidRPr="00D9319C" w:rsidRDefault="00D9319C" w:rsidP="00F37CC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9319C">
              <w:rPr>
                <w:rFonts w:eastAsia="Times New Roman" w:cs="Segoe UI Light"/>
                <w:color w:val="000000"/>
                <w:sz w:val="22"/>
                <w:lang w:eastAsia="pl-PL"/>
              </w:rPr>
              <w:t>67%</w:t>
            </w:r>
          </w:p>
        </w:tc>
        <w:tc>
          <w:tcPr>
            <w:tcW w:w="1320" w:type="dxa"/>
            <w:noWrap/>
            <w:hideMark/>
          </w:tcPr>
          <w:p w:rsidR="00D9319C" w:rsidRPr="00D9319C" w:rsidRDefault="00D9319C" w:rsidP="00F37CC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9319C">
              <w:rPr>
                <w:rFonts w:eastAsia="Times New Roman" w:cs="Segoe UI Light"/>
                <w:color w:val="000000"/>
                <w:sz w:val="22"/>
                <w:lang w:eastAsia="pl-PL"/>
              </w:rPr>
              <w:t>65%</w:t>
            </w:r>
          </w:p>
        </w:tc>
        <w:tc>
          <w:tcPr>
            <w:tcW w:w="1600" w:type="dxa"/>
            <w:noWrap/>
            <w:hideMark/>
          </w:tcPr>
          <w:p w:rsidR="00D9319C" w:rsidRPr="00D9319C" w:rsidRDefault="00D9319C" w:rsidP="00F37CC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9319C">
              <w:rPr>
                <w:rFonts w:eastAsia="Times New Roman" w:cs="Segoe UI Light"/>
                <w:color w:val="000000"/>
                <w:sz w:val="22"/>
                <w:lang w:eastAsia="pl-PL"/>
              </w:rPr>
              <w:t>50%</w:t>
            </w:r>
          </w:p>
        </w:tc>
      </w:tr>
      <w:tr w:rsidR="00D9319C" w:rsidRPr="00D9319C" w:rsidTr="00F37C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D9319C" w:rsidRPr="00D9319C" w:rsidRDefault="00D9319C" w:rsidP="00F37CC8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D9319C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nie wiem</w:t>
            </w:r>
          </w:p>
        </w:tc>
        <w:tc>
          <w:tcPr>
            <w:tcW w:w="124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D9319C" w:rsidRPr="00D9319C" w:rsidRDefault="00D9319C" w:rsidP="00F37CC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9319C">
              <w:rPr>
                <w:rFonts w:eastAsia="Times New Roman" w:cs="Segoe UI Light"/>
                <w:color w:val="000000"/>
                <w:sz w:val="22"/>
                <w:lang w:eastAsia="pl-PL"/>
              </w:rPr>
              <w:t>67%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D9319C" w:rsidRPr="00D9319C" w:rsidRDefault="00D9319C" w:rsidP="00F37CC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9319C">
              <w:rPr>
                <w:rFonts w:eastAsia="Times New Roman" w:cs="Segoe UI Light"/>
                <w:color w:val="000000"/>
                <w:sz w:val="22"/>
                <w:lang w:eastAsia="pl-PL"/>
              </w:rPr>
              <w:t>73%</w:t>
            </w:r>
          </w:p>
        </w:tc>
        <w:tc>
          <w:tcPr>
            <w:tcW w:w="160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D9319C" w:rsidRPr="00D9319C" w:rsidRDefault="00D9319C" w:rsidP="00F37CC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9319C">
              <w:rPr>
                <w:rFonts w:eastAsia="Times New Roman" w:cs="Segoe UI Light"/>
                <w:color w:val="000000"/>
                <w:sz w:val="22"/>
                <w:lang w:eastAsia="pl-PL"/>
              </w:rPr>
              <w:t>84%</w:t>
            </w:r>
          </w:p>
        </w:tc>
      </w:tr>
      <w:tr w:rsidR="00D9319C" w:rsidRPr="00D9319C" w:rsidTr="00F37CC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9" w:type="dxa"/>
            <w:noWrap/>
            <w:hideMark/>
          </w:tcPr>
          <w:p w:rsidR="00D9319C" w:rsidRPr="00D9319C" w:rsidRDefault="00D9319C" w:rsidP="00F37CC8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D9319C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nie sięgają po takie substancje</w:t>
            </w:r>
          </w:p>
        </w:tc>
        <w:tc>
          <w:tcPr>
            <w:tcW w:w="1240" w:type="dxa"/>
            <w:noWrap/>
            <w:hideMark/>
          </w:tcPr>
          <w:p w:rsidR="00D9319C" w:rsidRPr="00D9319C" w:rsidRDefault="00D9319C" w:rsidP="00F37CC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9319C">
              <w:rPr>
                <w:rFonts w:eastAsia="Times New Roman" w:cs="Segoe UI Light"/>
                <w:color w:val="000000"/>
                <w:sz w:val="22"/>
                <w:lang w:eastAsia="pl-PL"/>
              </w:rPr>
              <w:t>26%</w:t>
            </w:r>
          </w:p>
        </w:tc>
        <w:tc>
          <w:tcPr>
            <w:tcW w:w="1320" w:type="dxa"/>
            <w:noWrap/>
            <w:hideMark/>
          </w:tcPr>
          <w:p w:rsidR="00D9319C" w:rsidRPr="00D9319C" w:rsidRDefault="00D9319C" w:rsidP="00F37CC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9319C">
              <w:rPr>
                <w:rFonts w:eastAsia="Times New Roman" w:cs="Segoe UI Light"/>
                <w:color w:val="000000"/>
                <w:sz w:val="22"/>
                <w:lang w:eastAsia="pl-PL"/>
              </w:rPr>
              <w:t>47%</w:t>
            </w:r>
          </w:p>
        </w:tc>
        <w:tc>
          <w:tcPr>
            <w:tcW w:w="1600" w:type="dxa"/>
            <w:noWrap/>
            <w:hideMark/>
          </w:tcPr>
          <w:p w:rsidR="00D9319C" w:rsidRPr="00D9319C" w:rsidRDefault="00D9319C" w:rsidP="00F37CC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D9319C">
              <w:rPr>
                <w:rFonts w:eastAsia="Times New Roman" w:cs="Segoe UI Light"/>
                <w:color w:val="000000"/>
                <w:sz w:val="22"/>
                <w:lang w:eastAsia="pl-PL"/>
              </w:rPr>
              <w:t>89%</w:t>
            </w:r>
          </w:p>
        </w:tc>
      </w:tr>
    </w:tbl>
    <w:p w:rsidR="00B3382C" w:rsidRPr="00F37CC8" w:rsidRDefault="00B3382C" w:rsidP="00B3382C">
      <w:pPr>
        <w:tabs>
          <w:tab w:val="left" w:pos="1515"/>
        </w:tabs>
        <w:spacing w:after="0"/>
        <w:jc w:val="center"/>
        <w:rPr>
          <w:rFonts w:cs="Segoe UI Light"/>
          <w:i/>
          <w:sz w:val="22"/>
        </w:rPr>
      </w:pPr>
      <w:r w:rsidRPr="00F37CC8">
        <w:rPr>
          <w:rFonts w:cs="Segoe UI Light"/>
          <w:i/>
          <w:sz w:val="22"/>
        </w:rPr>
        <w:t>*Pytanie wielokrotnego wyboru, odpowiedzi nie sumują się do 100%</w:t>
      </w:r>
    </w:p>
    <w:p w:rsidR="00F76843" w:rsidRDefault="005F249C" w:rsidP="00F37CC8">
      <w:pPr>
        <w:spacing w:after="120"/>
      </w:pPr>
      <w:r>
        <w:t>W następnym pytaniu pedagodzy odpowiadali dlaczego ich zdaniem uczniowie palą papierosy, piją alkohol oraz zażywają narkotyki. W przypadku papierosów najczęściej z</w:t>
      </w:r>
      <w:r w:rsidR="00F37CC8">
        <w:t xml:space="preserve">aznaczanymi </w:t>
      </w:r>
      <w:r>
        <w:t>odpowiedziami były kolej</w:t>
      </w:r>
      <w:r w:rsidR="00F37CC8">
        <w:t>no: namowa ze strony kolegów (99</w:t>
      </w:r>
      <w:r>
        <w:t xml:space="preserve">%), </w:t>
      </w:r>
      <w:r w:rsidR="00F37CC8">
        <w:t>chęć przypodobania się innym (96</w:t>
      </w:r>
      <w:r>
        <w:t>%)</w:t>
      </w:r>
      <w:r w:rsidR="00C65056">
        <w:t xml:space="preserve">, a także </w:t>
      </w:r>
      <w:r w:rsidR="00F37CC8">
        <w:t xml:space="preserve">naśladowanie zachowania rodziców (89%). </w:t>
      </w:r>
      <w:r>
        <w:t xml:space="preserve">Zdaniem badanych, uczniowie piją alkohol, </w:t>
      </w:r>
      <w:r w:rsidR="00F37CC8">
        <w:t>aby się lepiej bawić (80</w:t>
      </w:r>
      <w:r>
        <w:t>%</w:t>
      </w:r>
      <w:r w:rsidR="00C9758E">
        <w:t xml:space="preserve">), chcą się przypodobać innym </w:t>
      </w:r>
      <w:r w:rsidR="004014D3">
        <w:t>lub</w:t>
      </w:r>
      <w:r w:rsidR="00C9758E">
        <w:t xml:space="preserve"> naśladują swoich rodziców (</w:t>
      </w:r>
      <w:r w:rsidR="00F37CC8">
        <w:t>po 73</w:t>
      </w:r>
      <w:r>
        <w:t>%)</w:t>
      </w:r>
      <w:r w:rsidR="00C9758E">
        <w:t>.</w:t>
      </w:r>
      <w:r>
        <w:t xml:space="preserve"> </w:t>
      </w:r>
      <w:r w:rsidR="00C9758E">
        <w:t>Najczęściej n</w:t>
      </w:r>
      <w:r>
        <w:t xml:space="preserve">arkotyki są zażywane z chęci </w:t>
      </w:r>
      <w:r w:rsidR="00F37CC8">
        <w:t>lepszej zabawy (5</w:t>
      </w:r>
      <w:r w:rsidR="00C9758E">
        <w:t>3%)</w:t>
      </w:r>
      <w:r w:rsidR="00F37CC8">
        <w:t xml:space="preserve"> lub </w:t>
      </w:r>
      <w:r w:rsidR="002F4144">
        <w:t>za namową kolegów</w:t>
      </w:r>
      <w:r w:rsidR="00F37CC8">
        <w:t xml:space="preserve"> (45%)</w:t>
      </w:r>
      <w:r w:rsidR="00C9758E">
        <w:t xml:space="preserve">. Należy jednak zwrócić uwagę, że w tym przypadku </w:t>
      </w:r>
      <w:r w:rsidR="004014D3">
        <w:t>większość ankietowanych nie wie</w:t>
      </w:r>
      <w:r w:rsidR="00F37CC8">
        <w:t>, jakie są tego przyczyny (95</w:t>
      </w:r>
      <w:r w:rsidR="004014D3">
        <w:t>%) lub stwierdziła, że uczniowie nie sięgają</w:t>
      </w:r>
      <w:r w:rsidR="00F37CC8">
        <w:t xml:space="preserve"> po substancje psychoaktywne (96</w:t>
      </w:r>
      <w:r w:rsidR="004014D3">
        <w:t>%).</w:t>
      </w:r>
    </w:p>
    <w:p w:rsidR="005F249C" w:rsidRDefault="005F249C" w:rsidP="00C65056">
      <w:pPr>
        <w:pStyle w:val="Legenda"/>
        <w:spacing w:after="0" w:line="276" w:lineRule="auto"/>
      </w:pPr>
      <w:bookmarkStart w:id="630" w:name="_Toc115028707"/>
      <w:r>
        <w:t xml:space="preserve">Tabela </w:t>
      </w:r>
      <w:fldSimple w:instr=" SEQ Tabela \* ARABIC ">
        <w:r w:rsidR="00156BD7">
          <w:rPr>
            <w:noProof/>
          </w:rPr>
          <w:t>65</w:t>
        </w:r>
      </w:fldSimple>
      <w:r w:rsidR="00C65056">
        <w:t>. Dlaczego Pana/i zdaniem uczniowie ze szkoły, w której Pan/i pracuje</w:t>
      </w:r>
      <w:r w:rsidR="00144189">
        <w:t xml:space="preserve"> palą papierosy, piją alkohol oraz zażywają narkotyki</w:t>
      </w:r>
      <w:r w:rsidR="00C65056">
        <w:t>:</w:t>
      </w:r>
      <w:r w:rsidR="00843D74">
        <w:t xml:space="preserve"> N=226</w:t>
      </w:r>
      <w:bookmarkEnd w:id="630"/>
    </w:p>
    <w:tbl>
      <w:tblPr>
        <w:tblStyle w:val="Jasnalistaakcent6"/>
        <w:tblW w:w="9600" w:type="dxa"/>
        <w:tbl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single" w:sz="4" w:space="0" w:color="C64847" w:themeColor="accent6"/>
          <w:insideV w:val="single" w:sz="4" w:space="0" w:color="C64847" w:themeColor="accent6"/>
        </w:tblBorders>
        <w:tblLook w:val="04A0" w:firstRow="1" w:lastRow="0" w:firstColumn="1" w:lastColumn="0" w:noHBand="0" w:noVBand="1"/>
      </w:tblPr>
      <w:tblGrid>
        <w:gridCol w:w="5440"/>
        <w:gridCol w:w="1240"/>
        <w:gridCol w:w="1320"/>
        <w:gridCol w:w="1600"/>
      </w:tblGrid>
      <w:tr w:rsidR="00F37CC8" w:rsidRPr="00F37CC8" w:rsidTr="00F37C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0" w:type="dxa"/>
            <w:noWrap/>
            <w:hideMark/>
          </w:tcPr>
          <w:p w:rsidR="00F37CC8" w:rsidRPr="00F37CC8" w:rsidRDefault="00F37CC8" w:rsidP="00F37CC8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</w:p>
        </w:tc>
        <w:tc>
          <w:tcPr>
            <w:tcW w:w="1240" w:type="dxa"/>
            <w:noWrap/>
            <w:hideMark/>
          </w:tcPr>
          <w:p w:rsidR="00F37CC8" w:rsidRPr="00F37CC8" w:rsidRDefault="00F37CC8" w:rsidP="00F37CC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Cs/>
                <w:sz w:val="22"/>
                <w:lang w:eastAsia="pl-PL"/>
              </w:rPr>
            </w:pPr>
            <w:r w:rsidRPr="00F37CC8">
              <w:rPr>
                <w:rFonts w:eastAsia="Times New Roman" w:cs="Segoe UI Light"/>
                <w:b w:val="0"/>
                <w:iCs/>
                <w:sz w:val="22"/>
                <w:lang w:eastAsia="pl-PL"/>
              </w:rPr>
              <w:t>palą papierosy</w:t>
            </w:r>
          </w:p>
        </w:tc>
        <w:tc>
          <w:tcPr>
            <w:tcW w:w="1320" w:type="dxa"/>
            <w:noWrap/>
            <w:hideMark/>
          </w:tcPr>
          <w:p w:rsidR="00F37CC8" w:rsidRPr="00F37CC8" w:rsidRDefault="00F37CC8" w:rsidP="00F37CC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Cs/>
                <w:sz w:val="22"/>
                <w:lang w:eastAsia="pl-PL"/>
              </w:rPr>
            </w:pPr>
            <w:r w:rsidRPr="00F37CC8">
              <w:rPr>
                <w:rFonts w:eastAsia="Times New Roman" w:cs="Segoe UI Light"/>
                <w:b w:val="0"/>
                <w:iCs/>
                <w:sz w:val="22"/>
                <w:lang w:eastAsia="pl-PL"/>
              </w:rPr>
              <w:t xml:space="preserve">piją </w:t>
            </w:r>
            <w:r w:rsidRPr="00F37CC8">
              <w:rPr>
                <w:rFonts w:eastAsia="Times New Roman" w:cs="Segoe UI Light"/>
                <w:b w:val="0"/>
                <w:iCs/>
                <w:sz w:val="22"/>
                <w:lang w:eastAsia="pl-PL"/>
              </w:rPr>
              <w:br/>
              <w:t>alkohol</w:t>
            </w:r>
          </w:p>
        </w:tc>
        <w:tc>
          <w:tcPr>
            <w:tcW w:w="1600" w:type="dxa"/>
            <w:noWrap/>
            <w:hideMark/>
          </w:tcPr>
          <w:p w:rsidR="00F37CC8" w:rsidRPr="00F37CC8" w:rsidRDefault="00F37CC8" w:rsidP="00F37CC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Cs/>
                <w:sz w:val="22"/>
                <w:lang w:eastAsia="pl-PL"/>
              </w:rPr>
            </w:pPr>
            <w:r w:rsidRPr="00F37CC8">
              <w:rPr>
                <w:rFonts w:eastAsia="Times New Roman" w:cs="Segoe UI Light"/>
                <w:b w:val="0"/>
                <w:iCs/>
                <w:sz w:val="22"/>
                <w:lang w:eastAsia="pl-PL"/>
              </w:rPr>
              <w:t xml:space="preserve">biorą </w:t>
            </w:r>
            <w:r w:rsidRPr="00F37CC8">
              <w:rPr>
                <w:rFonts w:eastAsia="Times New Roman" w:cs="Segoe UI Light"/>
                <w:b w:val="0"/>
                <w:iCs/>
                <w:sz w:val="22"/>
                <w:lang w:eastAsia="pl-PL"/>
              </w:rPr>
              <w:br/>
              <w:t>narkotyki</w:t>
            </w:r>
          </w:p>
        </w:tc>
      </w:tr>
      <w:tr w:rsidR="00F37CC8" w:rsidRPr="00F37CC8" w:rsidTr="00F37C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F37CC8" w:rsidRPr="00F37CC8" w:rsidRDefault="00F37CC8" w:rsidP="00F37CC8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F37CC8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namawiają ich koledzy</w:t>
            </w:r>
          </w:p>
        </w:tc>
        <w:tc>
          <w:tcPr>
            <w:tcW w:w="124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F37CC8" w:rsidRPr="00F37CC8" w:rsidRDefault="00F37CC8" w:rsidP="00F37CC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37CC8">
              <w:rPr>
                <w:rFonts w:eastAsia="Times New Roman" w:cs="Segoe UI Light"/>
                <w:color w:val="000000"/>
                <w:sz w:val="22"/>
                <w:lang w:eastAsia="pl-PL"/>
              </w:rPr>
              <w:t>99%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F37CC8" w:rsidRPr="00F37CC8" w:rsidRDefault="00F37CC8" w:rsidP="00F37CC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37CC8">
              <w:rPr>
                <w:rFonts w:eastAsia="Times New Roman" w:cs="Segoe UI Light"/>
                <w:color w:val="000000"/>
                <w:sz w:val="22"/>
                <w:lang w:eastAsia="pl-PL"/>
              </w:rPr>
              <w:t>66%</w:t>
            </w:r>
          </w:p>
        </w:tc>
        <w:tc>
          <w:tcPr>
            <w:tcW w:w="160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F37CC8" w:rsidRPr="00F37CC8" w:rsidRDefault="00F37CC8" w:rsidP="00F37CC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37CC8">
              <w:rPr>
                <w:rFonts w:eastAsia="Times New Roman" w:cs="Segoe UI Light"/>
                <w:color w:val="000000"/>
                <w:sz w:val="22"/>
                <w:lang w:eastAsia="pl-PL"/>
              </w:rPr>
              <w:t>45%</w:t>
            </w:r>
          </w:p>
        </w:tc>
      </w:tr>
      <w:tr w:rsidR="00F37CC8" w:rsidRPr="00F37CC8" w:rsidTr="00F37CC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0" w:type="dxa"/>
            <w:noWrap/>
            <w:hideMark/>
          </w:tcPr>
          <w:p w:rsidR="00F37CC8" w:rsidRPr="00F37CC8" w:rsidRDefault="00F37CC8" w:rsidP="00F37CC8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F37CC8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nudzą się</w:t>
            </w:r>
          </w:p>
        </w:tc>
        <w:tc>
          <w:tcPr>
            <w:tcW w:w="1240" w:type="dxa"/>
            <w:noWrap/>
            <w:hideMark/>
          </w:tcPr>
          <w:p w:rsidR="00F37CC8" w:rsidRPr="00F37CC8" w:rsidRDefault="00F37CC8" w:rsidP="00F37CC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37CC8">
              <w:rPr>
                <w:rFonts w:eastAsia="Times New Roman" w:cs="Segoe UI Light"/>
                <w:color w:val="000000"/>
                <w:sz w:val="22"/>
                <w:lang w:eastAsia="pl-PL"/>
              </w:rPr>
              <w:t>83%</w:t>
            </w:r>
          </w:p>
        </w:tc>
        <w:tc>
          <w:tcPr>
            <w:tcW w:w="1320" w:type="dxa"/>
            <w:noWrap/>
            <w:hideMark/>
          </w:tcPr>
          <w:p w:rsidR="00F37CC8" w:rsidRPr="00F37CC8" w:rsidRDefault="00F37CC8" w:rsidP="00F37CC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37CC8">
              <w:rPr>
                <w:rFonts w:eastAsia="Times New Roman" w:cs="Segoe UI Light"/>
                <w:color w:val="000000"/>
                <w:sz w:val="22"/>
                <w:lang w:eastAsia="pl-PL"/>
              </w:rPr>
              <w:t>61%</w:t>
            </w:r>
          </w:p>
        </w:tc>
        <w:tc>
          <w:tcPr>
            <w:tcW w:w="1600" w:type="dxa"/>
            <w:noWrap/>
            <w:hideMark/>
          </w:tcPr>
          <w:p w:rsidR="00F37CC8" w:rsidRPr="00F37CC8" w:rsidRDefault="00F37CC8" w:rsidP="00F37CC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37CC8">
              <w:rPr>
                <w:rFonts w:eastAsia="Times New Roman" w:cs="Segoe UI Light"/>
                <w:color w:val="000000"/>
                <w:sz w:val="22"/>
                <w:lang w:eastAsia="pl-PL"/>
              </w:rPr>
              <w:t>42%</w:t>
            </w:r>
          </w:p>
        </w:tc>
      </w:tr>
      <w:tr w:rsidR="00F37CC8" w:rsidRPr="00F37CC8" w:rsidTr="00F37C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F37CC8" w:rsidRPr="00F37CC8" w:rsidRDefault="00F37CC8" w:rsidP="00F37CC8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F37CC8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chcą się lepiej bawić</w:t>
            </w:r>
          </w:p>
        </w:tc>
        <w:tc>
          <w:tcPr>
            <w:tcW w:w="124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F37CC8" w:rsidRPr="00F37CC8" w:rsidRDefault="00F37CC8" w:rsidP="00F37CC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37CC8">
              <w:rPr>
                <w:rFonts w:eastAsia="Times New Roman" w:cs="Segoe UI Light"/>
                <w:color w:val="000000"/>
                <w:sz w:val="22"/>
                <w:lang w:eastAsia="pl-PL"/>
              </w:rPr>
              <w:t>55%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F37CC8" w:rsidRPr="00F37CC8" w:rsidRDefault="00F37CC8" w:rsidP="00F37CC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37CC8">
              <w:rPr>
                <w:rFonts w:eastAsia="Times New Roman" w:cs="Segoe UI Light"/>
                <w:color w:val="000000"/>
                <w:sz w:val="22"/>
                <w:lang w:eastAsia="pl-PL"/>
              </w:rPr>
              <w:t>80%</w:t>
            </w:r>
          </w:p>
        </w:tc>
        <w:tc>
          <w:tcPr>
            <w:tcW w:w="160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F37CC8" w:rsidRPr="00F37CC8" w:rsidRDefault="00F37CC8" w:rsidP="00F37CC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37CC8">
              <w:rPr>
                <w:rFonts w:eastAsia="Times New Roman" w:cs="Segoe UI Light"/>
                <w:color w:val="000000"/>
                <w:sz w:val="22"/>
                <w:lang w:eastAsia="pl-PL"/>
              </w:rPr>
              <w:t>53%</w:t>
            </w:r>
          </w:p>
        </w:tc>
      </w:tr>
      <w:tr w:rsidR="00F37CC8" w:rsidRPr="00F37CC8" w:rsidTr="00F37CC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0" w:type="dxa"/>
            <w:noWrap/>
            <w:hideMark/>
          </w:tcPr>
          <w:p w:rsidR="00F37CC8" w:rsidRPr="00F37CC8" w:rsidRDefault="00F37CC8" w:rsidP="00F37CC8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F37CC8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chcą się przypodobać innym</w:t>
            </w:r>
          </w:p>
        </w:tc>
        <w:tc>
          <w:tcPr>
            <w:tcW w:w="1240" w:type="dxa"/>
            <w:noWrap/>
            <w:hideMark/>
          </w:tcPr>
          <w:p w:rsidR="00F37CC8" w:rsidRPr="00F37CC8" w:rsidRDefault="00F37CC8" w:rsidP="00F37CC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37CC8">
              <w:rPr>
                <w:rFonts w:eastAsia="Times New Roman" w:cs="Segoe UI Light"/>
                <w:color w:val="000000"/>
                <w:sz w:val="22"/>
                <w:lang w:eastAsia="pl-PL"/>
              </w:rPr>
              <w:t>96%</w:t>
            </w:r>
          </w:p>
        </w:tc>
        <w:tc>
          <w:tcPr>
            <w:tcW w:w="1320" w:type="dxa"/>
            <w:noWrap/>
            <w:hideMark/>
          </w:tcPr>
          <w:p w:rsidR="00F37CC8" w:rsidRPr="00F37CC8" w:rsidRDefault="00F37CC8" w:rsidP="00F37CC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37CC8">
              <w:rPr>
                <w:rFonts w:eastAsia="Times New Roman" w:cs="Segoe UI Light"/>
                <w:color w:val="000000"/>
                <w:sz w:val="22"/>
                <w:lang w:eastAsia="pl-PL"/>
              </w:rPr>
              <w:t>73%</w:t>
            </w:r>
          </w:p>
        </w:tc>
        <w:tc>
          <w:tcPr>
            <w:tcW w:w="1600" w:type="dxa"/>
            <w:noWrap/>
            <w:hideMark/>
          </w:tcPr>
          <w:p w:rsidR="00F37CC8" w:rsidRPr="00F37CC8" w:rsidRDefault="00F37CC8" w:rsidP="00F37CC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37CC8">
              <w:rPr>
                <w:rFonts w:eastAsia="Times New Roman" w:cs="Segoe UI Light"/>
                <w:color w:val="000000"/>
                <w:sz w:val="22"/>
                <w:lang w:eastAsia="pl-PL"/>
              </w:rPr>
              <w:t>42%</w:t>
            </w:r>
          </w:p>
        </w:tc>
      </w:tr>
      <w:tr w:rsidR="00F37CC8" w:rsidRPr="00F37CC8" w:rsidTr="00F37C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F37CC8" w:rsidRPr="00F37CC8" w:rsidRDefault="00F37CC8" w:rsidP="00F37CC8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F37CC8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są uzależnieni</w:t>
            </w:r>
          </w:p>
        </w:tc>
        <w:tc>
          <w:tcPr>
            <w:tcW w:w="124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F37CC8" w:rsidRPr="00F37CC8" w:rsidRDefault="00F37CC8" w:rsidP="00F37CC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37CC8">
              <w:rPr>
                <w:rFonts w:eastAsia="Times New Roman" w:cs="Segoe UI Light"/>
                <w:color w:val="000000"/>
                <w:sz w:val="22"/>
                <w:lang w:eastAsia="pl-PL"/>
              </w:rPr>
              <w:t>86%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F37CC8" w:rsidRPr="00F37CC8" w:rsidRDefault="00F37CC8" w:rsidP="00F37CC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37CC8">
              <w:rPr>
                <w:rFonts w:eastAsia="Times New Roman" w:cs="Segoe UI Light"/>
                <w:color w:val="000000"/>
                <w:sz w:val="22"/>
                <w:lang w:eastAsia="pl-PL"/>
              </w:rPr>
              <w:t>31%</w:t>
            </w:r>
          </w:p>
        </w:tc>
        <w:tc>
          <w:tcPr>
            <w:tcW w:w="160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F37CC8" w:rsidRPr="00F37CC8" w:rsidRDefault="00F37CC8" w:rsidP="00F37CC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37CC8">
              <w:rPr>
                <w:rFonts w:eastAsia="Times New Roman" w:cs="Segoe UI Light"/>
                <w:color w:val="000000"/>
                <w:sz w:val="22"/>
                <w:lang w:eastAsia="pl-PL"/>
              </w:rPr>
              <w:t>36%</w:t>
            </w:r>
          </w:p>
        </w:tc>
      </w:tr>
      <w:tr w:rsidR="00F37CC8" w:rsidRPr="00F37CC8" w:rsidTr="00F37CC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0" w:type="dxa"/>
            <w:noWrap/>
            <w:hideMark/>
          </w:tcPr>
          <w:p w:rsidR="00F37CC8" w:rsidRPr="00F37CC8" w:rsidRDefault="00F37CC8" w:rsidP="00F37CC8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F37CC8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lastRenderedPageBreak/>
              <w:t>naśladują zachowania rodziców</w:t>
            </w:r>
          </w:p>
        </w:tc>
        <w:tc>
          <w:tcPr>
            <w:tcW w:w="1240" w:type="dxa"/>
            <w:noWrap/>
            <w:hideMark/>
          </w:tcPr>
          <w:p w:rsidR="00F37CC8" w:rsidRPr="00F37CC8" w:rsidRDefault="00F37CC8" w:rsidP="00F37CC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37CC8">
              <w:rPr>
                <w:rFonts w:eastAsia="Times New Roman" w:cs="Segoe UI Light"/>
                <w:color w:val="000000"/>
                <w:sz w:val="22"/>
                <w:lang w:eastAsia="pl-PL"/>
              </w:rPr>
              <w:t>89%</w:t>
            </w:r>
          </w:p>
        </w:tc>
        <w:tc>
          <w:tcPr>
            <w:tcW w:w="1320" w:type="dxa"/>
            <w:noWrap/>
            <w:hideMark/>
          </w:tcPr>
          <w:p w:rsidR="00F37CC8" w:rsidRPr="00F37CC8" w:rsidRDefault="00F37CC8" w:rsidP="00F37CC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37CC8">
              <w:rPr>
                <w:rFonts w:eastAsia="Times New Roman" w:cs="Segoe UI Light"/>
                <w:color w:val="000000"/>
                <w:sz w:val="22"/>
                <w:lang w:eastAsia="pl-PL"/>
              </w:rPr>
              <w:t>73%</w:t>
            </w:r>
          </w:p>
        </w:tc>
        <w:tc>
          <w:tcPr>
            <w:tcW w:w="1600" w:type="dxa"/>
            <w:noWrap/>
            <w:hideMark/>
          </w:tcPr>
          <w:p w:rsidR="00F37CC8" w:rsidRPr="00F37CC8" w:rsidRDefault="00F37CC8" w:rsidP="00F37CC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37CC8">
              <w:rPr>
                <w:rFonts w:eastAsia="Times New Roman" w:cs="Segoe UI Light"/>
                <w:color w:val="000000"/>
                <w:sz w:val="22"/>
                <w:lang w:eastAsia="pl-PL"/>
              </w:rPr>
              <w:t>14%</w:t>
            </w:r>
          </w:p>
        </w:tc>
      </w:tr>
      <w:tr w:rsidR="00F37CC8" w:rsidRPr="00F37CC8" w:rsidTr="00F37C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F37CC8" w:rsidRPr="00F37CC8" w:rsidRDefault="00F37CC8" w:rsidP="00F37CC8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F37CC8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żadne z wymienionych</w:t>
            </w:r>
          </w:p>
        </w:tc>
        <w:tc>
          <w:tcPr>
            <w:tcW w:w="124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F37CC8" w:rsidRPr="00F37CC8" w:rsidRDefault="00F37CC8" w:rsidP="00F37CC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37CC8">
              <w:rPr>
                <w:rFonts w:eastAsia="Times New Roman" w:cs="Segoe UI Light"/>
                <w:color w:val="000000"/>
                <w:sz w:val="22"/>
                <w:lang w:eastAsia="pl-PL"/>
              </w:rPr>
              <w:t>55%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F37CC8" w:rsidRPr="00F37CC8" w:rsidRDefault="00F37CC8" w:rsidP="00F37CC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37CC8">
              <w:rPr>
                <w:rFonts w:eastAsia="Times New Roman" w:cs="Segoe UI Light"/>
                <w:color w:val="000000"/>
                <w:sz w:val="22"/>
                <w:lang w:eastAsia="pl-PL"/>
              </w:rPr>
              <w:t>64%</w:t>
            </w:r>
          </w:p>
        </w:tc>
        <w:tc>
          <w:tcPr>
            <w:tcW w:w="160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F37CC8" w:rsidRPr="00F37CC8" w:rsidRDefault="00F37CC8" w:rsidP="00F37CC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37CC8">
              <w:rPr>
                <w:rFonts w:eastAsia="Times New Roman" w:cs="Segoe UI Light"/>
                <w:color w:val="000000"/>
                <w:sz w:val="22"/>
                <w:lang w:eastAsia="pl-PL"/>
              </w:rPr>
              <w:t>55%</w:t>
            </w:r>
          </w:p>
        </w:tc>
      </w:tr>
      <w:tr w:rsidR="00F37CC8" w:rsidRPr="00F37CC8" w:rsidTr="00F37CC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0" w:type="dxa"/>
            <w:noWrap/>
            <w:hideMark/>
          </w:tcPr>
          <w:p w:rsidR="00F37CC8" w:rsidRPr="00F37CC8" w:rsidRDefault="00F37CC8" w:rsidP="00F37CC8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F37CC8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nie sięgają po takie substancje</w:t>
            </w:r>
          </w:p>
        </w:tc>
        <w:tc>
          <w:tcPr>
            <w:tcW w:w="1240" w:type="dxa"/>
            <w:noWrap/>
            <w:hideMark/>
          </w:tcPr>
          <w:p w:rsidR="00F37CC8" w:rsidRPr="00F37CC8" w:rsidRDefault="00F37CC8" w:rsidP="00F37CC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37CC8">
              <w:rPr>
                <w:rFonts w:eastAsia="Times New Roman" w:cs="Segoe UI Light"/>
                <w:color w:val="000000"/>
                <w:sz w:val="22"/>
                <w:lang w:eastAsia="pl-PL"/>
              </w:rPr>
              <w:t>25%</w:t>
            </w:r>
          </w:p>
        </w:tc>
        <w:tc>
          <w:tcPr>
            <w:tcW w:w="1320" w:type="dxa"/>
            <w:noWrap/>
            <w:hideMark/>
          </w:tcPr>
          <w:p w:rsidR="00F37CC8" w:rsidRPr="00F37CC8" w:rsidRDefault="00F37CC8" w:rsidP="00F37CC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37CC8">
              <w:rPr>
                <w:rFonts w:eastAsia="Times New Roman" w:cs="Segoe UI Light"/>
                <w:color w:val="000000"/>
                <w:sz w:val="22"/>
                <w:lang w:eastAsia="pl-PL"/>
              </w:rPr>
              <w:t>67%</w:t>
            </w:r>
          </w:p>
        </w:tc>
        <w:tc>
          <w:tcPr>
            <w:tcW w:w="1600" w:type="dxa"/>
            <w:noWrap/>
            <w:hideMark/>
          </w:tcPr>
          <w:p w:rsidR="00F37CC8" w:rsidRPr="00F37CC8" w:rsidRDefault="00F37CC8" w:rsidP="00F37CC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37CC8">
              <w:rPr>
                <w:rFonts w:eastAsia="Times New Roman" w:cs="Segoe UI Light"/>
                <w:color w:val="000000"/>
                <w:sz w:val="22"/>
                <w:lang w:eastAsia="pl-PL"/>
              </w:rPr>
              <w:t>96%</w:t>
            </w:r>
          </w:p>
        </w:tc>
      </w:tr>
      <w:tr w:rsidR="00F37CC8" w:rsidRPr="00F37CC8" w:rsidTr="00F37C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F37CC8" w:rsidRPr="00F37CC8" w:rsidRDefault="00F37CC8" w:rsidP="00F37CC8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F37CC8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nie wiem</w:t>
            </w:r>
          </w:p>
        </w:tc>
        <w:tc>
          <w:tcPr>
            <w:tcW w:w="124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F37CC8" w:rsidRPr="00F37CC8" w:rsidRDefault="00F37CC8" w:rsidP="00F37CC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37CC8">
              <w:rPr>
                <w:rFonts w:eastAsia="Times New Roman" w:cs="Segoe UI Light"/>
                <w:color w:val="000000"/>
                <w:sz w:val="22"/>
                <w:lang w:eastAsia="pl-PL"/>
              </w:rPr>
              <w:t>50%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F37CC8" w:rsidRPr="00F37CC8" w:rsidRDefault="00F37CC8" w:rsidP="00F37CC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37CC8">
              <w:rPr>
                <w:rFonts w:eastAsia="Times New Roman" w:cs="Segoe UI Light"/>
                <w:color w:val="000000"/>
                <w:sz w:val="22"/>
                <w:lang w:eastAsia="pl-PL"/>
              </w:rPr>
              <w:t>68%</w:t>
            </w:r>
          </w:p>
        </w:tc>
        <w:tc>
          <w:tcPr>
            <w:tcW w:w="160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F37CC8" w:rsidRPr="00F37CC8" w:rsidRDefault="00F37CC8" w:rsidP="00F37CC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37CC8">
              <w:rPr>
                <w:rFonts w:eastAsia="Times New Roman" w:cs="Segoe UI Light"/>
                <w:color w:val="000000"/>
                <w:sz w:val="22"/>
                <w:lang w:eastAsia="pl-PL"/>
              </w:rPr>
              <w:t>95%</w:t>
            </w:r>
          </w:p>
        </w:tc>
      </w:tr>
    </w:tbl>
    <w:p w:rsidR="005F249C" w:rsidRPr="00F37CC8" w:rsidRDefault="005F249C" w:rsidP="00CF1973">
      <w:pPr>
        <w:rPr>
          <w:rFonts w:cs="Segoe UI Light"/>
        </w:rPr>
      </w:pPr>
      <w:r w:rsidRPr="00F37CC8">
        <w:rPr>
          <w:rFonts w:cs="Segoe UI Light"/>
          <w:i/>
          <w:sz w:val="22"/>
        </w:rPr>
        <w:t>*Pytanie wielokrotnego wyboru, odpowiedzi nie sumują się do 100%</w:t>
      </w:r>
    </w:p>
    <w:p w:rsidR="005F249C" w:rsidRDefault="004014D3" w:rsidP="004014D3">
      <w:r>
        <w:t xml:space="preserve">W pytaniu dotyczącym tego, jak </w:t>
      </w:r>
      <w:r w:rsidR="009255A0">
        <w:t xml:space="preserve">nauczyciel </w:t>
      </w:r>
      <w:r>
        <w:t xml:space="preserve">zareagowałby w sytuacji, kiedy uczeń byłby pod wpływem środków odurzających, ankietowani najczęściej odpowiadali, że najpierw </w:t>
      </w:r>
      <w:r w:rsidR="009255A0">
        <w:t>wezwaliby rodziców (</w:t>
      </w:r>
      <w:r w:rsidR="00843D74">
        <w:t>79</w:t>
      </w:r>
      <w:r w:rsidR="009255A0">
        <w:t>%), zaprowadziliby ucznia do psychologa/pedagoga szkolnego</w:t>
      </w:r>
      <w:r w:rsidR="00843D74">
        <w:t xml:space="preserve"> (68</w:t>
      </w:r>
      <w:r w:rsidR="00B21ED2">
        <w:t>%) lub wezwaliby P</w:t>
      </w:r>
      <w:r w:rsidR="00843D74">
        <w:t>olicję (49</w:t>
      </w:r>
      <w:r w:rsidR="00A37C5C">
        <w:t>%).</w:t>
      </w:r>
      <w:r w:rsidR="009255A0">
        <w:t xml:space="preserve"> </w:t>
      </w:r>
      <w:r>
        <w:t xml:space="preserve">W dalszej kolejności </w:t>
      </w:r>
      <w:r w:rsidR="009255A0">
        <w:t>respondenci</w:t>
      </w:r>
      <w:r>
        <w:t xml:space="preserve"> ws</w:t>
      </w:r>
      <w:r w:rsidR="009255A0">
        <w:t>kazywali na</w:t>
      </w:r>
      <w:r w:rsidR="00843D74">
        <w:t xml:space="preserve"> rozmowę z uczniem (42%) oraz</w:t>
      </w:r>
      <w:r w:rsidR="009255A0">
        <w:t xml:space="preserve"> wezwanie pogotowia</w:t>
      </w:r>
      <w:r w:rsidR="00843D74">
        <w:t xml:space="preserve"> (37%)</w:t>
      </w:r>
      <w:r w:rsidR="009255A0">
        <w:t xml:space="preserve">. </w:t>
      </w:r>
      <w:r>
        <w:t xml:space="preserve">Wśród </w:t>
      </w:r>
      <w:r w:rsidR="00843D74">
        <w:t>7</w:t>
      </w:r>
      <w:r w:rsidR="009255A0">
        <w:t xml:space="preserve">% </w:t>
      </w:r>
      <w:r>
        <w:t>innych odpowiedzi respondenci podkreślali, że</w:t>
      </w:r>
      <w:r w:rsidR="009255A0">
        <w:t xml:space="preserve"> zawiadomiliby dyrekcję szkoły</w:t>
      </w:r>
      <w:r w:rsidR="00843D74">
        <w:t>, zaprowadziliby ucznia do pielęgniarki</w:t>
      </w:r>
      <w:r w:rsidR="009255A0">
        <w:t xml:space="preserve"> lub </w:t>
      </w:r>
      <w:r w:rsidR="00843D74">
        <w:t>porozmawialiby z wychowawcą</w:t>
      </w:r>
      <w:r w:rsidR="009255A0">
        <w:t xml:space="preserve">. </w:t>
      </w:r>
    </w:p>
    <w:p w:rsidR="004014D3" w:rsidRDefault="004014D3" w:rsidP="004014D3">
      <w:pPr>
        <w:pStyle w:val="Legenda"/>
        <w:keepNext/>
        <w:spacing w:after="0" w:line="276" w:lineRule="auto"/>
      </w:pPr>
      <w:bookmarkStart w:id="631" w:name="_Toc116902328"/>
      <w:r>
        <w:t xml:space="preserve">Wykres </w:t>
      </w:r>
      <w:fldSimple w:instr=" SEQ Wykres \* ARABIC ">
        <w:r w:rsidR="00156BD7">
          <w:rPr>
            <w:noProof/>
          </w:rPr>
          <w:t>68</w:t>
        </w:r>
      </w:fldSimple>
      <w:r>
        <w:t xml:space="preserve">. Jak zareagował(a)by Pan/i w sytuacji, kiedy uczeń byłby pod wpływem środków odurzających, np. alkoholu, narkotyków, </w:t>
      </w:r>
      <w:r w:rsidR="00F67DDF">
        <w:t xml:space="preserve">NSP (tzw. </w:t>
      </w:r>
      <w:r>
        <w:t>dopalaczy</w:t>
      </w:r>
      <w:r w:rsidR="00F67DDF">
        <w:t>)</w:t>
      </w:r>
      <w:r>
        <w:t>?</w:t>
      </w:r>
      <w:r w:rsidR="00843D74">
        <w:t xml:space="preserve"> N=226</w:t>
      </w:r>
      <w:bookmarkEnd w:id="631"/>
    </w:p>
    <w:p w:rsidR="004014D3" w:rsidRDefault="00F37CC8" w:rsidP="009255A0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 wp14:anchorId="61FBBE77" wp14:editId="11C6D18C">
            <wp:extent cx="5534108" cy="3864334"/>
            <wp:effectExtent l="0" t="0" r="0" b="3175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:rsidR="009255A0" w:rsidRPr="00843D74" w:rsidRDefault="009255A0" w:rsidP="00CF1973">
      <w:pPr>
        <w:rPr>
          <w:rFonts w:cs="Segoe UI Light"/>
        </w:rPr>
      </w:pPr>
      <w:r w:rsidRPr="00843D74">
        <w:rPr>
          <w:rFonts w:cs="Segoe UI Light"/>
          <w:i/>
          <w:sz w:val="22"/>
        </w:rPr>
        <w:t>*Pytanie wielokrotnego wyboru, odpowiedzi nie sumują się do 100%</w:t>
      </w:r>
    </w:p>
    <w:p w:rsidR="009255A0" w:rsidRDefault="009255A0" w:rsidP="009255A0">
      <w:r w:rsidRPr="00311ED0">
        <w:lastRenderedPageBreak/>
        <w:t xml:space="preserve">W kolejnym pytaniu </w:t>
      </w:r>
      <w:r w:rsidR="00144189">
        <w:t>nauczyciele</w:t>
      </w:r>
      <w:r w:rsidRPr="00311ED0">
        <w:t xml:space="preserve"> mieli określić, jak często uczniowie zgłaszają </w:t>
      </w:r>
      <w:r>
        <w:t xml:space="preserve">się do nich </w:t>
      </w:r>
      <w:r w:rsidR="00E47BC3">
        <w:br/>
      </w:r>
      <w:r>
        <w:t>z potrzebą</w:t>
      </w:r>
      <w:r w:rsidRPr="00311ED0">
        <w:t xml:space="preserve"> rozmowy na temat uzależnień</w:t>
      </w:r>
      <w:r w:rsidR="00843D74">
        <w:t xml:space="preserve"> np. w rodzinie</w:t>
      </w:r>
      <w:r w:rsidRPr="00311ED0">
        <w:t>.</w:t>
      </w:r>
      <w:r w:rsidR="00843D74">
        <w:t xml:space="preserve"> 42</w:t>
      </w:r>
      <w:r>
        <w:t>% odpowiedziało, że zdarza się</w:t>
      </w:r>
      <w:r w:rsidR="00144189">
        <w:t xml:space="preserve"> to rzadko, a </w:t>
      </w:r>
      <w:r w:rsidR="003978BF">
        <w:t>16</w:t>
      </w:r>
      <w:r w:rsidR="00843D74">
        <w:t>%</w:t>
      </w:r>
      <w:r w:rsidR="00144189">
        <w:t xml:space="preserve"> respondent</w:t>
      </w:r>
      <w:r w:rsidR="00843D74">
        <w:t>ów</w:t>
      </w:r>
      <w:r>
        <w:t xml:space="preserve"> stwierdził</w:t>
      </w:r>
      <w:r w:rsidR="00843D74">
        <w:t>o</w:t>
      </w:r>
      <w:r>
        <w:t xml:space="preserve">, że ma to miejsce czasami. </w:t>
      </w:r>
      <w:r w:rsidR="00843D74">
        <w:t>41%</w:t>
      </w:r>
      <w:r w:rsidR="006737BB">
        <w:t xml:space="preserve"> nigdy nie zdarzyło się</w:t>
      </w:r>
      <w:r>
        <w:t xml:space="preserve">, aby uczeń zgłaszał potrzebę rozmowy </w:t>
      </w:r>
      <w:r w:rsidR="00843D74">
        <w:t>na temat uzależnień, z kolei zaledwie 1% wskazał, iż zdarza się to często</w:t>
      </w:r>
      <w:r w:rsidR="006737BB">
        <w:t>.</w:t>
      </w:r>
    </w:p>
    <w:p w:rsidR="009255A0" w:rsidRPr="009255A0" w:rsidRDefault="009255A0" w:rsidP="009255A0">
      <w:pPr>
        <w:pStyle w:val="Legenda"/>
        <w:spacing w:after="0" w:line="276" w:lineRule="auto"/>
      </w:pPr>
      <w:bookmarkStart w:id="632" w:name="_Toc116902329"/>
      <w:r>
        <w:t xml:space="preserve">Wykres </w:t>
      </w:r>
      <w:fldSimple w:instr=" SEQ Wykres \* ARABIC ">
        <w:r w:rsidR="00156BD7">
          <w:rPr>
            <w:noProof/>
          </w:rPr>
          <w:t>69</w:t>
        </w:r>
      </w:fldSimple>
      <w:r w:rsidRPr="00891E24">
        <w:t>.</w:t>
      </w:r>
      <w:r>
        <w:t xml:space="preserve"> Jak często uczniowie zgłaszają Panu/i potrzebę rozmowy na temat uzależnień</w:t>
      </w:r>
      <w:r w:rsidR="00843D74">
        <w:t xml:space="preserve"> (np. w rodzinie)</w:t>
      </w:r>
      <w:r>
        <w:t>?</w:t>
      </w:r>
      <w:r w:rsidR="00843D74">
        <w:t xml:space="preserve"> N=226</w:t>
      </w:r>
      <w:bookmarkEnd w:id="632"/>
    </w:p>
    <w:p w:rsidR="009255A0" w:rsidRDefault="00843D74" w:rsidP="00CF197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noProof/>
          <w:lang w:eastAsia="pl-PL"/>
        </w:rPr>
        <w:drawing>
          <wp:inline distT="0" distB="0" distL="0" distR="0" wp14:anchorId="13619412" wp14:editId="217A3076">
            <wp:extent cx="4572000" cy="2441051"/>
            <wp:effectExtent l="0" t="0" r="0" b="0"/>
            <wp:docPr id="10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:rsidR="00843D74" w:rsidRDefault="00843D74" w:rsidP="00CF1973">
      <w:pPr>
        <w:spacing w:after="120"/>
      </w:pPr>
      <w:r>
        <w:t xml:space="preserve">8% nauczycieli zauważa problem nadużywania alkoholu przez rodzica ucznia, natomiast 15% osób stwierdziło, że taki problem nie występuje. Znaczna większość respondentów zadeklarowała, że </w:t>
      </w:r>
      <w:r w:rsidR="003978BF">
        <w:t>nie ma w tym zakresie wiedzy (77</w:t>
      </w:r>
      <w:r>
        <w:t xml:space="preserve">%). </w:t>
      </w:r>
    </w:p>
    <w:p w:rsidR="00843D74" w:rsidRDefault="00843D74" w:rsidP="00843D74">
      <w:pPr>
        <w:pStyle w:val="Legenda"/>
        <w:keepNext/>
        <w:jc w:val="both"/>
      </w:pPr>
      <w:bookmarkStart w:id="633" w:name="_Toc116902330"/>
      <w:r>
        <w:t xml:space="preserve">Wykres </w:t>
      </w:r>
      <w:fldSimple w:instr=" SEQ Wykres \* ARABIC ">
        <w:r w:rsidR="00156BD7">
          <w:rPr>
            <w:noProof/>
          </w:rPr>
          <w:t>70</w:t>
        </w:r>
      </w:fldSimple>
      <w:r>
        <w:t>. Czy któryś z rodziców Pana/i ucznia nadużywa alkoholu? N=226</w:t>
      </w:r>
      <w:bookmarkEnd w:id="633"/>
    </w:p>
    <w:p w:rsidR="00843D74" w:rsidRDefault="00843D74" w:rsidP="00CF197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noProof/>
          <w:lang w:eastAsia="pl-PL"/>
        </w:rPr>
        <w:drawing>
          <wp:inline distT="0" distB="0" distL="0" distR="0" wp14:anchorId="67A1E200" wp14:editId="4868109C">
            <wp:extent cx="4105275" cy="2743200"/>
            <wp:effectExtent l="0" t="0" r="0" b="0"/>
            <wp:docPr id="11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</w:p>
    <w:p w:rsidR="00843D74" w:rsidRDefault="00843D74" w:rsidP="00E47BC3">
      <w:r>
        <w:rPr>
          <w:szCs w:val="24"/>
        </w:rPr>
        <w:lastRenderedPageBreak/>
        <w:t>W przypadku naduży</w:t>
      </w:r>
      <w:r w:rsidR="00F02642">
        <w:rPr>
          <w:szCs w:val="24"/>
        </w:rPr>
        <w:t>wania alkoholu przez rodziców, 8</w:t>
      </w:r>
      <w:r>
        <w:rPr>
          <w:szCs w:val="24"/>
        </w:rPr>
        <w:t xml:space="preserve"> nauczycieli wskazało</w:t>
      </w:r>
      <w:r w:rsidR="00F02642">
        <w:rPr>
          <w:szCs w:val="24"/>
        </w:rPr>
        <w:t xml:space="preserve"> na podejmowanie interwencji </w:t>
      </w:r>
      <w:r w:rsidR="00E27F8D">
        <w:rPr>
          <w:szCs w:val="24"/>
        </w:rPr>
        <w:t xml:space="preserve">przez szkołę w tym zakresie </w:t>
      </w:r>
      <w:r w:rsidR="00F02642">
        <w:rPr>
          <w:szCs w:val="24"/>
        </w:rPr>
        <w:t>(42</w:t>
      </w:r>
      <w:r>
        <w:rPr>
          <w:szCs w:val="24"/>
        </w:rPr>
        <w:t xml:space="preserve">%). </w:t>
      </w:r>
      <w:r>
        <w:t xml:space="preserve">Co </w:t>
      </w:r>
      <w:r w:rsidR="00F02642">
        <w:t>czwarta</w:t>
      </w:r>
      <w:r>
        <w:t xml:space="preserve"> osoba, która</w:t>
      </w:r>
      <w:r w:rsidRPr="000110F7">
        <w:t xml:space="preserve"> zauważył</w:t>
      </w:r>
      <w:r>
        <w:t>a</w:t>
      </w:r>
      <w:r w:rsidRPr="000110F7">
        <w:t xml:space="preserve"> problem nadużywania alkoholu przez rodziców ucznia nie wie, czy sz</w:t>
      </w:r>
      <w:r>
        <w:t>k</w:t>
      </w:r>
      <w:r w:rsidR="00F02642">
        <w:t>oła podejmowała jakieś kroki (5 osób, tj. 26%</w:t>
      </w:r>
      <w:r w:rsidRPr="000110F7">
        <w:t xml:space="preserve">%), natomiast </w:t>
      </w:r>
      <w:r w:rsidR="00F02642">
        <w:t>6</w:t>
      </w:r>
      <w:r>
        <w:t xml:space="preserve"> respondentów było</w:t>
      </w:r>
      <w:r w:rsidRPr="000110F7">
        <w:t xml:space="preserve"> zdania, że szkoła n</w:t>
      </w:r>
      <w:r>
        <w:t>i</w:t>
      </w:r>
      <w:r w:rsidR="00F02642">
        <w:t>e zrobiła nic w tym zakresie (32</w:t>
      </w:r>
      <w:r w:rsidRPr="000110F7">
        <w:t>%).</w:t>
      </w:r>
    </w:p>
    <w:p w:rsidR="00843D74" w:rsidRDefault="00843D74" w:rsidP="00843D74">
      <w:pPr>
        <w:pStyle w:val="Legenda"/>
        <w:spacing w:after="0" w:line="276" w:lineRule="auto"/>
      </w:pPr>
      <w:bookmarkStart w:id="634" w:name="_Toc115028708"/>
      <w:r>
        <w:t xml:space="preserve">Tabela </w:t>
      </w:r>
      <w:fldSimple w:instr=" SEQ Tabela \* ARABIC ">
        <w:r w:rsidR="00156BD7">
          <w:rPr>
            <w:noProof/>
          </w:rPr>
          <w:t>66</w:t>
        </w:r>
      </w:fldSimple>
      <w:r>
        <w:t>. Czy szkoła w związku z nadużywaniem alkoholu przez rodziców podejmowała interwencje?</w:t>
      </w:r>
      <w:r w:rsidR="00F02642">
        <w:t xml:space="preserve"> N=19</w:t>
      </w:r>
      <w:bookmarkEnd w:id="634"/>
    </w:p>
    <w:tbl>
      <w:tblPr>
        <w:tblStyle w:val="Jasnalistaakcent6"/>
        <w:tblW w:w="8240" w:type="dxa"/>
        <w:jc w:val="center"/>
        <w:tbl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single" w:sz="4" w:space="0" w:color="C64847" w:themeColor="accent6"/>
          <w:insideV w:val="single" w:sz="4" w:space="0" w:color="C64847" w:themeColor="accent6"/>
        </w:tblBorders>
        <w:tblLook w:val="04A0" w:firstRow="1" w:lastRow="0" w:firstColumn="1" w:lastColumn="0" w:noHBand="0" w:noVBand="1"/>
      </w:tblPr>
      <w:tblGrid>
        <w:gridCol w:w="6060"/>
        <w:gridCol w:w="860"/>
        <w:gridCol w:w="1320"/>
      </w:tblGrid>
      <w:tr w:rsidR="00843D74" w:rsidRPr="00843D74" w:rsidTr="00843D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0" w:type="dxa"/>
            <w:noWrap/>
            <w:hideMark/>
          </w:tcPr>
          <w:p w:rsidR="00843D74" w:rsidRPr="00843D74" w:rsidRDefault="00843D74" w:rsidP="00843D74">
            <w:pPr>
              <w:spacing w:line="276" w:lineRule="auto"/>
              <w:jc w:val="center"/>
              <w:rPr>
                <w:rFonts w:eastAsia="Times New Roman" w:cs="Segoe UI Light"/>
                <w:b w:val="0"/>
                <w:iCs/>
                <w:sz w:val="22"/>
                <w:lang w:eastAsia="pl-PL"/>
              </w:rPr>
            </w:pPr>
            <w:r w:rsidRPr="00843D74">
              <w:rPr>
                <w:rFonts w:eastAsia="Times New Roman" w:cs="Segoe UI Light"/>
                <w:b w:val="0"/>
                <w:iCs/>
                <w:sz w:val="22"/>
                <w:lang w:eastAsia="pl-PL"/>
              </w:rPr>
              <w:t>Odpowiedź</w:t>
            </w:r>
          </w:p>
        </w:tc>
        <w:tc>
          <w:tcPr>
            <w:tcW w:w="860" w:type="dxa"/>
            <w:noWrap/>
            <w:hideMark/>
          </w:tcPr>
          <w:p w:rsidR="00843D74" w:rsidRPr="00843D74" w:rsidRDefault="00843D74" w:rsidP="00843D74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Cs/>
                <w:sz w:val="22"/>
                <w:lang w:eastAsia="pl-PL"/>
              </w:rPr>
            </w:pPr>
            <w:r w:rsidRPr="00843D74">
              <w:rPr>
                <w:rFonts w:eastAsia="Times New Roman" w:cs="Segoe UI Light"/>
                <w:b w:val="0"/>
                <w:iCs/>
                <w:sz w:val="22"/>
                <w:lang w:eastAsia="pl-PL"/>
              </w:rPr>
              <w:t>%</w:t>
            </w:r>
          </w:p>
        </w:tc>
        <w:tc>
          <w:tcPr>
            <w:tcW w:w="1320" w:type="dxa"/>
            <w:noWrap/>
            <w:hideMark/>
          </w:tcPr>
          <w:p w:rsidR="00843D74" w:rsidRPr="00843D74" w:rsidRDefault="00843D74" w:rsidP="00843D74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Cs/>
                <w:sz w:val="22"/>
                <w:lang w:eastAsia="pl-PL"/>
              </w:rPr>
            </w:pPr>
            <w:r w:rsidRPr="00843D74">
              <w:rPr>
                <w:rFonts w:eastAsia="Times New Roman" w:cs="Segoe UI Light"/>
                <w:b w:val="0"/>
                <w:iCs/>
                <w:sz w:val="22"/>
                <w:lang w:eastAsia="pl-PL"/>
              </w:rPr>
              <w:t>Liczba odp.</w:t>
            </w:r>
          </w:p>
        </w:tc>
      </w:tr>
      <w:tr w:rsidR="00843D74" w:rsidRPr="00843D74" w:rsidTr="00843D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843D74" w:rsidRPr="00843D74" w:rsidRDefault="00843D74" w:rsidP="00843D74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843D74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tak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843D74" w:rsidRPr="00843D74" w:rsidRDefault="00843D74" w:rsidP="00843D7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843D74">
              <w:rPr>
                <w:rFonts w:eastAsia="Times New Roman" w:cs="Segoe UI Light"/>
                <w:color w:val="000000"/>
                <w:sz w:val="22"/>
                <w:lang w:eastAsia="pl-PL"/>
              </w:rPr>
              <w:t>42%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843D74" w:rsidRPr="00843D74" w:rsidRDefault="00843D74" w:rsidP="00843D7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843D74">
              <w:rPr>
                <w:rFonts w:eastAsia="Times New Roman" w:cs="Segoe UI Light"/>
                <w:color w:val="000000"/>
                <w:sz w:val="22"/>
                <w:lang w:eastAsia="pl-PL"/>
              </w:rPr>
              <w:t>8</w:t>
            </w:r>
          </w:p>
        </w:tc>
      </w:tr>
      <w:tr w:rsidR="00843D74" w:rsidRPr="00843D74" w:rsidTr="00843D7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0" w:type="dxa"/>
            <w:noWrap/>
            <w:hideMark/>
          </w:tcPr>
          <w:p w:rsidR="00843D74" w:rsidRPr="00843D74" w:rsidRDefault="00843D74" w:rsidP="00843D74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843D74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nie</w:t>
            </w:r>
          </w:p>
        </w:tc>
        <w:tc>
          <w:tcPr>
            <w:tcW w:w="860" w:type="dxa"/>
            <w:noWrap/>
            <w:hideMark/>
          </w:tcPr>
          <w:p w:rsidR="00843D74" w:rsidRPr="00843D74" w:rsidRDefault="00843D74" w:rsidP="00843D7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843D74">
              <w:rPr>
                <w:rFonts w:eastAsia="Times New Roman" w:cs="Segoe UI Light"/>
                <w:color w:val="000000"/>
                <w:sz w:val="22"/>
                <w:lang w:eastAsia="pl-PL"/>
              </w:rPr>
              <w:t>32%</w:t>
            </w:r>
          </w:p>
        </w:tc>
        <w:tc>
          <w:tcPr>
            <w:tcW w:w="1320" w:type="dxa"/>
            <w:noWrap/>
            <w:hideMark/>
          </w:tcPr>
          <w:p w:rsidR="00843D74" w:rsidRPr="00843D74" w:rsidRDefault="00843D74" w:rsidP="00843D7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843D74">
              <w:rPr>
                <w:rFonts w:eastAsia="Times New Roman" w:cs="Segoe UI Light"/>
                <w:color w:val="000000"/>
                <w:sz w:val="22"/>
                <w:lang w:eastAsia="pl-PL"/>
              </w:rPr>
              <w:t>6</w:t>
            </w:r>
          </w:p>
        </w:tc>
      </w:tr>
      <w:tr w:rsidR="00843D74" w:rsidRPr="00843D74" w:rsidTr="00843D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hideMark/>
          </w:tcPr>
          <w:p w:rsidR="00843D74" w:rsidRPr="00843D74" w:rsidRDefault="00843D74" w:rsidP="00843D74">
            <w:pPr>
              <w:spacing w:line="276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843D74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nie wiem</w:t>
            </w:r>
          </w:p>
        </w:tc>
        <w:tc>
          <w:tcPr>
            <w:tcW w:w="860" w:type="dxa"/>
            <w:tcBorders>
              <w:top w:val="none" w:sz="0" w:space="0" w:color="auto"/>
              <w:bottom w:val="none" w:sz="0" w:space="0" w:color="auto"/>
            </w:tcBorders>
            <w:noWrap/>
            <w:hideMark/>
          </w:tcPr>
          <w:p w:rsidR="00843D74" w:rsidRPr="00843D74" w:rsidRDefault="00843D74" w:rsidP="00843D7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843D74">
              <w:rPr>
                <w:rFonts w:eastAsia="Times New Roman" w:cs="Segoe UI Light"/>
                <w:color w:val="000000"/>
                <w:sz w:val="22"/>
                <w:lang w:eastAsia="pl-PL"/>
              </w:rPr>
              <w:t>26%</w:t>
            </w:r>
          </w:p>
        </w:tc>
        <w:tc>
          <w:tcPr>
            <w:tcW w:w="13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843D74" w:rsidRPr="00843D74" w:rsidRDefault="00843D74" w:rsidP="00843D7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843D74">
              <w:rPr>
                <w:rFonts w:eastAsia="Times New Roman" w:cs="Segoe UI Light"/>
                <w:color w:val="000000"/>
                <w:sz w:val="22"/>
                <w:lang w:eastAsia="pl-PL"/>
              </w:rPr>
              <w:t>5</w:t>
            </w:r>
          </w:p>
        </w:tc>
      </w:tr>
    </w:tbl>
    <w:p w:rsidR="00843D74" w:rsidRDefault="00843D74" w:rsidP="00F02642">
      <w:pPr>
        <w:spacing w:after="0"/>
        <w:jc w:val="center"/>
        <w:rPr>
          <w:rFonts w:ascii="Times New Roman" w:hAnsi="Times New Roman" w:cs="Times New Roman"/>
          <w:szCs w:val="24"/>
        </w:rPr>
      </w:pPr>
    </w:p>
    <w:p w:rsidR="004A615E" w:rsidRDefault="00895995" w:rsidP="00CF1973">
      <w:pPr>
        <w:spacing w:after="120"/>
      </w:pPr>
      <w:r>
        <w:t xml:space="preserve">W kolejnym pytaniu nauczyciele mieli ocenić swoją wiedzę na temat </w:t>
      </w:r>
      <w:r w:rsidR="00E47BC3">
        <w:t xml:space="preserve">wpływu </w:t>
      </w:r>
      <w:r w:rsidR="004A615E">
        <w:t>i skali używania substancji psychoaktywnych oraz problemó</w:t>
      </w:r>
      <w:r w:rsidR="00E47BC3">
        <w:t xml:space="preserve">w przemocy </w:t>
      </w:r>
      <w:r w:rsidR="004A615E">
        <w:t xml:space="preserve">i cyberprzemocy, których doświadczają dzieci i młodzież. Z uzyskanych </w:t>
      </w:r>
      <w:r w:rsidR="00254374">
        <w:t>odpowiedzi wynika, że znaczna część respondentów posiada wiedzę w dużym lub bardzo dużym stopniu w przypadku wy</w:t>
      </w:r>
      <w:r w:rsidR="00044928">
        <w:t>mienionych</w:t>
      </w:r>
      <w:r w:rsidR="00254374">
        <w:t xml:space="preserve"> w pytaniu problemów </w:t>
      </w:r>
      <w:r w:rsidR="00044928">
        <w:t xml:space="preserve">uczniów </w:t>
      </w:r>
      <w:r w:rsidR="00254374">
        <w:t>(</w:t>
      </w:r>
      <w:r w:rsidR="00F02642">
        <w:t>po 79</w:t>
      </w:r>
      <w:r w:rsidR="00044928">
        <w:t>% w przypadku p</w:t>
      </w:r>
      <w:r w:rsidR="00F02642">
        <w:t xml:space="preserve">apierosów </w:t>
      </w:r>
      <w:r w:rsidR="00E47BC3">
        <w:br/>
      </w:r>
      <w:r w:rsidR="00F02642">
        <w:t>i alkoholu, 49</w:t>
      </w:r>
      <w:r w:rsidR="00044928">
        <w:t>% - dopalaczy</w:t>
      </w:r>
      <w:r w:rsidR="003978BF">
        <w:t>, 63</w:t>
      </w:r>
      <w:r w:rsidR="00F02642">
        <w:t>% - na</w:t>
      </w:r>
      <w:r w:rsidR="003978BF">
        <w:t>rkotyków, 67% - przemocy oraz 61</w:t>
      </w:r>
      <w:r w:rsidR="00044928">
        <w:t>% - cyberprzemocy). Znaczna część nauczycieli wskazała, że nie jest pewna, czy</w:t>
      </w:r>
      <w:r w:rsidR="00CB3F64">
        <w:t xml:space="preserve"> posiada wystarczającą wiedzę</w:t>
      </w:r>
      <w:r w:rsidR="0057089F">
        <w:t xml:space="preserve"> n</w:t>
      </w:r>
      <w:r w:rsidR="008101B4">
        <w:t xml:space="preserve">a temat wpływu i skali </w:t>
      </w:r>
      <w:r w:rsidR="00F02642">
        <w:t>dopalaczy</w:t>
      </w:r>
      <w:r w:rsidR="00E27F8D">
        <w:t xml:space="preserve"> (36%)</w:t>
      </w:r>
      <w:r w:rsidR="008D5B5B">
        <w:t xml:space="preserve">, narkotyków </w:t>
      </w:r>
      <w:r w:rsidR="003978BF">
        <w:t>(32</w:t>
      </w:r>
      <w:r w:rsidR="00E27F8D">
        <w:t xml:space="preserve">%) </w:t>
      </w:r>
      <w:r w:rsidR="008D5B5B">
        <w:t xml:space="preserve">oraz problemu przemocy </w:t>
      </w:r>
      <w:r w:rsidR="00E27F8D">
        <w:t xml:space="preserve">(27%) </w:t>
      </w:r>
      <w:r w:rsidR="008D5B5B">
        <w:t>i cyberprzemocy</w:t>
      </w:r>
      <w:r w:rsidR="00E27F8D">
        <w:t xml:space="preserve"> (33%)</w:t>
      </w:r>
      <w:r w:rsidR="008D5B5B">
        <w:t xml:space="preserve"> wśró</w:t>
      </w:r>
      <w:r w:rsidR="008101B4">
        <w:t>d uczniów</w:t>
      </w:r>
      <w:r w:rsidR="00CB3F64">
        <w:t xml:space="preserve">. </w:t>
      </w:r>
      <w:r w:rsidR="008D5B5B">
        <w:t>Szczegółowe dane przedstawia tabela poniżej.</w:t>
      </w:r>
    </w:p>
    <w:p w:rsidR="00895995" w:rsidRPr="00CF1973" w:rsidRDefault="00895995" w:rsidP="00895995">
      <w:pPr>
        <w:pStyle w:val="Legenda"/>
        <w:spacing w:after="0" w:line="276" w:lineRule="auto"/>
      </w:pPr>
      <w:bookmarkStart w:id="635" w:name="_Toc115028709"/>
      <w:r w:rsidRPr="00CF1973">
        <w:t xml:space="preserve">Tabela </w:t>
      </w:r>
      <w:fldSimple w:instr=" SEQ Tabela \* ARABIC ">
        <w:r w:rsidR="00156BD7">
          <w:rPr>
            <w:noProof/>
          </w:rPr>
          <w:t>67</w:t>
        </w:r>
      </w:fldSimple>
      <w:r w:rsidRPr="00CF1973">
        <w:t xml:space="preserve">. Jak ocenia Pan/i swoją wiedzę na temat wpływu i skali używania niżej wymienionych substancji psychoaktywnych i problemów, które doświadczają </w:t>
      </w:r>
      <w:r w:rsidRPr="00CF1973">
        <w:br/>
        <w:t>dzieci i młodzież?</w:t>
      </w:r>
      <w:r w:rsidR="00B971EB" w:rsidRPr="00CF1973">
        <w:t xml:space="preserve"> N=226</w:t>
      </w:r>
      <w:bookmarkEnd w:id="635"/>
    </w:p>
    <w:p w:rsidR="004A615E" w:rsidRPr="00BA3DF5" w:rsidRDefault="004A615E" w:rsidP="007B2C84">
      <w:pPr>
        <w:autoSpaceDE w:val="0"/>
        <w:autoSpaceDN w:val="0"/>
        <w:adjustRightInd w:val="0"/>
        <w:spacing w:after="0" w:line="276" w:lineRule="auto"/>
        <w:jc w:val="left"/>
        <w:rPr>
          <w:rFonts w:cs="Segoe UI Light"/>
          <w:bCs/>
          <w:sz w:val="20"/>
        </w:rPr>
      </w:pPr>
      <w:r w:rsidRPr="00BA3DF5">
        <w:rPr>
          <w:rFonts w:cs="Segoe UI Light"/>
          <w:bCs/>
          <w:sz w:val="20"/>
        </w:rPr>
        <w:t>1 - nie znam się, 2 - raczej nie mam wiedzy na ten temat, 3 - nie jestem pewien czy mam wystarczającą wiedzę, 4 - posiadam dużą wiedzę, 5 -</w:t>
      </w:r>
      <w:r w:rsidRPr="00BA3DF5">
        <w:rPr>
          <w:rFonts w:cs="Segoe UI Light"/>
          <w:b/>
          <w:bCs/>
          <w:sz w:val="20"/>
        </w:rPr>
        <w:t xml:space="preserve"> </w:t>
      </w:r>
      <w:r w:rsidRPr="00BA3DF5">
        <w:rPr>
          <w:rFonts w:cs="Segoe UI Light"/>
          <w:bCs/>
          <w:sz w:val="20"/>
        </w:rPr>
        <w:t>posiadam bardzo dużą wiedzę.</w:t>
      </w:r>
    </w:p>
    <w:tbl>
      <w:tblPr>
        <w:tblStyle w:val="Jasnalistaakcent6"/>
        <w:tblW w:w="4875" w:type="pct"/>
        <w:jc w:val="center"/>
        <w:tbl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single" w:sz="4" w:space="0" w:color="C64847" w:themeColor="accent6"/>
          <w:insideV w:val="single" w:sz="4" w:space="0" w:color="C64847" w:themeColor="accent6"/>
        </w:tblBorders>
        <w:tblLook w:val="04A0" w:firstRow="1" w:lastRow="0" w:firstColumn="1" w:lastColumn="0" w:noHBand="0" w:noVBand="1"/>
      </w:tblPr>
      <w:tblGrid>
        <w:gridCol w:w="4093"/>
        <w:gridCol w:w="851"/>
        <w:gridCol w:w="851"/>
        <w:gridCol w:w="942"/>
        <w:gridCol w:w="1194"/>
        <w:gridCol w:w="1125"/>
      </w:tblGrid>
      <w:tr w:rsidR="00F02642" w:rsidRPr="00F02642" w:rsidTr="00F026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pct"/>
            <w:noWrap/>
            <w:hideMark/>
          </w:tcPr>
          <w:p w:rsidR="00F02642" w:rsidRPr="00F02642" w:rsidRDefault="00F02642" w:rsidP="00F02642">
            <w:pPr>
              <w:spacing w:line="240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</w:p>
        </w:tc>
        <w:tc>
          <w:tcPr>
            <w:tcW w:w="470" w:type="pct"/>
            <w:noWrap/>
            <w:hideMark/>
          </w:tcPr>
          <w:p w:rsidR="00F02642" w:rsidRPr="00F02642" w:rsidRDefault="00F02642" w:rsidP="00F02642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Cs/>
                <w:sz w:val="22"/>
                <w:lang w:eastAsia="pl-PL"/>
              </w:rPr>
            </w:pPr>
            <w:r w:rsidRPr="00F02642">
              <w:rPr>
                <w:rFonts w:eastAsia="Times New Roman" w:cs="Segoe UI Light"/>
                <w:b w:val="0"/>
                <w:iCs/>
                <w:sz w:val="22"/>
                <w:lang w:eastAsia="pl-PL"/>
              </w:rPr>
              <w:t>1</w:t>
            </w:r>
          </w:p>
        </w:tc>
        <w:tc>
          <w:tcPr>
            <w:tcW w:w="470" w:type="pct"/>
            <w:noWrap/>
            <w:hideMark/>
          </w:tcPr>
          <w:p w:rsidR="00F02642" w:rsidRPr="00F02642" w:rsidRDefault="00F02642" w:rsidP="00F02642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Cs/>
                <w:sz w:val="22"/>
                <w:lang w:eastAsia="pl-PL"/>
              </w:rPr>
            </w:pPr>
            <w:r w:rsidRPr="00F02642">
              <w:rPr>
                <w:rFonts w:eastAsia="Times New Roman" w:cs="Segoe UI Light"/>
                <w:b w:val="0"/>
                <w:iCs/>
                <w:sz w:val="22"/>
                <w:lang w:eastAsia="pl-PL"/>
              </w:rPr>
              <w:t>2</w:t>
            </w:r>
          </w:p>
        </w:tc>
        <w:tc>
          <w:tcPr>
            <w:tcW w:w="520" w:type="pct"/>
            <w:noWrap/>
            <w:hideMark/>
          </w:tcPr>
          <w:p w:rsidR="00F02642" w:rsidRPr="00F02642" w:rsidRDefault="00F02642" w:rsidP="00F02642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Cs/>
                <w:sz w:val="22"/>
                <w:lang w:eastAsia="pl-PL"/>
              </w:rPr>
            </w:pPr>
            <w:r w:rsidRPr="00F02642">
              <w:rPr>
                <w:rFonts w:eastAsia="Times New Roman" w:cs="Segoe UI Light"/>
                <w:b w:val="0"/>
                <w:iCs/>
                <w:sz w:val="22"/>
                <w:lang w:eastAsia="pl-PL"/>
              </w:rPr>
              <w:t>3</w:t>
            </w:r>
          </w:p>
        </w:tc>
        <w:tc>
          <w:tcPr>
            <w:tcW w:w="659" w:type="pct"/>
            <w:noWrap/>
            <w:hideMark/>
          </w:tcPr>
          <w:p w:rsidR="00F02642" w:rsidRPr="00F02642" w:rsidRDefault="00F02642" w:rsidP="00F02642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Cs/>
                <w:sz w:val="22"/>
                <w:lang w:eastAsia="pl-PL"/>
              </w:rPr>
            </w:pPr>
            <w:r w:rsidRPr="00F02642">
              <w:rPr>
                <w:rFonts w:eastAsia="Times New Roman" w:cs="Segoe UI Light"/>
                <w:b w:val="0"/>
                <w:iCs/>
                <w:sz w:val="22"/>
                <w:lang w:eastAsia="pl-PL"/>
              </w:rPr>
              <w:t>4</w:t>
            </w:r>
          </w:p>
        </w:tc>
        <w:tc>
          <w:tcPr>
            <w:tcW w:w="622" w:type="pct"/>
            <w:noWrap/>
            <w:hideMark/>
          </w:tcPr>
          <w:p w:rsidR="00F02642" w:rsidRPr="00F02642" w:rsidRDefault="00F02642" w:rsidP="00F02642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b w:val="0"/>
                <w:iCs/>
                <w:sz w:val="22"/>
                <w:lang w:eastAsia="pl-PL"/>
              </w:rPr>
            </w:pPr>
            <w:r w:rsidRPr="00F02642">
              <w:rPr>
                <w:rFonts w:eastAsia="Times New Roman" w:cs="Segoe UI Light"/>
                <w:b w:val="0"/>
                <w:iCs/>
                <w:sz w:val="22"/>
                <w:lang w:eastAsia="pl-PL"/>
              </w:rPr>
              <w:t>5</w:t>
            </w:r>
          </w:p>
        </w:tc>
      </w:tr>
      <w:tr w:rsidR="00F02642" w:rsidRPr="00F02642" w:rsidTr="00F026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pct"/>
            <w:noWrap/>
            <w:hideMark/>
          </w:tcPr>
          <w:p w:rsidR="00F02642" w:rsidRPr="00F02642" w:rsidRDefault="00F02642" w:rsidP="00F02642">
            <w:pPr>
              <w:spacing w:line="240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F02642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papierosy</w:t>
            </w:r>
          </w:p>
        </w:tc>
        <w:tc>
          <w:tcPr>
            <w:tcW w:w="470" w:type="pct"/>
            <w:noWrap/>
            <w:hideMark/>
          </w:tcPr>
          <w:p w:rsidR="00F02642" w:rsidRPr="00F02642" w:rsidRDefault="00F02642" w:rsidP="00F0264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02642">
              <w:rPr>
                <w:rFonts w:eastAsia="Times New Roman" w:cs="Segoe UI Light"/>
                <w:color w:val="000000"/>
                <w:sz w:val="22"/>
                <w:lang w:eastAsia="pl-PL"/>
              </w:rPr>
              <w:t>4%</w:t>
            </w:r>
          </w:p>
        </w:tc>
        <w:tc>
          <w:tcPr>
            <w:tcW w:w="470" w:type="pct"/>
            <w:noWrap/>
            <w:hideMark/>
          </w:tcPr>
          <w:p w:rsidR="00F02642" w:rsidRPr="00F02642" w:rsidRDefault="00F02642" w:rsidP="00F0264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02642">
              <w:rPr>
                <w:rFonts w:eastAsia="Times New Roman" w:cs="Segoe UI Light"/>
                <w:color w:val="000000"/>
                <w:sz w:val="22"/>
                <w:lang w:eastAsia="pl-PL"/>
              </w:rPr>
              <w:t>2%</w:t>
            </w:r>
          </w:p>
        </w:tc>
        <w:tc>
          <w:tcPr>
            <w:tcW w:w="520" w:type="pct"/>
            <w:noWrap/>
            <w:hideMark/>
          </w:tcPr>
          <w:p w:rsidR="00F02642" w:rsidRPr="00F02642" w:rsidRDefault="003978BF" w:rsidP="00F0264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15</w:t>
            </w:r>
            <w:r w:rsidR="00F02642" w:rsidRPr="00F02642">
              <w:rPr>
                <w:rFonts w:eastAsia="Times New Roman" w:cs="Segoe UI Light"/>
                <w:color w:val="000000"/>
                <w:sz w:val="22"/>
                <w:lang w:eastAsia="pl-PL"/>
              </w:rPr>
              <w:t>%</w:t>
            </w:r>
          </w:p>
        </w:tc>
        <w:tc>
          <w:tcPr>
            <w:tcW w:w="659" w:type="pct"/>
            <w:noWrap/>
            <w:hideMark/>
          </w:tcPr>
          <w:p w:rsidR="00F02642" w:rsidRPr="00F02642" w:rsidRDefault="00F02642" w:rsidP="00F0264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02642">
              <w:rPr>
                <w:rFonts w:eastAsia="Times New Roman" w:cs="Segoe UI Light"/>
                <w:color w:val="000000"/>
                <w:sz w:val="22"/>
                <w:lang w:eastAsia="pl-PL"/>
              </w:rPr>
              <w:t>35%</w:t>
            </w:r>
          </w:p>
        </w:tc>
        <w:tc>
          <w:tcPr>
            <w:tcW w:w="622" w:type="pct"/>
            <w:noWrap/>
            <w:hideMark/>
          </w:tcPr>
          <w:p w:rsidR="00F02642" w:rsidRPr="00F02642" w:rsidRDefault="00F02642" w:rsidP="00F0264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02642">
              <w:rPr>
                <w:rFonts w:eastAsia="Times New Roman" w:cs="Segoe UI Light"/>
                <w:color w:val="000000"/>
                <w:sz w:val="22"/>
                <w:lang w:eastAsia="pl-PL"/>
              </w:rPr>
              <w:t>44%</w:t>
            </w:r>
          </w:p>
        </w:tc>
      </w:tr>
      <w:tr w:rsidR="00F02642" w:rsidRPr="00F02642" w:rsidTr="00F0264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pct"/>
            <w:noWrap/>
            <w:hideMark/>
          </w:tcPr>
          <w:p w:rsidR="00F02642" w:rsidRPr="00F02642" w:rsidRDefault="00F02642" w:rsidP="00F02642">
            <w:pPr>
              <w:spacing w:line="240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F02642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narkotyki</w:t>
            </w:r>
          </w:p>
        </w:tc>
        <w:tc>
          <w:tcPr>
            <w:tcW w:w="470" w:type="pct"/>
            <w:noWrap/>
            <w:hideMark/>
          </w:tcPr>
          <w:p w:rsidR="00F02642" w:rsidRPr="00F02642" w:rsidRDefault="00F02642" w:rsidP="00F0264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02642">
              <w:rPr>
                <w:rFonts w:eastAsia="Times New Roman" w:cs="Segoe UI Light"/>
                <w:color w:val="000000"/>
                <w:sz w:val="22"/>
                <w:lang w:eastAsia="pl-PL"/>
              </w:rPr>
              <w:t>1%</w:t>
            </w:r>
          </w:p>
        </w:tc>
        <w:tc>
          <w:tcPr>
            <w:tcW w:w="470" w:type="pct"/>
            <w:noWrap/>
            <w:hideMark/>
          </w:tcPr>
          <w:p w:rsidR="00F02642" w:rsidRPr="00F02642" w:rsidRDefault="00F02642" w:rsidP="00F0264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02642">
              <w:rPr>
                <w:rFonts w:eastAsia="Times New Roman" w:cs="Segoe UI Light"/>
                <w:color w:val="000000"/>
                <w:sz w:val="22"/>
                <w:lang w:eastAsia="pl-PL"/>
              </w:rPr>
              <w:t>4%</w:t>
            </w:r>
          </w:p>
        </w:tc>
        <w:tc>
          <w:tcPr>
            <w:tcW w:w="520" w:type="pct"/>
            <w:noWrap/>
            <w:hideMark/>
          </w:tcPr>
          <w:p w:rsidR="00F02642" w:rsidRPr="00F02642" w:rsidRDefault="003978BF" w:rsidP="00F0264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32</w:t>
            </w:r>
            <w:r w:rsidR="00F02642" w:rsidRPr="00F02642">
              <w:rPr>
                <w:rFonts w:eastAsia="Times New Roman" w:cs="Segoe UI Light"/>
                <w:color w:val="000000"/>
                <w:sz w:val="22"/>
                <w:lang w:eastAsia="pl-PL"/>
              </w:rPr>
              <w:t>%</w:t>
            </w:r>
          </w:p>
        </w:tc>
        <w:tc>
          <w:tcPr>
            <w:tcW w:w="659" w:type="pct"/>
            <w:noWrap/>
            <w:hideMark/>
          </w:tcPr>
          <w:p w:rsidR="00F02642" w:rsidRPr="00F02642" w:rsidRDefault="00F02642" w:rsidP="00F0264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02642">
              <w:rPr>
                <w:rFonts w:eastAsia="Times New Roman" w:cs="Segoe UI Light"/>
                <w:color w:val="000000"/>
                <w:sz w:val="22"/>
                <w:lang w:eastAsia="pl-PL"/>
              </w:rPr>
              <w:t>39%</w:t>
            </w:r>
          </w:p>
        </w:tc>
        <w:tc>
          <w:tcPr>
            <w:tcW w:w="622" w:type="pct"/>
            <w:noWrap/>
            <w:hideMark/>
          </w:tcPr>
          <w:p w:rsidR="00F02642" w:rsidRPr="00F02642" w:rsidRDefault="003978BF" w:rsidP="00F0264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24</w:t>
            </w:r>
            <w:r w:rsidR="00F02642" w:rsidRPr="00F02642">
              <w:rPr>
                <w:rFonts w:eastAsia="Times New Roman" w:cs="Segoe UI Light"/>
                <w:color w:val="000000"/>
                <w:sz w:val="22"/>
                <w:lang w:eastAsia="pl-PL"/>
              </w:rPr>
              <w:t>%</w:t>
            </w:r>
          </w:p>
        </w:tc>
      </w:tr>
      <w:tr w:rsidR="00F02642" w:rsidRPr="00F02642" w:rsidTr="00F026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pct"/>
            <w:noWrap/>
            <w:hideMark/>
          </w:tcPr>
          <w:p w:rsidR="00F02642" w:rsidRPr="00F02642" w:rsidRDefault="00F02642" w:rsidP="00F02642">
            <w:pPr>
              <w:spacing w:line="240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F02642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alkohol</w:t>
            </w:r>
          </w:p>
        </w:tc>
        <w:tc>
          <w:tcPr>
            <w:tcW w:w="470" w:type="pct"/>
            <w:noWrap/>
            <w:hideMark/>
          </w:tcPr>
          <w:p w:rsidR="00F02642" w:rsidRPr="00F02642" w:rsidRDefault="00F02642" w:rsidP="00F0264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02642">
              <w:rPr>
                <w:rFonts w:eastAsia="Times New Roman" w:cs="Segoe UI Light"/>
                <w:color w:val="000000"/>
                <w:sz w:val="22"/>
                <w:lang w:eastAsia="pl-PL"/>
              </w:rPr>
              <w:t>1%</w:t>
            </w:r>
          </w:p>
        </w:tc>
        <w:tc>
          <w:tcPr>
            <w:tcW w:w="470" w:type="pct"/>
            <w:noWrap/>
            <w:hideMark/>
          </w:tcPr>
          <w:p w:rsidR="00F02642" w:rsidRPr="00F02642" w:rsidRDefault="00F02642" w:rsidP="00F0264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02642">
              <w:rPr>
                <w:rFonts w:eastAsia="Times New Roman" w:cs="Segoe UI Light"/>
                <w:color w:val="000000"/>
                <w:sz w:val="22"/>
                <w:lang w:eastAsia="pl-PL"/>
              </w:rPr>
              <w:t>5%</w:t>
            </w:r>
          </w:p>
        </w:tc>
        <w:tc>
          <w:tcPr>
            <w:tcW w:w="520" w:type="pct"/>
            <w:noWrap/>
            <w:hideMark/>
          </w:tcPr>
          <w:p w:rsidR="00F02642" w:rsidRPr="00F02642" w:rsidRDefault="00F02642" w:rsidP="00F0264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02642">
              <w:rPr>
                <w:rFonts w:eastAsia="Times New Roman" w:cs="Segoe UI Light"/>
                <w:color w:val="000000"/>
                <w:sz w:val="22"/>
                <w:lang w:eastAsia="pl-PL"/>
              </w:rPr>
              <w:t>15%</w:t>
            </w:r>
          </w:p>
        </w:tc>
        <w:tc>
          <w:tcPr>
            <w:tcW w:w="659" w:type="pct"/>
            <w:noWrap/>
            <w:hideMark/>
          </w:tcPr>
          <w:p w:rsidR="00F02642" w:rsidRPr="00F02642" w:rsidRDefault="00F02642" w:rsidP="00F0264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02642">
              <w:rPr>
                <w:rFonts w:eastAsia="Times New Roman" w:cs="Segoe UI Light"/>
                <w:color w:val="000000"/>
                <w:sz w:val="22"/>
                <w:lang w:eastAsia="pl-PL"/>
              </w:rPr>
              <w:t>43%</w:t>
            </w:r>
          </w:p>
        </w:tc>
        <w:tc>
          <w:tcPr>
            <w:tcW w:w="622" w:type="pct"/>
            <w:noWrap/>
            <w:hideMark/>
          </w:tcPr>
          <w:p w:rsidR="00F02642" w:rsidRPr="00F02642" w:rsidRDefault="00F02642" w:rsidP="00F0264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02642">
              <w:rPr>
                <w:rFonts w:eastAsia="Times New Roman" w:cs="Segoe UI Light"/>
                <w:color w:val="000000"/>
                <w:sz w:val="22"/>
                <w:lang w:eastAsia="pl-PL"/>
              </w:rPr>
              <w:t>36%</w:t>
            </w:r>
          </w:p>
        </w:tc>
      </w:tr>
      <w:tr w:rsidR="00F02642" w:rsidRPr="00F02642" w:rsidTr="00F0264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pct"/>
            <w:noWrap/>
            <w:hideMark/>
          </w:tcPr>
          <w:p w:rsidR="00F02642" w:rsidRPr="00F02642" w:rsidRDefault="00F02642" w:rsidP="00F02642">
            <w:pPr>
              <w:spacing w:line="240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F02642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dopalacze</w:t>
            </w:r>
          </w:p>
        </w:tc>
        <w:tc>
          <w:tcPr>
            <w:tcW w:w="470" w:type="pct"/>
            <w:noWrap/>
            <w:hideMark/>
          </w:tcPr>
          <w:p w:rsidR="00F02642" w:rsidRPr="00F02642" w:rsidRDefault="00F02642" w:rsidP="00F0264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02642">
              <w:rPr>
                <w:rFonts w:eastAsia="Times New Roman" w:cs="Segoe UI Light"/>
                <w:color w:val="000000"/>
                <w:sz w:val="22"/>
                <w:lang w:eastAsia="pl-PL"/>
              </w:rPr>
              <w:t>2%</w:t>
            </w:r>
          </w:p>
        </w:tc>
        <w:tc>
          <w:tcPr>
            <w:tcW w:w="470" w:type="pct"/>
            <w:noWrap/>
            <w:hideMark/>
          </w:tcPr>
          <w:p w:rsidR="00F02642" w:rsidRPr="00F02642" w:rsidRDefault="00F02642" w:rsidP="00F0264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02642">
              <w:rPr>
                <w:rFonts w:eastAsia="Times New Roman" w:cs="Segoe UI Light"/>
                <w:color w:val="000000"/>
                <w:sz w:val="22"/>
                <w:lang w:eastAsia="pl-PL"/>
              </w:rPr>
              <w:t>13%</w:t>
            </w:r>
          </w:p>
        </w:tc>
        <w:tc>
          <w:tcPr>
            <w:tcW w:w="520" w:type="pct"/>
            <w:noWrap/>
            <w:hideMark/>
          </w:tcPr>
          <w:p w:rsidR="00F02642" w:rsidRPr="00F02642" w:rsidRDefault="00F02642" w:rsidP="00F0264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02642">
              <w:rPr>
                <w:rFonts w:eastAsia="Times New Roman" w:cs="Segoe UI Light"/>
                <w:color w:val="000000"/>
                <w:sz w:val="22"/>
                <w:lang w:eastAsia="pl-PL"/>
              </w:rPr>
              <w:t>36%</w:t>
            </w:r>
          </w:p>
        </w:tc>
        <w:tc>
          <w:tcPr>
            <w:tcW w:w="659" w:type="pct"/>
            <w:noWrap/>
            <w:hideMark/>
          </w:tcPr>
          <w:p w:rsidR="00F02642" w:rsidRPr="00F02642" w:rsidRDefault="00F02642" w:rsidP="00F0264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02642">
              <w:rPr>
                <w:rFonts w:eastAsia="Times New Roman" w:cs="Segoe UI Light"/>
                <w:color w:val="000000"/>
                <w:sz w:val="22"/>
                <w:lang w:eastAsia="pl-PL"/>
              </w:rPr>
              <w:t>31%</w:t>
            </w:r>
          </w:p>
        </w:tc>
        <w:tc>
          <w:tcPr>
            <w:tcW w:w="622" w:type="pct"/>
            <w:noWrap/>
            <w:hideMark/>
          </w:tcPr>
          <w:p w:rsidR="00F02642" w:rsidRPr="00F02642" w:rsidRDefault="00F02642" w:rsidP="00F0264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02642">
              <w:rPr>
                <w:rFonts w:eastAsia="Times New Roman" w:cs="Segoe UI Light"/>
                <w:color w:val="000000"/>
                <w:sz w:val="22"/>
                <w:lang w:eastAsia="pl-PL"/>
              </w:rPr>
              <w:t>18%</w:t>
            </w:r>
          </w:p>
        </w:tc>
      </w:tr>
      <w:tr w:rsidR="00F02642" w:rsidRPr="00F02642" w:rsidTr="00F026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pct"/>
            <w:noWrap/>
            <w:hideMark/>
          </w:tcPr>
          <w:p w:rsidR="00F02642" w:rsidRPr="00F02642" w:rsidRDefault="00F02642" w:rsidP="00F02642">
            <w:pPr>
              <w:spacing w:line="240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F02642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cyberprzemoc</w:t>
            </w:r>
          </w:p>
        </w:tc>
        <w:tc>
          <w:tcPr>
            <w:tcW w:w="470" w:type="pct"/>
            <w:noWrap/>
            <w:hideMark/>
          </w:tcPr>
          <w:p w:rsidR="00F02642" w:rsidRPr="00F02642" w:rsidRDefault="00F02642" w:rsidP="00F0264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02642">
              <w:rPr>
                <w:rFonts w:eastAsia="Times New Roman" w:cs="Segoe UI Light"/>
                <w:color w:val="000000"/>
                <w:sz w:val="22"/>
                <w:lang w:eastAsia="pl-PL"/>
              </w:rPr>
              <w:t>2%</w:t>
            </w:r>
          </w:p>
        </w:tc>
        <w:tc>
          <w:tcPr>
            <w:tcW w:w="470" w:type="pct"/>
            <w:noWrap/>
            <w:hideMark/>
          </w:tcPr>
          <w:p w:rsidR="00F02642" w:rsidRPr="00F02642" w:rsidRDefault="00F02642" w:rsidP="00F0264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02642">
              <w:rPr>
                <w:rFonts w:eastAsia="Times New Roman" w:cs="Segoe UI Light"/>
                <w:color w:val="000000"/>
                <w:sz w:val="22"/>
                <w:lang w:eastAsia="pl-PL"/>
              </w:rPr>
              <w:t>4%</w:t>
            </w:r>
          </w:p>
        </w:tc>
        <w:tc>
          <w:tcPr>
            <w:tcW w:w="520" w:type="pct"/>
            <w:noWrap/>
            <w:hideMark/>
          </w:tcPr>
          <w:p w:rsidR="00F02642" w:rsidRPr="00F02642" w:rsidRDefault="00F02642" w:rsidP="00F0264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02642">
              <w:rPr>
                <w:rFonts w:eastAsia="Times New Roman" w:cs="Segoe UI Light"/>
                <w:color w:val="000000"/>
                <w:sz w:val="22"/>
                <w:lang w:eastAsia="pl-PL"/>
              </w:rPr>
              <w:t>33%</w:t>
            </w:r>
          </w:p>
        </w:tc>
        <w:tc>
          <w:tcPr>
            <w:tcW w:w="659" w:type="pct"/>
            <w:noWrap/>
            <w:hideMark/>
          </w:tcPr>
          <w:p w:rsidR="00F02642" w:rsidRPr="00F02642" w:rsidRDefault="003978BF" w:rsidP="003978BF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40</w:t>
            </w:r>
            <w:r w:rsidR="00F02642" w:rsidRPr="00F02642">
              <w:rPr>
                <w:rFonts w:eastAsia="Times New Roman" w:cs="Segoe UI Light"/>
                <w:color w:val="000000"/>
                <w:sz w:val="22"/>
                <w:lang w:eastAsia="pl-PL"/>
              </w:rPr>
              <w:t>%</w:t>
            </w:r>
          </w:p>
        </w:tc>
        <w:tc>
          <w:tcPr>
            <w:tcW w:w="622" w:type="pct"/>
            <w:noWrap/>
            <w:hideMark/>
          </w:tcPr>
          <w:p w:rsidR="00F02642" w:rsidRPr="00F02642" w:rsidRDefault="00F02642" w:rsidP="00F0264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02642">
              <w:rPr>
                <w:rFonts w:eastAsia="Times New Roman" w:cs="Segoe UI Light"/>
                <w:color w:val="000000"/>
                <w:sz w:val="22"/>
                <w:lang w:eastAsia="pl-PL"/>
              </w:rPr>
              <w:t>21%</w:t>
            </w:r>
          </w:p>
        </w:tc>
      </w:tr>
      <w:tr w:rsidR="00F02642" w:rsidRPr="00F02642" w:rsidTr="00F0264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pct"/>
            <w:noWrap/>
            <w:hideMark/>
          </w:tcPr>
          <w:p w:rsidR="00F02642" w:rsidRPr="00F02642" w:rsidRDefault="00F02642" w:rsidP="00F02642">
            <w:pPr>
              <w:spacing w:line="240" w:lineRule="auto"/>
              <w:jc w:val="center"/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</w:pPr>
            <w:r w:rsidRPr="00F02642">
              <w:rPr>
                <w:rFonts w:eastAsia="Times New Roman" w:cs="Segoe UI Light"/>
                <w:b w:val="0"/>
                <w:color w:val="000000"/>
                <w:sz w:val="22"/>
                <w:lang w:eastAsia="pl-PL"/>
              </w:rPr>
              <w:t>przemoc</w:t>
            </w:r>
          </w:p>
        </w:tc>
        <w:tc>
          <w:tcPr>
            <w:tcW w:w="470" w:type="pct"/>
            <w:noWrap/>
            <w:hideMark/>
          </w:tcPr>
          <w:p w:rsidR="00F02642" w:rsidRPr="00F02642" w:rsidRDefault="00F02642" w:rsidP="00F0264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02642">
              <w:rPr>
                <w:rFonts w:eastAsia="Times New Roman" w:cs="Segoe UI Light"/>
                <w:color w:val="000000"/>
                <w:sz w:val="22"/>
                <w:lang w:eastAsia="pl-PL"/>
              </w:rPr>
              <w:t>1%</w:t>
            </w:r>
          </w:p>
        </w:tc>
        <w:tc>
          <w:tcPr>
            <w:tcW w:w="470" w:type="pct"/>
            <w:noWrap/>
            <w:hideMark/>
          </w:tcPr>
          <w:p w:rsidR="00F02642" w:rsidRPr="00F02642" w:rsidRDefault="00F02642" w:rsidP="00F0264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02642">
              <w:rPr>
                <w:rFonts w:eastAsia="Times New Roman" w:cs="Segoe UI Light"/>
                <w:color w:val="000000"/>
                <w:sz w:val="22"/>
                <w:lang w:eastAsia="pl-PL"/>
              </w:rPr>
              <w:t>5%</w:t>
            </w:r>
          </w:p>
        </w:tc>
        <w:tc>
          <w:tcPr>
            <w:tcW w:w="520" w:type="pct"/>
            <w:noWrap/>
            <w:hideMark/>
          </w:tcPr>
          <w:p w:rsidR="00F02642" w:rsidRPr="00F02642" w:rsidRDefault="00F02642" w:rsidP="00F0264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02642">
              <w:rPr>
                <w:rFonts w:eastAsia="Times New Roman" w:cs="Segoe UI Light"/>
                <w:color w:val="000000"/>
                <w:sz w:val="22"/>
                <w:lang w:eastAsia="pl-PL"/>
              </w:rPr>
              <w:t>27%</w:t>
            </w:r>
          </w:p>
        </w:tc>
        <w:tc>
          <w:tcPr>
            <w:tcW w:w="659" w:type="pct"/>
            <w:noWrap/>
            <w:hideMark/>
          </w:tcPr>
          <w:p w:rsidR="00F02642" w:rsidRPr="00F02642" w:rsidRDefault="003978BF" w:rsidP="00F0264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>
              <w:rPr>
                <w:rFonts w:eastAsia="Times New Roman" w:cs="Segoe UI Light"/>
                <w:color w:val="000000"/>
                <w:sz w:val="22"/>
                <w:lang w:eastAsia="pl-PL"/>
              </w:rPr>
              <w:t>44</w:t>
            </w:r>
            <w:r w:rsidR="00F02642" w:rsidRPr="00F02642">
              <w:rPr>
                <w:rFonts w:eastAsia="Times New Roman" w:cs="Segoe UI Light"/>
                <w:color w:val="000000"/>
                <w:sz w:val="22"/>
                <w:lang w:eastAsia="pl-PL"/>
              </w:rPr>
              <w:t>%</w:t>
            </w:r>
          </w:p>
        </w:tc>
        <w:tc>
          <w:tcPr>
            <w:tcW w:w="622" w:type="pct"/>
            <w:noWrap/>
            <w:hideMark/>
          </w:tcPr>
          <w:p w:rsidR="00F02642" w:rsidRPr="00F02642" w:rsidRDefault="00F02642" w:rsidP="00F0264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egoe UI Light"/>
                <w:color w:val="000000"/>
                <w:sz w:val="22"/>
                <w:lang w:eastAsia="pl-PL"/>
              </w:rPr>
            </w:pPr>
            <w:r w:rsidRPr="00F02642">
              <w:rPr>
                <w:rFonts w:eastAsia="Times New Roman" w:cs="Segoe UI Light"/>
                <w:color w:val="000000"/>
                <w:sz w:val="22"/>
                <w:lang w:eastAsia="pl-PL"/>
              </w:rPr>
              <w:t>23%</w:t>
            </w:r>
          </w:p>
        </w:tc>
      </w:tr>
    </w:tbl>
    <w:p w:rsidR="006737BB" w:rsidRPr="003A5C8F" w:rsidRDefault="006737BB" w:rsidP="004C78C5">
      <w:pPr>
        <w:spacing w:after="0" w:line="240" w:lineRule="auto"/>
        <w:jc w:val="center"/>
      </w:pPr>
    </w:p>
    <w:p w:rsidR="00F73DAC" w:rsidRDefault="00F73DAC" w:rsidP="00E27F8D">
      <w:pPr>
        <w:spacing w:after="0"/>
      </w:pPr>
      <w:r>
        <w:t xml:space="preserve">W obszarze problemów </w:t>
      </w:r>
      <w:r w:rsidR="00406A2C">
        <w:t xml:space="preserve">społecznych wśród uczniów </w:t>
      </w:r>
      <w:r>
        <w:t xml:space="preserve">zapytano również o </w:t>
      </w:r>
      <w:r w:rsidR="00D93F44">
        <w:t>znaczenie</w:t>
      </w:r>
      <w:r w:rsidR="00F02642">
        <w:t>, jakie miała</w:t>
      </w:r>
      <w:r w:rsidR="00D93F44">
        <w:t xml:space="preserve"> </w:t>
      </w:r>
      <w:r w:rsidR="00406A2C">
        <w:t xml:space="preserve">pandemia </w:t>
      </w:r>
      <w:r>
        <w:t xml:space="preserve">COVID-19 </w:t>
      </w:r>
      <w:r w:rsidR="00435DE5">
        <w:t>w zakresie</w:t>
      </w:r>
      <w:r>
        <w:t xml:space="preserve"> czas</w:t>
      </w:r>
      <w:r w:rsidR="00435DE5">
        <w:t xml:space="preserve">u poświęconego przez nich na korzystanie </w:t>
      </w:r>
      <w:r w:rsidR="00E47BC3">
        <w:br/>
      </w:r>
      <w:r>
        <w:t>z urządzeń elektronicznych</w:t>
      </w:r>
      <w:r w:rsidR="00406A2C">
        <w:t xml:space="preserve">. </w:t>
      </w:r>
      <w:r w:rsidR="00435DE5">
        <w:t xml:space="preserve">Zdecydowana większość badanych jednoznacznie stwierdziła, że sytuacja epidemiologiczna przyczyniła się do tego, że dzieci i młodzież poświęcają zdecydowanie więcej czasu na </w:t>
      </w:r>
      <w:r w:rsidR="00E27F8D">
        <w:t>korzystanie</w:t>
      </w:r>
      <w:r w:rsidR="00D92FD0">
        <w:t xml:space="preserve"> z urządzeń</w:t>
      </w:r>
      <w:r w:rsidR="003978BF">
        <w:t xml:space="preserve"> elektronicznych (76</w:t>
      </w:r>
      <w:r w:rsidR="00435DE5">
        <w:t xml:space="preserve">%). Zdaniem </w:t>
      </w:r>
      <w:r w:rsidR="002F5DA5">
        <w:t>14%</w:t>
      </w:r>
      <w:r w:rsidR="00435DE5">
        <w:t xml:space="preserve"> </w:t>
      </w:r>
      <w:r w:rsidR="000310C7">
        <w:t xml:space="preserve">pandemia COVID-19 raczej przyczyniła się do natężenia czasu spędzonego na </w:t>
      </w:r>
      <w:r w:rsidR="002F5DA5">
        <w:t xml:space="preserve">korzystaniu </w:t>
      </w:r>
      <w:r w:rsidR="00581598">
        <w:t>z urządzeń</w:t>
      </w:r>
      <w:r w:rsidR="000310C7">
        <w:t xml:space="preserve"> ele</w:t>
      </w:r>
      <w:r w:rsidR="002F5DA5">
        <w:t xml:space="preserve">ktronicznych przez uczniów, </w:t>
      </w:r>
      <w:r w:rsidR="00E27F8D">
        <w:t xml:space="preserve">według </w:t>
      </w:r>
      <w:r w:rsidR="002F5DA5">
        <w:t>5</w:t>
      </w:r>
      <w:r w:rsidR="000310C7">
        <w:t>% osób - raczej nie,</w:t>
      </w:r>
      <w:r w:rsidR="002F5DA5">
        <w:t xml:space="preserve"> </w:t>
      </w:r>
      <w:r w:rsidR="00E27F8D">
        <w:br/>
      </w:r>
      <w:r w:rsidR="002F5DA5">
        <w:t>1% badanych - zdecydowanie nie,</w:t>
      </w:r>
      <w:r w:rsidR="000310C7">
        <w:t xml:space="preserve"> natomiast </w:t>
      </w:r>
      <w:r w:rsidR="002F5DA5">
        <w:t>4% respondentów trudno było to ocenić</w:t>
      </w:r>
      <w:r w:rsidR="000310C7">
        <w:t>.</w:t>
      </w:r>
    </w:p>
    <w:p w:rsidR="000310C7" w:rsidRPr="009255A0" w:rsidRDefault="000310C7" w:rsidP="000310C7">
      <w:pPr>
        <w:pStyle w:val="Legenda"/>
        <w:spacing w:after="0" w:line="276" w:lineRule="auto"/>
      </w:pPr>
      <w:bookmarkStart w:id="636" w:name="_Toc116902331"/>
      <w:r>
        <w:t xml:space="preserve">Wykres </w:t>
      </w:r>
      <w:fldSimple w:instr=" SEQ Wykres \* ARABIC ">
        <w:r w:rsidR="00156BD7">
          <w:rPr>
            <w:noProof/>
          </w:rPr>
          <w:t>71</w:t>
        </w:r>
      </w:fldSimple>
      <w:r w:rsidRPr="00891E24">
        <w:t>.</w:t>
      </w:r>
      <w:r>
        <w:t xml:space="preserve"> Czy Pana/i zdaniem sytuacja epidemiologiczna (pandemia COVID-19) przyczyniła się do tego, że dzieci i młodzież poświęcają więcej czasu na korzysta</w:t>
      </w:r>
      <w:r w:rsidR="002F5DA5">
        <w:t xml:space="preserve">nie </w:t>
      </w:r>
      <w:r w:rsidR="002F5DA5">
        <w:br/>
        <w:t>z urządzeń elektronicznych</w:t>
      </w:r>
      <w:r>
        <w:t>?</w:t>
      </w:r>
      <w:r w:rsidR="00B971EB">
        <w:t xml:space="preserve"> N=226</w:t>
      </w:r>
      <w:bookmarkEnd w:id="636"/>
    </w:p>
    <w:p w:rsidR="000310C7" w:rsidRDefault="002F5DA5" w:rsidP="00FD0A29">
      <w:pPr>
        <w:spacing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noProof/>
          <w:lang w:eastAsia="pl-PL"/>
        </w:rPr>
        <w:drawing>
          <wp:inline distT="0" distB="0" distL="0" distR="0" wp14:anchorId="5B521F1D" wp14:editId="788091B2">
            <wp:extent cx="4572000" cy="2743200"/>
            <wp:effectExtent l="0" t="0" r="0" b="0"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"/>
              </a:graphicData>
            </a:graphic>
          </wp:inline>
        </w:drawing>
      </w:r>
    </w:p>
    <w:p w:rsidR="000310C7" w:rsidRDefault="000310C7" w:rsidP="002F5DA5">
      <w:r>
        <w:t xml:space="preserve">Kolejne pytanie skierowane do nauczycieli związane z pandemią COVID-19 dotyczyło tego, w jaki sposób ich zdaniem </w:t>
      </w:r>
      <w:r w:rsidR="0074205F">
        <w:t xml:space="preserve">ten </w:t>
      </w:r>
      <w:r>
        <w:t xml:space="preserve">okres </w:t>
      </w:r>
      <w:r w:rsidR="0074205F">
        <w:t>wpłynął na jakość relacji szkolnych - między uczniami i nauczycielami. C</w:t>
      </w:r>
      <w:r w:rsidR="00FD0A29">
        <w:t xml:space="preserve">o </w:t>
      </w:r>
      <w:r w:rsidR="002F5DA5">
        <w:t>trzeciej</w:t>
      </w:r>
      <w:r w:rsidR="00FD0A29">
        <w:t xml:space="preserve"> osobie trudno b</w:t>
      </w:r>
      <w:r w:rsidR="002F5DA5">
        <w:t>yło jednoznacznie powiedzieć (31</w:t>
      </w:r>
      <w:r w:rsidR="00FD0A29">
        <w:t xml:space="preserve">%), </w:t>
      </w:r>
      <w:r w:rsidR="0074205F">
        <w:t xml:space="preserve"> </w:t>
      </w:r>
      <w:r w:rsidR="002F5DA5">
        <w:t>z kolei co drugi</w:t>
      </w:r>
      <w:r w:rsidR="00FD0A29">
        <w:t xml:space="preserve"> respondent wskazał na negatywny wpływ pandemii</w:t>
      </w:r>
      <w:r w:rsidR="002F5DA5">
        <w:t xml:space="preserve"> na jakość relacji szkolnych (57</w:t>
      </w:r>
      <w:r w:rsidR="00FD0A29">
        <w:t>%).</w:t>
      </w:r>
      <w:r w:rsidR="002F5DA5">
        <w:t xml:space="preserve"> Zdaniem zaledwie 3</w:t>
      </w:r>
      <w:r w:rsidR="00FD0A29">
        <w:t xml:space="preserve">% osób miała ona pozytywny wpływ, </w:t>
      </w:r>
      <w:r w:rsidR="002F5DA5">
        <w:t>a 9</w:t>
      </w:r>
      <w:r w:rsidR="00FD0A29">
        <w:t xml:space="preserve">% odpowiedzi odnosiło się do braku jakiegokolwiek wpływu pandemii w tym zakresie. </w:t>
      </w:r>
    </w:p>
    <w:p w:rsidR="002F5DA5" w:rsidRDefault="002F5DA5" w:rsidP="002F5DA5"/>
    <w:p w:rsidR="00E27F8D" w:rsidRDefault="00E27F8D" w:rsidP="002F5DA5"/>
    <w:p w:rsidR="00FD0A29" w:rsidRPr="009255A0" w:rsidRDefault="00FD0A29" w:rsidP="00FD0A29">
      <w:pPr>
        <w:pStyle w:val="Legenda"/>
        <w:spacing w:after="0" w:line="276" w:lineRule="auto"/>
      </w:pPr>
      <w:bookmarkStart w:id="637" w:name="_Toc116902332"/>
      <w:r>
        <w:lastRenderedPageBreak/>
        <w:t xml:space="preserve">Wykres </w:t>
      </w:r>
      <w:fldSimple w:instr=" SEQ Wykres \* ARABIC ">
        <w:r w:rsidR="00156BD7">
          <w:rPr>
            <w:noProof/>
          </w:rPr>
          <w:t>72</w:t>
        </w:r>
      </w:fldSimple>
      <w:r w:rsidRPr="00891E24">
        <w:t>.</w:t>
      </w:r>
      <w:r>
        <w:t xml:space="preserve"> W jaki sposób Pana/i zdaniem okres pandemii COVID-19 wpłynął na jakość relacji szkolnych (między uczniami i nauczycielami)?</w:t>
      </w:r>
      <w:r w:rsidR="00B971EB">
        <w:t xml:space="preserve"> N=226</w:t>
      </w:r>
      <w:bookmarkEnd w:id="637"/>
    </w:p>
    <w:p w:rsidR="00F73DAC" w:rsidRPr="000B3774" w:rsidRDefault="002F5DA5" w:rsidP="00CF197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noProof/>
          <w:lang w:eastAsia="pl-PL"/>
        </w:rPr>
        <w:drawing>
          <wp:inline distT="0" distB="0" distL="0" distR="0" wp14:anchorId="776244A9" wp14:editId="0FF0EFEC">
            <wp:extent cx="4572000" cy="2743200"/>
            <wp:effectExtent l="0" t="0" r="0" b="0"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3"/>
              </a:graphicData>
            </a:graphic>
          </wp:inline>
        </w:drawing>
      </w:r>
    </w:p>
    <w:p w:rsidR="00061CF8" w:rsidRDefault="002F5DA5" w:rsidP="00E47BC3">
      <w:pPr>
        <w:spacing w:after="120"/>
      </w:pPr>
      <w:r>
        <w:t xml:space="preserve">W następnym pytaniu nauczyciele mieli ocenić, jak okres pandemii COVID-19 wpłynął na zdrowie psychiczne uczniów. Zdecydowana większość wskazała, iż </w:t>
      </w:r>
      <w:r w:rsidR="00782587">
        <w:t xml:space="preserve">miał on negatywny wpływ (80%), co szóstemu nauczycielowi trudno było odpowiedzieć na to pytanie (17%), zdaniem 2% pandemia nie wpłynęła na zdrowie psychiczne uczniów, z kolei 1% respondentów odpowiedział, że miała ona pozytywny wpływ. </w:t>
      </w:r>
    </w:p>
    <w:p w:rsidR="002F5DA5" w:rsidRDefault="002F5DA5" w:rsidP="002F5DA5">
      <w:pPr>
        <w:pStyle w:val="Legenda"/>
        <w:keepNext/>
        <w:spacing w:line="276" w:lineRule="auto"/>
      </w:pPr>
      <w:bookmarkStart w:id="638" w:name="_Toc116902333"/>
      <w:r>
        <w:t xml:space="preserve">Wykres </w:t>
      </w:r>
      <w:fldSimple w:instr=" SEQ Wykres \* ARABIC ">
        <w:r w:rsidR="00156BD7">
          <w:rPr>
            <w:noProof/>
          </w:rPr>
          <w:t>73</w:t>
        </w:r>
      </w:fldSimple>
      <w:r>
        <w:t>. W jaki sposób Pana/i zdaniem okres pandemii COVID-19 wpłynął na zdrowie psychiczne uczniów?</w:t>
      </w:r>
      <w:r w:rsidR="00B971EB">
        <w:t xml:space="preserve"> N=226</w:t>
      </w:r>
      <w:bookmarkEnd w:id="638"/>
    </w:p>
    <w:p w:rsidR="00CC230E" w:rsidRDefault="002F5DA5" w:rsidP="00CF1973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 wp14:anchorId="2930F333" wp14:editId="55EEA36C">
            <wp:extent cx="4572000" cy="2178658"/>
            <wp:effectExtent l="0" t="0" r="0" b="0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4"/>
              </a:graphicData>
            </a:graphic>
          </wp:inline>
        </w:drawing>
      </w:r>
    </w:p>
    <w:p w:rsidR="00CF1973" w:rsidRDefault="00CF1973" w:rsidP="00CF1973">
      <w:pPr>
        <w:pStyle w:val="Legenda"/>
        <w:keepNext/>
        <w:spacing w:after="120" w:line="360" w:lineRule="auto"/>
        <w:jc w:val="both"/>
      </w:pPr>
    </w:p>
    <w:p w:rsidR="00CF1973" w:rsidRDefault="00CF1973" w:rsidP="00CF1973">
      <w:pPr>
        <w:pStyle w:val="Legenda"/>
        <w:keepNext/>
        <w:spacing w:after="120" w:line="360" w:lineRule="auto"/>
        <w:jc w:val="both"/>
        <w:rPr>
          <w:bCs w:val="0"/>
          <w:szCs w:val="22"/>
        </w:rPr>
      </w:pPr>
    </w:p>
    <w:p w:rsidR="00CF1973" w:rsidRPr="00CF1973" w:rsidRDefault="00CF1973" w:rsidP="00CF1973"/>
    <w:p w:rsidR="00782587" w:rsidRDefault="00782587" w:rsidP="00CF1973">
      <w:pPr>
        <w:pStyle w:val="Legenda"/>
        <w:keepNext/>
        <w:spacing w:after="120" w:line="360" w:lineRule="auto"/>
        <w:jc w:val="both"/>
      </w:pPr>
      <w:r>
        <w:lastRenderedPageBreak/>
        <w:t>Nauczyciele szkół w Piaseczni</w:t>
      </w:r>
      <w:r w:rsidR="00E27F8D">
        <w:t>e zostali również zapytani</w:t>
      </w:r>
      <w:r>
        <w:t xml:space="preserve"> o to, jakie czynniki ich zdaniem mają największy wpływ na podejmowanie przez młodzież prób samobójczych. </w:t>
      </w:r>
      <w:r w:rsidR="00E47BC3">
        <w:br/>
      </w:r>
      <w:r>
        <w:t xml:space="preserve">Na pierwszym miejscu znalazły się konflikty z rodzicami (60%), na drugim konflikty </w:t>
      </w:r>
      <w:r>
        <w:br/>
        <w:t xml:space="preserve">z rówieśnikami (45%), z kolei na trzecim - poczucie osamotnienia (37%). W dalszej kolejności badani wskazywali na konflikty między rodzicami (31%), zawody miłosne uczniów (27%), alkoholizm rodzica/rodziców (23%) oraz niepowodzenia szkolne (22%). </w:t>
      </w:r>
      <w:r>
        <w:br/>
        <w:t xml:space="preserve">W opinii co szóstego respondenta na podejmowanie przez młodzież prób samobójczych ma wpływ śmierć rodzica/rodziców (17%), a zdaniem zaledwie 4% - konflikty </w:t>
      </w:r>
      <w:r>
        <w:br/>
        <w:t>z rodzeństwem. Na brak wiedzy w tym zakresie wskazało 6%, z kolei wśród innych odpowiedzi nauczyciele wyróżnili depresję, brak pasji i zainteresowań, niskie poczucie własnej wartości, problemy emocjonalne i psychiczne</w:t>
      </w:r>
      <w:r w:rsidR="00B971EB">
        <w:t xml:space="preserve"> oraz obojętność najbliższych</w:t>
      </w:r>
      <w:r w:rsidR="00E27F8D">
        <w:t xml:space="preserve"> (4%)</w:t>
      </w:r>
      <w:r w:rsidR="00B971EB">
        <w:t>.</w:t>
      </w:r>
    </w:p>
    <w:p w:rsidR="00782587" w:rsidRDefault="00782587" w:rsidP="00782587">
      <w:pPr>
        <w:pStyle w:val="Legenda"/>
        <w:keepNext/>
        <w:spacing w:line="276" w:lineRule="auto"/>
        <w:jc w:val="both"/>
      </w:pPr>
      <w:bookmarkStart w:id="639" w:name="_Toc116902334"/>
      <w:r>
        <w:t xml:space="preserve">Wykres </w:t>
      </w:r>
      <w:fldSimple w:instr=" SEQ Wykres \* ARABIC ">
        <w:r w:rsidR="00156BD7">
          <w:rPr>
            <w:noProof/>
          </w:rPr>
          <w:t>74</w:t>
        </w:r>
      </w:fldSimple>
      <w:r>
        <w:t>. Które z niżej wymienionych czynników mają Pana/i zdaniem największy wpływ na podejmowanie przez młodzież prób samobójczych?</w:t>
      </w:r>
      <w:r w:rsidR="00B971EB">
        <w:t xml:space="preserve"> N=226</w:t>
      </w:r>
      <w:bookmarkEnd w:id="639"/>
    </w:p>
    <w:p w:rsidR="00782587" w:rsidRDefault="00782587" w:rsidP="002F5DA5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 wp14:anchorId="3F005368" wp14:editId="0A8C8936">
            <wp:extent cx="5057030" cy="3745065"/>
            <wp:effectExtent l="0" t="0" r="0" b="8255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5"/>
              </a:graphicData>
            </a:graphic>
          </wp:inline>
        </w:drawing>
      </w:r>
    </w:p>
    <w:p w:rsidR="00782587" w:rsidRPr="00843D74" w:rsidRDefault="00782587" w:rsidP="00CF1973">
      <w:pPr>
        <w:rPr>
          <w:rFonts w:cs="Segoe UI Light"/>
        </w:rPr>
      </w:pPr>
      <w:r w:rsidRPr="00843D74">
        <w:rPr>
          <w:rFonts w:cs="Segoe UI Light"/>
          <w:i/>
          <w:sz w:val="22"/>
        </w:rPr>
        <w:t>*Pytanie wielokrotnego wyboru, odpowiedzi nie sumują się do 100%</w:t>
      </w:r>
    </w:p>
    <w:p w:rsidR="00782587" w:rsidRDefault="00782587" w:rsidP="002F5DA5">
      <w:pPr>
        <w:spacing w:after="0" w:line="240" w:lineRule="auto"/>
        <w:jc w:val="center"/>
      </w:pPr>
    </w:p>
    <w:p w:rsidR="00CC230E" w:rsidRDefault="00CC230E" w:rsidP="00061CF8">
      <w:pPr>
        <w:spacing w:after="0" w:line="240" w:lineRule="auto"/>
      </w:pPr>
    </w:p>
    <w:p w:rsidR="00CC230E" w:rsidRDefault="00CC230E" w:rsidP="00061CF8">
      <w:pPr>
        <w:spacing w:after="0" w:line="240" w:lineRule="auto"/>
      </w:pPr>
    </w:p>
    <w:p w:rsidR="00AC4C6B" w:rsidRDefault="00B971EB" w:rsidP="00A37C5C">
      <w:pPr>
        <w:pStyle w:val="Nagwek2"/>
        <w:spacing w:before="0"/>
      </w:pPr>
      <w:bookmarkStart w:id="640" w:name="_Toc115344157"/>
      <w:r>
        <w:lastRenderedPageBreak/>
        <w:t xml:space="preserve">PROBLEM PRZEMOCY RÓWIEŚNICZEJ </w:t>
      </w:r>
      <w:r w:rsidR="00AC4C6B">
        <w:t>I PRZEMOCY DOMOWEJ WŚRÓD UCZNIÓW</w:t>
      </w:r>
      <w:bookmarkEnd w:id="640"/>
    </w:p>
    <w:p w:rsidR="00C438ED" w:rsidRDefault="00C438ED" w:rsidP="00061CF8">
      <w:pPr>
        <w:spacing w:after="0"/>
      </w:pPr>
    </w:p>
    <w:p w:rsidR="00C438ED" w:rsidRDefault="00C438ED" w:rsidP="00CF1973">
      <w:pPr>
        <w:spacing w:after="120"/>
      </w:pPr>
      <w:r>
        <w:t xml:space="preserve">Kolejne pytania zadane pedagogom dotyczyły problemu przemocy. W pierwszym z nich badani mieli ocenić, czy w rodzinach uczniów występuje przemoc. O przemocy </w:t>
      </w:r>
      <w:r w:rsidR="00061CF8">
        <w:t xml:space="preserve">w kilku rodzinach </w:t>
      </w:r>
      <w:r w:rsidR="00B971EB">
        <w:t xml:space="preserve">lub jednej </w:t>
      </w:r>
      <w:r w:rsidR="00061CF8">
        <w:t xml:space="preserve">wie </w:t>
      </w:r>
      <w:r w:rsidR="00B971EB">
        <w:t>po 9</w:t>
      </w:r>
      <w:r>
        <w:t>% bad</w:t>
      </w:r>
      <w:r w:rsidR="00B971EB">
        <w:t>anych, natomiast w wielu rodzinach - 2</w:t>
      </w:r>
      <w:r w:rsidR="00061CF8">
        <w:t>%.</w:t>
      </w:r>
      <w:r>
        <w:t xml:space="preserve"> </w:t>
      </w:r>
      <w:r w:rsidR="00B971EB">
        <w:t>Zdaniem 1</w:t>
      </w:r>
      <w:r>
        <w:t xml:space="preserve">7% </w:t>
      </w:r>
      <w:r w:rsidR="00061CF8">
        <w:t xml:space="preserve">nauczycieli </w:t>
      </w:r>
      <w:r>
        <w:t>w rodzinach uczniów nie wyst</w:t>
      </w:r>
      <w:r w:rsidR="00061CF8">
        <w:t xml:space="preserve">ępuje problem przemocy, </w:t>
      </w:r>
      <w:r w:rsidR="00B971EB">
        <w:t>a 63</w:t>
      </w:r>
      <w:r>
        <w:t>% badanych nie w</w:t>
      </w:r>
      <w:r w:rsidR="00061CF8">
        <w:t>ie o takich sytuacjach</w:t>
      </w:r>
      <w:r>
        <w:t>.</w:t>
      </w:r>
    </w:p>
    <w:p w:rsidR="00061CF8" w:rsidRPr="009255A0" w:rsidRDefault="00061CF8" w:rsidP="00061CF8">
      <w:pPr>
        <w:pStyle w:val="Legenda"/>
        <w:spacing w:after="0" w:line="276" w:lineRule="auto"/>
      </w:pPr>
      <w:bookmarkStart w:id="641" w:name="_Toc116902335"/>
      <w:r>
        <w:t xml:space="preserve">Wykres </w:t>
      </w:r>
      <w:fldSimple w:instr=" SEQ Wykres \* ARABIC ">
        <w:r w:rsidR="00156BD7">
          <w:rPr>
            <w:noProof/>
          </w:rPr>
          <w:t>75</w:t>
        </w:r>
      </w:fldSimple>
      <w:r w:rsidRPr="00891E24">
        <w:t>.</w:t>
      </w:r>
      <w:r>
        <w:t xml:space="preserve"> Czy w rodzinach Pana/i uczniów występuje przemoc?</w:t>
      </w:r>
      <w:r w:rsidR="00B971EB">
        <w:t xml:space="preserve"> N=226</w:t>
      </w:r>
      <w:bookmarkEnd w:id="641"/>
    </w:p>
    <w:p w:rsidR="00061CF8" w:rsidRDefault="00B971EB" w:rsidP="00061CF8">
      <w:pPr>
        <w:spacing w:after="0"/>
        <w:jc w:val="center"/>
        <w:rPr>
          <w:rFonts w:ascii="Times New Roman" w:hAnsi="Times New Roman" w:cs="Times New Roman"/>
          <w:szCs w:val="24"/>
        </w:rPr>
      </w:pPr>
      <w:r>
        <w:rPr>
          <w:noProof/>
          <w:lang w:eastAsia="pl-PL"/>
        </w:rPr>
        <w:drawing>
          <wp:inline distT="0" distB="0" distL="0" distR="0" wp14:anchorId="4C789A95" wp14:editId="49CF2849">
            <wp:extent cx="4572000" cy="2743200"/>
            <wp:effectExtent l="0" t="0" r="0" b="0"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6"/>
              </a:graphicData>
            </a:graphic>
          </wp:inline>
        </w:drawing>
      </w:r>
    </w:p>
    <w:p w:rsidR="00D06EDD" w:rsidRDefault="00061CF8" w:rsidP="00E47BC3">
      <w:r>
        <w:t>W</w:t>
      </w:r>
      <w:r w:rsidR="000D43C0">
        <w:t xml:space="preserve"> pytaniu dotyczącym tego, jak nauczyciel</w:t>
      </w:r>
      <w:r>
        <w:t xml:space="preserve"> zareagowałby w sytuacji, </w:t>
      </w:r>
      <w:r w:rsidR="00D92FD0">
        <w:t xml:space="preserve">gdyby dostrzegł ślady przemocy u ucznia, </w:t>
      </w:r>
      <w:r>
        <w:t xml:space="preserve">ankietowani najczęściej odpowiadali, że </w:t>
      </w:r>
      <w:r w:rsidR="000D43C0">
        <w:t>w pierwszej kolejności zaprowadziliby go do psych</w:t>
      </w:r>
      <w:r w:rsidR="008C3335">
        <w:t>ologa/pedagoga szkolnego (8</w:t>
      </w:r>
      <w:r w:rsidR="00DC717F">
        <w:t>3</w:t>
      </w:r>
      <w:r w:rsidR="008C3335">
        <w:t xml:space="preserve">%), </w:t>
      </w:r>
      <w:r w:rsidR="00DC717F">
        <w:t>porozmawialiby z uczniem (58%) lub wezwaliby rodziców (44</w:t>
      </w:r>
      <w:r w:rsidR="000D43C0">
        <w:t xml:space="preserve">%). </w:t>
      </w:r>
      <w:r>
        <w:t>W dalszej kolejności wskazyw</w:t>
      </w:r>
      <w:r w:rsidR="000D43C0">
        <w:t>ano</w:t>
      </w:r>
      <w:r>
        <w:t xml:space="preserve"> na </w:t>
      </w:r>
      <w:r w:rsidR="000D43C0">
        <w:t>powiadomienie Ośrodka Pom</w:t>
      </w:r>
      <w:r w:rsidR="00DC717F">
        <w:t>ocy Społecznej (32</w:t>
      </w:r>
      <w:r w:rsidR="00B21ED2">
        <w:t xml:space="preserve">%), </w:t>
      </w:r>
      <w:r w:rsidR="00DC717F">
        <w:t>obserwowanie ucznia i czekanie na dalszy rozwój sytuacji (21%), a co piąty</w:t>
      </w:r>
      <w:r w:rsidR="000D43C0">
        <w:t xml:space="preserve"> respondent </w:t>
      </w:r>
      <w:r w:rsidR="00DC717F">
        <w:t>wezwałby Policję (20</w:t>
      </w:r>
      <w:r>
        <w:t xml:space="preserve">%). Wśród innych odpowiedzi respondenci podkreślali, że zawiadomiliby dyrekcję szkoły, </w:t>
      </w:r>
      <w:r w:rsidR="00E27F8D">
        <w:t>wdrożyli procedurę „Niebieskie Karty</w:t>
      </w:r>
      <w:r w:rsidR="000D43C0">
        <w:t xml:space="preserve">” lub </w:t>
      </w:r>
      <w:r w:rsidR="00DC717F">
        <w:t>po rozmowie z uczniem zdecydowaliby co dalej w tej sytuacji zrobić</w:t>
      </w:r>
      <w:r w:rsidR="00E27F8D">
        <w:t xml:space="preserve"> (6%)</w:t>
      </w:r>
      <w:r w:rsidR="000D43C0">
        <w:t xml:space="preserve">. </w:t>
      </w:r>
    </w:p>
    <w:p w:rsidR="000D43C0" w:rsidRDefault="000D43C0" w:rsidP="000D43C0">
      <w:pPr>
        <w:pStyle w:val="Legenda"/>
        <w:keepNext/>
        <w:spacing w:after="0" w:line="276" w:lineRule="auto"/>
      </w:pPr>
      <w:bookmarkStart w:id="642" w:name="_Toc116902336"/>
      <w:r>
        <w:lastRenderedPageBreak/>
        <w:t xml:space="preserve">Wykres </w:t>
      </w:r>
      <w:fldSimple w:instr=" SEQ Wykres \* ARABIC ">
        <w:r w:rsidR="00156BD7">
          <w:rPr>
            <w:noProof/>
          </w:rPr>
          <w:t>76</w:t>
        </w:r>
      </w:fldSimple>
      <w:r>
        <w:t>. Jak zareagował(a)by Pan/i w sytuacji, gdyby dostrzegł/a Pan/i ślady przemocy u ucznia?</w:t>
      </w:r>
      <w:r w:rsidR="00B971EB">
        <w:t xml:space="preserve"> N=226</w:t>
      </w:r>
      <w:bookmarkEnd w:id="642"/>
    </w:p>
    <w:p w:rsidR="000D43C0" w:rsidRDefault="00B971EB" w:rsidP="00A37C5C">
      <w:pPr>
        <w:spacing w:after="0" w:line="276" w:lineRule="auto"/>
        <w:jc w:val="center"/>
      </w:pPr>
      <w:r>
        <w:rPr>
          <w:noProof/>
          <w:lang w:eastAsia="pl-PL"/>
        </w:rPr>
        <w:drawing>
          <wp:inline distT="0" distB="0" distL="0" distR="0" wp14:anchorId="2B495069" wp14:editId="369EA875">
            <wp:extent cx="5049078" cy="3697357"/>
            <wp:effectExtent l="0" t="0" r="0" b="0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7"/>
              </a:graphicData>
            </a:graphic>
          </wp:inline>
        </w:drawing>
      </w:r>
    </w:p>
    <w:p w:rsidR="000D43C0" w:rsidRPr="00B971EB" w:rsidRDefault="000D43C0" w:rsidP="00CF1973">
      <w:pPr>
        <w:rPr>
          <w:rFonts w:cs="Segoe UI Light"/>
        </w:rPr>
      </w:pPr>
      <w:r w:rsidRPr="00B971EB">
        <w:rPr>
          <w:rFonts w:cs="Segoe UI Light"/>
          <w:i/>
          <w:sz w:val="22"/>
        </w:rPr>
        <w:t>*Pytanie wielokrotnego wyboru, odpowiedzi nie sumują się do 100%</w:t>
      </w:r>
    </w:p>
    <w:p w:rsidR="009451A4" w:rsidRDefault="009734C6" w:rsidP="00E47BC3">
      <w:pPr>
        <w:spacing w:after="240"/>
      </w:pPr>
      <w:r>
        <w:t xml:space="preserve">W pracy na rzecz przeciwdziałania przemocy w rodzinie znaczącą rolę </w:t>
      </w:r>
      <w:r w:rsidR="009451A4">
        <w:t xml:space="preserve">zdaniem większości badanych mają szkolenia. Pomocne byłyby również </w:t>
      </w:r>
      <w:r w:rsidR="00622D77">
        <w:t>superwizje, szkolenia dla rodziców, warsztaty dla dzieci odnośnie uzależnień i przemocy w szkole i domu</w:t>
      </w:r>
      <w:r w:rsidR="009451A4">
        <w:t xml:space="preserve">. Podkreślono również istotność </w:t>
      </w:r>
      <w:r w:rsidR="00622D77">
        <w:t>kampanii społecznych, większą dostępność do specjalistów</w:t>
      </w:r>
      <w:r w:rsidR="00E47BC3">
        <w:t xml:space="preserve"> o</w:t>
      </w:r>
      <w:r w:rsidR="00622D77">
        <w:t xml:space="preserve">raz polepszenie współpracy </w:t>
      </w:r>
      <w:r w:rsidR="00E47BC3">
        <w:t>międzyinstytucjonalnej</w:t>
      </w:r>
      <w:r w:rsidR="009451A4">
        <w:t>.</w:t>
      </w:r>
    </w:p>
    <w:p w:rsidR="009451A4" w:rsidRDefault="00A13CC6" w:rsidP="000D43C0">
      <w:r>
        <w:t>Kolejne pytania zadawane respondentom dotyczyły skali przemocy rówieśn</w:t>
      </w:r>
      <w:r w:rsidR="00DC717F">
        <w:t xml:space="preserve">iczej </w:t>
      </w:r>
      <w:r w:rsidR="00DC717F">
        <w:br/>
        <w:t xml:space="preserve">i cyberprzemocy. Według </w:t>
      </w:r>
      <w:r w:rsidR="00622D77">
        <w:t>4</w:t>
      </w:r>
      <w:r>
        <w:t xml:space="preserve">% problem </w:t>
      </w:r>
      <w:r w:rsidR="00DB2C92">
        <w:t>przemoc</w:t>
      </w:r>
      <w:r w:rsidR="00581598">
        <w:t>y</w:t>
      </w:r>
      <w:r w:rsidR="00DB2C92">
        <w:t xml:space="preserve"> rówieśniczej</w:t>
      </w:r>
      <w:r w:rsidR="00DC717F">
        <w:t xml:space="preserve"> jest bardzo duży, a dla </w:t>
      </w:r>
      <w:r w:rsidR="00622D77">
        <w:t>21</w:t>
      </w:r>
      <w:r>
        <w:t xml:space="preserve">% - duży. </w:t>
      </w:r>
      <w:r w:rsidR="003978BF">
        <w:t>43</w:t>
      </w:r>
      <w:r w:rsidR="00622D77">
        <w:t>%</w:t>
      </w:r>
      <w:r>
        <w:t xml:space="preserve"> badany</w:t>
      </w:r>
      <w:r w:rsidR="00622D77">
        <w:t>ch</w:t>
      </w:r>
      <w:r>
        <w:t xml:space="preserve"> określił</w:t>
      </w:r>
      <w:r w:rsidR="00622D77">
        <w:t>o</w:t>
      </w:r>
      <w:r>
        <w:t xml:space="preserve"> natężenie problemu przemocy rówieśniczej </w:t>
      </w:r>
      <w:r w:rsidR="00622D77">
        <w:t>w szkołach jako średnie</w:t>
      </w:r>
      <w:r>
        <w:t xml:space="preserve">, </w:t>
      </w:r>
      <w:r w:rsidR="00622D77">
        <w:t>13</w:t>
      </w:r>
      <w:r w:rsidR="00DC717F">
        <w:t>%</w:t>
      </w:r>
      <w:r w:rsidR="00622D77">
        <w:t xml:space="preserve"> jako małe, z kolei 2% jako bardzo małe. 17</w:t>
      </w:r>
      <w:r>
        <w:t>% ankietowanych zadeklarowało brak wiedzy w tym zakresie.</w:t>
      </w:r>
    </w:p>
    <w:p w:rsidR="00CC230E" w:rsidRDefault="00CC230E" w:rsidP="000D43C0"/>
    <w:p w:rsidR="00CC230E" w:rsidRDefault="00CC230E" w:rsidP="000D43C0"/>
    <w:p w:rsidR="00A13CC6" w:rsidRPr="009255A0" w:rsidRDefault="00A13CC6" w:rsidP="00A13CC6">
      <w:pPr>
        <w:pStyle w:val="Legenda"/>
        <w:spacing w:after="0" w:line="276" w:lineRule="auto"/>
      </w:pPr>
      <w:bookmarkStart w:id="643" w:name="_Toc116902337"/>
      <w:r>
        <w:lastRenderedPageBreak/>
        <w:t xml:space="preserve">Wykres </w:t>
      </w:r>
      <w:fldSimple w:instr=" SEQ Wykres \* ARABIC ">
        <w:r w:rsidR="00156BD7">
          <w:rPr>
            <w:noProof/>
          </w:rPr>
          <w:t>77</w:t>
        </w:r>
      </w:fldSimple>
      <w:r w:rsidRPr="00891E24">
        <w:t>.</w:t>
      </w:r>
      <w:r>
        <w:t xml:space="preserve"> Jak oceniłby/aby Pan/i poziom natężenia problemu przemocy rówieśn</w:t>
      </w:r>
      <w:r w:rsidR="00293DBB">
        <w:t xml:space="preserve">iczej </w:t>
      </w:r>
      <w:r w:rsidR="00DC717F">
        <w:br/>
      </w:r>
      <w:r w:rsidR="00293DBB">
        <w:t xml:space="preserve">w szkołach na terenie </w:t>
      </w:r>
      <w:r w:rsidR="00DC717F">
        <w:t>Gminy</w:t>
      </w:r>
      <w:r>
        <w:t>?</w:t>
      </w:r>
      <w:r w:rsidR="00DC717F">
        <w:t xml:space="preserve"> N=226</w:t>
      </w:r>
      <w:bookmarkEnd w:id="643"/>
    </w:p>
    <w:p w:rsidR="00A13CC6" w:rsidRDefault="00DC717F" w:rsidP="00CF197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noProof/>
          <w:lang w:eastAsia="pl-PL"/>
        </w:rPr>
        <w:drawing>
          <wp:inline distT="0" distB="0" distL="0" distR="0" wp14:anchorId="7FB161F3" wp14:editId="53079220">
            <wp:extent cx="4572000" cy="2743200"/>
            <wp:effectExtent l="0" t="0" r="0" b="0"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8"/>
              </a:graphicData>
            </a:graphic>
          </wp:inline>
        </w:drawing>
      </w:r>
    </w:p>
    <w:p w:rsidR="00A13CC6" w:rsidRDefault="00DB2C92" w:rsidP="00CF1973">
      <w:pPr>
        <w:spacing w:after="120"/>
      </w:pPr>
      <w:r>
        <w:t>Bardziej nasilony wśród uczniów w opinii badanych jest p</w:t>
      </w:r>
      <w:r w:rsidR="00622D77">
        <w:t>roblem cyberprzemocy. Zdaniem 15</w:t>
      </w:r>
      <w:r>
        <w:t>% wy</w:t>
      </w:r>
      <w:r w:rsidR="00622D77">
        <w:t xml:space="preserve">stępuje on w </w:t>
      </w:r>
      <w:r w:rsidR="00E27F8D">
        <w:t xml:space="preserve">bardzo </w:t>
      </w:r>
      <w:r w:rsidR="00622D77">
        <w:t>dużym stopniu, a 29</w:t>
      </w:r>
      <w:r>
        <w:t xml:space="preserve">% - w </w:t>
      </w:r>
      <w:r w:rsidR="00622D77">
        <w:t>dużym. 34</w:t>
      </w:r>
      <w:r>
        <w:t xml:space="preserve">% osób stwierdziło, że problem przemocy w sieci </w:t>
      </w:r>
      <w:r w:rsidR="008462CB">
        <w:t xml:space="preserve">kształtuje się na </w:t>
      </w:r>
      <w:r w:rsidR="00622D77">
        <w:t>średnim poziomie, 5</w:t>
      </w:r>
      <w:r w:rsidR="008462CB">
        <w:t>% - małym</w:t>
      </w:r>
      <w:r w:rsidR="009A2B7D">
        <w:t xml:space="preserve">, natomiast </w:t>
      </w:r>
      <w:r w:rsidR="00622D77">
        <w:t>17</w:t>
      </w:r>
      <w:r w:rsidR="009A2B7D">
        <w:t>% respondentów zakreśliło odpowiedź „nie wiem”.</w:t>
      </w:r>
    </w:p>
    <w:p w:rsidR="00DB2C92" w:rsidRPr="009255A0" w:rsidRDefault="00DB2C92" w:rsidP="00DB2C92">
      <w:pPr>
        <w:pStyle w:val="Legenda"/>
        <w:spacing w:after="0" w:line="276" w:lineRule="auto"/>
      </w:pPr>
      <w:bookmarkStart w:id="644" w:name="_Toc116902338"/>
      <w:r>
        <w:t xml:space="preserve">Wykres </w:t>
      </w:r>
      <w:fldSimple w:instr=" SEQ Wykres \* ARABIC ">
        <w:r w:rsidR="00156BD7">
          <w:rPr>
            <w:noProof/>
          </w:rPr>
          <w:t>78</w:t>
        </w:r>
      </w:fldSimple>
      <w:r w:rsidRPr="00891E24">
        <w:t>.</w:t>
      </w:r>
      <w:r>
        <w:t xml:space="preserve"> Jak oceniłby/aby Pan/i poziom natężenia problemu cyberprzemocy wśród dzieci i mł</w:t>
      </w:r>
      <w:r w:rsidR="00293DBB">
        <w:t xml:space="preserve">odzieży na terenie </w:t>
      </w:r>
      <w:r w:rsidR="00622D77">
        <w:t>Gminy</w:t>
      </w:r>
      <w:r>
        <w:t>?</w:t>
      </w:r>
      <w:r w:rsidR="00622D77">
        <w:t xml:space="preserve"> N=226</w:t>
      </w:r>
      <w:bookmarkEnd w:id="644"/>
    </w:p>
    <w:p w:rsidR="00DB2C92" w:rsidRDefault="00622D77" w:rsidP="000F3CB4">
      <w:pPr>
        <w:spacing w:after="0"/>
        <w:jc w:val="center"/>
        <w:rPr>
          <w:rFonts w:ascii="Times New Roman" w:hAnsi="Times New Roman" w:cs="Times New Roman"/>
          <w:szCs w:val="24"/>
        </w:rPr>
      </w:pPr>
      <w:r>
        <w:rPr>
          <w:noProof/>
          <w:lang w:eastAsia="pl-PL"/>
        </w:rPr>
        <w:drawing>
          <wp:inline distT="0" distB="0" distL="0" distR="0" wp14:anchorId="647DB036" wp14:editId="44DDF89C">
            <wp:extent cx="4572000" cy="2679589"/>
            <wp:effectExtent l="0" t="0" r="0" b="6985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9"/>
              </a:graphicData>
            </a:graphic>
          </wp:inline>
        </w:drawing>
      </w:r>
    </w:p>
    <w:p w:rsidR="00CF1973" w:rsidRDefault="00CF1973" w:rsidP="000F3CB4">
      <w:pPr>
        <w:spacing w:after="0"/>
        <w:jc w:val="center"/>
        <w:rPr>
          <w:rFonts w:ascii="Times New Roman" w:hAnsi="Times New Roman" w:cs="Times New Roman"/>
          <w:szCs w:val="24"/>
        </w:rPr>
      </w:pPr>
    </w:p>
    <w:p w:rsidR="00CF1973" w:rsidRDefault="00CF1973" w:rsidP="000F3CB4">
      <w:pPr>
        <w:spacing w:after="0"/>
        <w:jc w:val="center"/>
        <w:rPr>
          <w:rFonts w:ascii="Times New Roman" w:hAnsi="Times New Roman" w:cs="Times New Roman"/>
          <w:szCs w:val="24"/>
        </w:rPr>
      </w:pPr>
    </w:p>
    <w:p w:rsidR="00CF1973" w:rsidRDefault="00CF1973" w:rsidP="000F3CB4">
      <w:pPr>
        <w:spacing w:after="0"/>
        <w:jc w:val="center"/>
        <w:rPr>
          <w:rFonts w:ascii="Times New Roman" w:hAnsi="Times New Roman" w:cs="Times New Roman"/>
          <w:szCs w:val="24"/>
        </w:rPr>
      </w:pPr>
    </w:p>
    <w:p w:rsidR="00CF1973" w:rsidRPr="000F3CB4" w:rsidRDefault="00CF1973" w:rsidP="000F3CB4">
      <w:pPr>
        <w:spacing w:after="0"/>
        <w:jc w:val="center"/>
        <w:rPr>
          <w:rFonts w:ascii="Times New Roman" w:hAnsi="Times New Roman" w:cs="Times New Roman"/>
          <w:szCs w:val="24"/>
        </w:rPr>
      </w:pPr>
    </w:p>
    <w:p w:rsidR="009A2B7D" w:rsidRDefault="002D4B1A" w:rsidP="00CF1973">
      <w:pPr>
        <w:spacing w:after="120"/>
      </w:pPr>
      <w:r w:rsidRPr="002D4B1A">
        <w:lastRenderedPageBreak/>
        <w:t xml:space="preserve">W opinii znacznej części respondentów, odpowiedzią na problem przemocy rówieśniczej w </w:t>
      </w:r>
      <w:r w:rsidR="00622D77">
        <w:t>gminie Piaseczno</w:t>
      </w:r>
      <w:r>
        <w:t xml:space="preserve"> </w:t>
      </w:r>
      <w:r w:rsidRPr="002D4B1A">
        <w:t xml:space="preserve">mogłyby być takie działania jak: </w:t>
      </w:r>
      <w:r>
        <w:t>pedagogizacja rodziców (</w:t>
      </w:r>
      <w:r w:rsidR="00622D77">
        <w:t>64</w:t>
      </w:r>
      <w:r>
        <w:t xml:space="preserve">%), </w:t>
      </w:r>
      <w:r w:rsidRPr="002D4B1A">
        <w:t>zwiększenie dostępnośc</w:t>
      </w:r>
      <w:r w:rsidR="00CC0D2E">
        <w:t>i wsparcia specjalistycznego (60</w:t>
      </w:r>
      <w:r w:rsidRPr="002D4B1A">
        <w:t xml:space="preserve">%), </w:t>
      </w:r>
      <w:r w:rsidR="00CC0D2E">
        <w:t xml:space="preserve">surowsze kary dla osób stosujących przemoc (53%), </w:t>
      </w:r>
      <w:r w:rsidRPr="002D4B1A">
        <w:t>organizowanie m</w:t>
      </w:r>
      <w:r>
        <w:t>iejsc spotkań dla młodz</w:t>
      </w:r>
      <w:r w:rsidR="00CC0D2E">
        <w:t xml:space="preserve">ieży oraz </w:t>
      </w:r>
      <w:r w:rsidRPr="002D4B1A">
        <w:t xml:space="preserve">zintensyfikowanie </w:t>
      </w:r>
      <w:r w:rsidR="00CC0D2E">
        <w:t>działalności profilaktycznej (</w:t>
      </w:r>
      <w:r w:rsidR="00E27F8D">
        <w:t xml:space="preserve">po </w:t>
      </w:r>
      <w:r w:rsidR="00CC0D2E">
        <w:t xml:space="preserve">50%). W dalszej kolejności wskazywano </w:t>
      </w:r>
      <w:r w:rsidR="00E47BC3">
        <w:br/>
      </w:r>
      <w:r w:rsidR="00CC0D2E">
        <w:t>na</w:t>
      </w:r>
      <w:r>
        <w:t xml:space="preserve"> </w:t>
      </w:r>
      <w:r w:rsidR="00CC0D2E">
        <w:t>budowę</w:t>
      </w:r>
      <w:r w:rsidRPr="002D4B1A">
        <w:t xml:space="preserve"> placów zabaw i obiektów sportowo-rekr</w:t>
      </w:r>
      <w:r>
        <w:t xml:space="preserve">eacyjnych </w:t>
      </w:r>
      <w:r w:rsidR="00CC0D2E">
        <w:t>(35%), rozszerzenie oferty zajęć pozalekcyjnych (31%) oraz</w:t>
      </w:r>
      <w:r w:rsidR="00E27F8D">
        <w:t xml:space="preserve"> wzbogacenie oferty edukacyjno-</w:t>
      </w:r>
      <w:r w:rsidR="00CC0D2E">
        <w:t>wychowawczej (30%)</w:t>
      </w:r>
      <w:r>
        <w:t>.</w:t>
      </w:r>
      <w:r w:rsidRPr="002D4B1A">
        <w:t xml:space="preserve"> Najrzadziej ankietowani wskazywali na zabezpieczenie potrzeb byto</w:t>
      </w:r>
      <w:r>
        <w:t>wych dzieci z rodzin ubogich (</w:t>
      </w:r>
      <w:r w:rsidR="00CC0D2E">
        <w:t>20%)</w:t>
      </w:r>
      <w:r w:rsidR="0004134F">
        <w:t>.</w:t>
      </w:r>
      <w:r w:rsidR="00CC0D2E">
        <w:t xml:space="preserve"> 4% nauczycieli nie wie, jakie działania mogłyby być odpowiedzią </w:t>
      </w:r>
      <w:r w:rsidR="00E47BC3">
        <w:br/>
      </w:r>
      <w:r w:rsidR="00CC0D2E">
        <w:t>na problem przemocy rówieśniczej, natomiast wśród innych propozycji wyróżniono</w:t>
      </w:r>
      <w:r w:rsidR="00E27F8D">
        <w:t>:</w:t>
      </w:r>
      <w:r w:rsidR="00CC0D2E">
        <w:t xml:space="preserve"> powiększanie/zakładanie obszarów terenów zielonych oraz stosowanie konsekwencji </w:t>
      </w:r>
      <w:r w:rsidR="00E47BC3">
        <w:br/>
      </w:r>
      <w:r w:rsidR="00CC0D2E">
        <w:t>za stosowanie przemocy rówieśniczej (1%).</w:t>
      </w:r>
    </w:p>
    <w:p w:rsidR="002D4B1A" w:rsidRDefault="002D4B1A" w:rsidP="002D4B1A">
      <w:pPr>
        <w:pStyle w:val="Legenda"/>
        <w:keepNext/>
        <w:spacing w:after="0" w:line="276" w:lineRule="auto"/>
      </w:pPr>
      <w:bookmarkStart w:id="645" w:name="_Toc116902339"/>
      <w:r>
        <w:t xml:space="preserve">Wykres </w:t>
      </w:r>
      <w:fldSimple w:instr=" SEQ Wykres \* ARABIC ">
        <w:r w:rsidR="00156BD7">
          <w:rPr>
            <w:noProof/>
          </w:rPr>
          <w:t>79</w:t>
        </w:r>
      </w:fldSimple>
      <w:r>
        <w:t>. Jakie działania w Pana/i opinii mogłyby być odpowiedzią na p</w:t>
      </w:r>
      <w:r w:rsidR="00293DBB">
        <w:t xml:space="preserve">roblem przemocy rówieśniczej w </w:t>
      </w:r>
      <w:r w:rsidR="00622D77">
        <w:t>Gminie</w:t>
      </w:r>
      <w:r>
        <w:t>?</w:t>
      </w:r>
      <w:r w:rsidR="00622D77">
        <w:t xml:space="preserve"> N=226</w:t>
      </w:r>
      <w:bookmarkEnd w:id="645"/>
    </w:p>
    <w:p w:rsidR="002D4B1A" w:rsidRDefault="00622D77" w:rsidP="00A37C5C">
      <w:pPr>
        <w:spacing w:after="0" w:line="240" w:lineRule="auto"/>
        <w:ind w:left="-284" w:firstLine="284"/>
        <w:jc w:val="center"/>
      </w:pPr>
      <w:r>
        <w:rPr>
          <w:noProof/>
          <w:lang w:eastAsia="pl-PL"/>
        </w:rPr>
        <w:drawing>
          <wp:inline distT="0" distB="0" distL="0" distR="0" wp14:anchorId="12974F38" wp14:editId="51C6C2F4">
            <wp:extent cx="5430741" cy="4420925"/>
            <wp:effectExtent l="0" t="0" r="0" b="0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0"/>
              </a:graphicData>
            </a:graphic>
          </wp:inline>
        </w:drawing>
      </w:r>
    </w:p>
    <w:p w:rsidR="002D4B1A" w:rsidRPr="00622D77" w:rsidRDefault="002D4B1A" w:rsidP="00CF1973">
      <w:pPr>
        <w:spacing w:after="120"/>
        <w:rPr>
          <w:rFonts w:cs="Segoe UI Light"/>
        </w:rPr>
      </w:pPr>
      <w:r w:rsidRPr="00622D77">
        <w:rPr>
          <w:rFonts w:cs="Segoe UI Light"/>
          <w:i/>
          <w:sz w:val="22"/>
        </w:rPr>
        <w:t>*Pytanie wielokrotnego wyboru, odpowiedzi nie sumują się do 100%</w:t>
      </w:r>
    </w:p>
    <w:p w:rsidR="00CF1973" w:rsidRDefault="00A240B3" w:rsidP="00CF1973">
      <w:pPr>
        <w:spacing w:after="120"/>
      </w:pPr>
      <w:r>
        <w:lastRenderedPageBreak/>
        <w:t>W</w:t>
      </w:r>
      <w:r w:rsidR="00CC0D2E">
        <w:t xml:space="preserve"> 77</w:t>
      </w:r>
      <w:r>
        <w:t>% szkół</w:t>
      </w:r>
      <w:r w:rsidR="0075664B">
        <w:t xml:space="preserve"> badanych nauczycieli prowadzone są lekcje wychowawcze dotyczące</w:t>
      </w:r>
      <w:r w:rsidR="00CC0D2E">
        <w:t xml:space="preserve"> uzależnień i asertywności, w 70</w:t>
      </w:r>
      <w:r w:rsidR="0075664B">
        <w:t>%</w:t>
      </w:r>
      <w:r w:rsidR="006B77C1">
        <w:t xml:space="preserve"> - zajęcia dotyc</w:t>
      </w:r>
      <w:r w:rsidR="00CC0D2E">
        <w:t>zące profilaktyki uzależnień, 62</w:t>
      </w:r>
      <w:r w:rsidR="006B77C1">
        <w:t>% - obserwacja uczniów</w:t>
      </w:r>
      <w:r w:rsidR="00CC0D2E">
        <w:t>,</w:t>
      </w:r>
      <w:r w:rsidR="006B77C1">
        <w:t xml:space="preserve"> </w:t>
      </w:r>
      <w:r w:rsidR="00CC0D2E">
        <w:t>50% - współpraca z rodzicami, 48</w:t>
      </w:r>
      <w:r w:rsidR="006B77C1">
        <w:t xml:space="preserve">% - pogadanki, zajęcia warsztatowe, konkursy, </w:t>
      </w:r>
      <w:r w:rsidR="00CC0D2E">
        <w:t>34</w:t>
      </w:r>
      <w:r w:rsidR="006B77C1">
        <w:t xml:space="preserve">% - gromadzone i udostępniane są materiały dotyczące uzależnień, natomiast </w:t>
      </w:r>
      <w:r w:rsidR="002F0405">
        <w:t xml:space="preserve">w </w:t>
      </w:r>
      <w:r w:rsidR="00CC0D2E">
        <w:t>23</w:t>
      </w:r>
      <w:r w:rsidR="002F0405">
        <w:t xml:space="preserve">% szkół, w których pracują respondenci przekazuje się treści edukacyjne w postaci gazetek informacyjnych. </w:t>
      </w:r>
      <w:r w:rsidR="00CC0D2E">
        <w:t xml:space="preserve">Zaledwie </w:t>
      </w:r>
      <w:r w:rsidR="00E27F8D">
        <w:t xml:space="preserve">po </w:t>
      </w:r>
      <w:r w:rsidR="00CC0D2E">
        <w:t>8%</w:t>
      </w:r>
      <w:r w:rsidR="002F0405">
        <w:t xml:space="preserve"> ankietowany</w:t>
      </w:r>
      <w:r w:rsidR="00CC0D2E">
        <w:t>ch</w:t>
      </w:r>
      <w:r w:rsidR="002F0405">
        <w:t xml:space="preserve"> wskazał</w:t>
      </w:r>
      <w:r w:rsidR="00CC0D2E">
        <w:t>o</w:t>
      </w:r>
      <w:r w:rsidR="002F0405">
        <w:t xml:space="preserve">, że w jego szkole przeprowadzane są </w:t>
      </w:r>
      <w:r w:rsidR="00CC0D2E">
        <w:t>programy rekomendowane przez Krajowe Centrum Przeciwdziałania Uzależnieniom oraz wystawiane są spektakle teatralne</w:t>
      </w:r>
      <w:r w:rsidR="00E27F8D">
        <w:t xml:space="preserve"> u</w:t>
      </w:r>
      <w:r w:rsidR="00CC0D2E">
        <w:t xml:space="preserve">świadamiające uczniom problem uzależnień. </w:t>
      </w:r>
      <w:r w:rsidR="002F0405">
        <w:t xml:space="preserve">Wśród </w:t>
      </w:r>
      <w:r w:rsidR="00CC0D2E">
        <w:t>2% innych odpowiedzi wyróżniono konkursy</w:t>
      </w:r>
      <w:r w:rsidR="002F0405">
        <w:t xml:space="preserve">. </w:t>
      </w:r>
    </w:p>
    <w:p w:rsidR="00CF1973" w:rsidRDefault="00CF1973" w:rsidP="00CF1973">
      <w:pPr>
        <w:spacing w:after="120"/>
      </w:pPr>
    </w:p>
    <w:p w:rsidR="00CF1973" w:rsidRDefault="00CF1973" w:rsidP="00CF1973">
      <w:pPr>
        <w:spacing w:after="120"/>
      </w:pPr>
    </w:p>
    <w:p w:rsidR="00CF1973" w:rsidRDefault="00CF1973" w:rsidP="00CF1973">
      <w:pPr>
        <w:spacing w:after="120"/>
      </w:pPr>
    </w:p>
    <w:p w:rsidR="00CF1973" w:rsidRDefault="00CF1973" w:rsidP="00CF1973">
      <w:pPr>
        <w:spacing w:after="120"/>
      </w:pPr>
    </w:p>
    <w:p w:rsidR="00CF1973" w:rsidRDefault="00CF1973" w:rsidP="00CF1973">
      <w:pPr>
        <w:spacing w:after="120"/>
      </w:pPr>
    </w:p>
    <w:p w:rsidR="00CF1973" w:rsidRDefault="00CF1973" w:rsidP="00CF1973">
      <w:pPr>
        <w:spacing w:after="120"/>
      </w:pPr>
    </w:p>
    <w:p w:rsidR="00CF1973" w:rsidRDefault="00CF1973" w:rsidP="00CF1973">
      <w:pPr>
        <w:spacing w:after="120"/>
      </w:pPr>
    </w:p>
    <w:p w:rsidR="00CF1973" w:rsidRDefault="00CF1973" w:rsidP="00CF1973">
      <w:pPr>
        <w:spacing w:after="120"/>
      </w:pPr>
    </w:p>
    <w:p w:rsidR="00CF1973" w:rsidRDefault="00CF1973" w:rsidP="00CF1973">
      <w:pPr>
        <w:spacing w:after="120"/>
      </w:pPr>
    </w:p>
    <w:p w:rsidR="00CF1973" w:rsidRDefault="00CF1973" w:rsidP="00CF1973">
      <w:pPr>
        <w:spacing w:after="120"/>
      </w:pPr>
    </w:p>
    <w:p w:rsidR="00CF1973" w:rsidRDefault="00CF1973" w:rsidP="00CF1973">
      <w:pPr>
        <w:spacing w:after="120"/>
      </w:pPr>
    </w:p>
    <w:p w:rsidR="00CF1973" w:rsidRDefault="00CF1973" w:rsidP="00CF1973">
      <w:pPr>
        <w:spacing w:after="120"/>
      </w:pPr>
    </w:p>
    <w:p w:rsidR="00CF1973" w:rsidRDefault="00CF1973" w:rsidP="00CF1973">
      <w:pPr>
        <w:spacing w:after="120"/>
      </w:pPr>
    </w:p>
    <w:p w:rsidR="00CF1973" w:rsidRDefault="00CF1973" w:rsidP="00CF1973">
      <w:pPr>
        <w:spacing w:after="120"/>
      </w:pPr>
    </w:p>
    <w:p w:rsidR="00CF1973" w:rsidRDefault="00CF1973" w:rsidP="00CF1973">
      <w:pPr>
        <w:spacing w:after="120"/>
      </w:pPr>
    </w:p>
    <w:p w:rsidR="0075664B" w:rsidRDefault="0075664B" w:rsidP="00CF1973">
      <w:pPr>
        <w:spacing w:line="276" w:lineRule="auto"/>
      </w:pPr>
      <w:bookmarkStart w:id="646" w:name="_Toc116902340"/>
      <w:r>
        <w:lastRenderedPageBreak/>
        <w:t xml:space="preserve">Wykres </w:t>
      </w:r>
      <w:fldSimple w:instr=" SEQ Wykres \* ARABIC ">
        <w:r w:rsidR="00156BD7">
          <w:rPr>
            <w:noProof/>
          </w:rPr>
          <w:t>80</w:t>
        </w:r>
      </w:fldSimple>
      <w:r>
        <w:t>. Które z działań profilaktycznych podejmowane są w Pana/i miejscu pracy?</w:t>
      </w:r>
      <w:r w:rsidR="00CC0D2E">
        <w:t xml:space="preserve"> N=226</w:t>
      </w:r>
      <w:bookmarkEnd w:id="646"/>
    </w:p>
    <w:p w:rsidR="0075664B" w:rsidRDefault="00D32070" w:rsidP="00CE0468">
      <w:pPr>
        <w:spacing w:after="0" w:line="240" w:lineRule="auto"/>
        <w:ind w:left="-567"/>
        <w:jc w:val="center"/>
      </w:pPr>
      <w:r>
        <w:t xml:space="preserve">           </w:t>
      </w:r>
      <w:r w:rsidR="00CC0D2E">
        <w:rPr>
          <w:noProof/>
          <w:lang w:eastAsia="pl-PL"/>
        </w:rPr>
        <w:drawing>
          <wp:inline distT="0" distB="0" distL="0" distR="0" wp14:anchorId="5131D98A" wp14:editId="0073673E">
            <wp:extent cx="5390984" cy="6981245"/>
            <wp:effectExtent l="0" t="0" r="635" b="0"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1"/>
              </a:graphicData>
            </a:graphic>
          </wp:inline>
        </w:drawing>
      </w:r>
    </w:p>
    <w:p w:rsidR="0075664B" w:rsidRPr="00CC0D2E" w:rsidRDefault="0075664B" w:rsidP="000D2AB3">
      <w:pPr>
        <w:rPr>
          <w:rFonts w:cs="Segoe UI Light"/>
        </w:rPr>
      </w:pPr>
      <w:r w:rsidRPr="00CC0D2E">
        <w:rPr>
          <w:rFonts w:cs="Segoe UI Light"/>
          <w:i/>
          <w:sz w:val="22"/>
        </w:rPr>
        <w:t>*Pytanie wielokrotnego wyboru, odpowiedzi nie sumują się do 100%</w:t>
      </w:r>
    </w:p>
    <w:p w:rsidR="00CE0468" w:rsidRDefault="000F3CB4" w:rsidP="00D32070">
      <w:pPr>
        <w:rPr>
          <w:rFonts w:asciiTheme="majorHAnsi" w:hAnsiTheme="majorHAnsi" w:cs="Times New Roman"/>
          <w:i/>
          <w:sz w:val="22"/>
        </w:rPr>
      </w:pPr>
      <w:r>
        <w:tab/>
      </w:r>
    </w:p>
    <w:p w:rsidR="00CC230E" w:rsidRDefault="00CC230E" w:rsidP="0081006E">
      <w:pPr>
        <w:jc w:val="center"/>
        <w:rPr>
          <w:rFonts w:asciiTheme="majorHAnsi" w:hAnsiTheme="majorHAnsi" w:cs="Times New Roman"/>
          <w:i/>
          <w:sz w:val="22"/>
        </w:rPr>
      </w:pPr>
    </w:p>
    <w:p w:rsidR="00DD1C36" w:rsidRDefault="000D47EA" w:rsidP="00DD1C36">
      <w:pPr>
        <w:pStyle w:val="Nagwek1"/>
        <w:spacing w:before="0"/>
        <w:rPr>
          <w:caps w:val="0"/>
        </w:rPr>
      </w:pPr>
      <w:bookmarkStart w:id="647" w:name="_Toc38630316"/>
      <w:bookmarkStart w:id="648" w:name="_Toc115344158"/>
      <w:bookmarkEnd w:id="624"/>
      <w:r>
        <w:rPr>
          <w:caps w:val="0"/>
        </w:rPr>
        <w:lastRenderedPageBreak/>
        <w:t xml:space="preserve">WNIOSKI </w:t>
      </w:r>
      <w:bookmarkStart w:id="649" w:name="_Toc15283046"/>
      <w:bookmarkStart w:id="650" w:name="_Toc16677134"/>
      <w:bookmarkEnd w:id="647"/>
      <w:r w:rsidR="00BD732C">
        <w:rPr>
          <w:caps w:val="0"/>
        </w:rPr>
        <w:t>Z BADANIA ANKIETOWEGO</w:t>
      </w:r>
      <w:bookmarkEnd w:id="648"/>
    </w:p>
    <w:p w:rsidR="00DD1C36" w:rsidRPr="00C116E5" w:rsidRDefault="00DD1C36" w:rsidP="00DD1C36"/>
    <w:p w:rsidR="00057158" w:rsidRDefault="00BD6CE2" w:rsidP="00BD6CE2">
      <w:pPr>
        <w:pStyle w:val="Nagwek2"/>
      </w:pPr>
      <w:bookmarkStart w:id="651" w:name="_Toc115344159"/>
      <w:bookmarkEnd w:id="649"/>
      <w:bookmarkEnd w:id="650"/>
      <w:r>
        <w:t>DOROŚLI MIESZKAŃCY</w:t>
      </w:r>
      <w:bookmarkEnd w:id="651"/>
    </w:p>
    <w:p w:rsidR="00057158" w:rsidRDefault="00057158" w:rsidP="00AB5826">
      <w:pPr>
        <w:ind w:firstLine="708"/>
      </w:pPr>
    </w:p>
    <w:p w:rsidR="00057158" w:rsidRPr="00BD6CE2" w:rsidRDefault="00363FA0" w:rsidP="00BD6CE2">
      <w:pPr>
        <w:jc w:val="center"/>
        <w:rPr>
          <w:b/>
          <w:color w:val="F0AD00" w:themeColor="accent1"/>
          <w:sz w:val="28"/>
        </w:rPr>
      </w:pPr>
      <w:r w:rsidRPr="00363FA0">
        <w:rPr>
          <w:noProof/>
          <w:lang w:eastAsia="pl-PL"/>
        </w:rPr>
        <w:drawing>
          <wp:anchor distT="0" distB="0" distL="114300" distR="114300" simplePos="0" relativeHeight="251977728" behindDoc="1" locked="0" layoutInCell="1" allowOverlap="1" wp14:anchorId="491EC648" wp14:editId="3CA98961">
            <wp:simplePos x="0" y="0"/>
            <wp:positionH relativeFrom="column">
              <wp:posOffset>-80561</wp:posOffset>
            </wp:positionH>
            <wp:positionV relativeFrom="paragraph">
              <wp:posOffset>431716</wp:posOffset>
            </wp:positionV>
            <wp:extent cx="6098540" cy="4345305"/>
            <wp:effectExtent l="0" t="0" r="0" b="0"/>
            <wp:wrapNone/>
            <wp:docPr id="448" name="Obraz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540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CE2" w:rsidRPr="00BD6CE2">
        <w:rPr>
          <w:b/>
          <w:color w:val="F0AD00" w:themeColor="accent1"/>
          <w:sz w:val="28"/>
        </w:rPr>
        <w:t>PROBLEM ALKOHOLOWY</w:t>
      </w:r>
    </w:p>
    <w:p w:rsidR="000D47EA" w:rsidRDefault="000D47EA" w:rsidP="00AB5826">
      <w:pPr>
        <w:ind w:firstLine="708"/>
      </w:pPr>
    </w:p>
    <w:p w:rsidR="000D47EA" w:rsidRDefault="000D47EA" w:rsidP="00AB5826">
      <w:pPr>
        <w:ind w:firstLine="708"/>
      </w:pPr>
    </w:p>
    <w:p w:rsidR="000D47EA" w:rsidRDefault="000D47EA" w:rsidP="00AB5826">
      <w:pPr>
        <w:ind w:firstLine="708"/>
      </w:pPr>
    </w:p>
    <w:p w:rsidR="000D47EA" w:rsidRDefault="000D47EA" w:rsidP="00AB5826">
      <w:pPr>
        <w:ind w:firstLine="708"/>
      </w:pPr>
    </w:p>
    <w:p w:rsidR="000D47EA" w:rsidRDefault="000D47EA" w:rsidP="00AB5826">
      <w:pPr>
        <w:ind w:firstLine="708"/>
      </w:pPr>
    </w:p>
    <w:p w:rsidR="000D47EA" w:rsidRDefault="000D47EA" w:rsidP="00AB5826">
      <w:pPr>
        <w:ind w:firstLine="708"/>
      </w:pPr>
    </w:p>
    <w:p w:rsidR="000D47EA" w:rsidRDefault="000D47EA" w:rsidP="00AB5826">
      <w:pPr>
        <w:ind w:firstLine="708"/>
      </w:pPr>
    </w:p>
    <w:p w:rsidR="000D47EA" w:rsidRDefault="000D47EA" w:rsidP="00AB5826">
      <w:pPr>
        <w:ind w:firstLine="708"/>
      </w:pPr>
    </w:p>
    <w:p w:rsidR="000D47EA" w:rsidRDefault="000D47EA" w:rsidP="00AB5826">
      <w:pPr>
        <w:ind w:firstLine="708"/>
      </w:pPr>
    </w:p>
    <w:p w:rsidR="000D47EA" w:rsidRDefault="000D47EA" w:rsidP="00AB5826">
      <w:pPr>
        <w:ind w:firstLine="708"/>
      </w:pPr>
    </w:p>
    <w:p w:rsidR="000D47EA" w:rsidRDefault="000D47EA" w:rsidP="00AB5826">
      <w:pPr>
        <w:ind w:firstLine="708"/>
      </w:pPr>
    </w:p>
    <w:p w:rsidR="000D47EA" w:rsidRDefault="000D47EA" w:rsidP="00AB5826">
      <w:pPr>
        <w:ind w:firstLine="708"/>
      </w:pPr>
    </w:p>
    <w:p w:rsidR="000D47EA" w:rsidRDefault="000D47EA" w:rsidP="00AB5826">
      <w:pPr>
        <w:ind w:firstLine="708"/>
      </w:pPr>
    </w:p>
    <w:p w:rsidR="000D47EA" w:rsidRDefault="000D47EA" w:rsidP="00AB5826">
      <w:pPr>
        <w:ind w:firstLine="708"/>
      </w:pPr>
    </w:p>
    <w:p w:rsidR="00BD6CE2" w:rsidRDefault="00BD6CE2" w:rsidP="00AB5826">
      <w:pPr>
        <w:ind w:firstLine="708"/>
      </w:pPr>
    </w:p>
    <w:p w:rsidR="00BD6CE2" w:rsidRDefault="00BD6CE2" w:rsidP="00AB5826">
      <w:pPr>
        <w:ind w:firstLine="708"/>
      </w:pPr>
    </w:p>
    <w:p w:rsidR="00BD6CE2" w:rsidRPr="00BD6CE2" w:rsidRDefault="00BD6CE2" w:rsidP="00BD6CE2">
      <w:pPr>
        <w:jc w:val="center"/>
        <w:rPr>
          <w:b/>
          <w:color w:val="F0AD00" w:themeColor="accent1"/>
          <w:sz w:val="28"/>
        </w:rPr>
      </w:pPr>
      <w:r w:rsidRPr="00BD6CE2">
        <w:rPr>
          <w:b/>
          <w:color w:val="F0AD00" w:themeColor="accent1"/>
          <w:sz w:val="28"/>
        </w:rPr>
        <w:lastRenderedPageBreak/>
        <w:t>PROBLEM NIKOTYNOWY</w:t>
      </w:r>
    </w:p>
    <w:p w:rsidR="00BD6CE2" w:rsidRPr="00BD6CE2" w:rsidRDefault="00BD6CE2" w:rsidP="00BD6CE2">
      <w:r w:rsidRPr="00BD6CE2">
        <w:rPr>
          <w:noProof/>
          <w:lang w:eastAsia="pl-PL"/>
        </w:rPr>
        <w:drawing>
          <wp:anchor distT="0" distB="0" distL="114300" distR="114300" simplePos="0" relativeHeight="251940864" behindDoc="1" locked="0" layoutInCell="1" allowOverlap="1" wp14:anchorId="47923D0B" wp14:editId="503CB127">
            <wp:simplePos x="0" y="0"/>
            <wp:positionH relativeFrom="column">
              <wp:posOffset>40304</wp:posOffset>
            </wp:positionH>
            <wp:positionV relativeFrom="paragraph">
              <wp:posOffset>19937</wp:posOffset>
            </wp:positionV>
            <wp:extent cx="5760720" cy="4198620"/>
            <wp:effectExtent l="0" t="0" r="0" b="0"/>
            <wp:wrapNone/>
            <wp:docPr id="449" name="Obraz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CE2" w:rsidRDefault="00BD6CE2" w:rsidP="00AB5826">
      <w:pPr>
        <w:ind w:firstLine="708"/>
      </w:pPr>
    </w:p>
    <w:p w:rsidR="000D47EA" w:rsidRDefault="000D47EA" w:rsidP="00AB5826">
      <w:pPr>
        <w:ind w:firstLine="708"/>
      </w:pPr>
    </w:p>
    <w:p w:rsidR="00BD6CE2" w:rsidRDefault="00BD6CE2" w:rsidP="00AB5826">
      <w:pPr>
        <w:ind w:firstLine="708"/>
      </w:pPr>
    </w:p>
    <w:p w:rsidR="00BD6CE2" w:rsidRDefault="00BD6CE2" w:rsidP="00AB5826">
      <w:pPr>
        <w:ind w:firstLine="708"/>
      </w:pPr>
    </w:p>
    <w:p w:rsidR="00BD6CE2" w:rsidRDefault="00BD6CE2" w:rsidP="00AB5826">
      <w:pPr>
        <w:ind w:firstLine="708"/>
      </w:pPr>
    </w:p>
    <w:p w:rsidR="00BD6CE2" w:rsidRDefault="00BD6CE2" w:rsidP="00AB5826">
      <w:pPr>
        <w:ind w:firstLine="708"/>
      </w:pPr>
    </w:p>
    <w:p w:rsidR="00BD6CE2" w:rsidRDefault="00BD6CE2" w:rsidP="00AB5826">
      <w:pPr>
        <w:ind w:firstLine="708"/>
      </w:pPr>
    </w:p>
    <w:p w:rsidR="00BD6CE2" w:rsidRDefault="00BD6CE2" w:rsidP="00AB5826">
      <w:pPr>
        <w:ind w:firstLine="708"/>
      </w:pPr>
    </w:p>
    <w:p w:rsidR="00BD6CE2" w:rsidRDefault="00BD6CE2" w:rsidP="00AB5826">
      <w:pPr>
        <w:ind w:firstLine="708"/>
      </w:pPr>
    </w:p>
    <w:p w:rsidR="00BD6CE2" w:rsidRPr="00BD6CE2" w:rsidRDefault="00D9536F" w:rsidP="00BD6CE2">
      <w:pPr>
        <w:spacing w:before="600"/>
        <w:jc w:val="center"/>
        <w:rPr>
          <w:b/>
          <w:color w:val="F0AD00" w:themeColor="accent1"/>
          <w:sz w:val="28"/>
        </w:rPr>
      </w:pPr>
      <w:r w:rsidRPr="00D9536F">
        <w:rPr>
          <w:noProof/>
          <w:lang w:eastAsia="pl-PL"/>
        </w:rPr>
        <w:drawing>
          <wp:anchor distT="0" distB="0" distL="114300" distR="114300" simplePos="0" relativeHeight="251961344" behindDoc="1" locked="0" layoutInCell="1" allowOverlap="1" wp14:anchorId="074ACD47" wp14:editId="5BB1D12B">
            <wp:simplePos x="0" y="0"/>
            <wp:positionH relativeFrom="column">
              <wp:posOffset>-145404</wp:posOffset>
            </wp:positionH>
            <wp:positionV relativeFrom="paragraph">
              <wp:posOffset>498835</wp:posOffset>
            </wp:positionV>
            <wp:extent cx="5874445" cy="3737577"/>
            <wp:effectExtent l="0" t="0" r="0" b="0"/>
            <wp:wrapNone/>
            <wp:docPr id="470" name="Obraz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445" cy="3737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CE2" w:rsidRPr="00BD6CE2">
        <w:rPr>
          <w:b/>
          <w:color w:val="F0AD00" w:themeColor="accent1"/>
          <w:sz w:val="28"/>
        </w:rPr>
        <w:t>PROBLEM NARKOTYKOWY</w:t>
      </w:r>
    </w:p>
    <w:p w:rsidR="00BD6CE2" w:rsidRDefault="00BD6CE2" w:rsidP="00AB5826">
      <w:pPr>
        <w:ind w:firstLine="708"/>
      </w:pPr>
    </w:p>
    <w:p w:rsidR="00BD6CE2" w:rsidRDefault="00BD6CE2" w:rsidP="00AB5826">
      <w:pPr>
        <w:ind w:firstLine="708"/>
      </w:pPr>
    </w:p>
    <w:p w:rsidR="00BD6CE2" w:rsidRDefault="00BD6CE2" w:rsidP="00AB5826">
      <w:pPr>
        <w:ind w:firstLine="708"/>
      </w:pPr>
    </w:p>
    <w:p w:rsidR="00BD6CE2" w:rsidRDefault="00BD6CE2" w:rsidP="00AB5826">
      <w:pPr>
        <w:ind w:firstLine="708"/>
      </w:pPr>
    </w:p>
    <w:p w:rsidR="00BD6CE2" w:rsidRDefault="00BD6CE2" w:rsidP="00AB5826">
      <w:pPr>
        <w:ind w:firstLine="708"/>
      </w:pPr>
    </w:p>
    <w:p w:rsidR="00BD6CE2" w:rsidRDefault="00BD6CE2" w:rsidP="00AB5826">
      <w:pPr>
        <w:ind w:firstLine="708"/>
      </w:pPr>
    </w:p>
    <w:p w:rsidR="00BD6CE2" w:rsidRDefault="00BD6CE2" w:rsidP="00AB5826">
      <w:pPr>
        <w:ind w:firstLine="708"/>
      </w:pPr>
    </w:p>
    <w:p w:rsidR="00BD6CE2" w:rsidRDefault="00BD6CE2" w:rsidP="00AB5826">
      <w:pPr>
        <w:ind w:firstLine="708"/>
      </w:pPr>
    </w:p>
    <w:p w:rsidR="00BD6CE2" w:rsidRDefault="00D9536F" w:rsidP="00BD6CE2">
      <w:pPr>
        <w:ind w:firstLine="708"/>
        <w:jc w:val="center"/>
        <w:rPr>
          <w:b/>
          <w:color w:val="F0AD00" w:themeColor="accent1"/>
          <w:sz w:val="28"/>
        </w:rPr>
      </w:pPr>
      <w:r w:rsidRPr="00D9536F">
        <w:rPr>
          <w:b/>
          <w:noProof/>
          <w:color w:val="F0AD00" w:themeColor="accent1"/>
          <w:sz w:val="28"/>
          <w:lang w:eastAsia="pl-PL"/>
        </w:rPr>
        <w:lastRenderedPageBreak/>
        <w:drawing>
          <wp:anchor distT="0" distB="0" distL="114300" distR="114300" simplePos="0" relativeHeight="251962368" behindDoc="1" locked="0" layoutInCell="1" allowOverlap="1" wp14:anchorId="2351AD6E" wp14:editId="0F771314">
            <wp:simplePos x="0" y="0"/>
            <wp:positionH relativeFrom="column">
              <wp:posOffset>-106045</wp:posOffset>
            </wp:positionH>
            <wp:positionV relativeFrom="paragraph">
              <wp:posOffset>452120</wp:posOffset>
            </wp:positionV>
            <wp:extent cx="6003925" cy="4330065"/>
            <wp:effectExtent l="0" t="0" r="0" b="0"/>
            <wp:wrapNone/>
            <wp:docPr id="471" name="Obraz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925" cy="433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CE2" w:rsidRPr="00BD6CE2">
        <w:rPr>
          <w:b/>
          <w:color w:val="F0AD00" w:themeColor="accent1"/>
          <w:sz w:val="28"/>
        </w:rPr>
        <w:t>PROBLEM PRZEMOCY</w:t>
      </w:r>
    </w:p>
    <w:p w:rsidR="00BD6CE2" w:rsidRDefault="00BD6CE2" w:rsidP="00BD6CE2">
      <w:pPr>
        <w:ind w:firstLine="708"/>
        <w:jc w:val="center"/>
        <w:rPr>
          <w:b/>
          <w:color w:val="F0AD00" w:themeColor="accent1"/>
          <w:sz w:val="28"/>
        </w:rPr>
      </w:pPr>
    </w:p>
    <w:p w:rsidR="00BD6CE2" w:rsidRDefault="00BD6CE2" w:rsidP="00BD6CE2">
      <w:pPr>
        <w:ind w:firstLine="708"/>
        <w:jc w:val="center"/>
        <w:rPr>
          <w:b/>
          <w:color w:val="F0AD00" w:themeColor="accent1"/>
          <w:sz w:val="28"/>
        </w:rPr>
      </w:pPr>
    </w:p>
    <w:p w:rsidR="00BD6CE2" w:rsidRDefault="00BD6CE2" w:rsidP="00BD6CE2">
      <w:pPr>
        <w:ind w:firstLine="708"/>
        <w:jc w:val="center"/>
        <w:rPr>
          <w:b/>
          <w:color w:val="F0AD00" w:themeColor="accent1"/>
          <w:sz w:val="28"/>
        </w:rPr>
      </w:pPr>
    </w:p>
    <w:p w:rsidR="00BD6CE2" w:rsidRDefault="00BD6CE2" w:rsidP="00BD6CE2">
      <w:pPr>
        <w:ind w:firstLine="708"/>
        <w:jc w:val="center"/>
        <w:rPr>
          <w:b/>
          <w:color w:val="F0AD00" w:themeColor="accent1"/>
          <w:sz w:val="28"/>
        </w:rPr>
      </w:pPr>
    </w:p>
    <w:p w:rsidR="00BD6CE2" w:rsidRPr="00BD6CE2" w:rsidRDefault="00BD6CE2" w:rsidP="00BD6CE2">
      <w:pPr>
        <w:ind w:firstLine="708"/>
        <w:jc w:val="center"/>
        <w:rPr>
          <w:b/>
          <w:color w:val="F0AD00" w:themeColor="accent1"/>
          <w:sz w:val="28"/>
        </w:rPr>
      </w:pPr>
    </w:p>
    <w:p w:rsidR="00BD6CE2" w:rsidRDefault="00BD6CE2" w:rsidP="00AB5826">
      <w:pPr>
        <w:ind w:firstLine="708"/>
      </w:pPr>
    </w:p>
    <w:p w:rsidR="00BD6CE2" w:rsidRDefault="00BD6CE2" w:rsidP="00AB5826">
      <w:pPr>
        <w:ind w:firstLine="708"/>
      </w:pPr>
    </w:p>
    <w:p w:rsidR="00BD6CE2" w:rsidRDefault="00BD6CE2" w:rsidP="00AB5826">
      <w:pPr>
        <w:ind w:firstLine="708"/>
      </w:pPr>
    </w:p>
    <w:p w:rsidR="00BD6CE2" w:rsidRDefault="00BD6CE2" w:rsidP="00AB5826">
      <w:pPr>
        <w:ind w:firstLine="708"/>
      </w:pPr>
    </w:p>
    <w:p w:rsidR="00BD6CE2" w:rsidRDefault="00BD6CE2" w:rsidP="00AB5826">
      <w:pPr>
        <w:ind w:firstLine="708"/>
      </w:pPr>
    </w:p>
    <w:p w:rsidR="00BD6CE2" w:rsidRPr="00BD6CE2" w:rsidRDefault="00BD6CE2" w:rsidP="00BD6CE2">
      <w:pPr>
        <w:spacing w:before="360"/>
        <w:ind w:firstLine="708"/>
        <w:jc w:val="center"/>
        <w:rPr>
          <w:b/>
          <w:color w:val="F0AD00" w:themeColor="accent1"/>
          <w:sz w:val="28"/>
        </w:rPr>
      </w:pPr>
      <w:r w:rsidRPr="00BD6CE2">
        <w:rPr>
          <w:noProof/>
          <w:lang w:eastAsia="pl-PL"/>
        </w:rPr>
        <w:drawing>
          <wp:anchor distT="0" distB="0" distL="114300" distR="114300" simplePos="0" relativeHeight="251943936" behindDoc="1" locked="0" layoutInCell="1" allowOverlap="1" wp14:anchorId="288955DB" wp14:editId="37AF6DD4">
            <wp:simplePos x="0" y="0"/>
            <wp:positionH relativeFrom="column">
              <wp:posOffset>-201055</wp:posOffset>
            </wp:positionH>
            <wp:positionV relativeFrom="paragraph">
              <wp:posOffset>541559</wp:posOffset>
            </wp:positionV>
            <wp:extent cx="6003985" cy="3255468"/>
            <wp:effectExtent l="0" t="0" r="0" b="2540"/>
            <wp:wrapNone/>
            <wp:docPr id="453" name="Obraz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529" cy="325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6CE2">
        <w:rPr>
          <w:b/>
          <w:color w:val="F0AD00" w:themeColor="accent1"/>
          <w:sz w:val="28"/>
        </w:rPr>
        <w:t>DZIAŁANIA PROFILAKTYCZNE</w:t>
      </w:r>
    </w:p>
    <w:p w:rsidR="00BD6CE2" w:rsidRDefault="00BD6CE2" w:rsidP="00AB5826">
      <w:pPr>
        <w:ind w:firstLine="708"/>
      </w:pPr>
    </w:p>
    <w:p w:rsidR="00BD6CE2" w:rsidRDefault="00BD6CE2" w:rsidP="00AB5826">
      <w:pPr>
        <w:ind w:firstLine="708"/>
      </w:pPr>
    </w:p>
    <w:p w:rsidR="00BD6CE2" w:rsidRDefault="00BD6CE2" w:rsidP="00AB5826">
      <w:pPr>
        <w:ind w:firstLine="708"/>
      </w:pPr>
    </w:p>
    <w:p w:rsidR="00BD6CE2" w:rsidRDefault="00BD6CE2" w:rsidP="00AB5826">
      <w:pPr>
        <w:ind w:firstLine="708"/>
      </w:pPr>
    </w:p>
    <w:p w:rsidR="00BD6CE2" w:rsidRDefault="00BD6CE2" w:rsidP="00AB5826">
      <w:pPr>
        <w:ind w:firstLine="708"/>
      </w:pPr>
    </w:p>
    <w:p w:rsidR="00BD6CE2" w:rsidRDefault="00BD6CE2" w:rsidP="00AB5826">
      <w:pPr>
        <w:ind w:firstLine="708"/>
      </w:pPr>
    </w:p>
    <w:p w:rsidR="00BD6CE2" w:rsidRDefault="00BD6CE2" w:rsidP="00AB5826">
      <w:pPr>
        <w:ind w:firstLine="708"/>
      </w:pPr>
    </w:p>
    <w:p w:rsidR="00BD6CE2" w:rsidRDefault="00BD6CE2" w:rsidP="00AB5826">
      <w:pPr>
        <w:ind w:firstLine="708"/>
      </w:pPr>
    </w:p>
    <w:p w:rsidR="000D47EA" w:rsidRPr="00BD6CE2" w:rsidRDefault="00BD6CE2" w:rsidP="00BD6CE2">
      <w:pPr>
        <w:ind w:firstLine="708"/>
        <w:jc w:val="center"/>
        <w:rPr>
          <w:b/>
          <w:color w:val="F0AD00" w:themeColor="accent1"/>
          <w:sz w:val="28"/>
        </w:rPr>
      </w:pPr>
      <w:r w:rsidRPr="00BD6CE2">
        <w:rPr>
          <w:noProof/>
          <w:lang w:eastAsia="pl-PL"/>
        </w:rPr>
        <w:lastRenderedPageBreak/>
        <w:drawing>
          <wp:anchor distT="0" distB="0" distL="114300" distR="114300" simplePos="0" relativeHeight="251944960" behindDoc="1" locked="0" layoutInCell="1" allowOverlap="1" wp14:anchorId="3FBD1850" wp14:editId="545A9A24">
            <wp:simplePos x="0" y="0"/>
            <wp:positionH relativeFrom="column">
              <wp:posOffset>-210820</wp:posOffset>
            </wp:positionH>
            <wp:positionV relativeFrom="paragraph">
              <wp:posOffset>345440</wp:posOffset>
            </wp:positionV>
            <wp:extent cx="6181725" cy="3971925"/>
            <wp:effectExtent l="0" t="0" r="9525" b="9525"/>
            <wp:wrapNone/>
            <wp:docPr id="454" name="Obraz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0AD00" w:themeColor="accent1"/>
          <w:sz w:val="28"/>
        </w:rPr>
        <w:t>UZALEŻNIENIA BEHAWIORALNE</w:t>
      </w:r>
    </w:p>
    <w:p w:rsidR="00BD6CE2" w:rsidRDefault="00BD6CE2" w:rsidP="00AB5826">
      <w:pPr>
        <w:ind w:firstLine="708"/>
      </w:pPr>
    </w:p>
    <w:p w:rsidR="00BD6CE2" w:rsidRDefault="00BD6CE2" w:rsidP="00AB5826">
      <w:pPr>
        <w:ind w:firstLine="708"/>
      </w:pPr>
    </w:p>
    <w:p w:rsidR="00BD6CE2" w:rsidRDefault="00BD6CE2" w:rsidP="00AB5826">
      <w:pPr>
        <w:ind w:firstLine="708"/>
      </w:pPr>
    </w:p>
    <w:p w:rsidR="00BD6CE2" w:rsidRDefault="00BD6CE2" w:rsidP="00AB5826">
      <w:pPr>
        <w:ind w:firstLine="708"/>
      </w:pPr>
    </w:p>
    <w:p w:rsidR="00BD6CE2" w:rsidRDefault="00BD6CE2" w:rsidP="00AB5826">
      <w:pPr>
        <w:ind w:firstLine="708"/>
      </w:pPr>
    </w:p>
    <w:p w:rsidR="00BD6CE2" w:rsidRDefault="00BD6CE2" w:rsidP="00AB5826">
      <w:pPr>
        <w:ind w:firstLine="708"/>
      </w:pPr>
    </w:p>
    <w:p w:rsidR="00BD6CE2" w:rsidRDefault="00BD6CE2" w:rsidP="00AB5826">
      <w:pPr>
        <w:ind w:firstLine="708"/>
      </w:pPr>
    </w:p>
    <w:p w:rsidR="00BD6CE2" w:rsidRDefault="00BD6CE2" w:rsidP="00AB5826">
      <w:pPr>
        <w:ind w:firstLine="708"/>
      </w:pPr>
    </w:p>
    <w:p w:rsidR="00BD6CE2" w:rsidRDefault="00BD6CE2" w:rsidP="00AB5826">
      <w:pPr>
        <w:ind w:firstLine="708"/>
      </w:pPr>
    </w:p>
    <w:p w:rsidR="00BD6CE2" w:rsidRPr="00BD6CE2" w:rsidRDefault="00834E8C" w:rsidP="00BD6CE2">
      <w:pPr>
        <w:ind w:firstLine="708"/>
        <w:jc w:val="center"/>
        <w:rPr>
          <w:b/>
          <w:color w:val="F0AD00" w:themeColor="accent1"/>
          <w:sz w:val="28"/>
        </w:rPr>
      </w:pPr>
      <w:r w:rsidRPr="00834E8C">
        <w:rPr>
          <w:b/>
          <w:noProof/>
          <w:color w:val="F0AD00" w:themeColor="accent1"/>
          <w:sz w:val="28"/>
          <w:lang w:eastAsia="pl-PL"/>
        </w:rPr>
        <w:drawing>
          <wp:anchor distT="0" distB="0" distL="114300" distR="114300" simplePos="0" relativeHeight="251978752" behindDoc="1" locked="0" layoutInCell="1" allowOverlap="1">
            <wp:simplePos x="0" y="0"/>
            <wp:positionH relativeFrom="column">
              <wp:posOffset>-37153</wp:posOffset>
            </wp:positionH>
            <wp:positionV relativeFrom="paragraph">
              <wp:posOffset>199020</wp:posOffset>
            </wp:positionV>
            <wp:extent cx="6011099" cy="4365492"/>
            <wp:effectExtent l="0" t="0" r="8890" b="0"/>
            <wp:wrapNone/>
            <wp:docPr id="451" name="Obraz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876" cy="436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CE2" w:rsidRPr="00BD6CE2">
        <w:rPr>
          <w:b/>
          <w:color w:val="F0AD00" w:themeColor="accent1"/>
          <w:sz w:val="28"/>
        </w:rPr>
        <w:t>ZDROWIE PSYCHICZNE</w:t>
      </w:r>
    </w:p>
    <w:p w:rsidR="00BD6CE2" w:rsidRDefault="00BD6CE2" w:rsidP="00AB5826">
      <w:pPr>
        <w:ind w:firstLine="708"/>
      </w:pPr>
    </w:p>
    <w:p w:rsidR="00BD6CE2" w:rsidRDefault="00BD6CE2" w:rsidP="00AB5826">
      <w:pPr>
        <w:ind w:firstLine="708"/>
      </w:pPr>
    </w:p>
    <w:p w:rsidR="00BD6CE2" w:rsidRDefault="00BD6CE2" w:rsidP="00AB5826">
      <w:pPr>
        <w:ind w:firstLine="708"/>
      </w:pPr>
    </w:p>
    <w:p w:rsidR="00BD6CE2" w:rsidRDefault="00BD6CE2" w:rsidP="00AB5826">
      <w:pPr>
        <w:ind w:firstLine="708"/>
      </w:pPr>
    </w:p>
    <w:p w:rsidR="00BD6CE2" w:rsidRDefault="00BD6CE2" w:rsidP="00AB5826">
      <w:pPr>
        <w:ind w:firstLine="708"/>
      </w:pPr>
    </w:p>
    <w:p w:rsidR="00BD6CE2" w:rsidRDefault="00BD6CE2" w:rsidP="00AB5826">
      <w:pPr>
        <w:ind w:firstLine="708"/>
      </w:pPr>
    </w:p>
    <w:p w:rsidR="00BD6CE2" w:rsidRDefault="00BD6CE2" w:rsidP="00AB5826">
      <w:pPr>
        <w:ind w:firstLine="708"/>
      </w:pPr>
    </w:p>
    <w:p w:rsidR="00BD6CE2" w:rsidRDefault="00BD6CE2" w:rsidP="00AB5826">
      <w:pPr>
        <w:ind w:firstLine="708"/>
      </w:pPr>
    </w:p>
    <w:p w:rsidR="00BD6CE2" w:rsidRDefault="00BD6CE2" w:rsidP="00AB5826">
      <w:pPr>
        <w:ind w:firstLine="708"/>
      </w:pPr>
    </w:p>
    <w:p w:rsidR="00255DAA" w:rsidRDefault="00255DAA" w:rsidP="00255DAA">
      <w:pPr>
        <w:pStyle w:val="Nagwek2"/>
      </w:pPr>
      <w:bookmarkStart w:id="652" w:name="_Toc115344160"/>
      <w:r>
        <w:lastRenderedPageBreak/>
        <w:t>UCZNIOWIE</w:t>
      </w:r>
      <w:bookmarkEnd w:id="652"/>
    </w:p>
    <w:p w:rsidR="00255DAA" w:rsidRPr="00255DAA" w:rsidRDefault="00D9536F" w:rsidP="00255DAA">
      <w:pPr>
        <w:spacing w:before="240"/>
        <w:ind w:firstLine="708"/>
        <w:jc w:val="center"/>
        <w:rPr>
          <w:b/>
          <w:color w:val="F0AD00" w:themeColor="accent1"/>
          <w:sz w:val="28"/>
        </w:rPr>
      </w:pPr>
      <w:r w:rsidRPr="00D9536F">
        <w:rPr>
          <w:noProof/>
          <w:lang w:eastAsia="pl-PL"/>
        </w:rPr>
        <w:drawing>
          <wp:anchor distT="0" distB="0" distL="114300" distR="114300" simplePos="0" relativeHeight="251963392" behindDoc="1" locked="0" layoutInCell="1" allowOverlap="1" wp14:anchorId="1DC89867" wp14:editId="338B6A41">
            <wp:simplePos x="0" y="0"/>
            <wp:positionH relativeFrom="column">
              <wp:posOffset>-115570</wp:posOffset>
            </wp:positionH>
            <wp:positionV relativeFrom="paragraph">
              <wp:posOffset>588010</wp:posOffset>
            </wp:positionV>
            <wp:extent cx="6191885" cy="4559300"/>
            <wp:effectExtent l="0" t="0" r="0" b="0"/>
            <wp:wrapNone/>
            <wp:docPr id="472" name="Obraz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DAA" w:rsidRPr="00255DAA">
        <w:rPr>
          <w:b/>
          <w:color w:val="F0AD00" w:themeColor="accent1"/>
          <w:sz w:val="28"/>
        </w:rPr>
        <w:t>PROBLEM ALKOHOLOWY</w:t>
      </w:r>
    </w:p>
    <w:p w:rsidR="00255DAA" w:rsidRDefault="00255DAA" w:rsidP="00AB5826">
      <w:pPr>
        <w:ind w:firstLine="708"/>
      </w:pPr>
    </w:p>
    <w:p w:rsidR="00255DAA" w:rsidRDefault="00255DAA" w:rsidP="00AB5826">
      <w:pPr>
        <w:ind w:firstLine="708"/>
      </w:pPr>
    </w:p>
    <w:p w:rsidR="00255DAA" w:rsidRDefault="00255DAA" w:rsidP="00AB5826">
      <w:pPr>
        <w:ind w:firstLine="708"/>
      </w:pPr>
    </w:p>
    <w:p w:rsidR="00255DAA" w:rsidRDefault="00255DAA" w:rsidP="00AB5826">
      <w:pPr>
        <w:ind w:firstLine="708"/>
      </w:pPr>
    </w:p>
    <w:p w:rsidR="00255DAA" w:rsidRDefault="00255DAA" w:rsidP="00AB5826">
      <w:pPr>
        <w:ind w:firstLine="708"/>
      </w:pPr>
    </w:p>
    <w:p w:rsidR="00255DAA" w:rsidRDefault="00255DAA" w:rsidP="00AB5826">
      <w:pPr>
        <w:ind w:firstLine="708"/>
      </w:pPr>
    </w:p>
    <w:p w:rsidR="00255DAA" w:rsidRDefault="00255DAA" w:rsidP="00AB5826">
      <w:pPr>
        <w:ind w:firstLine="708"/>
      </w:pPr>
    </w:p>
    <w:p w:rsidR="00255DAA" w:rsidRDefault="00255DAA" w:rsidP="00AB5826">
      <w:pPr>
        <w:ind w:firstLine="708"/>
      </w:pPr>
    </w:p>
    <w:p w:rsidR="00255DAA" w:rsidRDefault="00255DAA" w:rsidP="00AB5826">
      <w:pPr>
        <w:ind w:firstLine="708"/>
      </w:pPr>
    </w:p>
    <w:p w:rsidR="00255DAA" w:rsidRDefault="00255DAA" w:rsidP="00AB5826">
      <w:pPr>
        <w:ind w:firstLine="708"/>
      </w:pPr>
    </w:p>
    <w:p w:rsidR="00255DAA" w:rsidRDefault="00A832DF" w:rsidP="00AB5826">
      <w:pPr>
        <w:ind w:firstLine="708"/>
      </w:pPr>
      <w:r w:rsidRPr="00A832DF">
        <w:rPr>
          <w:noProof/>
          <w:lang w:eastAsia="pl-PL"/>
        </w:rPr>
        <w:drawing>
          <wp:anchor distT="0" distB="0" distL="114300" distR="114300" simplePos="0" relativeHeight="251964416" behindDoc="1" locked="0" layoutInCell="1" allowOverlap="1" wp14:anchorId="620B76E5" wp14:editId="6CDD0E63">
            <wp:simplePos x="0" y="0"/>
            <wp:positionH relativeFrom="column">
              <wp:posOffset>-16640</wp:posOffset>
            </wp:positionH>
            <wp:positionV relativeFrom="paragraph">
              <wp:posOffset>274787</wp:posOffset>
            </wp:positionV>
            <wp:extent cx="5909095" cy="3443715"/>
            <wp:effectExtent l="0" t="0" r="0" b="4445"/>
            <wp:wrapNone/>
            <wp:docPr id="473" name="Obraz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095" cy="344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DAA" w:rsidRDefault="00255DAA" w:rsidP="00AB5826">
      <w:pPr>
        <w:ind w:firstLine="708"/>
      </w:pPr>
    </w:p>
    <w:p w:rsidR="00255DAA" w:rsidRDefault="00255DAA" w:rsidP="00AB5826">
      <w:pPr>
        <w:ind w:firstLine="708"/>
      </w:pPr>
    </w:p>
    <w:p w:rsidR="00255DAA" w:rsidRDefault="00255DAA" w:rsidP="00AB5826">
      <w:pPr>
        <w:ind w:firstLine="708"/>
      </w:pPr>
    </w:p>
    <w:p w:rsidR="00255DAA" w:rsidRDefault="00255DAA" w:rsidP="00AB5826">
      <w:pPr>
        <w:ind w:firstLine="708"/>
      </w:pPr>
    </w:p>
    <w:p w:rsidR="00255DAA" w:rsidRDefault="00255DAA" w:rsidP="00AB5826">
      <w:pPr>
        <w:ind w:firstLine="708"/>
      </w:pPr>
    </w:p>
    <w:p w:rsidR="00255DAA" w:rsidRDefault="00255DAA" w:rsidP="00AB5826">
      <w:pPr>
        <w:ind w:firstLine="708"/>
      </w:pPr>
    </w:p>
    <w:p w:rsidR="00255DAA" w:rsidRDefault="00255DAA" w:rsidP="00AB5826">
      <w:pPr>
        <w:ind w:firstLine="708"/>
      </w:pPr>
    </w:p>
    <w:p w:rsidR="00255DAA" w:rsidRDefault="00255DAA" w:rsidP="00AB5826">
      <w:pPr>
        <w:ind w:firstLine="708"/>
      </w:pPr>
    </w:p>
    <w:p w:rsidR="00A172B3" w:rsidRPr="00A172B3" w:rsidRDefault="00834E8C" w:rsidP="00A172B3">
      <w:pPr>
        <w:ind w:firstLine="708"/>
        <w:jc w:val="center"/>
        <w:rPr>
          <w:b/>
          <w:color w:val="F0AD00" w:themeColor="accent1"/>
          <w:sz w:val="28"/>
        </w:rPr>
      </w:pPr>
      <w:r w:rsidRPr="00834E8C">
        <w:rPr>
          <w:b/>
          <w:noProof/>
          <w:color w:val="F0AD00" w:themeColor="accent1"/>
          <w:sz w:val="28"/>
          <w:lang w:eastAsia="pl-PL"/>
        </w:rPr>
        <w:lastRenderedPageBreak/>
        <w:drawing>
          <wp:anchor distT="0" distB="0" distL="114300" distR="114300" simplePos="0" relativeHeight="25197977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366311</wp:posOffset>
            </wp:positionV>
            <wp:extent cx="5969479" cy="4269263"/>
            <wp:effectExtent l="0" t="0" r="0" b="0"/>
            <wp:wrapNone/>
            <wp:docPr id="452" name="Obraz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479" cy="4269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2DF">
        <w:rPr>
          <w:b/>
          <w:color w:val="F0AD00" w:themeColor="accent1"/>
          <w:sz w:val="28"/>
        </w:rPr>
        <w:t>PROBLEM NIKOTYNOWY</w:t>
      </w:r>
    </w:p>
    <w:p w:rsidR="00A172B3" w:rsidRDefault="00A172B3" w:rsidP="00AB5826">
      <w:pPr>
        <w:ind w:firstLine="708"/>
      </w:pPr>
    </w:p>
    <w:p w:rsidR="00A172B3" w:rsidRDefault="00A172B3" w:rsidP="00AB5826">
      <w:pPr>
        <w:ind w:firstLine="708"/>
      </w:pPr>
    </w:p>
    <w:p w:rsidR="00A172B3" w:rsidRDefault="00A172B3" w:rsidP="00AB5826">
      <w:pPr>
        <w:ind w:firstLine="708"/>
      </w:pPr>
    </w:p>
    <w:p w:rsidR="00A172B3" w:rsidRDefault="00A172B3" w:rsidP="00AB5826">
      <w:pPr>
        <w:ind w:firstLine="708"/>
      </w:pPr>
    </w:p>
    <w:p w:rsidR="00A172B3" w:rsidRDefault="00A172B3" w:rsidP="00AB5826">
      <w:pPr>
        <w:ind w:firstLine="708"/>
      </w:pPr>
    </w:p>
    <w:p w:rsidR="00A172B3" w:rsidRDefault="00A172B3" w:rsidP="00AB5826">
      <w:pPr>
        <w:ind w:firstLine="708"/>
      </w:pPr>
    </w:p>
    <w:p w:rsidR="00A172B3" w:rsidRDefault="00A172B3" w:rsidP="00AB5826">
      <w:pPr>
        <w:ind w:firstLine="708"/>
      </w:pPr>
    </w:p>
    <w:p w:rsidR="00A172B3" w:rsidRDefault="00A172B3" w:rsidP="00AB5826">
      <w:pPr>
        <w:ind w:firstLine="708"/>
      </w:pPr>
    </w:p>
    <w:p w:rsidR="00A172B3" w:rsidRDefault="00A172B3" w:rsidP="00AB5826">
      <w:pPr>
        <w:ind w:firstLine="708"/>
      </w:pPr>
    </w:p>
    <w:p w:rsidR="00A172B3" w:rsidRDefault="00A172B3" w:rsidP="00AB5826">
      <w:pPr>
        <w:ind w:firstLine="708"/>
      </w:pPr>
    </w:p>
    <w:p w:rsidR="00A172B3" w:rsidRDefault="003A6944" w:rsidP="00AB5826">
      <w:pPr>
        <w:ind w:firstLine="708"/>
      </w:pPr>
      <w:r w:rsidRPr="00A172B3">
        <w:rPr>
          <w:noProof/>
          <w:lang w:eastAsia="pl-PL"/>
        </w:rPr>
        <w:drawing>
          <wp:anchor distT="0" distB="0" distL="114300" distR="114300" simplePos="0" relativeHeight="251950080" behindDoc="1" locked="0" layoutInCell="1" allowOverlap="1" wp14:anchorId="1945562E" wp14:editId="1407E061">
            <wp:simplePos x="0" y="0"/>
            <wp:positionH relativeFrom="column">
              <wp:posOffset>-110130</wp:posOffset>
            </wp:positionH>
            <wp:positionV relativeFrom="paragraph">
              <wp:posOffset>32636</wp:posOffset>
            </wp:positionV>
            <wp:extent cx="5918033" cy="3841633"/>
            <wp:effectExtent l="0" t="0" r="6985" b="6985"/>
            <wp:wrapNone/>
            <wp:docPr id="459" name="Obraz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033" cy="3841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2B3" w:rsidRDefault="00A172B3" w:rsidP="00AB5826">
      <w:pPr>
        <w:ind w:firstLine="708"/>
      </w:pPr>
    </w:p>
    <w:p w:rsidR="00A172B3" w:rsidRDefault="00A172B3" w:rsidP="00AB5826">
      <w:pPr>
        <w:ind w:firstLine="708"/>
      </w:pPr>
    </w:p>
    <w:p w:rsidR="00A172B3" w:rsidRDefault="00A172B3" w:rsidP="00AB5826">
      <w:pPr>
        <w:ind w:firstLine="708"/>
      </w:pPr>
    </w:p>
    <w:p w:rsidR="00A172B3" w:rsidRDefault="00A172B3" w:rsidP="00AB5826">
      <w:pPr>
        <w:ind w:firstLine="708"/>
      </w:pPr>
    </w:p>
    <w:p w:rsidR="00A172B3" w:rsidRDefault="00A172B3" w:rsidP="00AB5826">
      <w:pPr>
        <w:ind w:firstLine="708"/>
      </w:pPr>
    </w:p>
    <w:p w:rsidR="00A172B3" w:rsidRDefault="00A172B3" w:rsidP="00AB5826">
      <w:pPr>
        <w:ind w:firstLine="708"/>
      </w:pPr>
    </w:p>
    <w:p w:rsidR="00A172B3" w:rsidRDefault="00A172B3" w:rsidP="00AB5826">
      <w:pPr>
        <w:ind w:firstLine="708"/>
      </w:pPr>
    </w:p>
    <w:p w:rsidR="00A172B3" w:rsidRDefault="00A172B3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Pr="003A6944" w:rsidRDefault="003A6944" w:rsidP="003A6944">
      <w:pPr>
        <w:ind w:firstLine="708"/>
        <w:jc w:val="center"/>
        <w:rPr>
          <w:b/>
          <w:color w:val="F0AD00" w:themeColor="accent1"/>
          <w:sz w:val="28"/>
        </w:rPr>
      </w:pPr>
      <w:r w:rsidRPr="003A6944">
        <w:rPr>
          <w:b/>
          <w:color w:val="F0AD00" w:themeColor="accent1"/>
          <w:sz w:val="28"/>
        </w:rPr>
        <w:lastRenderedPageBreak/>
        <w:t>PROBLEM NARKOTYKOWY</w:t>
      </w:r>
    </w:p>
    <w:p w:rsidR="003A6944" w:rsidRDefault="003A6944" w:rsidP="00AB5826">
      <w:pPr>
        <w:ind w:firstLine="708"/>
      </w:pPr>
      <w:r w:rsidRPr="003A6944">
        <w:rPr>
          <w:noProof/>
          <w:lang w:eastAsia="pl-PL"/>
        </w:rPr>
        <w:drawing>
          <wp:anchor distT="0" distB="0" distL="114300" distR="114300" simplePos="0" relativeHeight="251951104" behindDoc="1" locked="0" layoutInCell="1" allowOverlap="1" wp14:anchorId="5CECE56A" wp14:editId="0729F3CB">
            <wp:simplePos x="0" y="0"/>
            <wp:positionH relativeFrom="column">
              <wp:posOffset>-80287</wp:posOffset>
            </wp:positionH>
            <wp:positionV relativeFrom="paragraph">
              <wp:posOffset>196873</wp:posOffset>
            </wp:positionV>
            <wp:extent cx="6262339" cy="4295955"/>
            <wp:effectExtent l="0" t="0" r="5715" b="0"/>
            <wp:wrapNone/>
            <wp:docPr id="460" name="Obraz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272" cy="4297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834E8C" w:rsidP="00AB5826">
      <w:pPr>
        <w:ind w:firstLine="708"/>
      </w:pPr>
      <w:r w:rsidRPr="00834E8C">
        <w:rPr>
          <w:noProof/>
          <w:lang w:eastAsia="pl-PL"/>
        </w:rPr>
        <w:drawing>
          <wp:anchor distT="0" distB="0" distL="114300" distR="114300" simplePos="0" relativeHeight="251980800" behindDoc="1" locked="0" layoutInCell="1" allowOverlap="1">
            <wp:simplePos x="0" y="0"/>
            <wp:positionH relativeFrom="column">
              <wp:posOffset>-79879</wp:posOffset>
            </wp:positionH>
            <wp:positionV relativeFrom="paragraph">
              <wp:posOffset>3043</wp:posOffset>
            </wp:positionV>
            <wp:extent cx="6035327" cy="3163959"/>
            <wp:effectExtent l="0" t="0" r="3810" b="0"/>
            <wp:wrapNone/>
            <wp:docPr id="456" name="Obraz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327" cy="3163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Pr="003A6944" w:rsidRDefault="003A6944" w:rsidP="003A6944">
      <w:pPr>
        <w:ind w:firstLine="708"/>
        <w:jc w:val="center"/>
        <w:rPr>
          <w:b/>
          <w:color w:val="F0AD00" w:themeColor="accent1"/>
          <w:sz w:val="28"/>
        </w:rPr>
      </w:pPr>
      <w:r w:rsidRPr="003A6944">
        <w:rPr>
          <w:b/>
          <w:color w:val="F0AD00" w:themeColor="accent1"/>
          <w:sz w:val="28"/>
        </w:rPr>
        <w:lastRenderedPageBreak/>
        <w:t>PROBLEM PRZEMOCY</w:t>
      </w:r>
    </w:p>
    <w:p w:rsidR="003A6944" w:rsidRDefault="003A6944" w:rsidP="00AB5826">
      <w:pPr>
        <w:ind w:firstLine="708"/>
      </w:pPr>
      <w:r w:rsidRPr="003A6944">
        <w:rPr>
          <w:noProof/>
          <w:lang w:eastAsia="pl-PL"/>
        </w:rPr>
        <w:drawing>
          <wp:anchor distT="0" distB="0" distL="114300" distR="114300" simplePos="0" relativeHeight="251953152" behindDoc="1" locked="0" layoutInCell="1" allowOverlap="1" wp14:anchorId="142B36CB" wp14:editId="58E1C949">
            <wp:simplePos x="0" y="0"/>
            <wp:positionH relativeFrom="column">
              <wp:posOffset>-63500</wp:posOffset>
            </wp:positionH>
            <wp:positionV relativeFrom="paragraph">
              <wp:posOffset>36195</wp:posOffset>
            </wp:positionV>
            <wp:extent cx="6035040" cy="3947160"/>
            <wp:effectExtent l="0" t="0" r="3810" b="0"/>
            <wp:wrapNone/>
            <wp:docPr id="462" name="Obraz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3A6944">
      <w:pPr>
        <w:ind w:firstLine="708"/>
        <w:jc w:val="center"/>
        <w:rPr>
          <w:b/>
          <w:color w:val="F0AD00" w:themeColor="accent1"/>
          <w:sz w:val="28"/>
        </w:rPr>
      </w:pPr>
      <w:r w:rsidRPr="003A6944">
        <w:rPr>
          <w:b/>
          <w:color w:val="F0AD00" w:themeColor="accent1"/>
          <w:sz w:val="28"/>
        </w:rPr>
        <w:t>DZIAŁANIA PROFILAKTYCZNE</w:t>
      </w:r>
    </w:p>
    <w:p w:rsidR="003A6944" w:rsidRDefault="003A6944" w:rsidP="003A6944">
      <w:pPr>
        <w:ind w:firstLine="708"/>
        <w:jc w:val="center"/>
        <w:rPr>
          <w:b/>
          <w:color w:val="F0AD00" w:themeColor="accent1"/>
          <w:sz w:val="28"/>
        </w:rPr>
      </w:pPr>
      <w:r w:rsidRPr="003A6944">
        <w:rPr>
          <w:noProof/>
          <w:lang w:eastAsia="pl-PL"/>
        </w:rPr>
        <w:drawing>
          <wp:anchor distT="0" distB="0" distL="114300" distR="114300" simplePos="0" relativeHeight="251954176" behindDoc="1" locked="0" layoutInCell="1" allowOverlap="1" wp14:anchorId="68FEFF6B" wp14:editId="1999917A">
            <wp:simplePos x="0" y="0"/>
            <wp:positionH relativeFrom="column">
              <wp:posOffset>-244186</wp:posOffset>
            </wp:positionH>
            <wp:positionV relativeFrom="paragraph">
              <wp:posOffset>138747</wp:posOffset>
            </wp:positionV>
            <wp:extent cx="6044236" cy="3512480"/>
            <wp:effectExtent l="0" t="0" r="0" b="0"/>
            <wp:wrapNone/>
            <wp:docPr id="463" name="Obraz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448" cy="3513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944" w:rsidRDefault="003A6944" w:rsidP="003A6944">
      <w:pPr>
        <w:ind w:firstLine="708"/>
        <w:jc w:val="center"/>
        <w:rPr>
          <w:b/>
          <w:color w:val="F0AD00" w:themeColor="accent1"/>
          <w:sz w:val="28"/>
        </w:rPr>
      </w:pPr>
    </w:p>
    <w:p w:rsidR="003A6944" w:rsidRDefault="003A6944" w:rsidP="003A6944">
      <w:pPr>
        <w:ind w:firstLine="708"/>
        <w:jc w:val="center"/>
        <w:rPr>
          <w:b/>
          <w:color w:val="F0AD00" w:themeColor="accent1"/>
          <w:sz w:val="28"/>
        </w:rPr>
      </w:pPr>
    </w:p>
    <w:p w:rsidR="003A6944" w:rsidRPr="003A6944" w:rsidRDefault="003A6944" w:rsidP="003A6944">
      <w:pPr>
        <w:ind w:firstLine="708"/>
        <w:jc w:val="center"/>
        <w:rPr>
          <w:b/>
          <w:color w:val="F0AD00" w:themeColor="accent1"/>
          <w:sz w:val="28"/>
        </w:rPr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A172B3" w:rsidRDefault="00A172B3" w:rsidP="00AB5826">
      <w:pPr>
        <w:ind w:firstLine="708"/>
      </w:pPr>
    </w:p>
    <w:p w:rsidR="003A6944" w:rsidRPr="003A6944" w:rsidRDefault="003A6944" w:rsidP="003A6944">
      <w:pPr>
        <w:ind w:firstLine="708"/>
        <w:jc w:val="center"/>
        <w:rPr>
          <w:b/>
          <w:color w:val="F0AD00" w:themeColor="accent1"/>
          <w:sz w:val="28"/>
        </w:rPr>
      </w:pPr>
      <w:r w:rsidRPr="003A6944">
        <w:rPr>
          <w:noProof/>
          <w:lang w:eastAsia="pl-PL"/>
        </w:rPr>
        <w:lastRenderedPageBreak/>
        <w:drawing>
          <wp:anchor distT="0" distB="0" distL="114300" distR="114300" simplePos="0" relativeHeight="251955200" behindDoc="1" locked="0" layoutInCell="1" allowOverlap="1" wp14:anchorId="7083B07A" wp14:editId="07162BCA">
            <wp:simplePos x="0" y="0"/>
            <wp:positionH relativeFrom="column">
              <wp:posOffset>-192429</wp:posOffset>
            </wp:positionH>
            <wp:positionV relativeFrom="paragraph">
              <wp:posOffset>428673</wp:posOffset>
            </wp:positionV>
            <wp:extent cx="6271408" cy="3778370"/>
            <wp:effectExtent l="0" t="0" r="0" b="0"/>
            <wp:wrapNone/>
            <wp:docPr id="464" name="Obraz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862" cy="3778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944">
        <w:rPr>
          <w:b/>
          <w:color w:val="F0AD00" w:themeColor="accent1"/>
          <w:sz w:val="28"/>
        </w:rPr>
        <w:t>UZALEŻNIENIA BEHAWIORALNE</w:t>
      </w: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Pr="003A6944" w:rsidRDefault="003A6944" w:rsidP="003A6944">
      <w:pPr>
        <w:ind w:firstLine="708"/>
        <w:jc w:val="center"/>
        <w:rPr>
          <w:b/>
          <w:color w:val="F0AD00" w:themeColor="accent1"/>
          <w:sz w:val="28"/>
        </w:rPr>
      </w:pPr>
      <w:r w:rsidRPr="003A6944">
        <w:rPr>
          <w:noProof/>
          <w:lang w:eastAsia="pl-PL"/>
        </w:rPr>
        <w:drawing>
          <wp:anchor distT="0" distB="0" distL="114300" distR="114300" simplePos="0" relativeHeight="251956224" behindDoc="1" locked="0" layoutInCell="1" allowOverlap="1" wp14:anchorId="59A84D7A" wp14:editId="28B126DA">
            <wp:simplePos x="0" y="0"/>
            <wp:positionH relativeFrom="column">
              <wp:posOffset>-59055</wp:posOffset>
            </wp:positionH>
            <wp:positionV relativeFrom="paragraph">
              <wp:posOffset>474980</wp:posOffset>
            </wp:positionV>
            <wp:extent cx="6147435" cy="3303905"/>
            <wp:effectExtent l="0" t="0" r="5715" b="0"/>
            <wp:wrapNone/>
            <wp:docPr id="465" name="Obraz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435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944">
        <w:rPr>
          <w:b/>
          <w:color w:val="F0AD00" w:themeColor="accent1"/>
          <w:sz w:val="28"/>
        </w:rPr>
        <w:t>ZABURZENIA ODŻYWIANIA</w:t>
      </w: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Pr="003A6944" w:rsidRDefault="003A6944" w:rsidP="003A6944">
      <w:pPr>
        <w:ind w:firstLine="708"/>
        <w:jc w:val="center"/>
        <w:rPr>
          <w:b/>
          <w:color w:val="F0AD00" w:themeColor="accent1"/>
          <w:sz w:val="28"/>
        </w:rPr>
      </w:pPr>
      <w:r w:rsidRPr="003A6944">
        <w:rPr>
          <w:b/>
          <w:color w:val="F0AD00" w:themeColor="accent1"/>
          <w:sz w:val="28"/>
        </w:rPr>
        <w:lastRenderedPageBreak/>
        <w:t>ZDROWIE PSYCHICZNE I FIZYCZNE</w:t>
      </w:r>
    </w:p>
    <w:p w:rsidR="003A6944" w:rsidRDefault="00A832DF" w:rsidP="00AB5826">
      <w:pPr>
        <w:ind w:firstLine="708"/>
      </w:pPr>
      <w:r w:rsidRPr="00A832DF">
        <w:rPr>
          <w:noProof/>
          <w:lang w:eastAsia="pl-PL"/>
        </w:rPr>
        <w:drawing>
          <wp:anchor distT="0" distB="0" distL="114300" distR="114300" simplePos="0" relativeHeight="251965440" behindDoc="1" locked="0" layoutInCell="1" allowOverlap="1">
            <wp:simplePos x="0" y="0"/>
            <wp:positionH relativeFrom="column">
              <wp:posOffset>-182109</wp:posOffset>
            </wp:positionH>
            <wp:positionV relativeFrom="paragraph">
              <wp:posOffset>-1270</wp:posOffset>
            </wp:positionV>
            <wp:extent cx="6305602" cy="4512334"/>
            <wp:effectExtent l="0" t="0" r="0" b="2540"/>
            <wp:wrapNone/>
            <wp:docPr id="474" name="Obraz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602" cy="4512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  <w:r w:rsidRPr="003A6944">
        <w:rPr>
          <w:noProof/>
          <w:lang w:eastAsia="pl-PL"/>
        </w:rPr>
        <w:drawing>
          <wp:anchor distT="0" distB="0" distL="114300" distR="114300" simplePos="0" relativeHeight="251958272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104655</wp:posOffset>
            </wp:positionV>
            <wp:extent cx="6481458" cy="2294626"/>
            <wp:effectExtent l="0" t="0" r="0" b="0"/>
            <wp:wrapNone/>
            <wp:docPr id="467" name="Obraz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58" cy="2294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Pr="003A6944" w:rsidRDefault="00834E8C" w:rsidP="003A6944">
      <w:pPr>
        <w:ind w:firstLine="708"/>
        <w:jc w:val="center"/>
        <w:rPr>
          <w:b/>
          <w:color w:val="F0AD00" w:themeColor="accent1"/>
          <w:sz w:val="28"/>
        </w:rPr>
      </w:pPr>
      <w:r w:rsidRPr="00834E8C">
        <w:rPr>
          <w:noProof/>
          <w:lang w:eastAsia="pl-PL"/>
        </w:rPr>
        <w:lastRenderedPageBreak/>
        <w:drawing>
          <wp:anchor distT="0" distB="0" distL="114300" distR="114300" simplePos="0" relativeHeight="251981824" behindDoc="1" locked="0" layoutInCell="1" allowOverlap="1" wp14:anchorId="0931A38C" wp14:editId="505BF6A5">
            <wp:simplePos x="0" y="0"/>
            <wp:positionH relativeFrom="column">
              <wp:posOffset>-132428</wp:posOffset>
            </wp:positionH>
            <wp:positionV relativeFrom="paragraph">
              <wp:posOffset>342061</wp:posOffset>
            </wp:positionV>
            <wp:extent cx="6081395" cy="3940810"/>
            <wp:effectExtent l="0" t="0" r="0" b="2540"/>
            <wp:wrapNone/>
            <wp:docPr id="457" name="Obraz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395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944" w:rsidRPr="003A6944">
        <w:rPr>
          <w:b/>
          <w:color w:val="F0AD00" w:themeColor="accent1"/>
          <w:sz w:val="28"/>
        </w:rPr>
        <w:t>RELACJE</w:t>
      </w: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3A6944">
      <w:pPr>
        <w:pStyle w:val="Nagwek2"/>
      </w:pPr>
      <w:bookmarkStart w:id="653" w:name="_Toc115344161"/>
      <w:r>
        <w:lastRenderedPageBreak/>
        <w:t>GRONO PEDAGOGICZNE</w:t>
      </w:r>
      <w:bookmarkEnd w:id="653"/>
    </w:p>
    <w:p w:rsidR="003A6944" w:rsidRDefault="003A6944" w:rsidP="00AB5826">
      <w:pPr>
        <w:ind w:firstLine="708"/>
      </w:pPr>
    </w:p>
    <w:p w:rsidR="003A6944" w:rsidRPr="00A832DF" w:rsidRDefault="00A832DF" w:rsidP="00A832DF">
      <w:pPr>
        <w:ind w:firstLine="708"/>
        <w:jc w:val="center"/>
        <w:rPr>
          <w:b/>
          <w:color w:val="F0AD00" w:themeColor="accent1"/>
          <w:sz w:val="28"/>
        </w:rPr>
      </w:pPr>
      <w:r w:rsidRPr="00A832DF">
        <w:rPr>
          <w:b/>
          <w:color w:val="F0AD00" w:themeColor="accent1"/>
          <w:sz w:val="28"/>
        </w:rPr>
        <w:t>PROBLEM ALKOHOLOWY</w:t>
      </w:r>
    </w:p>
    <w:p w:rsidR="003A6944" w:rsidRDefault="00CF7065" w:rsidP="00AB5826">
      <w:pPr>
        <w:ind w:firstLine="708"/>
      </w:pPr>
      <w:r w:rsidRPr="00CF7065">
        <w:rPr>
          <w:noProof/>
          <w:lang w:eastAsia="pl-PL"/>
        </w:rPr>
        <w:drawing>
          <wp:anchor distT="0" distB="0" distL="114300" distR="114300" simplePos="0" relativeHeight="251966464" behindDoc="1" locked="0" layoutInCell="1" allowOverlap="1">
            <wp:simplePos x="0" y="0"/>
            <wp:positionH relativeFrom="column">
              <wp:posOffset>-192430</wp:posOffset>
            </wp:positionH>
            <wp:positionV relativeFrom="paragraph">
              <wp:posOffset>2144</wp:posOffset>
            </wp:positionV>
            <wp:extent cx="6305909" cy="4174665"/>
            <wp:effectExtent l="0" t="0" r="0" b="0"/>
            <wp:wrapNone/>
            <wp:docPr id="475" name="Obraz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945" cy="4172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CF7065" w:rsidP="00AB5826">
      <w:pPr>
        <w:ind w:firstLine="708"/>
      </w:pPr>
      <w:r w:rsidRPr="00CF7065">
        <w:rPr>
          <w:noProof/>
          <w:lang w:eastAsia="pl-PL"/>
        </w:rPr>
        <w:drawing>
          <wp:anchor distT="0" distB="0" distL="114300" distR="114300" simplePos="0" relativeHeight="251967488" behindDoc="1" locked="0" layoutInCell="1" allowOverlap="1" wp14:anchorId="66C56CA6" wp14:editId="3EE5FC83">
            <wp:simplePos x="0" y="0"/>
            <wp:positionH relativeFrom="column">
              <wp:posOffset>-225425</wp:posOffset>
            </wp:positionH>
            <wp:positionV relativeFrom="paragraph">
              <wp:posOffset>219039</wp:posOffset>
            </wp:positionV>
            <wp:extent cx="6211570" cy="1526540"/>
            <wp:effectExtent l="0" t="0" r="0" b="0"/>
            <wp:wrapNone/>
            <wp:docPr id="476" name="Obraz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3A6944" w:rsidRDefault="003A6944" w:rsidP="00AB5826">
      <w:pPr>
        <w:ind w:firstLine="708"/>
      </w:pPr>
    </w:p>
    <w:p w:rsidR="00CF7065" w:rsidRDefault="00CF7065" w:rsidP="00AB5826">
      <w:pPr>
        <w:ind w:firstLine="708"/>
      </w:pPr>
    </w:p>
    <w:p w:rsidR="00CF7065" w:rsidRDefault="00CF7065" w:rsidP="00AB5826">
      <w:pPr>
        <w:ind w:firstLine="708"/>
      </w:pPr>
    </w:p>
    <w:p w:rsidR="00CF7065" w:rsidRDefault="00CF7065" w:rsidP="00AB5826">
      <w:pPr>
        <w:ind w:firstLine="708"/>
      </w:pPr>
    </w:p>
    <w:p w:rsidR="00CF7065" w:rsidRPr="00CF7065" w:rsidRDefault="00CF7065" w:rsidP="00CF7065">
      <w:pPr>
        <w:ind w:firstLine="708"/>
        <w:jc w:val="center"/>
        <w:rPr>
          <w:b/>
          <w:color w:val="F0AD00" w:themeColor="accent1"/>
          <w:sz w:val="28"/>
        </w:rPr>
      </w:pPr>
      <w:r w:rsidRPr="00CF7065">
        <w:rPr>
          <w:noProof/>
          <w:lang w:eastAsia="pl-PL"/>
        </w:rPr>
        <w:lastRenderedPageBreak/>
        <w:drawing>
          <wp:anchor distT="0" distB="0" distL="114300" distR="114300" simplePos="0" relativeHeight="251968512" behindDoc="1" locked="0" layoutInCell="1" allowOverlap="1" wp14:anchorId="688F38FC" wp14:editId="5989FF46">
            <wp:simplePos x="0" y="0"/>
            <wp:positionH relativeFrom="column">
              <wp:posOffset>-201295</wp:posOffset>
            </wp:positionH>
            <wp:positionV relativeFrom="paragraph">
              <wp:posOffset>419735</wp:posOffset>
            </wp:positionV>
            <wp:extent cx="6264910" cy="4234180"/>
            <wp:effectExtent l="0" t="0" r="2540" b="0"/>
            <wp:wrapNone/>
            <wp:docPr id="477" name="Obraz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065">
        <w:rPr>
          <w:b/>
          <w:color w:val="F0AD00" w:themeColor="accent1"/>
          <w:sz w:val="28"/>
        </w:rPr>
        <w:t>PROBLEM NIKOTYNOWY</w:t>
      </w:r>
    </w:p>
    <w:p w:rsidR="00CF7065" w:rsidRDefault="00CF7065" w:rsidP="00AB5826">
      <w:pPr>
        <w:ind w:firstLine="708"/>
      </w:pPr>
    </w:p>
    <w:p w:rsidR="00CF7065" w:rsidRDefault="00CF7065" w:rsidP="00AB5826">
      <w:pPr>
        <w:ind w:firstLine="708"/>
      </w:pPr>
    </w:p>
    <w:p w:rsidR="00CF7065" w:rsidRDefault="00CF7065" w:rsidP="00AB5826">
      <w:pPr>
        <w:ind w:firstLine="708"/>
      </w:pPr>
    </w:p>
    <w:p w:rsidR="00CF7065" w:rsidRDefault="00CF7065" w:rsidP="00AB5826">
      <w:pPr>
        <w:ind w:firstLine="708"/>
      </w:pPr>
    </w:p>
    <w:p w:rsidR="00CF7065" w:rsidRDefault="00CF7065" w:rsidP="00AB5826">
      <w:pPr>
        <w:ind w:firstLine="708"/>
      </w:pPr>
    </w:p>
    <w:p w:rsidR="00CF7065" w:rsidRDefault="00CF7065" w:rsidP="00AB5826">
      <w:pPr>
        <w:ind w:firstLine="708"/>
      </w:pPr>
    </w:p>
    <w:p w:rsidR="00CF7065" w:rsidRDefault="00CF7065" w:rsidP="00AB5826">
      <w:pPr>
        <w:ind w:firstLine="708"/>
      </w:pPr>
    </w:p>
    <w:p w:rsidR="00CF7065" w:rsidRDefault="00CF7065" w:rsidP="00AB5826">
      <w:pPr>
        <w:ind w:firstLine="708"/>
      </w:pPr>
    </w:p>
    <w:p w:rsidR="00CF7065" w:rsidRDefault="00CF7065" w:rsidP="00AB5826">
      <w:pPr>
        <w:ind w:firstLine="708"/>
      </w:pPr>
    </w:p>
    <w:p w:rsidR="00CF7065" w:rsidRDefault="00CF7065" w:rsidP="00AB5826">
      <w:pPr>
        <w:ind w:firstLine="708"/>
      </w:pPr>
    </w:p>
    <w:p w:rsidR="00CF7065" w:rsidRPr="00CF7065" w:rsidRDefault="00E7548E" w:rsidP="00CF7065">
      <w:pPr>
        <w:ind w:firstLine="708"/>
        <w:jc w:val="center"/>
        <w:rPr>
          <w:b/>
          <w:color w:val="F0AD00" w:themeColor="accent1"/>
          <w:sz w:val="28"/>
        </w:rPr>
      </w:pPr>
      <w:r w:rsidRPr="00E7548E">
        <w:rPr>
          <w:noProof/>
          <w:lang w:eastAsia="pl-PL"/>
        </w:rPr>
        <w:drawing>
          <wp:anchor distT="0" distB="0" distL="114300" distR="114300" simplePos="0" relativeHeight="251969536" behindDoc="1" locked="0" layoutInCell="1" allowOverlap="1" wp14:anchorId="5C46D403" wp14:editId="24406948">
            <wp:simplePos x="0" y="0"/>
            <wp:positionH relativeFrom="column">
              <wp:posOffset>-80286</wp:posOffset>
            </wp:positionH>
            <wp:positionV relativeFrom="paragraph">
              <wp:posOffset>225509</wp:posOffset>
            </wp:positionV>
            <wp:extent cx="5882773" cy="3925091"/>
            <wp:effectExtent l="0" t="0" r="3810" b="0"/>
            <wp:wrapNone/>
            <wp:docPr id="478" name="Obraz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282" cy="3930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065" w:rsidRPr="00CF7065">
        <w:rPr>
          <w:b/>
          <w:color w:val="F0AD00" w:themeColor="accent1"/>
          <w:sz w:val="28"/>
        </w:rPr>
        <w:t>PROBLEM NARKOTYKOWY</w:t>
      </w:r>
    </w:p>
    <w:p w:rsidR="00CF7065" w:rsidRDefault="00CF7065" w:rsidP="00AB5826">
      <w:pPr>
        <w:ind w:firstLine="708"/>
      </w:pPr>
    </w:p>
    <w:p w:rsidR="00CF7065" w:rsidRDefault="00CF7065" w:rsidP="00AB5826">
      <w:pPr>
        <w:ind w:firstLine="708"/>
      </w:pPr>
    </w:p>
    <w:p w:rsidR="00CF7065" w:rsidRDefault="00CF7065" w:rsidP="00AB5826">
      <w:pPr>
        <w:ind w:firstLine="708"/>
      </w:pPr>
    </w:p>
    <w:p w:rsidR="002B3121" w:rsidRDefault="002B3121" w:rsidP="00AB5826">
      <w:pPr>
        <w:ind w:firstLine="708"/>
      </w:pPr>
    </w:p>
    <w:p w:rsidR="003A6944" w:rsidRDefault="003A6944" w:rsidP="00AB5826">
      <w:pPr>
        <w:ind w:firstLine="708"/>
      </w:pPr>
    </w:p>
    <w:p w:rsidR="00E7548E" w:rsidRDefault="00E7548E" w:rsidP="00AB5826">
      <w:pPr>
        <w:ind w:firstLine="708"/>
      </w:pPr>
    </w:p>
    <w:p w:rsidR="00E7548E" w:rsidRDefault="00E7548E" w:rsidP="00AB5826">
      <w:pPr>
        <w:ind w:firstLine="708"/>
      </w:pPr>
    </w:p>
    <w:p w:rsidR="00E7548E" w:rsidRDefault="00E7548E" w:rsidP="00AB5826">
      <w:pPr>
        <w:ind w:firstLine="708"/>
      </w:pPr>
    </w:p>
    <w:p w:rsidR="00E7548E" w:rsidRDefault="00E7548E" w:rsidP="00AB5826">
      <w:pPr>
        <w:ind w:firstLine="708"/>
      </w:pPr>
      <w:r w:rsidRPr="00E7548E">
        <w:rPr>
          <w:noProof/>
          <w:lang w:eastAsia="pl-PL"/>
        </w:rPr>
        <w:lastRenderedPageBreak/>
        <w:drawing>
          <wp:anchor distT="0" distB="0" distL="114300" distR="114300" simplePos="0" relativeHeight="251970560" behindDoc="1" locked="0" layoutInCell="1" allowOverlap="1">
            <wp:simplePos x="0" y="0"/>
            <wp:positionH relativeFrom="column">
              <wp:posOffset>-124220</wp:posOffset>
            </wp:positionH>
            <wp:positionV relativeFrom="paragraph">
              <wp:posOffset>-106057</wp:posOffset>
            </wp:positionV>
            <wp:extent cx="6114302" cy="1785668"/>
            <wp:effectExtent l="0" t="0" r="1270" b="5080"/>
            <wp:wrapNone/>
            <wp:docPr id="479" name="Obraz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302" cy="1785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48E" w:rsidRDefault="00E7548E" w:rsidP="00AB5826">
      <w:pPr>
        <w:ind w:firstLine="708"/>
      </w:pPr>
    </w:p>
    <w:p w:rsidR="00E7548E" w:rsidRDefault="00E7548E" w:rsidP="00AB5826">
      <w:pPr>
        <w:ind w:firstLine="708"/>
      </w:pPr>
    </w:p>
    <w:p w:rsidR="00E7548E" w:rsidRDefault="00E7548E" w:rsidP="00AB5826">
      <w:pPr>
        <w:ind w:firstLine="708"/>
      </w:pPr>
    </w:p>
    <w:p w:rsidR="00E7548E" w:rsidRPr="00E7548E" w:rsidRDefault="00834E8C" w:rsidP="00E7548E">
      <w:pPr>
        <w:ind w:firstLine="708"/>
        <w:jc w:val="center"/>
        <w:rPr>
          <w:b/>
          <w:color w:val="F0AD00" w:themeColor="accent1"/>
          <w:sz w:val="28"/>
        </w:rPr>
      </w:pPr>
      <w:r w:rsidRPr="00834E8C">
        <w:rPr>
          <w:noProof/>
          <w:lang w:eastAsia="pl-PL"/>
        </w:rPr>
        <w:drawing>
          <wp:anchor distT="0" distB="0" distL="114300" distR="114300" simplePos="0" relativeHeight="251982848" behindDoc="1" locked="0" layoutInCell="1" allowOverlap="1" wp14:anchorId="44D53790" wp14:editId="42C176A4">
            <wp:simplePos x="0" y="0"/>
            <wp:positionH relativeFrom="column">
              <wp:posOffset>-123418</wp:posOffset>
            </wp:positionH>
            <wp:positionV relativeFrom="paragraph">
              <wp:posOffset>309526</wp:posOffset>
            </wp:positionV>
            <wp:extent cx="6167459" cy="2440911"/>
            <wp:effectExtent l="0" t="0" r="5080" b="0"/>
            <wp:wrapNone/>
            <wp:docPr id="466" name="Obraz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051" cy="2447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48E" w:rsidRPr="00E7548E">
        <w:rPr>
          <w:b/>
          <w:color w:val="F0AD00" w:themeColor="accent1"/>
          <w:sz w:val="28"/>
        </w:rPr>
        <w:t>CYBERPRZEMOC</w:t>
      </w:r>
    </w:p>
    <w:p w:rsidR="00E7548E" w:rsidRDefault="00E7548E" w:rsidP="00AB5826">
      <w:pPr>
        <w:ind w:firstLine="708"/>
      </w:pPr>
    </w:p>
    <w:p w:rsidR="00E7548E" w:rsidRDefault="00E7548E" w:rsidP="00AB5826">
      <w:pPr>
        <w:ind w:firstLine="708"/>
      </w:pPr>
    </w:p>
    <w:p w:rsidR="00E7548E" w:rsidRDefault="00E7548E" w:rsidP="00AB5826">
      <w:pPr>
        <w:ind w:firstLine="708"/>
      </w:pPr>
    </w:p>
    <w:p w:rsidR="00E7548E" w:rsidRDefault="00E7548E" w:rsidP="00AB5826">
      <w:pPr>
        <w:ind w:firstLine="708"/>
      </w:pPr>
    </w:p>
    <w:p w:rsidR="00E7548E" w:rsidRDefault="00E7548E" w:rsidP="00AB5826">
      <w:pPr>
        <w:ind w:firstLine="708"/>
      </w:pPr>
    </w:p>
    <w:p w:rsidR="00E7548E" w:rsidRDefault="00E7548E" w:rsidP="00AB5826">
      <w:pPr>
        <w:ind w:firstLine="708"/>
      </w:pPr>
    </w:p>
    <w:p w:rsidR="00E7548E" w:rsidRPr="00E7548E" w:rsidRDefault="00834E8C" w:rsidP="00E7548E">
      <w:pPr>
        <w:ind w:firstLine="708"/>
        <w:jc w:val="center"/>
        <w:rPr>
          <w:b/>
          <w:color w:val="F0AD00" w:themeColor="accent1"/>
          <w:sz w:val="28"/>
        </w:rPr>
      </w:pPr>
      <w:r w:rsidRPr="00834E8C">
        <w:rPr>
          <w:b/>
          <w:noProof/>
          <w:color w:val="F0AD00" w:themeColor="accent1"/>
          <w:sz w:val="28"/>
          <w:lang w:eastAsia="pl-PL"/>
        </w:rPr>
        <w:drawing>
          <wp:anchor distT="0" distB="0" distL="114300" distR="114300" simplePos="0" relativeHeight="251983872" behindDoc="1" locked="0" layoutInCell="1" allowOverlap="1" wp14:anchorId="2EA9ED7F" wp14:editId="4808E300">
            <wp:simplePos x="0" y="0"/>
            <wp:positionH relativeFrom="column">
              <wp:posOffset>-123825</wp:posOffset>
            </wp:positionH>
            <wp:positionV relativeFrom="paragraph">
              <wp:posOffset>363855</wp:posOffset>
            </wp:positionV>
            <wp:extent cx="6116955" cy="2466340"/>
            <wp:effectExtent l="0" t="0" r="0" b="0"/>
            <wp:wrapNone/>
            <wp:docPr id="485" name="Obraz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48E" w:rsidRPr="00E7548E">
        <w:rPr>
          <w:b/>
          <w:color w:val="F0AD00" w:themeColor="accent1"/>
          <w:sz w:val="28"/>
        </w:rPr>
        <w:t>UZALEŻNIENIA BEHAWIORALNE</w:t>
      </w:r>
    </w:p>
    <w:p w:rsidR="00E7548E" w:rsidRDefault="00E7548E" w:rsidP="00AB5826">
      <w:pPr>
        <w:ind w:firstLine="708"/>
      </w:pPr>
    </w:p>
    <w:p w:rsidR="00E7548E" w:rsidRDefault="00E7548E" w:rsidP="00AB5826">
      <w:pPr>
        <w:ind w:firstLine="708"/>
      </w:pPr>
    </w:p>
    <w:p w:rsidR="00E7548E" w:rsidRDefault="00E7548E" w:rsidP="00AB5826">
      <w:pPr>
        <w:ind w:firstLine="708"/>
      </w:pPr>
    </w:p>
    <w:p w:rsidR="00E7548E" w:rsidRDefault="00E7548E" w:rsidP="00AB5826">
      <w:pPr>
        <w:ind w:firstLine="708"/>
      </w:pPr>
    </w:p>
    <w:p w:rsidR="00E7548E" w:rsidRDefault="00E7548E" w:rsidP="00AB5826">
      <w:pPr>
        <w:ind w:firstLine="708"/>
      </w:pPr>
    </w:p>
    <w:p w:rsidR="00E7548E" w:rsidRDefault="00E7548E" w:rsidP="00AB5826">
      <w:pPr>
        <w:ind w:firstLine="708"/>
      </w:pPr>
    </w:p>
    <w:p w:rsidR="00E7548E" w:rsidRDefault="00E7548E" w:rsidP="00AB5826">
      <w:pPr>
        <w:ind w:firstLine="708"/>
      </w:pPr>
    </w:p>
    <w:p w:rsidR="00E7548E" w:rsidRDefault="00E7548E" w:rsidP="00AB5826">
      <w:pPr>
        <w:ind w:firstLine="708"/>
      </w:pPr>
    </w:p>
    <w:p w:rsidR="00E7548E" w:rsidRPr="00E7548E" w:rsidRDefault="00834E8C" w:rsidP="00E7548E">
      <w:pPr>
        <w:ind w:firstLine="708"/>
        <w:jc w:val="center"/>
        <w:rPr>
          <w:b/>
          <w:color w:val="F0AD00" w:themeColor="accent1"/>
          <w:sz w:val="28"/>
        </w:rPr>
      </w:pPr>
      <w:r w:rsidRPr="00834E8C">
        <w:rPr>
          <w:noProof/>
          <w:lang w:eastAsia="pl-PL"/>
        </w:rPr>
        <w:lastRenderedPageBreak/>
        <w:drawing>
          <wp:anchor distT="0" distB="0" distL="114300" distR="114300" simplePos="0" relativeHeight="251984896" behindDoc="1" locked="0" layoutInCell="1" allowOverlap="1" wp14:anchorId="70E3DDF3" wp14:editId="70C6A7A3">
            <wp:simplePos x="0" y="0"/>
            <wp:positionH relativeFrom="column">
              <wp:posOffset>-175176</wp:posOffset>
            </wp:positionH>
            <wp:positionV relativeFrom="paragraph">
              <wp:posOffset>420047</wp:posOffset>
            </wp:positionV>
            <wp:extent cx="6094766" cy="4403811"/>
            <wp:effectExtent l="0" t="0" r="1270" b="0"/>
            <wp:wrapNone/>
            <wp:docPr id="486" name="Obraz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402" cy="4407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48E" w:rsidRPr="00E7548E">
        <w:rPr>
          <w:b/>
          <w:color w:val="F0AD00" w:themeColor="accent1"/>
          <w:sz w:val="28"/>
        </w:rPr>
        <w:t>PRZEMOC</w:t>
      </w:r>
    </w:p>
    <w:p w:rsidR="00DA6509" w:rsidRDefault="00DA6509" w:rsidP="00AB5826">
      <w:pPr>
        <w:ind w:firstLine="708"/>
      </w:pPr>
    </w:p>
    <w:p w:rsidR="00E7548E" w:rsidRDefault="00E7548E" w:rsidP="00AB5826">
      <w:pPr>
        <w:ind w:firstLine="708"/>
      </w:pPr>
    </w:p>
    <w:p w:rsidR="00DA6509" w:rsidRDefault="00DA6509" w:rsidP="00AB5826">
      <w:pPr>
        <w:ind w:firstLine="708"/>
      </w:pPr>
    </w:p>
    <w:p w:rsidR="00DA6509" w:rsidRDefault="00DA6509" w:rsidP="00AB5826">
      <w:pPr>
        <w:ind w:firstLine="708"/>
      </w:pPr>
    </w:p>
    <w:p w:rsidR="00DA6509" w:rsidRDefault="00DA6509" w:rsidP="00AB5826">
      <w:pPr>
        <w:ind w:firstLine="708"/>
      </w:pPr>
    </w:p>
    <w:p w:rsidR="00DA6509" w:rsidRDefault="00DA6509" w:rsidP="00AB5826">
      <w:pPr>
        <w:ind w:firstLine="708"/>
      </w:pPr>
    </w:p>
    <w:p w:rsidR="00DA6509" w:rsidRDefault="00DA6509" w:rsidP="00AB5826">
      <w:pPr>
        <w:ind w:firstLine="708"/>
      </w:pPr>
    </w:p>
    <w:p w:rsidR="00DA6509" w:rsidRDefault="00DA6509" w:rsidP="00AB5826">
      <w:pPr>
        <w:ind w:firstLine="708"/>
      </w:pPr>
    </w:p>
    <w:p w:rsidR="00DA6509" w:rsidRDefault="00DA6509" w:rsidP="00AB5826">
      <w:pPr>
        <w:ind w:firstLine="708"/>
      </w:pPr>
    </w:p>
    <w:p w:rsidR="00DA6509" w:rsidRDefault="00DA6509" w:rsidP="00AB5826">
      <w:pPr>
        <w:ind w:firstLine="708"/>
      </w:pPr>
    </w:p>
    <w:p w:rsidR="00DA6509" w:rsidRDefault="00DA6509" w:rsidP="00AB5826">
      <w:pPr>
        <w:ind w:firstLine="708"/>
      </w:pPr>
      <w:r w:rsidRPr="00DA6509">
        <w:rPr>
          <w:noProof/>
          <w:lang w:eastAsia="pl-PL"/>
        </w:rPr>
        <w:drawing>
          <wp:anchor distT="0" distB="0" distL="114300" distR="114300" simplePos="0" relativeHeight="251974656" behindDoc="1" locked="0" layoutInCell="1" allowOverlap="1" wp14:anchorId="153A28C8" wp14:editId="733B4B95">
            <wp:simplePos x="0" y="0"/>
            <wp:positionH relativeFrom="column">
              <wp:posOffset>-172181</wp:posOffset>
            </wp:positionH>
            <wp:positionV relativeFrom="paragraph">
              <wp:posOffset>69850</wp:posOffset>
            </wp:positionV>
            <wp:extent cx="6243740" cy="1836921"/>
            <wp:effectExtent l="0" t="0" r="5080" b="0"/>
            <wp:wrapNone/>
            <wp:docPr id="481" name="Obraz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3740" cy="1836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509" w:rsidRDefault="00DA6509" w:rsidP="00AB5826">
      <w:pPr>
        <w:ind w:firstLine="708"/>
      </w:pPr>
    </w:p>
    <w:p w:rsidR="00DA6509" w:rsidRDefault="00DA6509" w:rsidP="00AB5826">
      <w:pPr>
        <w:ind w:firstLine="708"/>
      </w:pPr>
    </w:p>
    <w:p w:rsidR="00DA6509" w:rsidRDefault="00DA6509" w:rsidP="00AB5826">
      <w:pPr>
        <w:ind w:firstLine="708"/>
      </w:pPr>
    </w:p>
    <w:p w:rsidR="00DA6509" w:rsidRDefault="00DA6509" w:rsidP="00AB5826">
      <w:pPr>
        <w:ind w:firstLine="708"/>
      </w:pPr>
    </w:p>
    <w:p w:rsidR="00DA6509" w:rsidRDefault="00DA6509" w:rsidP="00AB5826">
      <w:pPr>
        <w:ind w:firstLine="708"/>
      </w:pPr>
    </w:p>
    <w:p w:rsidR="00DA6509" w:rsidRDefault="00DA6509" w:rsidP="00AB5826">
      <w:pPr>
        <w:ind w:firstLine="708"/>
      </w:pPr>
    </w:p>
    <w:p w:rsidR="00DA6509" w:rsidRDefault="00DA6509" w:rsidP="00AB5826">
      <w:pPr>
        <w:ind w:firstLine="708"/>
      </w:pPr>
    </w:p>
    <w:p w:rsidR="00DA6509" w:rsidRDefault="00DA6509" w:rsidP="00AB5826">
      <w:pPr>
        <w:ind w:firstLine="708"/>
      </w:pPr>
    </w:p>
    <w:p w:rsidR="00DA6509" w:rsidRDefault="00DA6509" w:rsidP="00AB5826">
      <w:pPr>
        <w:ind w:firstLine="708"/>
      </w:pPr>
    </w:p>
    <w:p w:rsidR="00DA6509" w:rsidRPr="00DA6509" w:rsidRDefault="00E43E8E" w:rsidP="00DA6509">
      <w:pPr>
        <w:ind w:firstLine="708"/>
        <w:jc w:val="center"/>
        <w:rPr>
          <w:b/>
          <w:color w:val="F0AD00" w:themeColor="accent1"/>
          <w:sz w:val="28"/>
        </w:rPr>
      </w:pPr>
      <w:r w:rsidRPr="00E43E8E">
        <w:rPr>
          <w:noProof/>
          <w:lang w:eastAsia="pl-PL"/>
        </w:rPr>
        <w:lastRenderedPageBreak/>
        <w:drawing>
          <wp:anchor distT="0" distB="0" distL="114300" distR="114300" simplePos="0" relativeHeight="251975680" behindDoc="1" locked="0" layoutInCell="1" allowOverlap="1" wp14:anchorId="3CD1055D" wp14:editId="39C797C7">
            <wp:simplePos x="0" y="0"/>
            <wp:positionH relativeFrom="column">
              <wp:posOffset>-192837</wp:posOffset>
            </wp:positionH>
            <wp:positionV relativeFrom="paragraph">
              <wp:posOffset>423246</wp:posOffset>
            </wp:positionV>
            <wp:extent cx="6330315" cy="2359660"/>
            <wp:effectExtent l="0" t="0" r="0" b="2540"/>
            <wp:wrapNone/>
            <wp:docPr id="482" name="Obraz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509" w:rsidRPr="00DA6509">
        <w:rPr>
          <w:b/>
          <w:color w:val="F0AD00" w:themeColor="accent1"/>
          <w:sz w:val="28"/>
        </w:rPr>
        <w:t>ZDROWIE PSYCHICZNE</w:t>
      </w:r>
    </w:p>
    <w:p w:rsidR="00DA6509" w:rsidRDefault="00DA6509" w:rsidP="00AB5826">
      <w:pPr>
        <w:ind w:firstLine="708"/>
      </w:pPr>
    </w:p>
    <w:p w:rsidR="00DA6509" w:rsidRDefault="00DA6509" w:rsidP="00AB5826">
      <w:pPr>
        <w:ind w:firstLine="708"/>
      </w:pPr>
    </w:p>
    <w:p w:rsidR="00DA6509" w:rsidRDefault="00DA6509" w:rsidP="00AB5826">
      <w:pPr>
        <w:ind w:firstLine="708"/>
      </w:pPr>
    </w:p>
    <w:p w:rsidR="00DA6509" w:rsidRDefault="00DA6509" w:rsidP="00AB5826">
      <w:pPr>
        <w:ind w:firstLine="708"/>
      </w:pPr>
    </w:p>
    <w:p w:rsidR="00DA6509" w:rsidRDefault="00DA6509" w:rsidP="00AB5826">
      <w:pPr>
        <w:ind w:firstLine="708"/>
      </w:pPr>
    </w:p>
    <w:p w:rsidR="00DA6509" w:rsidRDefault="00DA6509" w:rsidP="00AB5826">
      <w:pPr>
        <w:ind w:firstLine="708"/>
      </w:pPr>
    </w:p>
    <w:p w:rsidR="00DA6509" w:rsidRPr="00E43E8E" w:rsidRDefault="00E43E8E" w:rsidP="00E43E8E">
      <w:pPr>
        <w:ind w:firstLine="708"/>
        <w:jc w:val="center"/>
        <w:rPr>
          <w:b/>
          <w:color w:val="F0AD00" w:themeColor="accent1"/>
          <w:sz w:val="28"/>
        </w:rPr>
      </w:pPr>
      <w:r w:rsidRPr="00E43E8E">
        <w:rPr>
          <w:b/>
          <w:color w:val="F0AD00" w:themeColor="accent1"/>
          <w:sz w:val="28"/>
        </w:rPr>
        <w:t>DZIAŁANIA PROFILAKTYCZNE</w:t>
      </w:r>
    </w:p>
    <w:p w:rsidR="00DA6509" w:rsidRDefault="00E43E8E" w:rsidP="00AB5826">
      <w:pPr>
        <w:ind w:firstLine="708"/>
      </w:pPr>
      <w:r w:rsidRPr="00E43E8E">
        <w:rPr>
          <w:noProof/>
          <w:lang w:eastAsia="pl-PL"/>
        </w:rPr>
        <w:drawing>
          <wp:anchor distT="0" distB="0" distL="114300" distR="114300" simplePos="0" relativeHeight="251976704" behindDoc="1" locked="0" layoutInCell="1" allowOverlap="1" wp14:anchorId="2BDA653B" wp14:editId="746A61F8">
            <wp:simplePos x="0" y="0"/>
            <wp:positionH relativeFrom="column">
              <wp:posOffset>-183872</wp:posOffset>
            </wp:positionH>
            <wp:positionV relativeFrom="paragraph">
              <wp:posOffset>88037</wp:posOffset>
            </wp:positionV>
            <wp:extent cx="6321556" cy="2303253"/>
            <wp:effectExtent l="0" t="0" r="3175" b="1905"/>
            <wp:wrapNone/>
            <wp:docPr id="483" name="Obraz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556" cy="2303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509" w:rsidRDefault="00DA6509" w:rsidP="00AB5826">
      <w:pPr>
        <w:ind w:firstLine="708"/>
      </w:pPr>
    </w:p>
    <w:p w:rsidR="00DA6509" w:rsidRDefault="00DA6509" w:rsidP="00AB5826">
      <w:pPr>
        <w:ind w:firstLine="708"/>
      </w:pPr>
    </w:p>
    <w:p w:rsidR="00DA6509" w:rsidRDefault="00DA6509" w:rsidP="00AB5826">
      <w:pPr>
        <w:ind w:firstLine="708"/>
      </w:pPr>
    </w:p>
    <w:p w:rsidR="00DA6509" w:rsidRDefault="00DA6509" w:rsidP="00AB5826">
      <w:pPr>
        <w:ind w:firstLine="708"/>
      </w:pPr>
    </w:p>
    <w:p w:rsidR="00DA6509" w:rsidRDefault="00DA6509" w:rsidP="00AB5826">
      <w:pPr>
        <w:ind w:firstLine="708"/>
      </w:pPr>
    </w:p>
    <w:p w:rsidR="00DA6509" w:rsidRDefault="00DA6509" w:rsidP="00AB5826">
      <w:pPr>
        <w:ind w:firstLine="708"/>
      </w:pPr>
    </w:p>
    <w:p w:rsidR="00E7548E" w:rsidRDefault="00E7548E" w:rsidP="00AB5826">
      <w:pPr>
        <w:ind w:firstLine="708"/>
      </w:pPr>
    </w:p>
    <w:p w:rsidR="00E43E8E" w:rsidRDefault="00E43E8E" w:rsidP="00AB5826">
      <w:pPr>
        <w:ind w:firstLine="708"/>
      </w:pPr>
    </w:p>
    <w:p w:rsidR="00E43E8E" w:rsidRDefault="00E43E8E" w:rsidP="00AB5826">
      <w:pPr>
        <w:ind w:firstLine="708"/>
      </w:pPr>
    </w:p>
    <w:p w:rsidR="00E43E8E" w:rsidRDefault="00E43E8E" w:rsidP="00AB5826">
      <w:pPr>
        <w:ind w:firstLine="708"/>
      </w:pPr>
    </w:p>
    <w:p w:rsidR="003A6944" w:rsidRDefault="003A6944" w:rsidP="00AB5826">
      <w:pPr>
        <w:ind w:firstLine="708"/>
      </w:pPr>
    </w:p>
    <w:p w:rsidR="000D47EA" w:rsidRDefault="000D47EA" w:rsidP="000D47EA">
      <w:pPr>
        <w:pStyle w:val="Nagwek1"/>
      </w:pPr>
      <w:bookmarkStart w:id="654" w:name="_Toc115344162"/>
      <w:r w:rsidRPr="00AB6724">
        <w:lastRenderedPageBreak/>
        <w:t>REKOMENDACJE PROFILAKTYCZNE</w:t>
      </w:r>
      <w:bookmarkEnd w:id="654"/>
    </w:p>
    <w:p w:rsidR="00057158" w:rsidRDefault="00057158" w:rsidP="00AB5826">
      <w:pPr>
        <w:ind w:firstLine="708"/>
      </w:pPr>
    </w:p>
    <w:p w:rsidR="00431B63" w:rsidRPr="00431B63" w:rsidRDefault="00431B63" w:rsidP="00AC28B1">
      <w:pPr>
        <w:pStyle w:val="Akapitzlist"/>
        <w:numPr>
          <w:ilvl w:val="0"/>
          <w:numId w:val="17"/>
        </w:numPr>
        <w:spacing w:before="0" w:after="0" w:line="360" w:lineRule="auto"/>
        <w:ind w:left="2835" w:hanging="2410"/>
        <w:rPr>
          <w:rFonts w:cs="Segoe UI Light"/>
          <w:sz w:val="24"/>
          <w:szCs w:val="24"/>
        </w:rPr>
      </w:pPr>
      <w:r w:rsidRPr="00431B63">
        <w:rPr>
          <w:rFonts w:cs="Segoe UI Light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930624" behindDoc="0" locked="0" layoutInCell="1" allowOverlap="1" wp14:anchorId="2F0935DE" wp14:editId="0F645D2B">
            <wp:simplePos x="0" y="0"/>
            <wp:positionH relativeFrom="column">
              <wp:posOffset>22225</wp:posOffset>
            </wp:positionH>
            <wp:positionV relativeFrom="paragraph">
              <wp:posOffset>10795</wp:posOffset>
            </wp:positionV>
            <wp:extent cx="1181100" cy="1181100"/>
            <wp:effectExtent l="0" t="0" r="0" b="0"/>
            <wp:wrapSquare wrapText="bothSides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kt bez tytułu.png"/>
                    <pic:cNvPicPr/>
                  </pic:nvPicPr>
                  <pic:blipFill>
                    <a:blip r:embed="rId15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4"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B63">
        <w:rPr>
          <w:rFonts w:cs="Segoe UI Light"/>
          <w:b/>
          <w:sz w:val="24"/>
          <w:szCs w:val="24"/>
        </w:rPr>
        <w:t>Ograniczanie dostępności</w:t>
      </w:r>
      <w:r w:rsidRPr="00431B63">
        <w:rPr>
          <w:rFonts w:cs="Segoe UI Light"/>
          <w:sz w:val="24"/>
          <w:szCs w:val="24"/>
        </w:rPr>
        <w:t xml:space="preserve"> napojów alkoholowych na terenie Gminy, zwłaszcza w przypadku dzieci i młodzieży (redukowanie liczby punktów sprzedaży napojów alkoholowych i maksymalnej liczby zezwoleń na sprzedaż napojów alkoholowych, regularne kontrole punktów przez członków GKRPA);</w:t>
      </w:r>
    </w:p>
    <w:p w:rsidR="00431B63" w:rsidRPr="00431B63" w:rsidRDefault="00431B63" w:rsidP="00AC28B1">
      <w:pPr>
        <w:pStyle w:val="Akapitzlist"/>
        <w:numPr>
          <w:ilvl w:val="0"/>
          <w:numId w:val="17"/>
        </w:numPr>
        <w:spacing w:before="0" w:after="0" w:line="360" w:lineRule="auto"/>
        <w:ind w:left="2835" w:hanging="283"/>
        <w:rPr>
          <w:rFonts w:cs="Segoe UI Light"/>
          <w:sz w:val="24"/>
          <w:szCs w:val="24"/>
        </w:rPr>
      </w:pPr>
      <w:r w:rsidRPr="00431B63">
        <w:rPr>
          <w:rFonts w:cs="Segoe UI Light"/>
          <w:sz w:val="24"/>
          <w:szCs w:val="24"/>
        </w:rPr>
        <w:t xml:space="preserve">włączanie się w lokalne oraz ponadlokalne </w:t>
      </w:r>
      <w:r w:rsidRPr="00431B63">
        <w:rPr>
          <w:rFonts w:cs="Segoe UI Light"/>
          <w:b/>
          <w:sz w:val="24"/>
          <w:szCs w:val="24"/>
        </w:rPr>
        <w:t>kampanie profilaktyczne</w:t>
      </w:r>
      <w:r w:rsidRPr="00431B63">
        <w:rPr>
          <w:rFonts w:cs="Segoe UI Light"/>
          <w:sz w:val="24"/>
          <w:szCs w:val="24"/>
        </w:rPr>
        <w:t>, a także tworzenie autorskich akcji;</w:t>
      </w:r>
    </w:p>
    <w:p w:rsidR="00431B63" w:rsidRPr="00431B63" w:rsidRDefault="00431B63" w:rsidP="00AC28B1">
      <w:pPr>
        <w:pStyle w:val="Akapitzlist"/>
        <w:numPr>
          <w:ilvl w:val="0"/>
          <w:numId w:val="17"/>
        </w:numPr>
        <w:pBdr>
          <w:bottom w:val="single" w:sz="18" w:space="1" w:color="D8243D" w:themeColor="accent3" w:themeShade="BF"/>
        </w:pBdr>
        <w:spacing w:before="0" w:after="0" w:line="360" w:lineRule="auto"/>
        <w:ind w:left="2835" w:hanging="283"/>
        <w:rPr>
          <w:rFonts w:cs="Segoe UI Light"/>
          <w:sz w:val="24"/>
          <w:szCs w:val="24"/>
        </w:rPr>
      </w:pPr>
      <w:r w:rsidRPr="00431B63">
        <w:rPr>
          <w:rFonts w:cs="Segoe UI Light"/>
          <w:sz w:val="24"/>
          <w:szCs w:val="24"/>
        </w:rPr>
        <w:t xml:space="preserve">realizowanie </w:t>
      </w:r>
      <w:r w:rsidRPr="00431B63">
        <w:rPr>
          <w:rFonts w:cs="Segoe UI Light"/>
          <w:b/>
          <w:sz w:val="24"/>
          <w:szCs w:val="24"/>
        </w:rPr>
        <w:t>programów profilaktycznych</w:t>
      </w:r>
      <w:r w:rsidRPr="00431B63">
        <w:rPr>
          <w:rFonts w:cs="Segoe UI Light"/>
          <w:sz w:val="24"/>
          <w:szCs w:val="24"/>
        </w:rPr>
        <w:t>, ze szczególnym uwzględnieniem programów o udowodnionej skuteczności, rekomendowanych przez Krajowe Centrum Przeciwdziałania Uzależnieniom;</w:t>
      </w:r>
    </w:p>
    <w:p w:rsidR="00431B63" w:rsidRPr="00431B63" w:rsidRDefault="00431B63" w:rsidP="00AC28B1">
      <w:pPr>
        <w:pStyle w:val="Akapitzlist"/>
        <w:numPr>
          <w:ilvl w:val="0"/>
          <w:numId w:val="17"/>
        </w:numPr>
        <w:pBdr>
          <w:bottom w:val="single" w:sz="18" w:space="1" w:color="D8243D" w:themeColor="accent3" w:themeShade="BF"/>
        </w:pBdr>
        <w:spacing w:before="0" w:after="0" w:line="360" w:lineRule="auto"/>
        <w:ind w:left="2835" w:hanging="283"/>
        <w:rPr>
          <w:rFonts w:cs="Segoe UI Light"/>
          <w:sz w:val="24"/>
          <w:szCs w:val="24"/>
        </w:rPr>
      </w:pPr>
      <w:r w:rsidRPr="00431B63">
        <w:rPr>
          <w:rFonts w:cs="Segoe UI Light"/>
          <w:sz w:val="24"/>
          <w:szCs w:val="24"/>
        </w:rPr>
        <w:t xml:space="preserve">rozwój i stałe zwiększanie dostępności do </w:t>
      </w:r>
      <w:r w:rsidRPr="00431B63">
        <w:rPr>
          <w:rFonts w:cs="Segoe UI Light"/>
          <w:b/>
          <w:sz w:val="24"/>
          <w:szCs w:val="24"/>
        </w:rPr>
        <w:t>poradnictwa, terapii                            i rehabilitacji społeczno-zawodowej</w:t>
      </w:r>
      <w:r w:rsidRPr="00431B63">
        <w:rPr>
          <w:rFonts w:cs="Segoe UI Light"/>
          <w:sz w:val="24"/>
          <w:szCs w:val="24"/>
        </w:rPr>
        <w:t xml:space="preserve"> osób zmagających się                            z problemem uzależnienia od alkoholu, osób współuzależnionych oraz osób z syndromem dorosłych dzieci alkoholików (DDA);</w:t>
      </w:r>
    </w:p>
    <w:p w:rsidR="00431B63" w:rsidRPr="00431B63" w:rsidRDefault="00431B63" w:rsidP="00AC28B1">
      <w:pPr>
        <w:pStyle w:val="Akapitzlist"/>
        <w:numPr>
          <w:ilvl w:val="0"/>
          <w:numId w:val="17"/>
        </w:numPr>
        <w:pBdr>
          <w:bottom w:val="single" w:sz="18" w:space="1" w:color="D8243D" w:themeColor="accent3" w:themeShade="BF"/>
        </w:pBdr>
        <w:spacing w:before="0" w:after="0" w:line="360" w:lineRule="auto"/>
        <w:ind w:left="2835" w:hanging="283"/>
        <w:rPr>
          <w:rFonts w:cs="Segoe UI Light"/>
          <w:sz w:val="24"/>
          <w:szCs w:val="24"/>
        </w:rPr>
      </w:pPr>
      <w:r w:rsidRPr="00431B63">
        <w:rPr>
          <w:rFonts w:cs="Segoe UI Light"/>
          <w:sz w:val="24"/>
          <w:szCs w:val="24"/>
        </w:rPr>
        <w:t xml:space="preserve">podnoszenie </w:t>
      </w:r>
      <w:r w:rsidRPr="00431B63">
        <w:rPr>
          <w:rFonts w:cs="Segoe UI Light"/>
          <w:b/>
          <w:sz w:val="24"/>
          <w:szCs w:val="24"/>
        </w:rPr>
        <w:t>kompetencji</w:t>
      </w:r>
      <w:r w:rsidRPr="00431B63">
        <w:rPr>
          <w:rFonts w:cs="Segoe UI Light"/>
          <w:sz w:val="24"/>
          <w:szCs w:val="24"/>
        </w:rPr>
        <w:t xml:space="preserve"> osób i instytucji działających </w:t>
      </w:r>
      <w:r>
        <w:rPr>
          <w:rFonts w:cs="Segoe UI Light"/>
          <w:sz w:val="24"/>
          <w:szCs w:val="24"/>
        </w:rPr>
        <w:br/>
      </w:r>
      <w:r w:rsidRPr="00431B63">
        <w:rPr>
          <w:rFonts w:cs="Segoe UI Light"/>
          <w:sz w:val="24"/>
          <w:szCs w:val="24"/>
        </w:rPr>
        <w:t>w obszarze uzależnienia od alkoholu, poprzez organizowanie szkoleń i kursów;</w:t>
      </w:r>
    </w:p>
    <w:p w:rsidR="00431B63" w:rsidRPr="00431B63" w:rsidRDefault="00431B63" w:rsidP="00AC28B1">
      <w:pPr>
        <w:pStyle w:val="Akapitzlist"/>
        <w:numPr>
          <w:ilvl w:val="0"/>
          <w:numId w:val="17"/>
        </w:numPr>
        <w:pBdr>
          <w:bottom w:val="single" w:sz="18" w:space="1" w:color="D8243D" w:themeColor="accent3" w:themeShade="BF"/>
        </w:pBdr>
        <w:spacing w:before="0" w:after="0" w:line="360" w:lineRule="auto"/>
        <w:ind w:left="2835" w:hanging="283"/>
        <w:rPr>
          <w:rFonts w:cs="Segoe UI Light"/>
          <w:sz w:val="24"/>
          <w:szCs w:val="24"/>
        </w:rPr>
      </w:pPr>
      <w:r w:rsidRPr="00490083">
        <w:rPr>
          <w:rFonts w:cs="Segoe UI Light"/>
          <w:noProof/>
          <w:lang w:eastAsia="pl-PL"/>
        </w:rPr>
        <w:drawing>
          <wp:anchor distT="0" distB="0" distL="114300" distR="114300" simplePos="0" relativeHeight="251931648" behindDoc="0" locked="0" layoutInCell="1" allowOverlap="1" wp14:anchorId="420A33B7" wp14:editId="1C6EC5AE">
            <wp:simplePos x="0" y="0"/>
            <wp:positionH relativeFrom="column">
              <wp:posOffset>27940</wp:posOffset>
            </wp:positionH>
            <wp:positionV relativeFrom="paragraph">
              <wp:posOffset>518795</wp:posOffset>
            </wp:positionV>
            <wp:extent cx="1207770" cy="1211580"/>
            <wp:effectExtent l="0" t="0" r="0" b="7620"/>
            <wp:wrapSquare wrapText="bothSides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ieros.png"/>
                    <pic:cNvPicPr/>
                  </pic:nvPicPr>
                  <pic:blipFill>
                    <a:blip r:embed="rId15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6"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77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B63">
        <w:rPr>
          <w:rFonts w:cs="Segoe UI Light"/>
          <w:color w:val="000000"/>
          <w:sz w:val="24"/>
          <w:szCs w:val="24"/>
        </w:rPr>
        <w:t xml:space="preserve">prowadzenie </w:t>
      </w:r>
      <w:r w:rsidRPr="00431B63">
        <w:rPr>
          <w:rFonts w:cs="Segoe UI Light"/>
          <w:b/>
          <w:color w:val="000000"/>
          <w:sz w:val="24"/>
          <w:szCs w:val="24"/>
        </w:rPr>
        <w:t>działalności edukacyjnej i szkoleniowej</w:t>
      </w:r>
      <w:r w:rsidRPr="00431B63">
        <w:rPr>
          <w:rFonts w:cs="Segoe UI Light"/>
          <w:color w:val="000000"/>
          <w:sz w:val="24"/>
          <w:szCs w:val="24"/>
        </w:rPr>
        <w:t xml:space="preserve"> dla sprzedawców z zakresu odpowiedzialnej sprzedaży alkoholu.</w:t>
      </w:r>
    </w:p>
    <w:p w:rsidR="00431B63" w:rsidRPr="00490083" w:rsidRDefault="00431B63" w:rsidP="00431B63">
      <w:pPr>
        <w:pStyle w:val="Akapitzlist"/>
        <w:spacing w:after="0"/>
        <w:ind w:left="2835"/>
        <w:rPr>
          <w:rFonts w:cs="Segoe UI Light"/>
        </w:rPr>
      </w:pPr>
    </w:p>
    <w:p w:rsidR="00431B63" w:rsidRPr="00431B63" w:rsidRDefault="00431B63" w:rsidP="00AC28B1">
      <w:pPr>
        <w:pStyle w:val="Akapitzlist"/>
        <w:numPr>
          <w:ilvl w:val="0"/>
          <w:numId w:val="17"/>
        </w:numPr>
        <w:spacing w:before="0" w:after="0" w:line="360" w:lineRule="auto"/>
        <w:ind w:left="2835" w:hanging="2409"/>
        <w:rPr>
          <w:rFonts w:cs="Segoe UI Light"/>
          <w:sz w:val="24"/>
        </w:rPr>
      </w:pPr>
      <w:r w:rsidRPr="00431B63">
        <w:rPr>
          <w:rFonts w:cs="Segoe UI Light"/>
          <w:sz w:val="24"/>
        </w:rPr>
        <w:t xml:space="preserve">Promowanie wśród społeczności lokalnej </w:t>
      </w:r>
      <w:r w:rsidRPr="00431B63">
        <w:rPr>
          <w:rFonts w:cs="Segoe UI Light"/>
          <w:b/>
          <w:sz w:val="24"/>
        </w:rPr>
        <w:t xml:space="preserve">zdrowego trybu życia, </w:t>
      </w:r>
      <w:r w:rsidRPr="00431B63">
        <w:rPr>
          <w:rFonts w:cs="Segoe UI Light"/>
          <w:sz w:val="24"/>
        </w:rPr>
        <w:t>ze szczególnym uwzględnieniem dzieci i młodzieży;</w:t>
      </w:r>
    </w:p>
    <w:p w:rsidR="00431B63" w:rsidRPr="00431B63" w:rsidRDefault="00431B63" w:rsidP="00AC28B1">
      <w:pPr>
        <w:pStyle w:val="Akapitzlist"/>
        <w:numPr>
          <w:ilvl w:val="0"/>
          <w:numId w:val="17"/>
        </w:numPr>
        <w:spacing w:before="0" w:after="0" w:line="360" w:lineRule="auto"/>
        <w:ind w:left="2835" w:hanging="2409"/>
        <w:rPr>
          <w:rFonts w:cs="Segoe UI Light"/>
          <w:sz w:val="24"/>
        </w:rPr>
      </w:pPr>
      <w:r w:rsidRPr="00431B63">
        <w:rPr>
          <w:rFonts w:cs="Segoe UI Light"/>
          <w:b/>
          <w:sz w:val="24"/>
        </w:rPr>
        <w:t>ograniczanie dostępności</w:t>
      </w:r>
      <w:r w:rsidRPr="00431B63">
        <w:rPr>
          <w:rFonts w:cs="Segoe UI Light"/>
          <w:sz w:val="24"/>
        </w:rPr>
        <w:t xml:space="preserve"> do papierosów dla dzieci </w:t>
      </w:r>
      <w:r>
        <w:rPr>
          <w:rFonts w:cs="Segoe UI Light"/>
          <w:sz w:val="24"/>
        </w:rPr>
        <w:br/>
      </w:r>
      <w:r w:rsidRPr="00431B63">
        <w:rPr>
          <w:rFonts w:cs="Segoe UI Light"/>
          <w:sz w:val="24"/>
        </w:rPr>
        <w:t>i młodzieży na terenie Gminy;</w:t>
      </w:r>
    </w:p>
    <w:p w:rsidR="00431B63" w:rsidRPr="00431B63" w:rsidRDefault="00431B63" w:rsidP="00AC28B1">
      <w:pPr>
        <w:pStyle w:val="Akapitzlist"/>
        <w:numPr>
          <w:ilvl w:val="0"/>
          <w:numId w:val="17"/>
        </w:numPr>
        <w:spacing w:before="0" w:after="0" w:line="360" w:lineRule="auto"/>
        <w:rPr>
          <w:rFonts w:cs="Segoe UI Light"/>
          <w:sz w:val="24"/>
        </w:rPr>
      </w:pPr>
      <w:r w:rsidRPr="00431B63">
        <w:rPr>
          <w:rFonts w:cs="Segoe UI Light"/>
          <w:sz w:val="24"/>
        </w:rPr>
        <w:lastRenderedPageBreak/>
        <w:t xml:space="preserve">rozpowszechnianie </w:t>
      </w:r>
      <w:r w:rsidRPr="00431B63">
        <w:rPr>
          <w:rFonts w:cs="Segoe UI Light"/>
          <w:b/>
          <w:sz w:val="24"/>
        </w:rPr>
        <w:t>materiałów profilaktycznych</w:t>
      </w:r>
      <w:r w:rsidRPr="00431B63">
        <w:rPr>
          <w:rFonts w:cs="Segoe UI Light"/>
          <w:sz w:val="24"/>
        </w:rPr>
        <w:t>, dotyczących szkodliwości nikotyny;</w:t>
      </w:r>
    </w:p>
    <w:p w:rsidR="00431B63" w:rsidRPr="00431B63" w:rsidRDefault="00431B63" w:rsidP="00AC28B1">
      <w:pPr>
        <w:pStyle w:val="Akapitzlist"/>
        <w:numPr>
          <w:ilvl w:val="0"/>
          <w:numId w:val="17"/>
        </w:numPr>
        <w:pBdr>
          <w:bottom w:val="single" w:sz="18" w:space="1" w:color="D8243D" w:themeColor="accent3" w:themeShade="BF"/>
        </w:pBdr>
        <w:spacing w:before="0" w:after="0" w:line="360" w:lineRule="auto"/>
        <w:ind w:left="2835" w:hanging="283"/>
        <w:rPr>
          <w:rFonts w:cs="Segoe UI Light"/>
          <w:sz w:val="24"/>
        </w:rPr>
      </w:pPr>
      <w:r w:rsidRPr="00431B63">
        <w:rPr>
          <w:rFonts w:cs="Segoe UI Light"/>
          <w:sz w:val="24"/>
        </w:rPr>
        <w:t xml:space="preserve">wdrażanie do placówek ochrony zdrowia </w:t>
      </w:r>
      <w:r w:rsidRPr="00431B63">
        <w:rPr>
          <w:rFonts w:cs="Segoe UI Light"/>
          <w:b/>
          <w:sz w:val="24"/>
        </w:rPr>
        <w:t>Programów Profilaktyki Chorób Odtytoniowych</w:t>
      </w:r>
      <w:r w:rsidRPr="00431B63">
        <w:rPr>
          <w:rFonts w:cs="Segoe UI Light"/>
          <w:sz w:val="24"/>
        </w:rPr>
        <w:t xml:space="preserve">, skierowanych do osób mających więcej niż 18 lat i palących papierosy lub inne wyroby tytoniowe, będących w średnim wieku (między 40 </w:t>
      </w:r>
      <w:r>
        <w:rPr>
          <w:rFonts w:cs="Segoe UI Light"/>
          <w:sz w:val="24"/>
        </w:rPr>
        <w:br/>
      </w:r>
      <w:r w:rsidRPr="00431B63">
        <w:rPr>
          <w:rFonts w:cs="Segoe UI Light"/>
          <w:sz w:val="24"/>
        </w:rPr>
        <w:t>a 65 lat);</w:t>
      </w:r>
    </w:p>
    <w:p w:rsidR="00431B63" w:rsidRPr="00431B63" w:rsidRDefault="00431B63" w:rsidP="00AC28B1">
      <w:pPr>
        <w:pStyle w:val="Akapitzlist"/>
        <w:numPr>
          <w:ilvl w:val="0"/>
          <w:numId w:val="17"/>
        </w:numPr>
        <w:pBdr>
          <w:bottom w:val="single" w:sz="18" w:space="1" w:color="D8243D" w:themeColor="accent3" w:themeShade="BF"/>
        </w:pBdr>
        <w:spacing w:before="0" w:after="0" w:line="360" w:lineRule="auto"/>
        <w:ind w:left="2835" w:hanging="283"/>
        <w:rPr>
          <w:rFonts w:cs="Segoe UI Light"/>
          <w:sz w:val="24"/>
        </w:rPr>
      </w:pPr>
      <w:r w:rsidRPr="00431B63">
        <w:rPr>
          <w:rFonts w:cs="Segoe UI Light"/>
          <w:sz w:val="24"/>
        </w:rPr>
        <w:t xml:space="preserve">zachęcanie placówek oświatowych do wprowadzania </w:t>
      </w:r>
      <w:r w:rsidRPr="00431B63">
        <w:rPr>
          <w:rFonts w:cs="Segoe UI Light"/>
          <w:b/>
          <w:sz w:val="24"/>
        </w:rPr>
        <w:t>szkolnych programów zapobiegania palenia tytoniu</w:t>
      </w:r>
      <w:r w:rsidRPr="00431B63">
        <w:rPr>
          <w:rFonts w:cs="Segoe UI Light"/>
          <w:sz w:val="24"/>
        </w:rPr>
        <w:t xml:space="preserve"> oraz wzmocnienie egzekwowania zakazu palenia tytoniu oraz papierosów elektronicznych na terenie szkół oraz w ich pobliżu. </w:t>
      </w:r>
    </w:p>
    <w:p w:rsidR="00431B63" w:rsidRPr="00431B63" w:rsidRDefault="00431B63" w:rsidP="00AC28B1">
      <w:pPr>
        <w:pStyle w:val="Akapitzlist"/>
        <w:numPr>
          <w:ilvl w:val="0"/>
          <w:numId w:val="17"/>
        </w:numPr>
        <w:spacing w:before="240" w:after="100" w:afterAutospacing="1" w:line="360" w:lineRule="auto"/>
        <w:ind w:left="2835" w:hanging="2410"/>
        <w:rPr>
          <w:rFonts w:cs="Segoe UI Light"/>
          <w:sz w:val="24"/>
        </w:rPr>
      </w:pPr>
      <w:r w:rsidRPr="00431B63">
        <w:rPr>
          <w:rFonts w:cs="Segoe UI Light"/>
          <w:b/>
          <w:noProof/>
          <w:sz w:val="24"/>
          <w:lang w:eastAsia="pl-PL"/>
        </w:rPr>
        <w:drawing>
          <wp:anchor distT="0" distB="0" distL="114300" distR="114300" simplePos="0" relativeHeight="251932672" behindDoc="0" locked="0" layoutInCell="1" allowOverlap="1" wp14:anchorId="1426CC14" wp14:editId="2F6FE645">
            <wp:simplePos x="0" y="0"/>
            <wp:positionH relativeFrom="column">
              <wp:posOffset>22225</wp:posOffset>
            </wp:positionH>
            <wp:positionV relativeFrom="paragraph">
              <wp:posOffset>15240</wp:posOffset>
            </wp:positionV>
            <wp:extent cx="1181100" cy="1178560"/>
            <wp:effectExtent l="0" t="0" r="0" b="2540"/>
            <wp:wrapSquare wrapText="bothSides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kt bez tytułu.png"/>
                    <pic:cNvPicPr/>
                  </pic:nvPicPr>
                  <pic:blipFill>
                    <a:blip r:embed="rId157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8"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B63">
        <w:rPr>
          <w:rFonts w:cs="Segoe UI Light"/>
          <w:b/>
          <w:sz w:val="24"/>
        </w:rPr>
        <w:t xml:space="preserve">Wyeliminowanie dystrybucji </w:t>
      </w:r>
      <w:r w:rsidRPr="00431B63">
        <w:rPr>
          <w:rFonts w:cs="Segoe UI Light"/>
          <w:sz w:val="24"/>
        </w:rPr>
        <w:t xml:space="preserve">nielegalnych substancji na terenie Gminy, poprzez zwiększenie działań Policji i innych służb                     </w:t>
      </w:r>
      <w:r w:rsidRPr="00431B63">
        <w:rPr>
          <w:rFonts w:eastAsia="Andale Sans UI" w:cs="Segoe UI Light"/>
          <w:kern w:val="3"/>
          <w:sz w:val="24"/>
          <w:lang w:eastAsia="ja-JP" w:bidi="fa-IR"/>
        </w:rPr>
        <w:t>w zakresie przeciwdziałania handlu narkotykami;</w:t>
      </w:r>
    </w:p>
    <w:p w:rsidR="00431B63" w:rsidRPr="00431B63" w:rsidRDefault="00431B63" w:rsidP="00AC28B1">
      <w:pPr>
        <w:pStyle w:val="Akapitzlist"/>
        <w:numPr>
          <w:ilvl w:val="0"/>
          <w:numId w:val="17"/>
        </w:numPr>
        <w:spacing w:before="0" w:after="0" w:line="360" w:lineRule="auto"/>
        <w:ind w:left="2835" w:hanging="2410"/>
        <w:rPr>
          <w:rFonts w:cs="Segoe UI Light"/>
          <w:sz w:val="24"/>
        </w:rPr>
      </w:pPr>
      <w:r w:rsidRPr="00431B63">
        <w:rPr>
          <w:rFonts w:cs="Segoe UI Light"/>
          <w:sz w:val="24"/>
        </w:rPr>
        <w:t xml:space="preserve">przeprowadzanie </w:t>
      </w:r>
      <w:r w:rsidRPr="00431B63">
        <w:rPr>
          <w:rFonts w:cs="Segoe UI Light"/>
          <w:b/>
          <w:sz w:val="24"/>
        </w:rPr>
        <w:t>szkoleń/warsztatów dla rodziców oraz wychowawców</w:t>
      </w:r>
      <w:r w:rsidRPr="00431B63">
        <w:rPr>
          <w:rFonts w:cs="Segoe UI Light"/>
          <w:sz w:val="24"/>
        </w:rPr>
        <w:t>, na temat rozpoznawania i reagowania                        w przypadku zażywania przez dzieci i młodzież środków psychoaktywnych;</w:t>
      </w:r>
    </w:p>
    <w:p w:rsidR="00431B63" w:rsidRPr="00431B63" w:rsidRDefault="00431B63" w:rsidP="00AC28B1">
      <w:pPr>
        <w:pStyle w:val="Akapitzlist"/>
        <w:numPr>
          <w:ilvl w:val="0"/>
          <w:numId w:val="17"/>
        </w:numPr>
        <w:spacing w:before="0" w:after="0" w:line="360" w:lineRule="auto"/>
        <w:ind w:left="2835" w:hanging="283"/>
        <w:rPr>
          <w:rFonts w:cs="Segoe UI Light"/>
          <w:sz w:val="24"/>
        </w:rPr>
      </w:pPr>
      <w:r w:rsidRPr="00431B63">
        <w:rPr>
          <w:rFonts w:cs="Segoe UI Light"/>
          <w:sz w:val="24"/>
        </w:rPr>
        <w:t xml:space="preserve">prowadzenie szerokiej </w:t>
      </w:r>
      <w:r w:rsidRPr="00431B63">
        <w:rPr>
          <w:rFonts w:cs="Segoe UI Light"/>
          <w:b/>
          <w:sz w:val="24"/>
        </w:rPr>
        <w:t>działalności edukacyjnej</w:t>
      </w:r>
      <w:r w:rsidRPr="00431B63">
        <w:rPr>
          <w:rFonts w:cs="Segoe UI Light"/>
          <w:sz w:val="24"/>
        </w:rPr>
        <w:t>, informującej                o konsekwencjach społecznych, zdrowotnych i prawnych zażywania narkotyków i dopalaczy;</w:t>
      </w:r>
    </w:p>
    <w:p w:rsidR="00431B63" w:rsidRPr="00431B63" w:rsidRDefault="00431B63" w:rsidP="00AC28B1">
      <w:pPr>
        <w:pStyle w:val="Akapitzlist"/>
        <w:numPr>
          <w:ilvl w:val="0"/>
          <w:numId w:val="17"/>
        </w:numPr>
        <w:pBdr>
          <w:bottom w:val="single" w:sz="18" w:space="1" w:color="D8243D" w:themeColor="accent3" w:themeShade="BF"/>
        </w:pBdr>
        <w:spacing w:before="0" w:after="0" w:line="360" w:lineRule="auto"/>
        <w:ind w:left="2835" w:hanging="283"/>
        <w:rPr>
          <w:rFonts w:cs="Segoe UI Light"/>
          <w:sz w:val="24"/>
        </w:rPr>
      </w:pPr>
      <w:r w:rsidRPr="00431B63">
        <w:rPr>
          <w:rFonts w:cs="Segoe UI Light"/>
          <w:sz w:val="24"/>
        </w:rPr>
        <w:t xml:space="preserve">poprawa funkcjonowania osób uzależnionych od narkotyków lub zażywających je w sposób szkodliwy, poprzez </w:t>
      </w:r>
      <w:r w:rsidRPr="00431B63">
        <w:rPr>
          <w:rFonts w:cs="Segoe UI Light"/>
          <w:b/>
          <w:sz w:val="24"/>
        </w:rPr>
        <w:t>rehabilitację, ograniczanie szkód zdrowotnych oraz reintegrację społeczną</w:t>
      </w:r>
      <w:r w:rsidRPr="00431B63">
        <w:rPr>
          <w:rFonts w:cs="Segoe UI Light"/>
          <w:sz w:val="24"/>
        </w:rPr>
        <w:t>;</w:t>
      </w:r>
    </w:p>
    <w:p w:rsidR="00431B63" w:rsidRPr="00431B63" w:rsidRDefault="00431B63" w:rsidP="00AC28B1">
      <w:pPr>
        <w:pStyle w:val="Akapitzlist"/>
        <w:numPr>
          <w:ilvl w:val="0"/>
          <w:numId w:val="17"/>
        </w:numPr>
        <w:pBdr>
          <w:bottom w:val="single" w:sz="18" w:space="1" w:color="D8243D" w:themeColor="accent3" w:themeShade="BF"/>
        </w:pBdr>
        <w:spacing w:before="0" w:after="0" w:line="360" w:lineRule="auto"/>
        <w:ind w:left="2835" w:hanging="283"/>
        <w:rPr>
          <w:rFonts w:cs="Segoe UI Light"/>
          <w:sz w:val="24"/>
        </w:rPr>
      </w:pPr>
      <w:r w:rsidRPr="00431B63">
        <w:rPr>
          <w:rFonts w:cs="Segoe UI Light"/>
          <w:sz w:val="24"/>
        </w:rPr>
        <w:t>inicjowanie poszerzania oferty placówek ochrony zdrowia                    o programy wychodzenia z narkomanii.</w:t>
      </w:r>
    </w:p>
    <w:p w:rsidR="00431B63" w:rsidRPr="00431B63" w:rsidRDefault="00431B63" w:rsidP="00AC28B1">
      <w:pPr>
        <w:pStyle w:val="Akapitzlist"/>
        <w:numPr>
          <w:ilvl w:val="0"/>
          <w:numId w:val="17"/>
        </w:numPr>
        <w:spacing w:before="0" w:after="0" w:line="360" w:lineRule="auto"/>
        <w:ind w:left="2835" w:hanging="2410"/>
        <w:rPr>
          <w:rFonts w:cs="Segoe UI Light"/>
          <w:sz w:val="24"/>
        </w:rPr>
      </w:pPr>
      <w:r w:rsidRPr="00431B63">
        <w:rPr>
          <w:rFonts w:cs="Segoe UI Light"/>
          <w:b/>
          <w:noProof/>
          <w:sz w:val="24"/>
          <w:lang w:eastAsia="pl-PL"/>
        </w:rPr>
        <w:lastRenderedPageBreak/>
        <w:drawing>
          <wp:anchor distT="0" distB="0" distL="114300" distR="114300" simplePos="0" relativeHeight="251933696" behindDoc="0" locked="0" layoutInCell="1" allowOverlap="1" wp14:anchorId="5CC4FA76" wp14:editId="0BC970E3">
            <wp:simplePos x="0" y="0"/>
            <wp:positionH relativeFrom="column">
              <wp:posOffset>20955</wp:posOffset>
            </wp:positionH>
            <wp:positionV relativeFrom="paragraph">
              <wp:posOffset>14605</wp:posOffset>
            </wp:positionV>
            <wp:extent cx="1180465" cy="1178560"/>
            <wp:effectExtent l="0" t="0" r="635" b="2540"/>
            <wp:wrapSquare wrapText="bothSides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kt bez tytułu.png"/>
                    <pic:cNvPicPr/>
                  </pic:nvPicPr>
                  <pic:blipFill>
                    <a:blip r:embed="rId15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0"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B63">
        <w:rPr>
          <w:rFonts w:cs="Segoe UI Light"/>
          <w:sz w:val="24"/>
        </w:rPr>
        <w:t xml:space="preserve">Prowadzenie </w:t>
      </w:r>
      <w:r w:rsidRPr="00431B63">
        <w:rPr>
          <w:rFonts w:cs="Segoe UI Light"/>
          <w:b/>
          <w:sz w:val="24"/>
        </w:rPr>
        <w:t>akcji informacyjnych</w:t>
      </w:r>
      <w:r w:rsidRPr="00431B63">
        <w:rPr>
          <w:rFonts w:cs="Segoe UI Light"/>
          <w:sz w:val="24"/>
        </w:rPr>
        <w:t xml:space="preserve"> mających na celu podniesienie świadomości społeczności lokalnej w zakresie przemocy w rodzinie, a także motywowanie do przełamywania tzw. „zmowy milczenia” w środowisku rodzinnym i sąsiedzkim;</w:t>
      </w:r>
    </w:p>
    <w:p w:rsidR="00431B63" w:rsidRPr="00431B63" w:rsidRDefault="00431B63" w:rsidP="00AC28B1">
      <w:pPr>
        <w:pStyle w:val="Akapitzlist"/>
        <w:numPr>
          <w:ilvl w:val="0"/>
          <w:numId w:val="17"/>
        </w:numPr>
        <w:spacing w:before="0" w:after="0" w:line="360" w:lineRule="auto"/>
        <w:rPr>
          <w:rFonts w:cs="Segoe UI Light"/>
          <w:sz w:val="24"/>
        </w:rPr>
      </w:pPr>
      <w:r w:rsidRPr="00431B63">
        <w:rPr>
          <w:rFonts w:cs="Segoe UI Light"/>
          <w:sz w:val="24"/>
        </w:rPr>
        <w:t xml:space="preserve">promowanie w placówkach oświatowych, opiekuńczo-wychowawczych oraz wsparcia dziennego </w:t>
      </w:r>
      <w:r w:rsidRPr="00431B63">
        <w:rPr>
          <w:rFonts w:cs="Segoe UI Light"/>
          <w:b/>
          <w:sz w:val="24"/>
        </w:rPr>
        <w:t>postaw wolnych od przemocy rówieśniczej</w:t>
      </w:r>
      <w:r w:rsidRPr="00431B63">
        <w:rPr>
          <w:rFonts w:cs="Segoe UI Light"/>
          <w:sz w:val="24"/>
        </w:rPr>
        <w:t>;</w:t>
      </w:r>
    </w:p>
    <w:p w:rsidR="00431B63" w:rsidRPr="00431B63" w:rsidRDefault="00431B63" w:rsidP="00AC28B1">
      <w:pPr>
        <w:pStyle w:val="Akapitzlist"/>
        <w:numPr>
          <w:ilvl w:val="0"/>
          <w:numId w:val="17"/>
        </w:numPr>
        <w:spacing w:before="0" w:after="0" w:line="360" w:lineRule="auto"/>
        <w:ind w:left="2835" w:hanging="283"/>
        <w:rPr>
          <w:rFonts w:cs="Segoe UI Light"/>
          <w:sz w:val="24"/>
        </w:rPr>
      </w:pPr>
      <w:r w:rsidRPr="00431B63">
        <w:rPr>
          <w:rFonts w:cs="Segoe UI Light"/>
          <w:sz w:val="24"/>
        </w:rPr>
        <w:t xml:space="preserve">upowszechnienie informacji o dostępnych miejscach                         w środowisku lokalnym, w których </w:t>
      </w:r>
      <w:r w:rsidRPr="00431B63">
        <w:rPr>
          <w:rFonts w:cs="Segoe UI Light"/>
          <w:b/>
          <w:sz w:val="24"/>
        </w:rPr>
        <w:t>świadczona jest pomoc medyczna, psychologiczna, prawna, socjalna oraz zawodowa</w:t>
      </w:r>
      <w:r w:rsidRPr="00431B63">
        <w:rPr>
          <w:rFonts w:cs="Segoe UI Light"/>
          <w:sz w:val="24"/>
        </w:rPr>
        <w:t xml:space="preserve"> osobom dotkniętym przemocą;</w:t>
      </w:r>
    </w:p>
    <w:p w:rsidR="00431B63" w:rsidRPr="00431B63" w:rsidRDefault="00431B63" w:rsidP="00AC28B1">
      <w:pPr>
        <w:pStyle w:val="Akapitzlist"/>
        <w:numPr>
          <w:ilvl w:val="0"/>
          <w:numId w:val="17"/>
        </w:numPr>
        <w:pBdr>
          <w:bottom w:val="single" w:sz="18" w:space="1" w:color="D8243D" w:themeColor="accent3" w:themeShade="BF"/>
        </w:pBdr>
        <w:spacing w:before="0" w:after="0" w:line="360" w:lineRule="auto"/>
        <w:ind w:left="2835" w:hanging="283"/>
        <w:rPr>
          <w:rFonts w:cs="Segoe UI Light"/>
          <w:sz w:val="24"/>
        </w:rPr>
      </w:pPr>
      <w:r w:rsidRPr="00431B63">
        <w:rPr>
          <w:rFonts w:cs="Segoe UI Light"/>
          <w:sz w:val="24"/>
        </w:rPr>
        <w:t xml:space="preserve">zacieśnianie współpracy z przedstawicielami służb realizujących zadania z zakresu przeciwdziałania przemocy </w:t>
      </w:r>
      <w:r>
        <w:rPr>
          <w:rFonts w:cs="Segoe UI Light"/>
          <w:sz w:val="24"/>
        </w:rPr>
        <w:br/>
      </w:r>
      <w:r w:rsidRPr="00431B63">
        <w:rPr>
          <w:rFonts w:cs="Segoe UI Light"/>
          <w:sz w:val="24"/>
        </w:rPr>
        <w:t xml:space="preserve">i wymiaru sprawiedliwości, poprzez prowadzenie </w:t>
      </w:r>
      <w:r w:rsidRPr="00431B63">
        <w:rPr>
          <w:rFonts w:cs="Segoe UI Light"/>
          <w:b/>
          <w:sz w:val="24"/>
        </w:rPr>
        <w:t>interdyscyplinarnych spotkań, konferencji lub szkoleń</w:t>
      </w:r>
      <w:r w:rsidRPr="00431B63">
        <w:rPr>
          <w:rFonts w:cs="Segoe UI Light"/>
          <w:sz w:val="24"/>
        </w:rPr>
        <w:t>;</w:t>
      </w:r>
    </w:p>
    <w:p w:rsidR="00431B63" w:rsidRPr="00431B63" w:rsidRDefault="00431B63" w:rsidP="00AC28B1">
      <w:pPr>
        <w:pStyle w:val="Akapitzlist"/>
        <w:numPr>
          <w:ilvl w:val="0"/>
          <w:numId w:val="17"/>
        </w:numPr>
        <w:pBdr>
          <w:bottom w:val="single" w:sz="18" w:space="1" w:color="D8243D" w:themeColor="accent3" w:themeShade="BF"/>
        </w:pBdr>
        <w:spacing w:before="0" w:after="0" w:line="360" w:lineRule="auto"/>
        <w:ind w:left="2835" w:hanging="283"/>
        <w:rPr>
          <w:rFonts w:cs="Segoe UI Light"/>
          <w:sz w:val="24"/>
        </w:rPr>
      </w:pPr>
      <w:r w:rsidRPr="00431B63">
        <w:rPr>
          <w:rFonts w:cs="Segoe UI Light"/>
          <w:sz w:val="24"/>
        </w:rPr>
        <w:t xml:space="preserve">realizowanie </w:t>
      </w:r>
      <w:r w:rsidRPr="00431B63">
        <w:rPr>
          <w:rFonts w:cs="Segoe UI Light"/>
          <w:b/>
          <w:sz w:val="24"/>
        </w:rPr>
        <w:t>procedury „Niebieskie</w:t>
      </w:r>
      <w:r w:rsidR="008E77C7">
        <w:rPr>
          <w:rFonts w:cs="Segoe UI Light"/>
          <w:b/>
          <w:sz w:val="24"/>
        </w:rPr>
        <w:t>j</w:t>
      </w:r>
      <w:r w:rsidRPr="00431B63">
        <w:rPr>
          <w:rFonts w:cs="Segoe UI Light"/>
          <w:b/>
          <w:sz w:val="24"/>
        </w:rPr>
        <w:t xml:space="preserve"> Karty”</w:t>
      </w:r>
      <w:r w:rsidR="008E77C7">
        <w:rPr>
          <w:rFonts w:cs="Segoe UI Light"/>
          <w:sz w:val="24"/>
        </w:rPr>
        <w:t xml:space="preserve"> oraz organizowanie </w:t>
      </w:r>
      <w:r w:rsidRPr="00431B63">
        <w:rPr>
          <w:rFonts w:cs="Segoe UI Light"/>
          <w:sz w:val="24"/>
        </w:rPr>
        <w:t>i finansowanie szkoleń dla podmiotów biorących w niej udział, dotyczących obowiązujących procedur i zasad podejmowania interwencji.</w:t>
      </w:r>
    </w:p>
    <w:p w:rsidR="00431B63" w:rsidRPr="00431B63" w:rsidRDefault="00431B63" w:rsidP="00AC28B1">
      <w:pPr>
        <w:pStyle w:val="Akapitzlist"/>
        <w:numPr>
          <w:ilvl w:val="0"/>
          <w:numId w:val="17"/>
        </w:numPr>
        <w:spacing w:before="100" w:beforeAutospacing="1" w:after="0" w:line="360" w:lineRule="auto"/>
        <w:ind w:left="2835" w:hanging="2410"/>
        <w:rPr>
          <w:rFonts w:cs="Segoe UI Light"/>
          <w:sz w:val="24"/>
        </w:rPr>
      </w:pPr>
      <w:r w:rsidRPr="00431B63">
        <w:rPr>
          <w:rFonts w:cs="Segoe UI Light"/>
          <w:noProof/>
          <w:sz w:val="24"/>
          <w:lang w:eastAsia="pl-PL"/>
        </w:rPr>
        <w:drawing>
          <wp:anchor distT="0" distB="0" distL="114300" distR="114300" simplePos="0" relativeHeight="251934720" behindDoc="0" locked="0" layoutInCell="1" allowOverlap="1" wp14:anchorId="028F9057" wp14:editId="58A1146C">
            <wp:simplePos x="0" y="0"/>
            <wp:positionH relativeFrom="column">
              <wp:posOffset>-43180</wp:posOffset>
            </wp:positionH>
            <wp:positionV relativeFrom="paragraph">
              <wp:posOffset>22225</wp:posOffset>
            </wp:positionV>
            <wp:extent cx="1173480" cy="1178560"/>
            <wp:effectExtent l="0" t="0" r="7620" b="2540"/>
            <wp:wrapSquare wrapText="bothSides"/>
            <wp:docPr id="564" name="Obraz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kt bez tytułu.png"/>
                    <pic:cNvPicPr/>
                  </pic:nvPicPr>
                  <pic:blipFill>
                    <a:blip r:embed="rId161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2"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B63">
        <w:rPr>
          <w:rFonts w:cs="Segoe UI Light"/>
          <w:noProof/>
          <w:sz w:val="24"/>
          <w:lang w:eastAsia="pl-PL"/>
        </w:rPr>
        <w:t>Prowadzenie</w:t>
      </w:r>
      <w:r w:rsidRPr="00431B63">
        <w:rPr>
          <w:rFonts w:cs="Segoe UI Light"/>
          <w:sz w:val="24"/>
        </w:rPr>
        <w:t xml:space="preserve"> strategii profilaktycznych w zakresie uzależnień behawioralnych, poprzez rozwijanie </w:t>
      </w:r>
      <w:r w:rsidRPr="00431B63">
        <w:rPr>
          <w:rFonts w:cs="Segoe UI Light"/>
          <w:b/>
          <w:sz w:val="24"/>
        </w:rPr>
        <w:t>umiejętności psychospołecznych</w:t>
      </w:r>
      <w:r w:rsidRPr="00431B63">
        <w:rPr>
          <w:rFonts w:cs="Segoe UI Light"/>
          <w:sz w:val="24"/>
        </w:rPr>
        <w:t xml:space="preserve"> dzieci oraz </w:t>
      </w:r>
      <w:r w:rsidRPr="00431B63">
        <w:rPr>
          <w:rFonts w:cs="Segoe UI Light"/>
          <w:b/>
          <w:sz w:val="24"/>
        </w:rPr>
        <w:t>kompetencji wychowawczych</w:t>
      </w:r>
      <w:r w:rsidRPr="00431B63">
        <w:rPr>
          <w:rFonts w:cs="Segoe UI Light"/>
          <w:sz w:val="24"/>
        </w:rPr>
        <w:t xml:space="preserve"> rodziców i opiekunów;</w:t>
      </w:r>
    </w:p>
    <w:p w:rsidR="00431B63" w:rsidRPr="00431B63" w:rsidRDefault="00431B63" w:rsidP="00AC28B1">
      <w:pPr>
        <w:pStyle w:val="Akapitzlist"/>
        <w:numPr>
          <w:ilvl w:val="0"/>
          <w:numId w:val="17"/>
        </w:numPr>
        <w:spacing w:before="0" w:after="0" w:line="360" w:lineRule="auto"/>
        <w:rPr>
          <w:rFonts w:cs="Segoe UI Light"/>
          <w:sz w:val="24"/>
        </w:rPr>
      </w:pPr>
      <w:r w:rsidRPr="00431B63">
        <w:rPr>
          <w:rFonts w:cs="Segoe UI Light"/>
          <w:sz w:val="24"/>
        </w:rPr>
        <w:t xml:space="preserve">tworzenie i rozwój </w:t>
      </w:r>
      <w:r w:rsidRPr="00431B63">
        <w:rPr>
          <w:rFonts w:cs="Segoe UI Light"/>
          <w:b/>
          <w:sz w:val="24"/>
        </w:rPr>
        <w:t>alternatywnych form spędzania czasu wolnego</w:t>
      </w:r>
      <w:r w:rsidRPr="00431B63">
        <w:rPr>
          <w:rFonts w:cs="Segoe UI Light"/>
          <w:sz w:val="24"/>
        </w:rPr>
        <w:t xml:space="preserve"> dla osób dorosłych oraz dzieci i młodzieży na terenie Gminy;</w:t>
      </w:r>
    </w:p>
    <w:p w:rsidR="00431B63" w:rsidRPr="00431B63" w:rsidRDefault="00431B63" w:rsidP="00AC28B1">
      <w:pPr>
        <w:pStyle w:val="Akapitzlist"/>
        <w:numPr>
          <w:ilvl w:val="0"/>
          <w:numId w:val="17"/>
        </w:numPr>
        <w:spacing w:before="0" w:after="0" w:line="360" w:lineRule="auto"/>
        <w:ind w:left="2835" w:hanging="425"/>
        <w:rPr>
          <w:rFonts w:cs="Segoe UI Light"/>
          <w:sz w:val="24"/>
        </w:rPr>
      </w:pPr>
      <w:r w:rsidRPr="00431B63">
        <w:rPr>
          <w:rFonts w:cs="Segoe UI Light"/>
          <w:sz w:val="24"/>
        </w:rPr>
        <w:t xml:space="preserve">zwiększanie kompetencji zawodowych w szczególności </w:t>
      </w:r>
      <w:r w:rsidRPr="00431B63">
        <w:rPr>
          <w:rFonts w:cs="Segoe UI Light"/>
          <w:b/>
          <w:sz w:val="24"/>
        </w:rPr>
        <w:t>pedagogów oraz psychologów</w:t>
      </w:r>
      <w:r w:rsidRPr="00431B63">
        <w:rPr>
          <w:rFonts w:cs="Segoe UI Light"/>
          <w:sz w:val="24"/>
        </w:rPr>
        <w:t xml:space="preserve"> szkolnych, w zakresie </w:t>
      </w:r>
      <w:r w:rsidRPr="00431B63">
        <w:rPr>
          <w:rFonts w:cs="Segoe UI Light"/>
          <w:sz w:val="24"/>
        </w:rPr>
        <w:lastRenderedPageBreak/>
        <w:t>rozpoznawania i udzielania wsparcia w przypadku wystąpienia problemu uzależnień behawioralnych;</w:t>
      </w:r>
    </w:p>
    <w:p w:rsidR="00431B63" w:rsidRPr="00431B63" w:rsidRDefault="00431B63" w:rsidP="00AC28B1">
      <w:pPr>
        <w:pStyle w:val="Akapitzlist"/>
        <w:numPr>
          <w:ilvl w:val="0"/>
          <w:numId w:val="17"/>
        </w:numPr>
        <w:pBdr>
          <w:bottom w:val="single" w:sz="4" w:space="1" w:color="808080" w:themeColor="background1" w:themeShade="80"/>
        </w:pBdr>
        <w:spacing w:before="0" w:after="0" w:line="360" w:lineRule="auto"/>
        <w:ind w:left="2835" w:hanging="425"/>
        <w:rPr>
          <w:rFonts w:cs="Segoe UI Light"/>
          <w:b/>
          <w:sz w:val="24"/>
        </w:rPr>
      </w:pPr>
      <w:r w:rsidRPr="00431B63">
        <w:rPr>
          <w:rFonts w:cs="Segoe UI Light"/>
          <w:sz w:val="24"/>
        </w:rPr>
        <w:t xml:space="preserve">poszerzenie istniejącej oferty miejsc udzielających pomocy                  i wsparcia o </w:t>
      </w:r>
      <w:r w:rsidRPr="00431B63">
        <w:rPr>
          <w:rFonts w:cs="Segoe UI Light"/>
          <w:b/>
          <w:sz w:val="24"/>
        </w:rPr>
        <w:t>poradnictwo w zakresie uzależnień behawioralnych</w:t>
      </w:r>
      <w:r w:rsidRPr="00431B63">
        <w:rPr>
          <w:rFonts w:cs="Segoe UI Light"/>
          <w:sz w:val="24"/>
        </w:rPr>
        <w:t xml:space="preserve">, a także proponowanie </w:t>
      </w:r>
      <w:r w:rsidRPr="00431B63">
        <w:rPr>
          <w:rFonts w:cs="Segoe UI Light"/>
          <w:b/>
          <w:sz w:val="24"/>
        </w:rPr>
        <w:t>terapii w placówkach specjalistycznych</w:t>
      </w:r>
      <w:r w:rsidRPr="00431B63">
        <w:rPr>
          <w:rFonts w:cs="Segoe UI Light"/>
          <w:sz w:val="24"/>
        </w:rPr>
        <w:t>;</w:t>
      </w:r>
    </w:p>
    <w:p w:rsidR="00431B63" w:rsidRPr="00431B63" w:rsidRDefault="00431B63" w:rsidP="00AC28B1">
      <w:pPr>
        <w:pStyle w:val="Akapitzlist"/>
        <w:numPr>
          <w:ilvl w:val="0"/>
          <w:numId w:val="17"/>
        </w:numPr>
        <w:pBdr>
          <w:bottom w:val="single" w:sz="4" w:space="1" w:color="808080" w:themeColor="background1" w:themeShade="80"/>
        </w:pBdr>
        <w:spacing w:before="0" w:after="0" w:line="360" w:lineRule="auto"/>
        <w:ind w:left="2835" w:hanging="425"/>
        <w:rPr>
          <w:rFonts w:cs="Segoe UI Light"/>
          <w:sz w:val="24"/>
        </w:rPr>
      </w:pPr>
      <w:r w:rsidRPr="00431B63">
        <w:rPr>
          <w:rFonts w:cs="Segoe UI Light"/>
          <w:sz w:val="24"/>
        </w:rPr>
        <w:t xml:space="preserve">uwrażliwianie społeczności lokalnej na temat ryzyka jakie niosą za sobą uzależnienia behawioralne, poprzez </w:t>
      </w:r>
      <w:r>
        <w:rPr>
          <w:rFonts w:cs="Segoe UI Light"/>
          <w:b/>
          <w:sz w:val="24"/>
        </w:rPr>
        <w:t>dostarczanie</w:t>
      </w:r>
      <w:r w:rsidRPr="00431B63">
        <w:rPr>
          <w:rFonts w:cs="Segoe UI Light"/>
          <w:b/>
          <w:sz w:val="24"/>
        </w:rPr>
        <w:t xml:space="preserve"> i udostępnianie rzetelnych informacji</w:t>
      </w:r>
      <w:r w:rsidRPr="00431B63">
        <w:rPr>
          <w:rFonts w:cs="Segoe UI Light"/>
          <w:sz w:val="24"/>
        </w:rPr>
        <w:t>.</w:t>
      </w:r>
    </w:p>
    <w:p w:rsidR="00F01A2C" w:rsidRDefault="00E27F8D" w:rsidP="00AC28B1">
      <w:pPr>
        <w:pStyle w:val="Akapitzlist"/>
        <w:numPr>
          <w:ilvl w:val="0"/>
          <w:numId w:val="17"/>
        </w:numPr>
        <w:spacing w:after="0" w:line="360" w:lineRule="auto"/>
        <w:rPr>
          <w:rFonts w:cs="Segoe UI Light"/>
          <w:sz w:val="24"/>
        </w:rPr>
      </w:pPr>
      <w:r w:rsidRPr="006B5DF1">
        <w:rPr>
          <w:rFonts w:cs="Segoe UI Light"/>
          <w:noProof/>
          <w:lang w:eastAsia="pl-PL"/>
        </w:rPr>
        <w:drawing>
          <wp:anchor distT="0" distB="0" distL="114300" distR="114300" simplePos="0" relativeHeight="251938816" behindDoc="1" locked="0" layoutInCell="1" allowOverlap="1" wp14:anchorId="53F92C09" wp14:editId="191B33E8">
            <wp:simplePos x="0" y="0"/>
            <wp:positionH relativeFrom="column">
              <wp:posOffset>-9525</wp:posOffset>
            </wp:positionH>
            <wp:positionV relativeFrom="paragraph">
              <wp:posOffset>45085</wp:posOffset>
            </wp:positionV>
            <wp:extent cx="1200150" cy="1176655"/>
            <wp:effectExtent l="0" t="0" r="0" b="4445"/>
            <wp:wrapNone/>
            <wp:docPr id="569" name="Obraz 569" descr="C:\Users\Atelier\Desktop\Projekt bez tytułu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elier\Desktop\Projekt bez tytułu (8).png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4"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A2C">
        <w:rPr>
          <w:rFonts w:cs="Segoe UI Light"/>
          <w:sz w:val="24"/>
        </w:rPr>
        <w:t xml:space="preserve"> </w:t>
      </w:r>
      <w:r w:rsidR="00F01A2C" w:rsidRPr="00F01A2C">
        <w:rPr>
          <w:rFonts w:cs="Segoe UI Light"/>
          <w:sz w:val="24"/>
        </w:rPr>
        <w:t xml:space="preserve">rozwijanie systemu </w:t>
      </w:r>
      <w:r w:rsidR="00F01A2C" w:rsidRPr="00F01A2C">
        <w:rPr>
          <w:rFonts w:cs="Segoe UI Light"/>
          <w:b/>
          <w:sz w:val="24"/>
        </w:rPr>
        <w:t xml:space="preserve">pomocy psychologicznej </w:t>
      </w:r>
      <w:r w:rsidR="00F01A2C" w:rsidRPr="00F01A2C">
        <w:rPr>
          <w:rFonts w:cs="Segoe UI Light"/>
          <w:b/>
          <w:sz w:val="24"/>
        </w:rPr>
        <w:br/>
      </w:r>
      <w:r>
        <w:rPr>
          <w:rFonts w:cs="Segoe UI Light"/>
          <w:b/>
          <w:sz w:val="24"/>
        </w:rPr>
        <w:t xml:space="preserve">  </w:t>
      </w:r>
      <w:r w:rsidR="00F01A2C" w:rsidRPr="00F01A2C">
        <w:rPr>
          <w:rFonts w:cs="Segoe UI Light"/>
          <w:b/>
          <w:sz w:val="24"/>
        </w:rPr>
        <w:t xml:space="preserve">i psychiatrycznej dla dorosłych mieszkańców oraz dzieci </w:t>
      </w:r>
      <w:r w:rsidR="00F01A2C" w:rsidRPr="00F01A2C">
        <w:rPr>
          <w:rFonts w:cs="Segoe UI Light"/>
          <w:b/>
          <w:sz w:val="24"/>
        </w:rPr>
        <w:br/>
      </w:r>
      <w:r>
        <w:rPr>
          <w:rFonts w:cs="Segoe UI Light"/>
          <w:b/>
          <w:sz w:val="24"/>
        </w:rPr>
        <w:t xml:space="preserve">  </w:t>
      </w:r>
      <w:r w:rsidR="00F01A2C" w:rsidRPr="00F01A2C">
        <w:rPr>
          <w:rFonts w:cs="Segoe UI Light"/>
          <w:b/>
          <w:sz w:val="24"/>
        </w:rPr>
        <w:t>i młodzieży</w:t>
      </w:r>
      <w:r w:rsidR="00F01A2C" w:rsidRPr="00F01A2C">
        <w:rPr>
          <w:rFonts w:cs="Segoe UI Light"/>
          <w:sz w:val="24"/>
        </w:rPr>
        <w:t>;</w:t>
      </w:r>
    </w:p>
    <w:p w:rsidR="00E27F8D" w:rsidRDefault="00F01A2C" w:rsidP="00E27F8D">
      <w:pPr>
        <w:pStyle w:val="Akapitzlist"/>
        <w:numPr>
          <w:ilvl w:val="0"/>
          <w:numId w:val="17"/>
        </w:numPr>
        <w:spacing w:after="0" w:line="360" w:lineRule="auto"/>
        <w:rPr>
          <w:rFonts w:cs="Segoe UI Light"/>
          <w:sz w:val="24"/>
        </w:rPr>
      </w:pPr>
      <w:r>
        <w:rPr>
          <w:rFonts w:cs="Segoe UI Light"/>
          <w:sz w:val="24"/>
        </w:rPr>
        <w:t xml:space="preserve">  stwarzanie warunków do </w:t>
      </w:r>
      <w:r w:rsidRPr="00F01A2C">
        <w:rPr>
          <w:rFonts w:cs="Segoe UI Light"/>
          <w:b/>
          <w:sz w:val="24"/>
        </w:rPr>
        <w:t>integracji rodzin</w:t>
      </w:r>
      <w:r>
        <w:rPr>
          <w:rFonts w:cs="Segoe UI Light"/>
          <w:sz w:val="24"/>
        </w:rPr>
        <w:t xml:space="preserve"> z terenu Gminy;</w:t>
      </w:r>
    </w:p>
    <w:p w:rsidR="00F01A2C" w:rsidRPr="00E27F8D" w:rsidRDefault="00E27F8D" w:rsidP="00E27F8D">
      <w:pPr>
        <w:pStyle w:val="Akapitzlist"/>
        <w:numPr>
          <w:ilvl w:val="0"/>
          <w:numId w:val="17"/>
        </w:numPr>
        <w:spacing w:after="0" w:line="360" w:lineRule="auto"/>
        <w:rPr>
          <w:rFonts w:cs="Segoe UI Light"/>
          <w:sz w:val="24"/>
        </w:rPr>
      </w:pPr>
      <w:r>
        <w:rPr>
          <w:rFonts w:cs="Segoe UI Light"/>
          <w:sz w:val="24"/>
        </w:rPr>
        <w:t xml:space="preserve">  </w:t>
      </w:r>
      <w:r w:rsidR="00F01A2C" w:rsidRPr="00E27F8D">
        <w:rPr>
          <w:rFonts w:cs="Segoe UI Light"/>
          <w:sz w:val="24"/>
        </w:rPr>
        <w:t xml:space="preserve">Zagwarantowanie uczniom możliwości korzystania w szkole </w:t>
      </w:r>
      <w:r w:rsidR="00F01A2C" w:rsidRPr="00E27F8D">
        <w:rPr>
          <w:rFonts w:cs="Segoe UI Light"/>
          <w:sz w:val="24"/>
        </w:rPr>
        <w:br/>
      </w:r>
      <w:r>
        <w:rPr>
          <w:rFonts w:cs="Segoe UI Light"/>
          <w:sz w:val="24"/>
        </w:rPr>
        <w:t xml:space="preserve">  </w:t>
      </w:r>
      <w:r w:rsidR="00F01A2C" w:rsidRPr="00E27F8D">
        <w:rPr>
          <w:rFonts w:cs="Segoe UI Light"/>
          <w:sz w:val="24"/>
        </w:rPr>
        <w:t xml:space="preserve">z </w:t>
      </w:r>
      <w:r w:rsidR="00F01A2C" w:rsidRPr="00E27F8D">
        <w:rPr>
          <w:rFonts w:cs="Segoe UI Light"/>
          <w:b/>
          <w:sz w:val="24"/>
        </w:rPr>
        <w:t>pomocy psychologiczno-pedagogicznej</w:t>
      </w:r>
      <w:r w:rsidR="00F01A2C" w:rsidRPr="00E27F8D">
        <w:rPr>
          <w:rFonts w:cs="Segoe UI Light"/>
          <w:sz w:val="24"/>
        </w:rPr>
        <w:t>.</w:t>
      </w:r>
    </w:p>
    <w:p w:rsidR="00431B63" w:rsidRPr="00490083" w:rsidRDefault="00431B63" w:rsidP="00431B63">
      <w:pPr>
        <w:rPr>
          <w:rFonts w:cs="Segoe UI Light"/>
        </w:rPr>
      </w:pPr>
    </w:p>
    <w:p w:rsidR="00AA3990" w:rsidRDefault="00AA3990" w:rsidP="00AB5826">
      <w:pPr>
        <w:ind w:firstLine="708"/>
      </w:pPr>
    </w:p>
    <w:p w:rsidR="00AA3990" w:rsidRDefault="00AA3990" w:rsidP="00AB5826">
      <w:pPr>
        <w:ind w:firstLine="708"/>
      </w:pPr>
    </w:p>
    <w:p w:rsidR="00AA3990" w:rsidRDefault="00AA3990" w:rsidP="00AB5826">
      <w:pPr>
        <w:ind w:firstLine="708"/>
      </w:pPr>
    </w:p>
    <w:p w:rsidR="00AA3990" w:rsidRDefault="00AA3990" w:rsidP="00AB5826">
      <w:pPr>
        <w:ind w:firstLine="708"/>
      </w:pPr>
    </w:p>
    <w:p w:rsidR="00AA3990" w:rsidRDefault="00AA3990" w:rsidP="00AB5826">
      <w:pPr>
        <w:ind w:firstLine="708"/>
      </w:pPr>
    </w:p>
    <w:p w:rsidR="00AA3990" w:rsidRDefault="00AA3990" w:rsidP="00AB5826">
      <w:pPr>
        <w:ind w:firstLine="708"/>
      </w:pPr>
    </w:p>
    <w:p w:rsidR="00AA3990" w:rsidRDefault="00AA3990" w:rsidP="00AB5826">
      <w:pPr>
        <w:ind w:firstLine="708"/>
      </w:pPr>
    </w:p>
    <w:p w:rsidR="00AA3990" w:rsidRDefault="00AA3990" w:rsidP="00AB5826">
      <w:pPr>
        <w:ind w:firstLine="708"/>
      </w:pPr>
    </w:p>
    <w:p w:rsidR="00AA3990" w:rsidRDefault="00AA3990" w:rsidP="00AB5826">
      <w:pPr>
        <w:ind w:firstLine="708"/>
      </w:pPr>
    </w:p>
    <w:p w:rsidR="002D23F6" w:rsidRDefault="002D23F6" w:rsidP="0000332E">
      <w:pPr>
        <w:pStyle w:val="Nagwek1"/>
      </w:pPr>
      <w:bookmarkStart w:id="655" w:name="_Toc38630320"/>
      <w:bookmarkStart w:id="656" w:name="_Toc115344163"/>
      <w:r w:rsidRPr="0000332E">
        <w:lastRenderedPageBreak/>
        <w:t>BIBLIOGRAFIA</w:t>
      </w:r>
      <w:bookmarkEnd w:id="655"/>
      <w:bookmarkEnd w:id="656"/>
    </w:p>
    <w:p w:rsidR="00B709C5" w:rsidRDefault="00B709C5" w:rsidP="00B709C5">
      <w:pPr>
        <w:pStyle w:val="Akapitzlist"/>
        <w:spacing w:before="0"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510E9" w:rsidRPr="00411FBB" w:rsidRDefault="00F510E9" w:rsidP="00F510E9">
      <w:pPr>
        <w:pStyle w:val="Akapitzlist"/>
        <w:numPr>
          <w:ilvl w:val="0"/>
          <w:numId w:val="20"/>
        </w:numPr>
        <w:spacing w:line="360" w:lineRule="auto"/>
        <w:rPr>
          <w:sz w:val="24"/>
          <w:szCs w:val="24"/>
        </w:rPr>
      </w:pPr>
      <w:r w:rsidRPr="00411FBB">
        <w:rPr>
          <w:rFonts w:cs="Segoe UI Light"/>
          <w:sz w:val="24"/>
          <w:szCs w:val="24"/>
        </w:rPr>
        <w:t>Frysztacki</w:t>
      </w:r>
      <w:r>
        <w:rPr>
          <w:rFonts w:cs="Segoe UI Light"/>
          <w:sz w:val="24"/>
          <w:szCs w:val="24"/>
        </w:rPr>
        <w:t xml:space="preserve"> K.</w:t>
      </w:r>
      <w:r w:rsidRPr="00411FBB">
        <w:rPr>
          <w:rFonts w:cs="Segoe UI Light"/>
          <w:sz w:val="24"/>
          <w:szCs w:val="24"/>
        </w:rPr>
        <w:t>, Socjologia problemów s</w:t>
      </w:r>
      <w:r>
        <w:rPr>
          <w:rFonts w:cs="Segoe UI Light"/>
          <w:sz w:val="24"/>
          <w:szCs w:val="24"/>
        </w:rPr>
        <w:t>połecznych, Warszawa 2009</w:t>
      </w:r>
      <w:r w:rsidRPr="00411FBB">
        <w:rPr>
          <w:rFonts w:cs="Segoe UI Light"/>
          <w:sz w:val="24"/>
          <w:szCs w:val="24"/>
        </w:rPr>
        <w:t>.</w:t>
      </w:r>
    </w:p>
    <w:p w:rsidR="00F510E9" w:rsidRPr="00411FBB" w:rsidRDefault="00F510E9" w:rsidP="00F510E9">
      <w:pPr>
        <w:pStyle w:val="Akapitzlist"/>
        <w:numPr>
          <w:ilvl w:val="0"/>
          <w:numId w:val="20"/>
        </w:numPr>
        <w:spacing w:line="360" w:lineRule="auto"/>
        <w:rPr>
          <w:sz w:val="24"/>
          <w:szCs w:val="24"/>
        </w:rPr>
      </w:pPr>
      <w:r w:rsidRPr="00411FBB">
        <w:rPr>
          <w:sz w:val="24"/>
          <w:szCs w:val="24"/>
        </w:rPr>
        <w:t>http://www.niebieskali</w:t>
      </w:r>
      <w:r>
        <w:rPr>
          <w:sz w:val="24"/>
          <w:szCs w:val="24"/>
        </w:rPr>
        <w:t>nia.info</w:t>
      </w:r>
    </w:p>
    <w:p w:rsidR="00F510E9" w:rsidRPr="00411FBB" w:rsidRDefault="00F510E9" w:rsidP="00F510E9">
      <w:pPr>
        <w:pStyle w:val="Akapitzlist"/>
        <w:numPr>
          <w:ilvl w:val="0"/>
          <w:numId w:val="20"/>
        </w:numPr>
        <w:spacing w:line="360" w:lineRule="auto"/>
        <w:rPr>
          <w:sz w:val="24"/>
          <w:szCs w:val="24"/>
        </w:rPr>
      </w:pPr>
      <w:r w:rsidRPr="00411FBB">
        <w:rPr>
          <w:rFonts w:cs="Segoe UI Light"/>
          <w:iCs/>
          <w:sz w:val="24"/>
          <w:szCs w:val="24"/>
        </w:rPr>
        <w:t>https://bdl.stat.gov.pl</w:t>
      </w:r>
    </w:p>
    <w:p w:rsidR="00F510E9" w:rsidRPr="00411FBB" w:rsidRDefault="00F510E9" w:rsidP="00F510E9">
      <w:pPr>
        <w:pStyle w:val="Akapitzlist"/>
        <w:numPr>
          <w:ilvl w:val="0"/>
          <w:numId w:val="20"/>
        </w:numPr>
        <w:spacing w:line="360" w:lineRule="auto"/>
        <w:rPr>
          <w:sz w:val="24"/>
          <w:szCs w:val="24"/>
        </w:rPr>
      </w:pPr>
      <w:r>
        <w:rPr>
          <w:rFonts w:cs="Segoe UI Light"/>
          <w:sz w:val="24"/>
          <w:szCs w:val="24"/>
        </w:rPr>
        <w:t>https://mapa.wyniki.edu.pl</w:t>
      </w:r>
    </w:p>
    <w:p w:rsidR="00F510E9" w:rsidRPr="00411FBB" w:rsidRDefault="00F510E9" w:rsidP="00F510E9">
      <w:pPr>
        <w:pStyle w:val="Akapitzlist"/>
        <w:numPr>
          <w:ilvl w:val="0"/>
          <w:numId w:val="20"/>
        </w:numPr>
        <w:spacing w:line="360" w:lineRule="auto"/>
        <w:rPr>
          <w:sz w:val="24"/>
          <w:szCs w:val="24"/>
        </w:rPr>
      </w:pPr>
      <w:r w:rsidRPr="00411FBB">
        <w:rPr>
          <w:rFonts w:cs="Segoe UI Light"/>
          <w:sz w:val="24"/>
          <w:szCs w:val="24"/>
        </w:rPr>
        <w:t>https://poradnik.ngo.pl</w:t>
      </w:r>
    </w:p>
    <w:p w:rsidR="00F510E9" w:rsidRDefault="00F510E9" w:rsidP="00F510E9">
      <w:pPr>
        <w:pStyle w:val="Akapitzlist"/>
        <w:numPr>
          <w:ilvl w:val="0"/>
          <w:numId w:val="20"/>
        </w:numPr>
        <w:spacing w:line="360" w:lineRule="auto"/>
        <w:rPr>
          <w:sz w:val="24"/>
          <w:szCs w:val="24"/>
        </w:rPr>
      </w:pPr>
      <w:r w:rsidRPr="00091893">
        <w:rPr>
          <w:sz w:val="24"/>
          <w:szCs w:val="24"/>
        </w:rPr>
        <w:t>https://piaseczno.eu</w:t>
      </w:r>
    </w:p>
    <w:p w:rsidR="00F510E9" w:rsidRPr="00091893" w:rsidRDefault="00F510E9" w:rsidP="00F510E9">
      <w:pPr>
        <w:pStyle w:val="Akapitzlist"/>
        <w:numPr>
          <w:ilvl w:val="0"/>
          <w:numId w:val="20"/>
        </w:numPr>
        <w:spacing w:line="360" w:lineRule="auto"/>
        <w:rPr>
          <w:sz w:val="24"/>
          <w:szCs w:val="24"/>
        </w:rPr>
      </w:pPr>
      <w:r w:rsidRPr="00411FBB">
        <w:rPr>
          <w:rFonts w:cs="Segoe UI Light"/>
          <w:sz w:val="24"/>
          <w:szCs w:val="24"/>
        </w:rPr>
        <w:t>Nowak</w:t>
      </w:r>
      <w:r>
        <w:rPr>
          <w:rFonts w:cs="Segoe UI Light"/>
          <w:sz w:val="24"/>
          <w:szCs w:val="24"/>
        </w:rPr>
        <w:t xml:space="preserve"> S.</w:t>
      </w:r>
      <w:r w:rsidRPr="00411FBB">
        <w:rPr>
          <w:rFonts w:cs="Segoe UI Light"/>
          <w:sz w:val="24"/>
          <w:szCs w:val="24"/>
        </w:rPr>
        <w:t>, Metodologia badań sp</w:t>
      </w:r>
      <w:r>
        <w:rPr>
          <w:rFonts w:cs="Segoe UI Light"/>
          <w:sz w:val="24"/>
          <w:szCs w:val="24"/>
        </w:rPr>
        <w:t>ołecznych, Warszawa 2007</w:t>
      </w:r>
      <w:r w:rsidRPr="00411FBB">
        <w:rPr>
          <w:rFonts w:cs="Segoe UI Light"/>
          <w:sz w:val="24"/>
          <w:szCs w:val="24"/>
        </w:rPr>
        <w:t>.</w:t>
      </w:r>
    </w:p>
    <w:p w:rsidR="00F510E9" w:rsidRPr="00091893" w:rsidRDefault="00F510E9" w:rsidP="00F510E9">
      <w:pPr>
        <w:pStyle w:val="Akapitzlist"/>
        <w:numPr>
          <w:ilvl w:val="0"/>
          <w:numId w:val="20"/>
        </w:numPr>
        <w:spacing w:line="360" w:lineRule="auto"/>
        <w:rPr>
          <w:sz w:val="24"/>
          <w:szCs w:val="24"/>
        </w:rPr>
      </w:pPr>
      <w:r w:rsidRPr="00411FBB">
        <w:rPr>
          <w:rFonts w:cs="Segoe UI Light"/>
          <w:sz w:val="24"/>
          <w:szCs w:val="24"/>
        </w:rPr>
        <w:t>Ocena Zasobów Pomocy Społecznej za 2021 rok</w:t>
      </w:r>
    </w:p>
    <w:p w:rsidR="00F510E9" w:rsidRPr="00411FBB" w:rsidRDefault="00F510E9" w:rsidP="00F510E9">
      <w:pPr>
        <w:pStyle w:val="Akapitzlist"/>
        <w:numPr>
          <w:ilvl w:val="0"/>
          <w:numId w:val="20"/>
        </w:numPr>
        <w:spacing w:line="360" w:lineRule="auto"/>
        <w:rPr>
          <w:sz w:val="24"/>
          <w:szCs w:val="24"/>
        </w:rPr>
      </w:pPr>
      <w:r w:rsidRPr="00411FBB">
        <w:rPr>
          <w:rFonts w:cs="Segoe UI Light"/>
          <w:sz w:val="24"/>
          <w:szCs w:val="24"/>
        </w:rPr>
        <w:t>Oniszczuk</w:t>
      </w:r>
      <w:r>
        <w:rPr>
          <w:rFonts w:cs="Segoe UI Light"/>
          <w:sz w:val="24"/>
          <w:szCs w:val="24"/>
        </w:rPr>
        <w:t xml:space="preserve"> J.</w:t>
      </w:r>
      <w:r w:rsidRPr="00411FBB">
        <w:rPr>
          <w:rFonts w:cs="Segoe UI Light"/>
          <w:sz w:val="24"/>
          <w:szCs w:val="24"/>
        </w:rPr>
        <w:t>, Współczesne państwo w teorii i pra</w:t>
      </w:r>
      <w:r>
        <w:rPr>
          <w:rFonts w:cs="Segoe UI Light"/>
          <w:sz w:val="24"/>
          <w:szCs w:val="24"/>
        </w:rPr>
        <w:t>ktyce. Wybrane elementy.</w:t>
      </w:r>
    </w:p>
    <w:p w:rsidR="00F510E9" w:rsidRPr="00091893" w:rsidRDefault="00F510E9" w:rsidP="00F510E9">
      <w:pPr>
        <w:pStyle w:val="Akapitzlist"/>
        <w:numPr>
          <w:ilvl w:val="0"/>
          <w:numId w:val="20"/>
        </w:numPr>
        <w:spacing w:line="360" w:lineRule="auto"/>
        <w:rPr>
          <w:sz w:val="24"/>
          <w:szCs w:val="24"/>
        </w:rPr>
      </w:pPr>
      <w:r w:rsidRPr="00411FBB">
        <w:rPr>
          <w:sz w:val="24"/>
          <w:szCs w:val="24"/>
        </w:rPr>
        <w:t>Ustawa z dnia 29 lipca 2005 r. o przeciwdziałaniu narkomanii (t.j. Dz. U. 2020 poz. 2050 z późn. zm.).</w:t>
      </w:r>
    </w:p>
    <w:p w:rsidR="00F510E9" w:rsidRPr="00411FBB" w:rsidRDefault="00F510E9" w:rsidP="00F510E9">
      <w:pPr>
        <w:pStyle w:val="Akapitzlist"/>
        <w:numPr>
          <w:ilvl w:val="0"/>
          <w:numId w:val="20"/>
        </w:numPr>
        <w:spacing w:line="360" w:lineRule="auto"/>
        <w:rPr>
          <w:sz w:val="24"/>
          <w:szCs w:val="24"/>
        </w:rPr>
      </w:pPr>
      <w:r w:rsidRPr="00411FBB">
        <w:rPr>
          <w:sz w:val="24"/>
          <w:szCs w:val="24"/>
        </w:rPr>
        <w:t>Pilch T., Encyklopedia pedagogiczna XXI wieku, Wydawnictwo Akade</w:t>
      </w:r>
      <w:r>
        <w:rPr>
          <w:sz w:val="24"/>
          <w:szCs w:val="24"/>
        </w:rPr>
        <w:t>mickie Żak, Warszawa 2003</w:t>
      </w:r>
      <w:r w:rsidRPr="00411FBB">
        <w:rPr>
          <w:sz w:val="24"/>
          <w:szCs w:val="24"/>
        </w:rPr>
        <w:t>.</w:t>
      </w:r>
    </w:p>
    <w:p w:rsidR="00F510E9" w:rsidRPr="00411FBB" w:rsidRDefault="00F510E9" w:rsidP="00F510E9">
      <w:pPr>
        <w:pStyle w:val="Akapitzlist"/>
        <w:numPr>
          <w:ilvl w:val="0"/>
          <w:numId w:val="20"/>
        </w:numPr>
        <w:spacing w:line="360" w:lineRule="auto"/>
        <w:rPr>
          <w:sz w:val="24"/>
          <w:szCs w:val="24"/>
        </w:rPr>
      </w:pPr>
      <w:r w:rsidRPr="00411FBB">
        <w:rPr>
          <w:sz w:val="24"/>
          <w:szCs w:val="24"/>
        </w:rPr>
        <w:t>Przewłocka, J., Bezpieczeństwo uczniów i klimat społeczny w polskich szkołach. Instytut Badań Eduka</w:t>
      </w:r>
      <w:r>
        <w:rPr>
          <w:sz w:val="24"/>
          <w:szCs w:val="24"/>
        </w:rPr>
        <w:t>cyjnych, Warszawa 2015.</w:t>
      </w:r>
    </w:p>
    <w:p w:rsidR="00F510E9" w:rsidRPr="00091893" w:rsidRDefault="00F510E9" w:rsidP="00F510E9">
      <w:pPr>
        <w:pStyle w:val="Akapitzlist"/>
        <w:numPr>
          <w:ilvl w:val="0"/>
          <w:numId w:val="20"/>
        </w:numPr>
        <w:spacing w:line="360" w:lineRule="auto"/>
        <w:rPr>
          <w:sz w:val="24"/>
          <w:szCs w:val="24"/>
        </w:rPr>
      </w:pPr>
      <w:r w:rsidRPr="00411FBB">
        <w:rPr>
          <w:sz w:val="24"/>
          <w:szCs w:val="24"/>
        </w:rPr>
        <w:t>Raport o stanie Gminy Piaseczno za 2021 rok.</w:t>
      </w:r>
    </w:p>
    <w:p w:rsidR="00F510E9" w:rsidRPr="00411FBB" w:rsidRDefault="00F510E9" w:rsidP="00F510E9">
      <w:pPr>
        <w:pStyle w:val="Akapitzlist"/>
        <w:numPr>
          <w:ilvl w:val="0"/>
          <w:numId w:val="20"/>
        </w:numPr>
        <w:spacing w:line="360" w:lineRule="auto"/>
        <w:rPr>
          <w:sz w:val="24"/>
          <w:szCs w:val="24"/>
        </w:rPr>
      </w:pPr>
      <w:r w:rsidRPr="00411FBB">
        <w:rPr>
          <w:rFonts w:cs="Segoe UI Light"/>
          <w:sz w:val="24"/>
          <w:szCs w:val="24"/>
        </w:rPr>
        <w:t xml:space="preserve">Sprawozdanie z realizacji Krajowego Programu Przeciwdziałania Przemocy </w:t>
      </w:r>
      <w:r>
        <w:rPr>
          <w:rFonts w:cs="Segoe UI Light"/>
          <w:sz w:val="24"/>
          <w:szCs w:val="24"/>
        </w:rPr>
        <w:br/>
      </w:r>
      <w:r w:rsidRPr="00411FBB">
        <w:rPr>
          <w:rFonts w:cs="Segoe UI Light"/>
          <w:sz w:val="24"/>
          <w:szCs w:val="24"/>
        </w:rPr>
        <w:t>w Rodzinie za okres I-XII 2018, 2019, 2020 i 2021 rok</w:t>
      </w:r>
    </w:p>
    <w:p w:rsidR="00F510E9" w:rsidRPr="00091893" w:rsidRDefault="00F510E9" w:rsidP="00F510E9">
      <w:pPr>
        <w:pStyle w:val="Akapitzlist"/>
        <w:numPr>
          <w:ilvl w:val="0"/>
          <w:numId w:val="20"/>
        </w:numPr>
        <w:spacing w:line="360" w:lineRule="auto"/>
        <w:rPr>
          <w:sz w:val="24"/>
          <w:szCs w:val="24"/>
        </w:rPr>
      </w:pPr>
      <w:r w:rsidRPr="00411FBB">
        <w:rPr>
          <w:rFonts w:cs="Segoe UI Light"/>
          <w:sz w:val="24"/>
          <w:szCs w:val="24"/>
        </w:rPr>
        <w:t xml:space="preserve">Sprawozdanie z działalności samorządów gminnych w zakresie profilaktyki </w:t>
      </w:r>
      <w:r>
        <w:rPr>
          <w:rFonts w:cs="Segoe UI Light"/>
          <w:sz w:val="24"/>
          <w:szCs w:val="24"/>
        </w:rPr>
        <w:br/>
      </w:r>
      <w:r w:rsidRPr="00411FBB">
        <w:rPr>
          <w:rFonts w:cs="Segoe UI Light"/>
          <w:sz w:val="24"/>
          <w:szCs w:val="24"/>
        </w:rPr>
        <w:t>i rozwiązywania problemów alkoholowych PARPA-G1 za 2018, 2019, 2020 i 2021 rok</w:t>
      </w:r>
      <w:r>
        <w:rPr>
          <w:rFonts w:cs="Segoe UI Light"/>
          <w:sz w:val="24"/>
          <w:szCs w:val="24"/>
        </w:rPr>
        <w:t>.</w:t>
      </w:r>
    </w:p>
    <w:p w:rsidR="00F510E9" w:rsidRPr="00411FBB" w:rsidRDefault="00F510E9" w:rsidP="00F510E9">
      <w:pPr>
        <w:pStyle w:val="Akapitzlist"/>
        <w:numPr>
          <w:ilvl w:val="0"/>
          <w:numId w:val="20"/>
        </w:numPr>
        <w:spacing w:line="360" w:lineRule="auto"/>
        <w:rPr>
          <w:sz w:val="24"/>
          <w:szCs w:val="24"/>
        </w:rPr>
      </w:pPr>
      <w:r w:rsidRPr="00411FBB">
        <w:rPr>
          <w:rFonts w:cs="Segoe UI Light"/>
          <w:sz w:val="24"/>
          <w:szCs w:val="24"/>
        </w:rPr>
        <w:t>Yaziji</w:t>
      </w:r>
      <w:r>
        <w:rPr>
          <w:rFonts w:cs="Segoe UI Light"/>
          <w:sz w:val="24"/>
          <w:szCs w:val="24"/>
        </w:rPr>
        <w:t xml:space="preserve"> M., </w:t>
      </w:r>
      <w:r w:rsidRPr="00411FBB">
        <w:rPr>
          <w:rFonts w:cs="Segoe UI Light"/>
          <w:sz w:val="24"/>
          <w:szCs w:val="24"/>
        </w:rPr>
        <w:t>Doh</w:t>
      </w:r>
      <w:r>
        <w:rPr>
          <w:rFonts w:cs="Segoe UI Light"/>
          <w:sz w:val="24"/>
          <w:szCs w:val="24"/>
        </w:rPr>
        <w:t xml:space="preserve"> J.</w:t>
      </w:r>
      <w:r w:rsidRPr="00411FBB">
        <w:rPr>
          <w:rFonts w:cs="Segoe UI Light"/>
          <w:sz w:val="24"/>
          <w:szCs w:val="24"/>
        </w:rPr>
        <w:t>, Organizacje</w:t>
      </w:r>
      <w:r>
        <w:rPr>
          <w:rFonts w:cs="Segoe UI Light"/>
          <w:sz w:val="24"/>
          <w:szCs w:val="24"/>
        </w:rPr>
        <w:t xml:space="preserve"> pozarządowe a korporacje</w:t>
      </w:r>
      <w:r w:rsidRPr="00411FBB">
        <w:rPr>
          <w:rFonts w:cs="Segoe UI Light"/>
          <w:sz w:val="24"/>
          <w:szCs w:val="24"/>
        </w:rPr>
        <w:t>.</w:t>
      </w:r>
    </w:p>
    <w:p w:rsidR="008D663B" w:rsidRDefault="008D663B" w:rsidP="00F510E9">
      <w:pPr>
        <w:rPr>
          <w:rFonts w:ascii="Times New Roman" w:hAnsi="Times New Roman" w:cs="Times New Roman"/>
          <w:szCs w:val="24"/>
        </w:rPr>
      </w:pPr>
    </w:p>
    <w:p w:rsidR="008D663B" w:rsidRDefault="008D663B" w:rsidP="00CF7C5D">
      <w:pPr>
        <w:rPr>
          <w:rFonts w:ascii="Times New Roman" w:hAnsi="Times New Roman" w:cs="Times New Roman"/>
          <w:szCs w:val="24"/>
        </w:rPr>
      </w:pPr>
    </w:p>
    <w:p w:rsidR="008D663B" w:rsidRDefault="008D663B" w:rsidP="00CF7C5D">
      <w:pPr>
        <w:rPr>
          <w:rFonts w:ascii="Times New Roman" w:hAnsi="Times New Roman" w:cs="Times New Roman"/>
          <w:szCs w:val="24"/>
        </w:rPr>
      </w:pPr>
    </w:p>
    <w:p w:rsidR="008D663B" w:rsidRDefault="008D663B" w:rsidP="00CF7C5D">
      <w:pPr>
        <w:rPr>
          <w:rFonts w:ascii="Times New Roman" w:hAnsi="Times New Roman" w:cs="Times New Roman"/>
          <w:szCs w:val="24"/>
        </w:rPr>
      </w:pPr>
    </w:p>
    <w:p w:rsidR="002D23F6" w:rsidRPr="00AB6724" w:rsidRDefault="002D23F6" w:rsidP="0000332E">
      <w:pPr>
        <w:pStyle w:val="Nagwek1"/>
      </w:pPr>
      <w:bookmarkStart w:id="657" w:name="_Toc21090860"/>
      <w:bookmarkStart w:id="658" w:name="_Toc23244943"/>
      <w:bookmarkStart w:id="659" w:name="_Toc23252938"/>
      <w:bookmarkStart w:id="660" w:name="_Toc25906557"/>
      <w:bookmarkStart w:id="661" w:name="_Toc38630321"/>
      <w:bookmarkStart w:id="662" w:name="_Toc115344164"/>
      <w:r w:rsidRPr="00AB6724">
        <w:lastRenderedPageBreak/>
        <w:t>SPIS TABEL, WYKRES</w:t>
      </w:r>
      <w:r w:rsidR="0000332E">
        <w:t xml:space="preserve">ÓW </w:t>
      </w:r>
      <w:r w:rsidRPr="00AB6724">
        <w:t>I RYSUNKÓW</w:t>
      </w:r>
      <w:bookmarkEnd w:id="657"/>
      <w:bookmarkEnd w:id="658"/>
      <w:bookmarkEnd w:id="659"/>
      <w:bookmarkEnd w:id="660"/>
      <w:bookmarkEnd w:id="661"/>
      <w:bookmarkEnd w:id="662"/>
    </w:p>
    <w:p w:rsidR="00DF570D" w:rsidRDefault="00DF570D" w:rsidP="00DF570D">
      <w:pPr>
        <w:jc w:val="left"/>
        <w:rPr>
          <w:b/>
          <w:caps/>
          <w:spacing w:val="20"/>
          <w:sz w:val="32"/>
        </w:rPr>
      </w:pPr>
      <w:bookmarkStart w:id="663" w:name="_Toc25906558"/>
      <w:bookmarkStart w:id="664" w:name="_Toc38630322"/>
    </w:p>
    <w:p w:rsidR="002D23F6" w:rsidRDefault="002D23F6" w:rsidP="004022AF">
      <w:pPr>
        <w:pStyle w:val="Nagwek2"/>
      </w:pPr>
      <w:bookmarkStart w:id="665" w:name="_Toc83885661"/>
      <w:bookmarkStart w:id="666" w:name="_Toc115344165"/>
      <w:r w:rsidRPr="00DF570D">
        <w:t>SPIS TABEL</w:t>
      </w:r>
      <w:bookmarkEnd w:id="663"/>
      <w:bookmarkEnd w:id="664"/>
      <w:bookmarkEnd w:id="665"/>
      <w:bookmarkEnd w:id="666"/>
    </w:p>
    <w:p w:rsidR="004022AF" w:rsidRPr="004022AF" w:rsidRDefault="004022AF" w:rsidP="004022AF"/>
    <w:p w:rsidR="00F01A2C" w:rsidRDefault="00473E9A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r w:rsidRPr="00473E9A">
        <w:rPr>
          <w:rFonts w:ascii="Times New Roman" w:hAnsi="Times New Roman" w:cs="Times New Roman"/>
          <w:szCs w:val="24"/>
          <w:lang w:eastAsia="pl-PL"/>
        </w:rPr>
        <w:fldChar w:fldCharType="begin"/>
      </w:r>
      <w:r w:rsidRPr="00473E9A">
        <w:rPr>
          <w:rFonts w:ascii="Times New Roman" w:hAnsi="Times New Roman" w:cs="Times New Roman"/>
          <w:szCs w:val="24"/>
          <w:lang w:eastAsia="pl-PL"/>
        </w:rPr>
        <w:instrText xml:space="preserve"> TOC \h \z \c "Tabela" </w:instrText>
      </w:r>
      <w:r w:rsidRPr="00473E9A">
        <w:rPr>
          <w:rFonts w:ascii="Times New Roman" w:hAnsi="Times New Roman" w:cs="Times New Roman"/>
          <w:szCs w:val="24"/>
          <w:lang w:eastAsia="pl-PL"/>
        </w:rPr>
        <w:fldChar w:fldCharType="separate"/>
      </w:r>
      <w:hyperlink w:anchor="_Toc115028643" w:history="1">
        <w:r w:rsidR="00F01A2C" w:rsidRPr="007027C4">
          <w:rPr>
            <w:rStyle w:val="Hipercze"/>
            <w:noProof/>
          </w:rPr>
          <w:t>Tabela 1. Przyrost naturalny w Gminie Piaseczno na przestrzeni lat 2019-2021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_Toc115028643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13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44" w:history="1">
        <w:r w:rsidR="00F01A2C" w:rsidRPr="007027C4">
          <w:rPr>
            <w:rStyle w:val="Hipercze"/>
            <w:rFonts w:cs="Times New Roman"/>
            <w:noProof/>
          </w:rPr>
          <w:t>Tabela 2. Liczba osób korzystających z pomocy społecznej w podziale na wiek i płeć według liczby wypłaconych świadczeń w latach 2019-2021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_Toc115028644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20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45" w:history="1">
        <w:r w:rsidR="00F01A2C" w:rsidRPr="007027C4">
          <w:rPr>
            <w:rStyle w:val="Hipercze"/>
            <w:noProof/>
          </w:rPr>
          <w:t xml:space="preserve">Tabela 3. Liczba osób długotrwale pobierających świadczenie w latach 2019-2021  </w:t>
        </w:r>
        <w:r w:rsidR="00F510E9">
          <w:rPr>
            <w:rStyle w:val="Hipercze"/>
            <w:noProof/>
          </w:rPr>
          <w:br/>
        </w:r>
        <w:r w:rsidR="00F01A2C" w:rsidRPr="007027C4">
          <w:rPr>
            <w:rStyle w:val="Hipercze"/>
            <w:noProof/>
          </w:rPr>
          <w:t>w podziale na płeć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_Toc115028645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20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46" w:history="1">
        <w:r w:rsidR="00F01A2C" w:rsidRPr="007027C4">
          <w:rPr>
            <w:rStyle w:val="Hipercze"/>
            <w:rFonts w:cs="Times New Roman"/>
            <w:noProof/>
          </w:rPr>
          <w:t>Tabela 4. Liczba świadczeń pieniężnych i niepieniężnych przyznanych z pomocy społecznej w Gminie Piaseczno w latach 2019-2021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_Toc115028646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21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47" w:history="1">
        <w:r w:rsidR="00F01A2C" w:rsidRPr="007027C4">
          <w:rPr>
            <w:rStyle w:val="Hipercze"/>
            <w:noProof/>
          </w:rPr>
          <w:t>Tabela 5. Powody udzielania pomocy rodzinom w M-GOPS w 2021 roku (liczba rodzin)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_Toc115028647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21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48" w:history="1">
        <w:r w:rsidR="00F01A2C" w:rsidRPr="007027C4">
          <w:rPr>
            <w:rStyle w:val="Hipercze"/>
            <w:noProof/>
          </w:rPr>
          <w:t>Tabela 6. Dane dotyczące działań GZI i grup roboczych oraz procedury „Niebieskie Karty” w latach 2018-2021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_Toc115028648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23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49" w:history="1">
        <w:r w:rsidR="00F01A2C" w:rsidRPr="007027C4">
          <w:rPr>
            <w:rStyle w:val="Hipercze"/>
            <w:rFonts w:cs="Times New Roman"/>
            <w:noProof/>
          </w:rPr>
          <w:t>Tabela 7. Działania Gminnej Komisji Rozwiązywania Problemów Alkoholowych w Gminie Piaseczno wobec osób uzależnionych w latach 2018-2021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_Toc115028649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24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50" w:history="1">
        <w:r w:rsidR="00F01A2C" w:rsidRPr="007027C4">
          <w:rPr>
            <w:rStyle w:val="Hipercze"/>
            <w:noProof/>
          </w:rPr>
          <w:t xml:space="preserve">Tabela 8. </w:t>
        </w:r>
        <w:r w:rsidR="00F01A2C" w:rsidRPr="007027C4">
          <w:rPr>
            <w:rStyle w:val="Hipercze"/>
            <w:rFonts w:cs="Times New Roman"/>
            <w:noProof/>
          </w:rPr>
          <w:t>Jaki rodzaj alkoholu pije Pan/i najczęściej? N=1 732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_Toc115028650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35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51" w:history="1">
        <w:r w:rsidR="00F01A2C" w:rsidRPr="007027C4">
          <w:rPr>
            <w:rStyle w:val="Hipercze"/>
            <w:noProof/>
          </w:rPr>
          <w:t xml:space="preserve">Tabela 9. </w:t>
        </w:r>
        <w:r w:rsidR="00F01A2C" w:rsidRPr="007027C4">
          <w:rPr>
            <w:rStyle w:val="Hipercze"/>
            <w:rFonts w:cs="Times New Roman"/>
            <w:noProof/>
          </w:rPr>
          <w:t>Ile porcji alkoholu wypija Pan/i w ciągu całego dnia, w którym Pan/i pije? Porcja to szklanka piwa (250ml ), lampka wina (100 ml), kieliszek wódki (30 ml). N=1 732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_Toc115028651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35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52" w:history="1">
        <w:r w:rsidR="00F01A2C" w:rsidRPr="007027C4">
          <w:rPr>
            <w:rStyle w:val="Hipercze"/>
            <w:noProof/>
          </w:rPr>
          <w:t xml:space="preserve">Tabela 10. W jakim miejscu najczęściej Pan/i spożywa alkohol? </w:t>
        </w:r>
        <w:r w:rsidR="00F01A2C" w:rsidRPr="007027C4">
          <w:rPr>
            <w:rStyle w:val="Hipercze"/>
            <w:rFonts w:cs="Times New Roman"/>
            <w:noProof/>
          </w:rPr>
          <w:t>N=1 732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_Toc115028652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36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53" w:history="1">
        <w:r w:rsidR="00F01A2C" w:rsidRPr="007027C4">
          <w:rPr>
            <w:rStyle w:val="Hipercze"/>
            <w:noProof/>
          </w:rPr>
          <w:t xml:space="preserve">Tabela 11. Jakie są najczęstsze powody i okoliczności dla których spożywa Pan/i alkohol? </w:t>
        </w:r>
        <w:r w:rsidR="00F01A2C" w:rsidRPr="007027C4">
          <w:rPr>
            <w:rStyle w:val="Hipercze"/>
            <w:rFonts w:cs="Times New Roman"/>
            <w:noProof/>
          </w:rPr>
          <w:t>N=1 732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_Toc115028653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36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54" w:history="1">
        <w:r w:rsidR="00F01A2C" w:rsidRPr="007027C4">
          <w:rPr>
            <w:rStyle w:val="Hipercze"/>
            <w:noProof/>
          </w:rPr>
          <w:t xml:space="preserve">Tabela 12. </w:t>
        </w:r>
        <w:r w:rsidR="00F01A2C" w:rsidRPr="007027C4">
          <w:rPr>
            <w:rStyle w:val="Hipercze"/>
            <w:rFonts w:cs="Times New Roman"/>
            <w:noProof/>
          </w:rPr>
          <w:t>Czy zdarzyło się Panu/i wykonywać obowiązki w pracy pod wpływem alkoholu? N=1 732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_Toc115028654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37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55" w:history="1">
        <w:r w:rsidR="00F01A2C" w:rsidRPr="007027C4">
          <w:rPr>
            <w:rStyle w:val="Hipercze"/>
            <w:noProof/>
          </w:rPr>
          <w:t xml:space="preserve">Tabela 13. </w:t>
        </w:r>
        <w:r w:rsidR="00F01A2C" w:rsidRPr="007027C4">
          <w:rPr>
            <w:rStyle w:val="Hipercze"/>
            <w:rFonts w:cs="Times New Roman"/>
            <w:noProof/>
          </w:rPr>
          <w:t>Czy zdarzyło się Panu/i kierować pojazdem pod wpływem alkoholu? N=1 732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_Toc115028655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37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56" w:history="1">
        <w:r w:rsidR="00F01A2C" w:rsidRPr="007027C4">
          <w:rPr>
            <w:rStyle w:val="Hipercze"/>
            <w:noProof/>
          </w:rPr>
          <w:t xml:space="preserve">Tabela 14. Czy podczas obecnej sytuacji epidemiologicznej (pandemia COVID-19) spożywa Pan/i większe ilości alkoholu niż przedtem? </w:t>
        </w:r>
        <w:r w:rsidR="00F01A2C" w:rsidRPr="007027C4">
          <w:rPr>
            <w:rStyle w:val="Hipercze"/>
            <w:rFonts w:cs="Times New Roman"/>
            <w:noProof/>
          </w:rPr>
          <w:t>N=1 732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_Toc115028656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38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57" w:history="1">
        <w:r w:rsidR="00F01A2C" w:rsidRPr="007027C4">
          <w:rPr>
            <w:rStyle w:val="Hipercze"/>
            <w:noProof/>
          </w:rPr>
          <w:t xml:space="preserve">Tabela 15. Jak często w ciągu ostatnich 12 miesięcy </w:t>
        </w:r>
        <w:r w:rsidR="00F01A2C" w:rsidRPr="007027C4">
          <w:rPr>
            <w:rStyle w:val="Hipercze"/>
            <w:rFonts w:cs="Times New Roman"/>
            <w:noProof/>
          </w:rPr>
          <w:t>zdarzyło się Panu/i być świadkiem sytuacji, w której ktoś prowadził pojazd pod wpływem alkoholu? N=2 010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_Toc115028657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38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58" w:history="1">
        <w:r w:rsidR="00F01A2C" w:rsidRPr="007027C4">
          <w:rPr>
            <w:rStyle w:val="Hipercze"/>
            <w:noProof/>
          </w:rPr>
          <w:t>Tabela 16. Ile sztuk papierosów dziennie Pan/i wypala? N=814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_Toc115028658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41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59" w:history="1">
        <w:r w:rsidR="00F01A2C" w:rsidRPr="007027C4">
          <w:rPr>
            <w:rStyle w:val="Hipercze"/>
            <w:noProof/>
          </w:rPr>
          <w:t xml:space="preserve">Tabela 17. </w:t>
        </w:r>
        <w:r w:rsidR="00F01A2C" w:rsidRPr="007027C4">
          <w:rPr>
            <w:rStyle w:val="Hipercze"/>
            <w:rFonts w:cs="Times New Roman"/>
            <w:noProof/>
          </w:rPr>
          <w:t xml:space="preserve">Czy próbował/a Pan/i kiedykolwiek rzucić palenie? </w:t>
        </w:r>
        <w:r w:rsidR="00F01A2C" w:rsidRPr="007027C4">
          <w:rPr>
            <w:rStyle w:val="Hipercze"/>
            <w:noProof/>
          </w:rPr>
          <w:t>N=814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_Toc115028659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41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60" w:history="1">
        <w:r w:rsidR="00F01A2C" w:rsidRPr="007027C4">
          <w:rPr>
            <w:rStyle w:val="Hipercze"/>
            <w:noProof/>
          </w:rPr>
          <w:t>Tabela 18. Czy podczas obecnej sytuacji epidemiologicznej (pandemia COVID-19) pali Pan/i większe ilości papierosów niż przedtem? N=814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_Toc115028660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42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61" w:history="1">
        <w:r w:rsidR="00F01A2C" w:rsidRPr="007027C4">
          <w:rPr>
            <w:rStyle w:val="Hipercze"/>
            <w:noProof/>
          </w:rPr>
          <w:t>Tabela 19. Czy podczas obecnej sytuacji epidemiologicznej (pandemia COVID-19) pali Pan/i większe ilości  e-papierosów niż przedtem? N=228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_Toc115028661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43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62" w:history="1">
        <w:r w:rsidR="00F01A2C" w:rsidRPr="007027C4">
          <w:rPr>
            <w:rStyle w:val="Hipercze"/>
            <w:noProof/>
          </w:rPr>
          <w:t xml:space="preserve">Tabela 20. </w:t>
        </w:r>
        <w:r w:rsidR="00F01A2C" w:rsidRPr="007027C4">
          <w:rPr>
            <w:rStyle w:val="Hipercze"/>
            <w:rFonts w:eastAsia="Times New Roman" w:cs="Times New Roman"/>
            <w:noProof/>
            <w:lang w:eastAsia="pl-PL"/>
          </w:rPr>
          <w:t>Proszę zaznaczyć na poniższej liście, które substancje psychoaktywne stosował/a Pan/i? N=251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_Toc115028662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44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63" w:history="1">
        <w:r w:rsidR="00F01A2C" w:rsidRPr="007027C4">
          <w:rPr>
            <w:rStyle w:val="Hipercze"/>
            <w:noProof/>
          </w:rPr>
          <w:t xml:space="preserve">Tabela 21. W jakim miejscu najczęściej Pan/i zażywał substancje psychoaktywne? </w:t>
        </w:r>
        <w:r w:rsidR="00F01A2C" w:rsidRPr="007027C4">
          <w:rPr>
            <w:rStyle w:val="Hipercze"/>
            <w:rFonts w:cs="Times New Roman"/>
            <w:noProof/>
          </w:rPr>
          <w:t>N=251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_Toc115028663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44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64" w:history="1">
        <w:r w:rsidR="00F01A2C" w:rsidRPr="007027C4">
          <w:rPr>
            <w:rStyle w:val="Hipercze"/>
            <w:noProof/>
          </w:rPr>
          <w:t xml:space="preserve">Tabela 22. Jakie są najczęstsze powody i okoliczności dla których zażywał Pan/i substancje psychoaktywne? </w:t>
        </w:r>
        <w:r w:rsidR="00F01A2C" w:rsidRPr="007027C4">
          <w:rPr>
            <w:rStyle w:val="Hipercze"/>
            <w:rFonts w:cs="Times New Roman"/>
            <w:noProof/>
          </w:rPr>
          <w:t>N=251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_Toc115028664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45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65" w:history="1">
        <w:r w:rsidR="00F01A2C" w:rsidRPr="007027C4">
          <w:rPr>
            <w:rStyle w:val="Hipercze"/>
            <w:noProof/>
          </w:rPr>
          <w:t xml:space="preserve">Tabela 23. </w:t>
        </w:r>
        <w:r w:rsidR="00F01A2C" w:rsidRPr="007027C4">
          <w:rPr>
            <w:rStyle w:val="Hipercze"/>
            <w:rFonts w:cs="Times New Roman"/>
            <w:noProof/>
          </w:rPr>
          <w:t>Czy zdarzyło się Panu/i kierować pojazdem pod wpływem alkoholu? N=251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_Toc115028665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45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66" w:history="1">
        <w:r w:rsidR="00F01A2C" w:rsidRPr="007027C4">
          <w:rPr>
            <w:rStyle w:val="Hipercze"/>
            <w:noProof/>
          </w:rPr>
          <w:t>Tabela 24. Czy podczas obecnej sytuacji epidemiologicznej (pandemia COVID-19) zażywa Pan/i większe ilości środków psychoaktywnych niż przedtem? N=251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_Toc115028666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46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67" w:history="1">
        <w:r w:rsidR="00F01A2C" w:rsidRPr="007027C4">
          <w:rPr>
            <w:rStyle w:val="Hipercze"/>
            <w:noProof/>
          </w:rPr>
          <w:t xml:space="preserve">Tabela 25. </w:t>
        </w:r>
        <w:r w:rsidR="00F01A2C" w:rsidRPr="007027C4">
          <w:rPr>
            <w:rStyle w:val="Hipercze"/>
            <w:rFonts w:eastAsia="Times New Roman" w:cs="Times New Roman"/>
            <w:noProof/>
            <w:lang w:eastAsia="pl-PL"/>
          </w:rPr>
          <w:t xml:space="preserve">Jak często w okresie 12 miesięcy zdarzyło się Panu/i doświadczyć przemocy? </w:t>
        </w:r>
        <w:r w:rsidR="00F01A2C" w:rsidRPr="007027C4">
          <w:rPr>
            <w:rStyle w:val="Hipercze"/>
            <w:rFonts w:cs="Times New Roman"/>
            <w:noProof/>
          </w:rPr>
          <w:t>N=2 010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_Toc115028667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48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68" w:history="1">
        <w:r w:rsidR="00F01A2C" w:rsidRPr="007027C4">
          <w:rPr>
            <w:rStyle w:val="Hipercze"/>
            <w:noProof/>
          </w:rPr>
          <w:t xml:space="preserve">Tabela 26. </w:t>
        </w:r>
        <w:r w:rsidR="00F01A2C" w:rsidRPr="007027C4">
          <w:rPr>
            <w:rStyle w:val="Hipercze"/>
            <w:rFonts w:cs="Times New Roman"/>
            <w:noProof/>
          </w:rPr>
          <w:t>Jakiego rodzaju przemocy Pan/i doznał/a w ciągu ostatnich 12 miesięcy? N=98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_Toc115028668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49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69" w:history="1">
        <w:r w:rsidR="00F01A2C" w:rsidRPr="007027C4">
          <w:rPr>
            <w:rStyle w:val="Hipercze"/>
            <w:noProof/>
          </w:rPr>
          <w:t xml:space="preserve">Tabela 27. </w:t>
        </w:r>
        <w:r w:rsidR="00F01A2C" w:rsidRPr="007027C4">
          <w:rPr>
            <w:rStyle w:val="Hipercze"/>
            <w:rFonts w:cs="Times New Roman"/>
            <w:noProof/>
          </w:rPr>
          <w:t>Kto stosował wobec Pana/i przemoc? N=98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_Toc115028669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49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70" w:history="1">
        <w:r w:rsidR="00F01A2C" w:rsidRPr="007027C4">
          <w:rPr>
            <w:rStyle w:val="Hipercze"/>
            <w:noProof/>
          </w:rPr>
          <w:t>Tabela 28. Czy podczas obecnej sytuacji epidemiologicznej (pandemia COVID-19) doświadczał/a Pan/i przemocy częściej niż przedtem? N=98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_Toc115028670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50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71" w:history="1">
        <w:r w:rsidR="00F01A2C" w:rsidRPr="007027C4">
          <w:rPr>
            <w:rStyle w:val="Hipercze"/>
            <w:noProof/>
          </w:rPr>
          <w:t xml:space="preserve">Tabela 29. </w:t>
        </w:r>
        <w:r w:rsidR="00F01A2C" w:rsidRPr="007027C4">
          <w:rPr>
            <w:rStyle w:val="Hipercze"/>
            <w:rFonts w:cs="Times New Roman"/>
            <w:noProof/>
          </w:rPr>
          <w:t>Czy kiedykolwiek doszło do sytuacji, gdzie zastosował/a Pan/i przemoc wobec drugiej osoby? N=2 010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_Toc115028671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50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72" w:history="1">
        <w:r w:rsidR="00F01A2C" w:rsidRPr="007027C4">
          <w:rPr>
            <w:rStyle w:val="Hipercze"/>
            <w:noProof/>
          </w:rPr>
          <w:t xml:space="preserve">Tabela 30. </w:t>
        </w:r>
        <w:r w:rsidR="00F01A2C" w:rsidRPr="007027C4">
          <w:rPr>
            <w:rStyle w:val="Hipercze"/>
            <w:rFonts w:cs="Times New Roman"/>
            <w:noProof/>
          </w:rPr>
          <w:t>W stosunku do kogo zastosował/a Pan/i zachowanie przemocowe? N=55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_Toc115028672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51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73" w:history="1">
        <w:r w:rsidR="00F01A2C" w:rsidRPr="007027C4">
          <w:rPr>
            <w:rStyle w:val="Hipercze"/>
            <w:noProof/>
          </w:rPr>
          <w:t>Tabela 31. Ile czasu w ciągu dnia poświęca Pan/i  na korzystanie z urządzeń elektronicznych (nie wliczając w to godzin pracy)? N=1 957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_Toc115028673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55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74" w:history="1">
        <w:r w:rsidR="00F01A2C" w:rsidRPr="007027C4">
          <w:rPr>
            <w:rStyle w:val="Hipercze"/>
            <w:noProof/>
          </w:rPr>
          <w:t>Tabela 32. Czy podczas obecnej sytuacji epidemiologicznej (pandemia COVID-19) poświęca Pan/i na korzystanie z urządzeń elektronicznych i Internetu więcej czasu niż przedtem (z wyłączeniem pracy zdalnej)? N=1 957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_Toc115028674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56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75" w:history="1">
        <w:r w:rsidR="00F01A2C" w:rsidRPr="007027C4">
          <w:rPr>
            <w:rStyle w:val="Hipercze"/>
            <w:rFonts w:cstheme="minorHAnsi"/>
            <w:noProof/>
          </w:rPr>
          <w:t>Tabela 33. Jaką kwotę pieniężną jednorazowo przeznacza Pan/i na gry na pieniądze? N=191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_Toc115028675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57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76" w:history="1">
        <w:r w:rsidR="00F01A2C" w:rsidRPr="007027C4">
          <w:rPr>
            <w:rStyle w:val="Hipercze"/>
            <w:rFonts w:cstheme="minorHAnsi"/>
            <w:noProof/>
          </w:rPr>
          <w:t>Tabela 34. Czy zdarzyło się Panu/i kiedykolwiek przeznaczyć na gry na pieniądze większą kwotę pieniężną niż wstępnie Pan/i zakładał/a? N=191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_Toc115028676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57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77" w:history="1">
        <w:r w:rsidR="00F01A2C" w:rsidRPr="007027C4">
          <w:rPr>
            <w:rStyle w:val="Hipercze"/>
            <w:rFonts w:cstheme="minorHAnsi"/>
            <w:noProof/>
          </w:rPr>
          <w:t>Tabela 35. Czy przez okres co najmniej 2 tygodni utrzymywały się u Pana/i takie stany jak: N=2 010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_Toc115028677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59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78" w:history="1">
        <w:r w:rsidR="00F01A2C" w:rsidRPr="007027C4">
          <w:rPr>
            <w:rStyle w:val="Hipercze"/>
            <w:noProof/>
          </w:rPr>
          <w:t xml:space="preserve">Tabela 36. </w:t>
        </w:r>
        <w:r w:rsidR="00F01A2C" w:rsidRPr="007027C4">
          <w:rPr>
            <w:rStyle w:val="Hipercze"/>
            <w:rFonts w:cs="Times New Roman"/>
            <w:noProof/>
          </w:rPr>
          <w:t>W jakim wieku pierwszy raz spożyłeś/aś alkohol? N=2 260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_Toc115028678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66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79" w:history="1">
        <w:r w:rsidR="00F01A2C" w:rsidRPr="007027C4">
          <w:rPr>
            <w:rStyle w:val="Hipercze"/>
            <w:rFonts w:cs="Segoe UI Light"/>
            <w:bCs/>
            <w:noProof/>
          </w:rPr>
          <w:t xml:space="preserve">Tabela 37. </w:t>
        </w:r>
        <w:r w:rsidR="00F01A2C" w:rsidRPr="007027C4">
          <w:rPr>
            <w:rStyle w:val="Hipercze"/>
            <w:rFonts w:eastAsia="Times New Roman" w:cs="Segoe UI Light"/>
            <w:bCs/>
            <w:noProof/>
            <w:lang w:eastAsia="pl-PL"/>
          </w:rPr>
          <w:t xml:space="preserve">Ile razy piłeś/aś alkohol w ciągu ostatnich 30 dni? </w:t>
        </w:r>
        <w:r w:rsidR="00F01A2C" w:rsidRPr="007027C4">
          <w:rPr>
            <w:rStyle w:val="Hipercze"/>
            <w:rFonts w:cs="Times New Roman"/>
            <w:noProof/>
          </w:rPr>
          <w:t>N=2 260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_Toc115028679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66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80" w:history="1">
        <w:r w:rsidR="00F01A2C" w:rsidRPr="007027C4">
          <w:rPr>
            <w:rStyle w:val="Hipercze"/>
            <w:noProof/>
          </w:rPr>
          <w:t xml:space="preserve">Tabela 38. </w:t>
        </w:r>
        <w:r w:rsidR="00F01A2C" w:rsidRPr="007027C4">
          <w:rPr>
            <w:rStyle w:val="Hipercze"/>
            <w:rFonts w:cs="Times New Roman"/>
            <w:noProof/>
          </w:rPr>
          <w:t>Jaki rodzaj alkoholu próbowałeś/aś? N=2 260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_Toc115028680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67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81" w:history="1">
        <w:r w:rsidR="00F01A2C" w:rsidRPr="007027C4">
          <w:rPr>
            <w:rStyle w:val="Hipercze"/>
            <w:noProof/>
          </w:rPr>
          <w:t xml:space="preserve">Tabela 39. W jaki sposób otrzymałeś/aś - zdobyłeś/aś alkohol? </w:t>
        </w:r>
        <w:r w:rsidR="00F01A2C" w:rsidRPr="007027C4">
          <w:rPr>
            <w:rStyle w:val="Hipercze"/>
            <w:rFonts w:cs="Times New Roman"/>
            <w:noProof/>
          </w:rPr>
          <w:t>N=2 260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_Toc115028681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67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82" w:history="1">
        <w:r w:rsidR="00F01A2C" w:rsidRPr="007027C4">
          <w:rPr>
            <w:rStyle w:val="Hipercze"/>
            <w:noProof/>
          </w:rPr>
          <w:t xml:space="preserve">Tabela 40. Z jakich powodów sięgnęłeś/aś po alkohol? </w:t>
        </w:r>
        <w:r w:rsidR="00F01A2C" w:rsidRPr="007027C4">
          <w:rPr>
            <w:rStyle w:val="Hipercze"/>
            <w:rFonts w:cs="Times New Roman"/>
            <w:noProof/>
          </w:rPr>
          <w:t>N=2 260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_Toc115028682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68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83" w:history="1">
        <w:r w:rsidR="00F01A2C" w:rsidRPr="007027C4">
          <w:rPr>
            <w:rStyle w:val="Hipercze"/>
            <w:rFonts w:cs="Segoe UI Light"/>
            <w:noProof/>
          </w:rPr>
          <w:t xml:space="preserve">Tabela 41. Czy w okresie trwania pandemii COVID-19 (okres izolacji) sięgałeś/aś  po alkohol częściej niż zwykle? </w:t>
        </w:r>
        <w:r w:rsidR="00F01A2C" w:rsidRPr="007027C4">
          <w:rPr>
            <w:rStyle w:val="Hipercze"/>
            <w:rFonts w:cs="Times New Roman"/>
            <w:noProof/>
          </w:rPr>
          <w:t>N=2 260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_Toc115028683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68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84" w:history="1">
        <w:r w:rsidR="00F01A2C" w:rsidRPr="007027C4">
          <w:rPr>
            <w:rStyle w:val="Hipercze"/>
            <w:noProof/>
          </w:rPr>
          <w:t xml:space="preserve">Tabela 42. Jak sądzisz jaka byłaby reakcja Twoich rodziców, gdybyś…? </w:t>
        </w:r>
        <w:r w:rsidR="00F01A2C" w:rsidRPr="007027C4">
          <w:rPr>
            <w:rStyle w:val="Hipercze"/>
            <w:rFonts w:cs="Times New Roman"/>
            <w:noProof/>
          </w:rPr>
          <w:t>N=4 048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_Toc115028684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72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85" w:history="1">
        <w:r w:rsidR="00F01A2C" w:rsidRPr="007027C4">
          <w:rPr>
            <w:rStyle w:val="Hipercze"/>
            <w:noProof/>
          </w:rPr>
          <w:t>Tabela 43. W jakim wieku pierwszy raz paliłeś/aś papierosy? N=1 233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_Toc115028685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73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86" w:history="1">
        <w:r w:rsidR="00F01A2C" w:rsidRPr="007027C4">
          <w:rPr>
            <w:rStyle w:val="Hipercze"/>
            <w:noProof/>
          </w:rPr>
          <w:t xml:space="preserve">Tabela 44. </w:t>
        </w:r>
        <w:r w:rsidR="00F01A2C" w:rsidRPr="007027C4">
          <w:rPr>
            <w:rStyle w:val="Hipercze"/>
            <w:rFonts w:cs="Times New Roman"/>
            <w:noProof/>
          </w:rPr>
          <w:t xml:space="preserve">Jak często paliłeś/aś papierosy w ciągu ostatnich 30 dni? </w:t>
        </w:r>
        <w:r w:rsidR="00F01A2C" w:rsidRPr="007027C4">
          <w:rPr>
            <w:rStyle w:val="Hipercze"/>
            <w:noProof/>
          </w:rPr>
          <w:t>N=1 233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_Toc115028686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74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87" w:history="1">
        <w:r w:rsidR="00F01A2C" w:rsidRPr="007027C4">
          <w:rPr>
            <w:rStyle w:val="Hipercze"/>
            <w:rFonts w:cs="Segoe UI Light"/>
            <w:noProof/>
          </w:rPr>
          <w:t xml:space="preserve">Tabela 45. Czy w okresie trwania pandemii COVID-19 (okres izolacji) sięgałeś/aś  po papierosy częściej niż zwykle? </w:t>
        </w:r>
        <w:r w:rsidR="00F01A2C" w:rsidRPr="007027C4">
          <w:rPr>
            <w:rStyle w:val="Hipercze"/>
            <w:noProof/>
          </w:rPr>
          <w:t>N=1 233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_Toc115028687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74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88" w:history="1">
        <w:r w:rsidR="00F01A2C" w:rsidRPr="007027C4">
          <w:rPr>
            <w:rStyle w:val="Hipercze"/>
            <w:noProof/>
          </w:rPr>
          <w:t>Tabela 46. W jakim wieku pierwszy raz paliłeś/aś e-papierosa? N=1 441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_Toc115028688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75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89" w:history="1">
        <w:r w:rsidR="00F01A2C" w:rsidRPr="007027C4">
          <w:rPr>
            <w:rStyle w:val="Hipercze"/>
            <w:noProof/>
          </w:rPr>
          <w:t>Tabela 47. Jak często paliłeś/aś e-papierosy w ciągu ostatnich 30 dni? N=1 441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_Toc115028689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76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90" w:history="1">
        <w:r w:rsidR="00F01A2C" w:rsidRPr="007027C4">
          <w:rPr>
            <w:rStyle w:val="Hipercze"/>
            <w:rFonts w:cs="Segoe UI Light"/>
            <w:noProof/>
          </w:rPr>
          <w:t xml:space="preserve">Tabela 48. Czy w okresie trwania pandemii COVID-19 (okres izolacji) sięgałeś/aś po  e-papierosa częściej niż zwykle? </w:t>
        </w:r>
        <w:r w:rsidR="00F01A2C" w:rsidRPr="007027C4">
          <w:rPr>
            <w:rStyle w:val="Hipercze"/>
            <w:noProof/>
          </w:rPr>
          <w:t>N=1 441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_Toc115028690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76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91" w:history="1">
        <w:r w:rsidR="00F01A2C" w:rsidRPr="007027C4">
          <w:rPr>
            <w:rStyle w:val="Hipercze"/>
            <w:rFonts w:cs="Segoe UI Light"/>
            <w:bCs/>
            <w:noProof/>
          </w:rPr>
          <w:t xml:space="preserve">Tabela 49. </w:t>
        </w:r>
        <w:r w:rsidR="00F01A2C" w:rsidRPr="007027C4">
          <w:rPr>
            <w:rStyle w:val="Hipercze"/>
            <w:rFonts w:eastAsia="Times New Roman" w:cs="Segoe UI Light"/>
            <w:bCs/>
            <w:noProof/>
            <w:lang w:eastAsia="pl-PL"/>
          </w:rPr>
          <w:t>Jak często zażywałeś/aś narkotyki, dopalacze, leki w celu odurzenia  w ciągu  ostatnich 30 dni? N=388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_Toc115028691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77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92" w:history="1">
        <w:r w:rsidR="00F01A2C" w:rsidRPr="007027C4">
          <w:rPr>
            <w:rStyle w:val="Hipercze"/>
            <w:rFonts w:cs="Segoe UI Light"/>
            <w:bCs/>
            <w:noProof/>
          </w:rPr>
          <w:t xml:space="preserve">Tabela 50. </w:t>
        </w:r>
        <w:r w:rsidR="00F01A2C" w:rsidRPr="007027C4">
          <w:rPr>
            <w:rStyle w:val="Hipercze"/>
            <w:rFonts w:eastAsia="Times New Roman" w:cs="Segoe UI Light"/>
            <w:bCs/>
            <w:noProof/>
            <w:lang w:eastAsia="pl-PL"/>
          </w:rPr>
          <w:t>Ile miałeś/aś lat, kiedy po raz pierwszy zażyłeś/aś jakieś narkotyki, dopalacze, leki w celu odurzenia? N=388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_Toc115028692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78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93" w:history="1">
        <w:r w:rsidR="00F01A2C" w:rsidRPr="007027C4">
          <w:rPr>
            <w:rStyle w:val="Hipercze"/>
            <w:noProof/>
          </w:rPr>
          <w:t xml:space="preserve">Tabela 51. </w:t>
        </w:r>
        <w:r w:rsidR="00F01A2C" w:rsidRPr="007027C4">
          <w:rPr>
            <w:rStyle w:val="Hipercze"/>
            <w:rFonts w:cs="Times New Roman"/>
            <w:noProof/>
          </w:rPr>
          <w:t xml:space="preserve">Jakie były to substancje? </w:t>
        </w:r>
        <w:r w:rsidR="00F01A2C" w:rsidRPr="007027C4">
          <w:rPr>
            <w:rStyle w:val="Hipercze"/>
            <w:rFonts w:eastAsia="Times New Roman" w:cs="Segoe UI Light"/>
            <w:noProof/>
            <w:lang w:eastAsia="pl-PL"/>
          </w:rPr>
          <w:t>N=388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_Toc115028693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78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94" w:history="1">
        <w:r w:rsidR="00F01A2C" w:rsidRPr="007027C4">
          <w:rPr>
            <w:rStyle w:val="Hipercze"/>
            <w:noProof/>
          </w:rPr>
          <w:t xml:space="preserve">Tabela 52. Z jakich powodów sięgnąłeś/aś po narkotyki/dopalacze/inne środki psychoaktywne? </w:t>
        </w:r>
        <w:r w:rsidR="00F01A2C" w:rsidRPr="007027C4">
          <w:rPr>
            <w:rStyle w:val="Hipercze"/>
            <w:rFonts w:cs="Times New Roman"/>
            <w:noProof/>
          </w:rPr>
          <w:t>N=388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_Toc115028694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79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95" w:history="1">
        <w:r w:rsidR="00F01A2C" w:rsidRPr="007027C4">
          <w:rPr>
            <w:rStyle w:val="Hipercze"/>
            <w:noProof/>
          </w:rPr>
          <w:t xml:space="preserve">Tabela 53. </w:t>
        </w:r>
        <w:r w:rsidR="00F01A2C" w:rsidRPr="007027C4">
          <w:rPr>
            <w:rStyle w:val="Hipercze"/>
            <w:rFonts w:cs="Times New Roman"/>
            <w:noProof/>
          </w:rPr>
          <w:t>W jakich okolicznościach zażyłeś/aś środki psychoaktywne (narkotyki, dopalacze, leki w celu odurzenia) po raz pierwszy? N=388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_Toc115028695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79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96" w:history="1">
        <w:r w:rsidR="00F01A2C" w:rsidRPr="007027C4">
          <w:rPr>
            <w:rStyle w:val="Hipercze"/>
            <w:rFonts w:cs="Segoe UI Light"/>
            <w:noProof/>
          </w:rPr>
          <w:t>Tabela 54. Czy w okresie trwania pandemii COVID-19 (okres izolacji) sięgałeś/aś po substancje psychoaktywne częściej niż zwykle? N=388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_Toc115028696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80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97" w:history="1">
        <w:r w:rsidR="00F01A2C" w:rsidRPr="007027C4">
          <w:rPr>
            <w:rStyle w:val="Hipercze"/>
            <w:noProof/>
          </w:rPr>
          <w:t xml:space="preserve">Tabela 55. </w:t>
        </w:r>
        <w:r w:rsidR="00F01A2C" w:rsidRPr="007027C4">
          <w:rPr>
            <w:rStyle w:val="Hipercze"/>
            <w:rFonts w:cs="Times New Roman"/>
            <w:noProof/>
          </w:rPr>
          <w:t>Kto stosował wobec Ciebie przemoc? N=1 361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_Toc115028697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85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98" w:history="1">
        <w:r w:rsidR="00F01A2C" w:rsidRPr="007027C4">
          <w:rPr>
            <w:rStyle w:val="Hipercze"/>
            <w:noProof/>
          </w:rPr>
          <w:t xml:space="preserve">Tabela 56. Jakiego rodzaju przemocy doznałeś/aś? </w:t>
        </w:r>
        <w:r w:rsidR="00F01A2C" w:rsidRPr="007027C4">
          <w:rPr>
            <w:rStyle w:val="Hipercze"/>
            <w:rFonts w:cs="Times New Roman"/>
            <w:noProof/>
          </w:rPr>
          <w:t>N=1 361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_Toc115028698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86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699" w:history="1">
        <w:r w:rsidR="00F01A2C" w:rsidRPr="007027C4">
          <w:rPr>
            <w:rStyle w:val="Hipercze"/>
            <w:noProof/>
          </w:rPr>
          <w:t>Tabela 57. Czy w okresie trwania pandemii COVID-19 (okres izolacji) częściej niż zwykle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_Toc115028699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86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700" w:history="1">
        <w:r w:rsidR="00F01A2C" w:rsidRPr="007027C4">
          <w:rPr>
            <w:rStyle w:val="Hipercze"/>
            <w:noProof/>
          </w:rPr>
          <w:t>Tabela 58. Jakiego rodzaju przemoc zastosowałeś/aś? N=1 211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_Toc115028700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87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701" w:history="1">
        <w:r w:rsidR="00F01A2C" w:rsidRPr="007027C4">
          <w:rPr>
            <w:rStyle w:val="Hipercze"/>
            <w:rFonts w:cs="Segoe UI Light"/>
            <w:noProof/>
          </w:rPr>
          <w:t xml:space="preserve">Tabela 59. Wobec kogo zdarzyło Ci się stosować przemoc? </w:t>
        </w:r>
        <w:r w:rsidR="00F01A2C" w:rsidRPr="007027C4">
          <w:rPr>
            <w:rStyle w:val="Hipercze"/>
            <w:noProof/>
          </w:rPr>
          <w:t>N=1 211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_Toc115028701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88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702" w:history="1">
        <w:r w:rsidR="00F01A2C" w:rsidRPr="007027C4">
          <w:rPr>
            <w:rStyle w:val="Hipercze"/>
            <w:rFonts w:cs="Segoe UI Light"/>
            <w:noProof/>
          </w:rPr>
          <w:t>Tabela 60. Ile czasu w ciągu dnia poświęcasz na korzystanie z urządzeń elektronicznych? N=3 953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_Toc115028702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94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703" w:history="1">
        <w:r w:rsidR="00F01A2C" w:rsidRPr="007027C4">
          <w:rPr>
            <w:rStyle w:val="Hipercze"/>
            <w:rFonts w:cs="Segoe UI Light"/>
            <w:noProof/>
          </w:rPr>
          <w:t>Tabela 61. Czy podczas trwania pandemii COVID-19 (okres izolacji) poświęcałeś/aś na korzystanie z urządzeń elektronicznych i Internetu więcej czasu niż przedtem (poza uczestniczeniem w lekcjach w trybie on-line i nauką)? N=3 953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_Toc115028703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94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704" w:history="1">
        <w:r w:rsidR="00F01A2C" w:rsidRPr="007027C4">
          <w:rPr>
            <w:rStyle w:val="Hipercze"/>
            <w:rFonts w:cs="Segoe UI Light"/>
            <w:noProof/>
          </w:rPr>
          <w:t>Tabela 62. W jakie gry na pieniądze zdarzyło Ci się grać? N=1 220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_Toc115028704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95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705" w:history="1">
        <w:r w:rsidR="00F01A2C" w:rsidRPr="007027C4">
          <w:rPr>
            <w:rStyle w:val="Hipercze"/>
            <w:noProof/>
          </w:rPr>
          <w:t>Tabela 63. Jak często dochodzi do występowania poniższych zachowań w szkole,  w której Pan/i pracuje? N=226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_Toc115028705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106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706" w:history="1">
        <w:r w:rsidR="00F01A2C" w:rsidRPr="007027C4">
          <w:rPr>
            <w:rStyle w:val="Hipercze"/>
            <w:noProof/>
          </w:rPr>
          <w:t>Tabela 64. Skąd Pana/i uczniowie ze szkoły, w której Pan/i pracuje biorą: N=226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_Toc115028706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107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707" w:history="1">
        <w:r w:rsidR="00F01A2C" w:rsidRPr="007027C4">
          <w:rPr>
            <w:rStyle w:val="Hipercze"/>
            <w:noProof/>
          </w:rPr>
          <w:t>Tabela 65. Dlaczego Pana/i zdaniem uczniowie ze szkoły, w której Pan/i pracuje palą papierosy, piją alkohol oraz zażywają narkotyki: N=226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_Toc115028707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107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708" w:history="1">
        <w:r w:rsidR="00F01A2C" w:rsidRPr="007027C4">
          <w:rPr>
            <w:rStyle w:val="Hipercze"/>
            <w:noProof/>
          </w:rPr>
          <w:t>Tabela 66. Czy szkoła w związku z nadużywaniem alkoholu przez rodziców podejmowała interwencje? N=19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_Toc115028708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110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709" w:history="1">
        <w:r w:rsidR="00F01A2C" w:rsidRPr="007027C4">
          <w:rPr>
            <w:rStyle w:val="Hipercze"/>
            <w:noProof/>
          </w:rPr>
          <w:t>Tabela 67. Jak ocenia Pan/i swoją wiedzę na temat wpływu i skali używania niżej wymienionych substancji psychoaktywnych i problemów, które doświadczają  dzieci i młodzież? N=226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_Toc115028709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110</w:t>
        </w:r>
        <w:r w:rsidR="00F01A2C">
          <w:rPr>
            <w:noProof/>
            <w:webHidden/>
          </w:rPr>
          <w:fldChar w:fldCharType="end"/>
        </w:r>
      </w:hyperlink>
    </w:p>
    <w:p w:rsidR="0000332E" w:rsidRDefault="00473E9A" w:rsidP="00DF570D">
      <w:pPr>
        <w:tabs>
          <w:tab w:val="left" w:pos="6615"/>
        </w:tabs>
        <w:spacing w:after="0"/>
        <w:rPr>
          <w:rFonts w:ascii="Times New Roman" w:hAnsi="Times New Roman" w:cs="Times New Roman"/>
          <w:szCs w:val="24"/>
          <w:lang w:eastAsia="pl-PL"/>
        </w:rPr>
      </w:pPr>
      <w:r w:rsidRPr="00473E9A">
        <w:rPr>
          <w:rFonts w:ascii="Times New Roman" w:hAnsi="Times New Roman" w:cs="Times New Roman"/>
          <w:szCs w:val="24"/>
          <w:lang w:eastAsia="pl-PL"/>
        </w:rPr>
        <w:fldChar w:fldCharType="end"/>
      </w:r>
      <w:bookmarkStart w:id="667" w:name="_Toc38630323"/>
    </w:p>
    <w:p w:rsidR="00473E9A" w:rsidRPr="00DF570D" w:rsidRDefault="00473E9A" w:rsidP="004022AF">
      <w:pPr>
        <w:pStyle w:val="Nagwek2"/>
        <w:spacing w:before="0"/>
      </w:pPr>
      <w:bookmarkStart w:id="668" w:name="_Toc83885662"/>
      <w:bookmarkStart w:id="669" w:name="_Toc115344166"/>
      <w:r w:rsidRPr="00DF570D">
        <w:lastRenderedPageBreak/>
        <w:t>SPIS WYKRESÓW</w:t>
      </w:r>
      <w:bookmarkEnd w:id="667"/>
      <w:bookmarkEnd w:id="668"/>
      <w:bookmarkEnd w:id="669"/>
    </w:p>
    <w:p w:rsidR="00473E9A" w:rsidRDefault="00473E9A" w:rsidP="00473E9A">
      <w:pPr>
        <w:spacing w:after="0"/>
      </w:pPr>
    </w:p>
    <w:p w:rsidR="003657C6" w:rsidRPr="003657C6" w:rsidRDefault="00473E9A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r w:rsidRPr="00473E9A">
        <w:rPr>
          <w:rFonts w:ascii="Times New Roman" w:hAnsi="Times New Roman" w:cs="Times New Roman"/>
        </w:rPr>
        <w:fldChar w:fldCharType="begin"/>
      </w:r>
      <w:r w:rsidRPr="00473E9A">
        <w:rPr>
          <w:rFonts w:ascii="Times New Roman" w:hAnsi="Times New Roman" w:cs="Times New Roman"/>
        </w:rPr>
        <w:instrText xml:space="preserve"> TOC \h \z \c "Wykres" </w:instrText>
      </w:r>
      <w:r w:rsidRPr="00473E9A">
        <w:rPr>
          <w:rFonts w:ascii="Times New Roman" w:hAnsi="Times New Roman" w:cs="Times New Roman"/>
        </w:rPr>
        <w:fldChar w:fldCharType="separate"/>
      </w:r>
      <w:hyperlink w:anchor="_Toc116902261" w:history="1">
        <w:r w:rsidR="003657C6" w:rsidRPr="003657C6">
          <w:rPr>
            <w:rStyle w:val="Hipercze"/>
            <w:rFonts w:cs="Segoe UI Light"/>
            <w:noProof/>
            <w:szCs w:val="24"/>
          </w:rPr>
          <w:t>Wykres 1. Liczba mieszkańców Gminy Piaseczno w latach 2019-2021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_Toc116902261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12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262" w:history="1">
        <w:r w:rsidR="003657C6" w:rsidRPr="003657C6">
          <w:rPr>
            <w:rStyle w:val="Hipercze"/>
            <w:rFonts w:cs="Segoe UI Light"/>
            <w:noProof/>
            <w:szCs w:val="24"/>
          </w:rPr>
          <w:t>Wykres 2. Liczba kobiet i mężczyzn zamieszkujących Gminę Piaseczno na przestrzeni lat 2019-2021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_Toc116902262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13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263" w:history="1">
        <w:r w:rsidR="003657C6" w:rsidRPr="003657C6">
          <w:rPr>
            <w:rStyle w:val="Hipercze"/>
            <w:rFonts w:cs="Segoe UI Light"/>
            <w:noProof/>
            <w:szCs w:val="24"/>
          </w:rPr>
          <w:t>Wykres 3. Średnie wyniki egzaminu ósmoklasisty w 2021 roku uczniów z terenu Gminy Piaseczno, województwa mazowieckiego i całej Polski (w procentach)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_Toc116902263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17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264" w:history="1">
        <w:r w:rsidR="003657C6" w:rsidRPr="003657C6">
          <w:rPr>
            <w:rStyle w:val="Hipercze"/>
            <w:rFonts w:cs="Segoe UI Light"/>
            <w:noProof/>
            <w:szCs w:val="24"/>
          </w:rPr>
          <w:t>Wykres 4. Liczba rodzin i osób w rodzinach korzystających z pomocy społecznej w gminie Piaseczno w latach 2019-2021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_Toc116902264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19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265" w:history="1">
        <w:r w:rsidR="003657C6" w:rsidRPr="003657C6">
          <w:rPr>
            <w:rStyle w:val="Hipercze"/>
            <w:rFonts w:cs="Segoe UI Light"/>
            <w:noProof/>
            <w:szCs w:val="24"/>
          </w:rPr>
          <w:t>Wykres 5. Wskaźnik deprywacji lokalnej na przestrzeni lat 2019-2021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_Toc116902265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19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266" w:history="1">
        <w:r w:rsidR="003657C6" w:rsidRPr="003657C6">
          <w:rPr>
            <w:rStyle w:val="Hipercze"/>
            <w:rFonts w:cs="Segoe UI Light"/>
            <w:noProof/>
            <w:szCs w:val="24"/>
          </w:rPr>
          <w:t>Wykres 6. Liczba osób, którym udzielono porad w Gminnym Punkcie Konsultacyjnym dla osób z problemem alkoholowym i ich rodzin w latach 2018-2021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_Toc116902266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25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267" w:history="1">
        <w:r w:rsidR="003657C6" w:rsidRPr="003657C6">
          <w:rPr>
            <w:rStyle w:val="Hipercze"/>
            <w:rFonts w:cs="Segoe UI Light"/>
            <w:noProof/>
            <w:szCs w:val="24"/>
          </w:rPr>
          <w:t>Wykres 7. Liczba osób doświadczających  przemocy oraz stosujących przemoc, którym udzielono porad w Gminnym Punkcie Konsultacyjnym w latach 2018-2021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_Toc116902267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25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268" w:history="1">
        <w:r w:rsidR="003657C6" w:rsidRPr="003657C6">
          <w:rPr>
            <w:rStyle w:val="Hipercze"/>
            <w:rFonts w:cs="Segoe UI Light"/>
            <w:noProof/>
            <w:szCs w:val="24"/>
          </w:rPr>
          <w:t>Wykres 8. Liczba punktów sprzedaży napojów alkoholowych w Gminie Piaseczno  na przestrzeni lat 2018-2021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_Toc116902268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27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269" w:history="1">
        <w:r w:rsidR="003657C6" w:rsidRPr="003657C6">
          <w:rPr>
            <w:rStyle w:val="Hipercze"/>
            <w:rFonts w:cs="Segoe UI Light"/>
            <w:noProof/>
            <w:szCs w:val="24"/>
          </w:rPr>
          <w:t>Wykres 9. Wiek: N=2 010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_Toc116902269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31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270" w:history="1">
        <w:r w:rsidR="003657C6" w:rsidRPr="003657C6">
          <w:rPr>
            <w:rStyle w:val="Hipercze"/>
            <w:rFonts w:cs="Segoe UI Light"/>
            <w:noProof/>
            <w:szCs w:val="24"/>
          </w:rPr>
          <w:t>Wykres 10. Wykształcenie: N=2 010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_Toc116902270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31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271" w:history="1">
        <w:r w:rsidR="003657C6" w:rsidRPr="003657C6">
          <w:rPr>
            <w:rStyle w:val="Hipercze"/>
            <w:rFonts w:cs="Segoe UI Light"/>
            <w:noProof/>
            <w:szCs w:val="24"/>
          </w:rPr>
          <w:t>Wykres 11. Jak ocenia Pan/i swoją sytuację materialną? N=2 010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_Toc116902271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32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272" w:history="1">
        <w:r w:rsidR="003657C6" w:rsidRPr="003657C6">
          <w:rPr>
            <w:rStyle w:val="Hipercze"/>
            <w:rFonts w:cs="Segoe UI Light"/>
            <w:noProof/>
            <w:szCs w:val="24"/>
          </w:rPr>
          <w:t>Wykres 12. Stan cywilny: N=2 010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_Toc116902272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32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273" w:history="1">
        <w:r w:rsidR="003657C6" w:rsidRPr="003657C6">
          <w:rPr>
            <w:rStyle w:val="Hipercze"/>
            <w:rFonts w:cs="Segoe UI Light"/>
            <w:noProof/>
            <w:szCs w:val="24"/>
          </w:rPr>
          <w:t>Wykres 13. Miejsce zatrudnienia: N=2 010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_Toc116902273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33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274" w:history="1">
        <w:r w:rsidR="003657C6" w:rsidRPr="003657C6">
          <w:rPr>
            <w:rStyle w:val="Hipercze"/>
            <w:rFonts w:cs="Segoe UI Light"/>
            <w:noProof/>
            <w:szCs w:val="24"/>
          </w:rPr>
          <w:t>Wykres 14. W jakim wieku posiada Pan/i dzieci? N=2 010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_Toc116902274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33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275" w:history="1">
        <w:r w:rsidR="003657C6" w:rsidRPr="003657C6">
          <w:rPr>
            <w:rStyle w:val="Hipercze"/>
            <w:rFonts w:cs="Segoe UI Light"/>
            <w:noProof/>
            <w:szCs w:val="24"/>
          </w:rPr>
          <w:t>Wykres 15. Jak często spożywa Pan/i alkohol? N=2 010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_Toc116902275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34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276" w:history="1">
        <w:r w:rsidR="003657C6" w:rsidRPr="003657C6">
          <w:rPr>
            <w:rStyle w:val="Hipercze"/>
            <w:rFonts w:cs="Segoe UI Light"/>
            <w:noProof/>
            <w:szCs w:val="24"/>
          </w:rPr>
          <w:t>Wykres 16. Czy według Pana/i picie alkoholu w ciąży ma wpływ na rozwój dziecka? N=2 010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_Toc116902276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39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277" w:history="1">
        <w:r w:rsidR="003657C6" w:rsidRPr="003657C6">
          <w:rPr>
            <w:rStyle w:val="Hipercze"/>
            <w:rFonts w:cs="Segoe UI Light"/>
            <w:noProof/>
            <w:szCs w:val="24"/>
          </w:rPr>
          <w:t>Wykres 17. Czy zna Pan/i w swoim otoczeniu kobiety w ciąży spożywające alkohol? N=2 010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_Toc116902277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39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278" w:history="1">
        <w:r w:rsidR="003657C6" w:rsidRPr="003657C6">
          <w:rPr>
            <w:rStyle w:val="Hipercze"/>
            <w:rFonts w:cs="Segoe UI Light"/>
            <w:noProof/>
            <w:szCs w:val="24"/>
          </w:rPr>
          <w:t>Wykres 18. Czy uważa Pan/i, że nadużywanie alkoholu i/lub innych substancji psychoaktywnych przez osoby dorosłe wpływa na dzieci i sytuację domową? N=2 010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_Toc116902278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40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279" w:history="1">
        <w:r w:rsidR="003657C6" w:rsidRPr="003657C6">
          <w:rPr>
            <w:rStyle w:val="Hipercze"/>
            <w:rFonts w:cs="Segoe UI Light"/>
            <w:noProof/>
            <w:szCs w:val="24"/>
          </w:rPr>
          <w:t>Wykres 19. Jak często pali Pan/i papierosy (wyroby tytoniowe, z pominięciem  e-papierosów)? N=2 010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_Toc116902279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40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280" w:history="1">
        <w:r w:rsidR="003657C6" w:rsidRPr="003657C6">
          <w:rPr>
            <w:rStyle w:val="Hipercze"/>
            <w:rFonts w:cs="Segoe UI Light"/>
            <w:noProof/>
            <w:szCs w:val="24"/>
          </w:rPr>
          <w:t xml:space="preserve">Wykres 20. </w:t>
        </w:r>
        <w:r w:rsidR="003657C6" w:rsidRPr="003657C6">
          <w:rPr>
            <w:rStyle w:val="Hipercze"/>
            <w:rFonts w:eastAsia="Times New Roman" w:cs="Segoe UI Light"/>
            <w:noProof/>
            <w:szCs w:val="24"/>
            <w:lang w:eastAsia="pl-PL"/>
          </w:rPr>
          <w:t>Jak często pali Pan/i e-papierosy? N=2 010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_Toc116902280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42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281" w:history="1">
        <w:r w:rsidR="003657C6" w:rsidRPr="003657C6">
          <w:rPr>
            <w:rStyle w:val="Hipercze"/>
            <w:rFonts w:cs="Segoe UI Light"/>
            <w:noProof/>
            <w:szCs w:val="24"/>
          </w:rPr>
          <w:t>Wykres 21. Jak często zażywa Pan/i środki psychoaktywne (narkotyki, dopalacze, leki  w celu odurzania)? N=2 010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_Toc116902281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43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282" w:history="1">
        <w:r w:rsidR="003657C6" w:rsidRPr="003657C6">
          <w:rPr>
            <w:rStyle w:val="Hipercze"/>
            <w:rFonts w:cs="Segoe UI Light"/>
            <w:noProof/>
            <w:szCs w:val="24"/>
          </w:rPr>
          <w:t>Wykres 22. Czy zna Pan/i miejsca w swojej miejscowości gdzie można kupić narkotyki lub dopalacze? N=2 010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_Toc116902282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46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283" w:history="1">
        <w:r w:rsidR="003657C6" w:rsidRPr="003657C6">
          <w:rPr>
            <w:rStyle w:val="Hipercze"/>
            <w:rFonts w:cs="Segoe UI Light"/>
            <w:noProof/>
            <w:szCs w:val="24"/>
          </w:rPr>
          <w:t>Wykres 23. Jak ocenia Pan/i szkodliwość poniższych substancji dla zdrowia? N=2 010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_Toc116902283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47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284" w:history="1">
        <w:r w:rsidR="003657C6" w:rsidRPr="003657C6">
          <w:rPr>
            <w:rStyle w:val="Hipercze"/>
            <w:rFonts w:cs="Segoe UI Light"/>
            <w:noProof/>
            <w:szCs w:val="24"/>
          </w:rPr>
          <w:t>Wykres 24. Czy zna Pan/i kogoś w swoim otoczeniu, kto jest osobą doświadczającą przemocy w swoim domu? N=2 010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_Toc116902284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48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285" w:history="1">
        <w:r w:rsidR="003657C6" w:rsidRPr="003657C6">
          <w:rPr>
            <w:rStyle w:val="Hipercze"/>
            <w:rFonts w:cs="Segoe UI Light"/>
            <w:noProof/>
            <w:szCs w:val="24"/>
          </w:rPr>
          <w:t>Wykres 25. Czy Pana/i zdaniem stosowanie kar fizycznych w stosunku do dzieci jest dobrą metodą wychowawczą? N=2 010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_Toc116902285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51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286" w:history="1">
        <w:r w:rsidR="003657C6" w:rsidRPr="003657C6">
          <w:rPr>
            <w:rStyle w:val="Hipercze"/>
            <w:rFonts w:cs="Segoe UI Light"/>
            <w:noProof/>
            <w:szCs w:val="24"/>
          </w:rPr>
          <w:t>Wykres 26. Czy doznał/a Pan/i kiedykolwiek, którejś z niżej wymienionych form cyberprzemocy (czyli przemocy w Internecie)? N=2 010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_Toc116902286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52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287" w:history="1">
        <w:r w:rsidR="003657C6" w:rsidRPr="003657C6">
          <w:rPr>
            <w:rStyle w:val="Hipercze"/>
            <w:rFonts w:cs="Segoe UI Light"/>
            <w:noProof/>
            <w:szCs w:val="24"/>
          </w:rPr>
          <w:t>Wykres 27. Czy stosował/a Pan/i kiedykolwiek, którąś z niżej wymienionych form cyberprzemocy (czyli przemocy w Internecie)? N=2 010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_Toc116902287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53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288" w:history="1">
        <w:r w:rsidR="003657C6" w:rsidRPr="003657C6">
          <w:rPr>
            <w:rStyle w:val="Hipercze"/>
            <w:rFonts w:cs="Segoe UI Light"/>
            <w:noProof/>
            <w:szCs w:val="24"/>
          </w:rPr>
          <w:t>Wykres 28. Czy zna Pan/i dane kontaktowe do instytucji pomocowych, gdzie można się zgłosić w razie problemów? N=2 010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_Toc116902288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53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289" w:history="1">
        <w:r w:rsidR="003657C6" w:rsidRPr="003657C6">
          <w:rPr>
            <w:rStyle w:val="Hipercze"/>
            <w:rFonts w:cs="Segoe UI Light"/>
            <w:noProof/>
            <w:szCs w:val="24"/>
          </w:rPr>
          <w:t>Wykres 29. O jakich instytucjach pomocowych funkcjonujących na terenie Gminy Pan/i słyszał/a? N=2 010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_Toc116902289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54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290" w:history="1">
        <w:r w:rsidR="003657C6" w:rsidRPr="003657C6">
          <w:rPr>
            <w:rStyle w:val="Hipercze"/>
            <w:rFonts w:cs="Segoe UI Light"/>
            <w:noProof/>
            <w:szCs w:val="24"/>
          </w:rPr>
          <w:t>Wykres 30. Jak często korzysta Pan/i  z urządzeń elektronicznych (komputer, tablet,  telefon komórkowy, konsola do gier itp.)? N=2 010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_Toc116902290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55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291" w:history="1">
        <w:r w:rsidR="003657C6" w:rsidRPr="003657C6">
          <w:rPr>
            <w:rStyle w:val="Hipercze"/>
            <w:rFonts w:cs="Segoe UI Light"/>
            <w:noProof/>
            <w:szCs w:val="24"/>
          </w:rPr>
          <w:t>Wykres 31. Jak często Pan/i grał/a lub obstawiał/a gry na pieniądze w ciągu ostatnich  12 miesięcy? N=2 010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_Toc116902291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56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292" w:history="1">
        <w:r w:rsidR="003657C6" w:rsidRPr="003657C6">
          <w:rPr>
            <w:rStyle w:val="Hipercze"/>
            <w:rFonts w:cs="Segoe UI Light"/>
            <w:noProof/>
            <w:szCs w:val="24"/>
          </w:rPr>
          <w:t>Wykres 32. Jak ocenia Pan/i stan swojego zdrowia psychicznego? N=2 010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_Toc116902292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58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293" w:history="1">
        <w:r w:rsidR="003657C6" w:rsidRPr="003657C6">
          <w:rPr>
            <w:rStyle w:val="Hipercze"/>
            <w:rFonts w:cs="Segoe UI Light"/>
            <w:noProof/>
            <w:szCs w:val="24"/>
          </w:rPr>
          <w:t>Wykres 33. Czy podczas trwającej pandemii COVID-19 doświadcza Pan/i częściej niż zwykle, któryś z niżej wymienionych zachowań/uczuć? N=2 010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_Toc116902293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60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294" w:history="1">
        <w:r w:rsidR="003657C6" w:rsidRPr="003657C6">
          <w:rPr>
            <w:rStyle w:val="Hipercze"/>
            <w:rFonts w:cs="Segoe UI Light"/>
            <w:noProof/>
            <w:szCs w:val="24"/>
          </w:rPr>
          <w:t>Wykres 34. Jakie są Pana/i zdaniem największe problemy społeczne występujące na terenie Gminy? N=2 010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_Toc116902294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61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295" w:history="1">
        <w:r w:rsidR="003657C6" w:rsidRPr="003657C6">
          <w:rPr>
            <w:rStyle w:val="Hipercze"/>
            <w:rFonts w:cs="Segoe UI Light"/>
            <w:noProof/>
            <w:szCs w:val="24"/>
          </w:rPr>
          <w:t>Wykres 35. Wiek: N=4 048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_Toc116902295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63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296" w:history="1">
        <w:r w:rsidR="003657C6" w:rsidRPr="003657C6">
          <w:rPr>
            <w:rStyle w:val="Hipercze"/>
            <w:rFonts w:cs="Segoe UI Light"/>
            <w:noProof/>
            <w:szCs w:val="24"/>
          </w:rPr>
          <w:t>Wykres 36. Klasa: N=4 048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_Toc116902296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63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297" w:history="1">
        <w:r w:rsidR="003657C6" w:rsidRPr="003657C6">
          <w:rPr>
            <w:rStyle w:val="Hipercze"/>
            <w:rFonts w:cs="Segoe UI Light"/>
            <w:noProof/>
            <w:szCs w:val="24"/>
          </w:rPr>
          <w:t>Wykres 37. Jak oceniasz swoje wyniki w nauce? N=4 048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_Toc116902297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64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298" w:history="1">
        <w:r w:rsidR="003657C6" w:rsidRPr="003657C6">
          <w:rPr>
            <w:rStyle w:val="Hipercze"/>
            <w:rFonts w:cs="Segoe UI Light"/>
            <w:noProof/>
            <w:szCs w:val="24"/>
          </w:rPr>
          <w:t>Wykres 38. Jaka jest Twoja aktualna sytuacja rodzinna? N=4 048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_Toc116902298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64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299" w:history="1">
        <w:r w:rsidR="003657C6" w:rsidRPr="003657C6">
          <w:rPr>
            <w:rStyle w:val="Hipercze"/>
            <w:rFonts w:cs="Segoe UI Light"/>
            <w:noProof/>
            <w:szCs w:val="24"/>
          </w:rPr>
          <w:t>Wykres 39. Jak oceniasz sytuację materialną swojej rodziny? N=4 048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_Toc116902299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65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300" w:history="1">
        <w:r w:rsidR="003657C6" w:rsidRPr="003657C6">
          <w:rPr>
            <w:rStyle w:val="Hipercze"/>
            <w:rFonts w:cs="Segoe UI Light"/>
            <w:noProof/>
            <w:szCs w:val="24"/>
          </w:rPr>
          <w:t xml:space="preserve">Wykres 40.  </w:t>
        </w:r>
        <w:r w:rsidR="003657C6" w:rsidRPr="003657C6">
          <w:rPr>
            <w:rStyle w:val="Hipercze"/>
            <w:rFonts w:eastAsia="Times New Roman" w:cs="Segoe UI Light"/>
            <w:noProof/>
            <w:szCs w:val="24"/>
            <w:lang w:eastAsia="pl-PL"/>
          </w:rPr>
          <w:t xml:space="preserve">Ile razy w życiu zdarzyło Ci się pić alkohol? </w:t>
        </w:r>
        <w:r w:rsidR="003657C6" w:rsidRPr="003657C6">
          <w:rPr>
            <w:rStyle w:val="Hipercze"/>
            <w:rFonts w:cs="Segoe UI Light"/>
            <w:noProof/>
            <w:szCs w:val="24"/>
          </w:rPr>
          <w:t>N=4 048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_Toc116902300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65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301" w:history="1">
        <w:r w:rsidR="003657C6" w:rsidRPr="003657C6">
          <w:rPr>
            <w:rStyle w:val="Hipercze"/>
            <w:rFonts w:cs="Segoe UI Light"/>
            <w:noProof/>
            <w:szCs w:val="24"/>
          </w:rPr>
          <w:t>Wykres 41. Jak często byłeś/aś świadkiem, kiedy Twoi rówieśnicy lub znajomi: N=4 048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_Toc116902301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69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302" w:history="1">
        <w:r w:rsidR="003657C6" w:rsidRPr="003657C6">
          <w:rPr>
            <w:rStyle w:val="Hipercze"/>
            <w:rFonts w:cs="Segoe UI Light"/>
            <w:noProof/>
            <w:szCs w:val="24"/>
          </w:rPr>
          <w:t>Wykres 42. Jak sądzisz jaka byłaby reakcja Twoich rówieśników, gdybyś odmówił/a im wypicia alkoholu i/lub zażywania narkotyków/dopalaczy? N=4 048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_Toc116902302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70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303" w:history="1">
        <w:r w:rsidR="003657C6" w:rsidRPr="003657C6">
          <w:rPr>
            <w:rStyle w:val="Hipercze"/>
            <w:rFonts w:cs="Segoe UI Light"/>
            <w:noProof/>
            <w:szCs w:val="24"/>
          </w:rPr>
          <w:t>Wykres 43. Jak często byłeś/aś świadkiem, że ktoś w Twojej rodzinie: N=4 048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_Toc116902303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71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304" w:history="1">
        <w:r w:rsidR="003657C6" w:rsidRPr="003657C6">
          <w:rPr>
            <w:rStyle w:val="Hipercze"/>
            <w:rFonts w:cs="Segoe UI Light"/>
            <w:noProof/>
            <w:szCs w:val="24"/>
          </w:rPr>
          <w:t>Wykres 44. Ile razy w życiu (jeśli w ogóle) zdarzyło Ci się palić papierosy? N=4 048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_Toc116902304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73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305" w:history="1">
        <w:r w:rsidR="003657C6" w:rsidRPr="003657C6">
          <w:rPr>
            <w:rStyle w:val="Hipercze"/>
            <w:rFonts w:cs="Segoe UI Light"/>
            <w:bCs/>
            <w:noProof/>
            <w:szCs w:val="24"/>
          </w:rPr>
          <w:t xml:space="preserve">Wykres 45. </w:t>
        </w:r>
        <w:r w:rsidR="003657C6" w:rsidRPr="003657C6">
          <w:rPr>
            <w:rStyle w:val="Hipercze"/>
            <w:rFonts w:eastAsia="Times New Roman" w:cs="Segoe UI Light"/>
            <w:bCs/>
            <w:noProof/>
            <w:szCs w:val="24"/>
            <w:lang w:eastAsia="pl-PL"/>
          </w:rPr>
          <w:t xml:space="preserve">Ile razy w życiu (jeśli w ogóle) zdarzyło Ci się palić e-papierosy (papierosy elektroniczne)? </w:t>
        </w:r>
        <w:r w:rsidR="003657C6" w:rsidRPr="003657C6">
          <w:rPr>
            <w:rStyle w:val="Hipercze"/>
            <w:rFonts w:cs="Segoe UI Light"/>
            <w:noProof/>
            <w:szCs w:val="24"/>
          </w:rPr>
          <w:t>? N=4 048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_Toc116902305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75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306" w:history="1">
        <w:r w:rsidR="003657C6" w:rsidRPr="003657C6">
          <w:rPr>
            <w:rStyle w:val="Hipercze"/>
            <w:rFonts w:cs="Segoe UI Light"/>
            <w:noProof/>
            <w:szCs w:val="24"/>
          </w:rPr>
          <w:t>Wykres 46. Ile razy w życiu zdarzyło Ci się zażywać środki psychoaktywne (narkotyki, dopalacze, leki w celu odurzenia)? N=4 048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_Toc116902306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77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307" w:history="1">
        <w:r w:rsidR="003657C6" w:rsidRPr="003657C6">
          <w:rPr>
            <w:rStyle w:val="Hipercze"/>
            <w:rFonts w:cs="Segoe UI Light"/>
            <w:bCs/>
            <w:noProof/>
            <w:szCs w:val="24"/>
          </w:rPr>
          <w:t xml:space="preserve">Wykres 47. </w:t>
        </w:r>
        <w:r w:rsidR="003657C6" w:rsidRPr="003657C6">
          <w:rPr>
            <w:rStyle w:val="Hipercze"/>
            <w:rFonts w:eastAsia="Times New Roman" w:cs="Segoe UI Light"/>
            <w:bCs/>
            <w:noProof/>
            <w:szCs w:val="24"/>
            <w:lang w:eastAsia="pl-PL"/>
          </w:rPr>
          <w:t>Gdybyś chciał/a zdobyć narkotyki, dopalacze, alkohol, papierosy w swojej miejscowości byłoby to: N=4 048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_Toc116902307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81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308" w:history="1">
        <w:r w:rsidR="003657C6" w:rsidRPr="003657C6">
          <w:rPr>
            <w:rStyle w:val="Hipercze"/>
            <w:rFonts w:cs="Segoe UI Light"/>
            <w:noProof/>
            <w:szCs w:val="24"/>
          </w:rPr>
          <w:t xml:space="preserve">Wykres 48. Jak oceniasz szkodliwość poniższych substancji dla zdrowia? </w:t>
        </w:r>
        <w:r w:rsidR="003657C6" w:rsidRPr="003657C6">
          <w:rPr>
            <w:rStyle w:val="Hipercze"/>
            <w:rFonts w:eastAsia="Times New Roman" w:cs="Segoe UI Light"/>
            <w:noProof/>
            <w:szCs w:val="24"/>
            <w:lang w:eastAsia="pl-PL"/>
          </w:rPr>
          <w:t>N=4 048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_Toc116902308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82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309" w:history="1">
        <w:r w:rsidR="003657C6" w:rsidRPr="003657C6">
          <w:rPr>
            <w:rStyle w:val="Hipercze"/>
            <w:rFonts w:cs="Segoe UI Light"/>
            <w:noProof/>
            <w:szCs w:val="24"/>
          </w:rPr>
          <w:t xml:space="preserve">Wykres 49. Jakie według Ciebie mogą być negatywne konsekwencje związane  z zażywaniem alkoholu, narkotyków, dopalaczy i papierosów? </w:t>
        </w:r>
        <w:r w:rsidR="003657C6" w:rsidRPr="003657C6">
          <w:rPr>
            <w:rStyle w:val="Hipercze"/>
            <w:rFonts w:eastAsia="Times New Roman" w:cs="Segoe UI Light"/>
            <w:noProof/>
            <w:szCs w:val="24"/>
            <w:lang w:eastAsia="pl-PL"/>
          </w:rPr>
          <w:t>N=4 048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_Toc116902309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83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310" w:history="1">
        <w:r w:rsidR="003657C6" w:rsidRPr="003657C6">
          <w:rPr>
            <w:rStyle w:val="Hipercze"/>
            <w:rFonts w:cs="Segoe UI Light"/>
            <w:noProof/>
            <w:szCs w:val="24"/>
          </w:rPr>
          <w:t>Wykres 50. Do kogo zwrócił(a)byś się o pomoc mając problem związany z alkoholem, narkotykami lub dopalaczami? N=4 048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_Toc116902310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84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311" w:history="1">
        <w:r w:rsidR="003657C6" w:rsidRPr="003657C6">
          <w:rPr>
            <w:rStyle w:val="Hipercze"/>
            <w:rFonts w:cs="Segoe UI Light"/>
            <w:noProof/>
            <w:szCs w:val="24"/>
          </w:rPr>
          <w:t>Wykres 51. Czy kiedykolwiek zdarzyło Ci się doświadczyć przemocy? N= 4 048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_Toc116902311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85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312" w:history="1">
        <w:r w:rsidR="003657C6" w:rsidRPr="003657C6">
          <w:rPr>
            <w:rStyle w:val="Hipercze"/>
            <w:rFonts w:cs="Segoe UI Light"/>
            <w:bCs/>
            <w:noProof/>
            <w:szCs w:val="24"/>
          </w:rPr>
          <w:t xml:space="preserve">Wykres 52. </w:t>
        </w:r>
        <w:r w:rsidR="003657C6" w:rsidRPr="003657C6">
          <w:rPr>
            <w:rStyle w:val="Hipercze"/>
            <w:rFonts w:eastAsia="Times New Roman" w:cs="Segoe UI Light"/>
            <w:bCs/>
            <w:noProof/>
            <w:szCs w:val="24"/>
            <w:lang w:eastAsia="pl-PL"/>
          </w:rPr>
          <w:t>Czy kiedykolwiek doszło do sytuacji w której zastosowałeś/aś przemoc wobec drugiej osoby? N=4 048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_Toc116902312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87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313" w:history="1">
        <w:r w:rsidR="003657C6" w:rsidRPr="003657C6">
          <w:rPr>
            <w:rStyle w:val="Hipercze"/>
            <w:rFonts w:cs="Segoe UI Light"/>
            <w:noProof/>
            <w:szCs w:val="24"/>
          </w:rPr>
          <w:t>Wykres 53. Czy w Twojej szkole występuje problem przemocy między uczniami? N=4 048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_Toc116902313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88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314" w:history="1">
        <w:r w:rsidR="003657C6" w:rsidRPr="003657C6">
          <w:rPr>
            <w:rStyle w:val="Hipercze"/>
            <w:rFonts w:cs="Segoe UI Light"/>
            <w:noProof/>
            <w:szCs w:val="24"/>
          </w:rPr>
          <w:t>Wykres 54. Czy doznałeś/aś w przeciągu ostatnich 12 miesięcy cyberprzemocy                      (czyli przemocy w Internecie)? N=4 048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_Toc116902314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89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315" w:history="1">
        <w:r w:rsidR="003657C6" w:rsidRPr="003657C6">
          <w:rPr>
            <w:rStyle w:val="Hipercze"/>
            <w:rFonts w:cs="Segoe UI Light"/>
            <w:noProof/>
            <w:szCs w:val="24"/>
          </w:rPr>
          <w:t xml:space="preserve">Wykres 55. </w:t>
        </w:r>
        <w:r w:rsidR="003657C6" w:rsidRPr="003657C6">
          <w:rPr>
            <w:rStyle w:val="Hipercze"/>
            <w:rFonts w:eastAsia="Times New Roman" w:cs="Segoe UI Light"/>
            <w:bCs/>
            <w:noProof/>
            <w:szCs w:val="24"/>
            <w:lang w:eastAsia="pl-PL"/>
          </w:rPr>
          <w:t xml:space="preserve">Czy stosowałeś/aś w przeciągu ostatnich 12 miesięcy cyberprzemoc  (czyli przemoc w Internecie)? </w:t>
        </w:r>
        <w:r w:rsidR="003657C6" w:rsidRPr="003657C6">
          <w:rPr>
            <w:rStyle w:val="Hipercze"/>
            <w:rFonts w:cs="Segoe UI Light"/>
            <w:noProof/>
            <w:szCs w:val="24"/>
          </w:rPr>
          <w:t>N=4 048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_Toc116902315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89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316" w:history="1">
        <w:r w:rsidR="003657C6" w:rsidRPr="003657C6">
          <w:rPr>
            <w:rStyle w:val="Hipercze"/>
            <w:rFonts w:cs="Segoe UI Light"/>
            <w:noProof/>
            <w:szCs w:val="24"/>
          </w:rPr>
          <w:t xml:space="preserve">Wykres 56. </w:t>
        </w:r>
        <w:r w:rsidR="003657C6" w:rsidRPr="003657C6">
          <w:rPr>
            <w:rStyle w:val="Hipercze"/>
            <w:rFonts w:eastAsia="Times New Roman" w:cs="Segoe UI Light"/>
            <w:bCs/>
            <w:noProof/>
            <w:szCs w:val="24"/>
            <w:lang w:eastAsia="pl-PL"/>
          </w:rPr>
          <w:t xml:space="preserve">Czy w przeciągu ostatnich 2 lat brałeś/aś udział w poniższych zajęciach profilaktycznych? Zaznacz na ile były one dla Ciebie przydatne. </w:t>
        </w:r>
        <w:r w:rsidR="003657C6" w:rsidRPr="003657C6">
          <w:rPr>
            <w:rStyle w:val="Hipercze"/>
            <w:rFonts w:cs="Segoe UI Light"/>
            <w:noProof/>
            <w:szCs w:val="24"/>
          </w:rPr>
          <w:t>N=4 048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_Toc116902316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91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317" w:history="1">
        <w:r w:rsidR="003657C6" w:rsidRPr="003657C6">
          <w:rPr>
            <w:rStyle w:val="Hipercze"/>
            <w:rFonts w:cs="Segoe UI Light"/>
            <w:noProof/>
            <w:szCs w:val="24"/>
          </w:rPr>
          <w:t>Wykres 57. Czy chciał/abyś brać udział w poniżej wymienionych zajęciach profilaktycznych? N=4 048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_Toc116902317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92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318" w:history="1">
        <w:r w:rsidR="003657C6" w:rsidRPr="003657C6">
          <w:rPr>
            <w:rStyle w:val="Hipercze"/>
            <w:rFonts w:cs="Segoe UI Light"/>
            <w:noProof/>
            <w:szCs w:val="24"/>
          </w:rPr>
          <w:t>Wykres 58. Jak często korzystasz z urządzeń elektronicznych (komputer, tablet, telefon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_Toc116902318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93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319" w:history="1">
        <w:r w:rsidR="003657C6" w:rsidRPr="003657C6">
          <w:rPr>
            <w:rStyle w:val="Hipercze"/>
            <w:rFonts w:cs="Segoe UI Light"/>
            <w:noProof/>
            <w:szCs w:val="24"/>
          </w:rPr>
          <w:t xml:space="preserve">Wykres 59. </w:t>
        </w:r>
        <w:r w:rsidR="003657C6" w:rsidRPr="003657C6">
          <w:rPr>
            <w:rStyle w:val="Hipercze"/>
            <w:rFonts w:eastAsia="Calibri" w:cs="Segoe UI Light"/>
            <w:noProof/>
            <w:szCs w:val="24"/>
          </w:rPr>
          <w:t>Jak często w ciągu ostatnich 12 miesięcy grałeś/aś w gry na pieniądze?                    (np. zdrapki, lotto, gra na automatach, zakłady bukmacherskie itp.) N=4 048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_Toc116902319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95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320" w:history="1">
        <w:r w:rsidR="003657C6" w:rsidRPr="003657C6">
          <w:rPr>
            <w:rStyle w:val="Hipercze"/>
            <w:rFonts w:cs="Segoe UI Light"/>
            <w:noProof/>
            <w:szCs w:val="24"/>
          </w:rPr>
          <w:t>Wykres 60. Czy według Ciebie, nieodpowiednia dieta ma wpływ na zdrowie  i samopoczucie? N=4 048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_Toc116902320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96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321" w:history="1">
        <w:r w:rsidR="003657C6" w:rsidRPr="003657C6">
          <w:rPr>
            <w:rStyle w:val="Hipercze"/>
            <w:rFonts w:cs="Segoe UI Light"/>
            <w:noProof/>
            <w:szCs w:val="24"/>
          </w:rPr>
          <w:t>Wykres 61. Jak oceniasz swoją wiedzę na temat zaburzeń odżywiania? Zaznacz swoją odpowiedź na sakli od 1 do 5, gdzie numery oznaczają kolejno: 1 – nie mam wiedzy,  2 - moja wiedza jest mała, 3 - średnia, 4 - duża, 5 - bardzo duża. N=4 048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_Toc116902321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97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322" w:history="1">
        <w:r w:rsidR="003657C6" w:rsidRPr="003657C6">
          <w:rPr>
            <w:rStyle w:val="Hipercze"/>
            <w:rFonts w:cs="Segoe UI Light"/>
            <w:noProof/>
            <w:szCs w:val="24"/>
          </w:rPr>
          <w:t>Wykres 62. Jak oceniasz swój stan zdrowia psychicznego i fizycznego? N=4 048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_Toc116902322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98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323" w:history="1">
        <w:r w:rsidR="003657C6" w:rsidRPr="003657C6">
          <w:rPr>
            <w:rStyle w:val="Hipercze"/>
            <w:rFonts w:cs="Segoe UI Light"/>
            <w:noProof/>
            <w:szCs w:val="24"/>
          </w:rPr>
          <w:t>Wykres 63. Czy w czasie ostatnich 12 miesięcy utrzymywały się u Ciebie takie stany jak: N=4 048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_Toc116902323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99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324" w:history="1">
        <w:r w:rsidR="003657C6" w:rsidRPr="003657C6">
          <w:rPr>
            <w:rStyle w:val="Hipercze"/>
            <w:rFonts w:cs="Segoe UI Light"/>
            <w:noProof/>
            <w:szCs w:val="24"/>
          </w:rPr>
          <w:t>Wykres 64. W jakim stopniu Twoje samopoczucie (ogólny nastrój) uległo zmianie  w okresie pandemii COVID-19? N=4 048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_Toc116902324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100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325" w:history="1">
        <w:r w:rsidR="003657C6" w:rsidRPr="003657C6">
          <w:rPr>
            <w:rStyle w:val="Hipercze"/>
            <w:rFonts w:cs="Segoe UI Light"/>
            <w:noProof/>
            <w:szCs w:val="24"/>
          </w:rPr>
          <w:t xml:space="preserve">Wykres 65. Czy w okresie trwania pandemii COVID-19 (okres izolacji) częściej niż przedtem doznajesz, któryś z niżej wymienionych uczuć/zachowań? </w:t>
        </w:r>
        <w:r w:rsidR="003657C6" w:rsidRPr="003657C6">
          <w:rPr>
            <w:rStyle w:val="Hipercze"/>
            <w:rFonts w:cs="Segoe UI Light"/>
            <w:noProof/>
            <w:szCs w:val="24"/>
            <w:lang w:eastAsia="pl-PL"/>
          </w:rPr>
          <w:t>N=4 048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_Toc116902325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101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326" w:history="1">
        <w:r w:rsidR="003657C6" w:rsidRPr="003657C6">
          <w:rPr>
            <w:rStyle w:val="Hipercze"/>
            <w:rFonts w:cs="Segoe UI Light"/>
            <w:noProof/>
            <w:szCs w:val="24"/>
          </w:rPr>
          <w:t>Wykres 66. Jak bardzo jesteś zadowolony z… N=4 048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_Toc116902326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102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327" w:history="1">
        <w:r w:rsidR="003657C6" w:rsidRPr="003657C6">
          <w:rPr>
            <w:rStyle w:val="Hipercze"/>
            <w:rFonts w:cs="Segoe UI Light"/>
            <w:noProof/>
            <w:szCs w:val="24"/>
          </w:rPr>
          <w:t>Wykres 67. W jaki sposób spędzasz swój czas wolny? N=4 048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_Toc116902327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103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328" w:history="1">
        <w:r w:rsidR="003657C6" w:rsidRPr="003657C6">
          <w:rPr>
            <w:rStyle w:val="Hipercze"/>
            <w:rFonts w:cs="Segoe UI Light"/>
            <w:noProof/>
            <w:szCs w:val="24"/>
          </w:rPr>
          <w:t>Wykres 68. Jak zareagował(a)by Pan/i w sytuacji, kiedy uczeń byłby pod wpływem środków odurzających, np. alkoholu, narkotyków, NSP (tzw. dopalaczy)? N=226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_Toc116902328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108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329" w:history="1">
        <w:r w:rsidR="003657C6" w:rsidRPr="003657C6">
          <w:rPr>
            <w:rStyle w:val="Hipercze"/>
            <w:rFonts w:cs="Segoe UI Light"/>
            <w:noProof/>
            <w:szCs w:val="24"/>
          </w:rPr>
          <w:t>Wykres 69. Jak często uczniowie zgłaszają Panu/i potrzebę rozmowy na temat uzależnień (np. w rodzinie)? N=226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_Toc116902329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109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330" w:history="1">
        <w:r w:rsidR="003657C6" w:rsidRPr="003657C6">
          <w:rPr>
            <w:rStyle w:val="Hipercze"/>
            <w:rFonts w:cs="Segoe UI Light"/>
            <w:noProof/>
            <w:szCs w:val="24"/>
          </w:rPr>
          <w:t>Wykres 70. Czy któryś z rodziców Pana/i ucznia nadużywa alkoholu? N=226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_Toc116902330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109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331" w:history="1">
        <w:r w:rsidR="003657C6" w:rsidRPr="003657C6">
          <w:rPr>
            <w:rStyle w:val="Hipercze"/>
            <w:rFonts w:cs="Segoe UI Light"/>
            <w:noProof/>
            <w:szCs w:val="24"/>
          </w:rPr>
          <w:t>Wykres 71. Czy Pana/i zdaniem sytuacja epidemiologiczna (pandemia COVID-19) przyczyniła się do tego, że dzieci i młodzież poświęcają więcej czasu na korzystanie  z urządzeń elektronicznych? N=226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_Toc116902331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111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332" w:history="1">
        <w:r w:rsidR="003657C6" w:rsidRPr="003657C6">
          <w:rPr>
            <w:rStyle w:val="Hipercze"/>
            <w:rFonts w:cs="Segoe UI Light"/>
            <w:noProof/>
            <w:szCs w:val="24"/>
          </w:rPr>
          <w:t>Wykres 72. W jaki sposób Pana/i zdaniem okres pandemii COVID-19 wpłynął na jakość relacji szkolnych (między uczniami i nauczycielami)? N=226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_Toc116902332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112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333" w:history="1">
        <w:r w:rsidR="003657C6" w:rsidRPr="003657C6">
          <w:rPr>
            <w:rStyle w:val="Hipercze"/>
            <w:rFonts w:cs="Segoe UI Light"/>
            <w:noProof/>
            <w:szCs w:val="24"/>
          </w:rPr>
          <w:t>Wykres 73. W jaki sposób Pana/i zdaniem okres pandemii COVID-19 wpłynął na zdrowie psychiczne uczniów? N=226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_Toc116902333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112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334" w:history="1">
        <w:r w:rsidR="003657C6" w:rsidRPr="003657C6">
          <w:rPr>
            <w:rStyle w:val="Hipercze"/>
            <w:rFonts w:cs="Segoe UI Light"/>
            <w:noProof/>
            <w:szCs w:val="24"/>
          </w:rPr>
          <w:t>Wykres 74. Które z niżej wymienionych czynników mają Pana/i zdaniem największy wpływ na podejmowanie przez młodzież prób samobójczych? N=226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_Toc116902334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113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335" w:history="1">
        <w:r w:rsidR="003657C6" w:rsidRPr="003657C6">
          <w:rPr>
            <w:rStyle w:val="Hipercze"/>
            <w:rFonts w:cs="Segoe UI Light"/>
            <w:noProof/>
            <w:szCs w:val="24"/>
          </w:rPr>
          <w:t>Wykres 75. Czy w rodzinach Pana/i uczniów występuje przemoc? N=226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_Toc116902335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114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336" w:history="1">
        <w:r w:rsidR="003657C6" w:rsidRPr="003657C6">
          <w:rPr>
            <w:rStyle w:val="Hipercze"/>
            <w:rFonts w:cs="Segoe UI Light"/>
            <w:noProof/>
            <w:szCs w:val="24"/>
          </w:rPr>
          <w:t>Wykres 76. Jak zareagował(a)by Pan/i w sytuacji, gdyby dostrzegł/a Pan/i ślady przemocy u ucznia? N=226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_Toc116902336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115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337" w:history="1">
        <w:r w:rsidR="003657C6" w:rsidRPr="003657C6">
          <w:rPr>
            <w:rStyle w:val="Hipercze"/>
            <w:rFonts w:cs="Segoe UI Light"/>
            <w:noProof/>
            <w:szCs w:val="24"/>
          </w:rPr>
          <w:t>Wykres 77. Jak oceniłby/aby Pan/i poziom natężenia problemu przemocy rówieśniczej  w szkołach na terenie Gminy? N=226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_Toc116902337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116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338" w:history="1">
        <w:r w:rsidR="003657C6" w:rsidRPr="003657C6">
          <w:rPr>
            <w:rStyle w:val="Hipercze"/>
            <w:rFonts w:cs="Segoe UI Light"/>
            <w:noProof/>
            <w:szCs w:val="24"/>
          </w:rPr>
          <w:t>Wykres 78. Jak oceniłby/aby Pan/i poziom natężenia problemu cyberprzemocy wśród dzieci i młodzieży na terenie Gminy? N=226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_Toc116902338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116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Pr="003657C6" w:rsidRDefault="009B27F5" w:rsidP="003657C6">
      <w:pPr>
        <w:pStyle w:val="Spisilustracji"/>
        <w:tabs>
          <w:tab w:val="right" w:leader="dot" w:pos="9062"/>
        </w:tabs>
        <w:rPr>
          <w:rFonts w:eastAsiaTheme="minorEastAsia" w:cs="Segoe UI Light"/>
          <w:noProof/>
          <w:szCs w:val="24"/>
          <w:lang w:eastAsia="pl-PL"/>
        </w:rPr>
      </w:pPr>
      <w:hyperlink w:anchor="_Toc116902339" w:history="1">
        <w:r w:rsidR="003657C6" w:rsidRPr="003657C6">
          <w:rPr>
            <w:rStyle w:val="Hipercze"/>
            <w:rFonts w:cs="Segoe UI Light"/>
            <w:noProof/>
            <w:szCs w:val="24"/>
          </w:rPr>
          <w:t>Wykres 79. Jakie działania w Pana/i opinii mogłyby być odpowiedzią na problem przemocy rówieśniczej w Gminie? N=226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_Toc116902339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117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3657C6" w:rsidRDefault="009B27F5" w:rsidP="003657C6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6902340" w:history="1">
        <w:r w:rsidR="003657C6" w:rsidRPr="003657C6">
          <w:rPr>
            <w:rStyle w:val="Hipercze"/>
            <w:rFonts w:cs="Segoe UI Light"/>
            <w:noProof/>
            <w:szCs w:val="24"/>
          </w:rPr>
          <w:t>Wykres 80. Które z działań profilaktycznych podejmowane są w Pana/i miejscu pracy? N=226</w:t>
        </w:r>
        <w:r w:rsidR="003657C6" w:rsidRPr="003657C6">
          <w:rPr>
            <w:rFonts w:cs="Segoe UI Light"/>
            <w:noProof/>
            <w:webHidden/>
            <w:szCs w:val="24"/>
          </w:rPr>
          <w:tab/>
        </w:r>
        <w:r w:rsidR="003657C6" w:rsidRPr="003657C6">
          <w:rPr>
            <w:rFonts w:cs="Segoe UI Light"/>
            <w:noProof/>
            <w:webHidden/>
            <w:szCs w:val="24"/>
          </w:rPr>
          <w:fldChar w:fldCharType="begin"/>
        </w:r>
        <w:r w:rsidR="003657C6" w:rsidRPr="003657C6">
          <w:rPr>
            <w:rFonts w:cs="Segoe UI Light"/>
            <w:noProof/>
            <w:webHidden/>
            <w:szCs w:val="24"/>
          </w:rPr>
          <w:instrText xml:space="preserve"> PAGEREF _Toc116902340 \h </w:instrText>
        </w:r>
        <w:r w:rsidR="003657C6" w:rsidRPr="003657C6">
          <w:rPr>
            <w:rFonts w:cs="Segoe UI Light"/>
            <w:noProof/>
            <w:webHidden/>
            <w:szCs w:val="24"/>
          </w:rPr>
        </w:r>
        <w:r w:rsidR="003657C6" w:rsidRPr="003657C6">
          <w:rPr>
            <w:rFonts w:cs="Segoe UI Light"/>
            <w:noProof/>
            <w:webHidden/>
            <w:szCs w:val="24"/>
          </w:rPr>
          <w:fldChar w:fldCharType="separate"/>
        </w:r>
        <w:r w:rsidR="00156BD7">
          <w:rPr>
            <w:rFonts w:cs="Segoe UI Light"/>
            <w:noProof/>
            <w:webHidden/>
            <w:szCs w:val="24"/>
          </w:rPr>
          <w:t>119</w:t>
        </w:r>
        <w:r w:rsidR="003657C6" w:rsidRPr="003657C6">
          <w:rPr>
            <w:rFonts w:cs="Segoe UI Light"/>
            <w:noProof/>
            <w:webHidden/>
            <w:szCs w:val="24"/>
          </w:rPr>
          <w:fldChar w:fldCharType="end"/>
        </w:r>
      </w:hyperlink>
    </w:p>
    <w:p w:rsidR="0000332E" w:rsidRDefault="00473E9A" w:rsidP="003657C6">
      <w:pPr>
        <w:spacing w:after="0"/>
        <w:rPr>
          <w:rFonts w:cs="Times New Roman"/>
          <w:b/>
          <w:sz w:val="22"/>
        </w:rPr>
      </w:pPr>
      <w:r w:rsidRPr="00473E9A">
        <w:rPr>
          <w:rFonts w:cs="Times New Roman"/>
          <w:b/>
          <w:sz w:val="22"/>
        </w:rPr>
        <w:fldChar w:fldCharType="end"/>
      </w:r>
      <w:bookmarkStart w:id="670" w:name="_Toc25906560"/>
      <w:bookmarkStart w:id="671" w:name="_Toc38630324"/>
    </w:p>
    <w:p w:rsidR="00E244EB" w:rsidRDefault="00E244EB" w:rsidP="003657C6">
      <w:pPr>
        <w:spacing w:after="0"/>
        <w:rPr>
          <w:rFonts w:cs="Times New Roman"/>
          <w:b/>
          <w:sz w:val="22"/>
        </w:rPr>
      </w:pPr>
    </w:p>
    <w:p w:rsidR="00E244EB" w:rsidRDefault="00E244EB" w:rsidP="003657C6">
      <w:pPr>
        <w:spacing w:after="0"/>
        <w:rPr>
          <w:rFonts w:cs="Times New Roman"/>
          <w:b/>
          <w:sz w:val="22"/>
        </w:rPr>
      </w:pPr>
    </w:p>
    <w:p w:rsidR="00E244EB" w:rsidRDefault="00E244EB" w:rsidP="003657C6">
      <w:pPr>
        <w:spacing w:after="0"/>
        <w:rPr>
          <w:rFonts w:cs="Times New Roman"/>
          <w:b/>
          <w:sz w:val="22"/>
        </w:rPr>
      </w:pPr>
    </w:p>
    <w:p w:rsidR="00E244EB" w:rsidRDefault="00E244EB" w:rsidP="003657C6">
      <w:pPr>
        <w:spacing w:after="0"/>
        <w:rPr>
          <w:rFonts w:cs="Times New Roman"/>
          <w:b/>
          <w:sz w:val="22"/>
        </w:rPr>
      </w:pPr>
    </w:p>
    <w:p w:rsidR="00E244EB" w:rsidRDefault="00E244EB" w:rsidP="003657C6">
      <w:pPr>
        <w:spacing w:after="0"/>
        <w:rPr>
          <w:rFonts w:cs="Times New Roman"/>
          <w:b/>
          <w:sz w:val="22"/>
        </w:rPr>
      </w:pPr>
    </w:p>
    <w:p w:rsidR="00E244EB" w:rsidRDefault="00E244EB" w:rsidP="003657C6">
      <w:pPr>
        <w:spacing w:after="0"/>
        <w:rPr>
          <w:rFonts w:cs="Times New Roman"/>
          <w:b/>
          <w:sz w:val="22"/>
        </w:rPr>
      </w:pPr>
    </w:p>
    <w:p w:rsidR="00E244EB" w:rsidRDefault="00E244EB" w:rsidP="003657C6">
      <w:pPr>
        <w:spacing w:after="0"/>
        <w:rPr>
          <w:rFonts w:cs="Times New Roman"/>
          <w:b/>
          <w:sz w:val="22"/>
        </w:rPr>
      </w:pPr>
    </w:p>
    <w:p w:rsidR="00E244EB" w:rsidRDefault="00E244EB" w:rsidP="003657C6">
      <w:pPr>
        <w:spacing w:after="0"/>
        <w:rPr>
          <w:rFonts w:cs="Times New Roman"/>
          <w:b/>
          <w:sz w:val="22"/>
        </w:rPr>
      </w:pPr>
    </w:p>
    <w:p w:rsidR="00E244EB" w:rsidRDefault="00E244EB" w:rsidP="003657C6">
      <w:pPr>
        <w:spacing w:after="0"/>
        <w:rPr>
          <w:rFonts w:cs="Times New Roman"/>
          <w:b/>
          <w:sz w:val="22"/>
        </w:rPr>
      </w:pPr>
    </w:p>
    <w:p w:rsidR="00473E9A" w:rsidRDefault="00473E9A" w:rsidP="00F510E9">
      <w:pPr>
        <w:pStyle w:val="Nagwek2"/>
        <w:spacing w:before="0"/>
      </w:pPr>
      <w:bookmarkStart w:id="672" w:name="_Toc83885663"/>
      <w:bookmarkStart w:id="673" w:name="_Toc115344167"/>
      <w:r w:rsidRPr="00DF570D">
        <w:lastRenderedPageBreak/>
        <w:t>SPIS RYSUNKÓW</w:t>
      </w:r>
      <w:bookmarkEnd w:id="670"/>
      <w:bookmarkEnd w:id="671"/>
      <w:bookmarkEnd w:id="672"/>
      <w:bookmarkEnd w:id="673"/>
    </w:p>
    <w:p w:rsidR="004022AF" w:rsidRPr="004022AF" w:rsidRDefault="004022AF" w:rsidP="00F510E9">
      <w:pPr>
        <w:spacing w:after="0"/>
      </w:pPr>
    </w:p>
    <w:p w:rsidR="00F01A2C" w:rsidRDefault="00473E9A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r w:rsidRPr="00473E9A">
        <w:rPr>
          <w:rFonts w:ascii="Times New Roman" w:hAnsi="Times New Roman" w:cs="Times New Roman"/>
          <w:sz w:val="22"/>
        </w:rPr>
        <w:fldChar w:fldCharType="begin"/>
      </w:r>
      <w:r w:rsidRPr="00473E9A">
        <w:rPr>
          <w:rFonts w:ascii="Times New Roman" w:hAnsi="Times New Roman" w:cs="Times New Roman"/>
        </w:rPr>
        <w:instrText xml:space="preserve"> TOC \h \z \c "Rysunek" </w:instrText>
      </w:r>
      <w:r w:rsidRPr="00473E9A">
        <w:rPr>
          <w:rFonts w:ascii="Times New Roman" w:hAnsi="Times New Roman" w:cs="Times New Roman"/>
          <w:sz w:val="22"/>
        </w:rPr>
        <w:fldChar w:fldCharType="separate"/>
      </w:r>
      <w:hyperlink w:anchor="_Toc115028802" w:history="1">
        <w:r w:rsidR="00F01A2C" w:rsidRPr="007A547F">
          <w:rPr>
            <w:rStyle w:val="Hipercze"/>
            <w:noProof/>
          </w:rPr>
          <w:t>Rysunek 1. Położenie Gminy Piaseczno na tle województwa mazowieckiego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_Toc115028802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11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803" w:history="1">
        <w:r w:rsidR="00F01A2C" w:rsidRPr="007A547F">
          <w:rPr>
            <w:rStyle w:val="Hipercze"/>
            <w:rFonts w:cs="Segoe UI Light"/>
            <w:noProof/>
          </w:rPr>
          <w:t>Rysunek 2. Liczba mieszkańców przypadająca na jeden punkt sprzedaży napojów alkoholowych w Gminie Piaseczno w porównaniu do województwa mazowieckiego  i całej Polski w 2020 roku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_Toc115028803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27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804" w:history="1">
        <w:r w:rsidR="00F01A2C" w:rsidRPr="007A547F">
          <w:rPr>
            <w:rStyle w:val="Hipercze"/>
            <w:rFonts w:cs="Times New Roman"/>
            <w:noProof/>
          </w:rPr>
          <w:t>Rysunek 3. Wartość sprzedanego alkoholu na terenie Gminy Piaseczno w latach 2019-2021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_Toc115028804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28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805" w:history="1">
        <w:r w:rsidR="00F01A2C" w:rsidRPr="007A547F">
          <w:rPr>
            <w:rStyle w:val="Hipercze"/>
            <w:noProof/>
          </w:rPr>
          <w:t xml:space="preserve">Rysunek 4. </w:t>
        </w:r>
        <w:r w:rsidR="00F01A2C" w:rsidRPr="007A547F">
          <w:rPr>
            <w:rStyle w:val="Hipercze"/>
            <w:rFonts w:cs="Times New Roman"/>
            <w:noProof/>
          </w:rPr>
          <w:t xml:space="preserve">Płeć: </w:t>
        </w:r>
        <w:r w:rsidR="00F01A2C" w:rsidRPr="007A547F">
          <w:rPr>
            <w:rStyle w:val="Hipercze"/>
            <w:noProof/>
          </w:rPr>
          <w:t>N=2 010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_Toc115028805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30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806" w:history="1">
        <w:r w:rsidR="00F01A2C" w:rsidRPr="007A547F">
          <w:rPr>
            <w:rStyle w:val="Hipercze"/>
            <w:noProof/>
          </w:rPr>
          <w:t xml:space="preserve">Rysunek 5. </w:t>
        </w:r>
        <w:r w:rsidR="00F01A2C" w:rsidRPr="007A547F">
          <w:rPr>
            <w:rStyle w:val="Hipercze"/>
            <w:rFonts w:cs="Times New Roman"/>
            <w:noProof/>
          </w:rPr>
          <w:t>Płeć: N=4 048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_Toc115028806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62</w:t>
        </w:r>
        <w:r w:rsidR="00F01A2C">
          <w:rPr>
            <w:noProof/>
            <w:webHidden/>
          </w:rPr>
          <w:fldChar w:fldCharType="end"/>
        </w:r>
      </w:hyperlink>
    </w:p>
    <w:p w:rsidR="00F01A2C" w:rsidRDefault="009B27F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115028807" w:history="1">
        <w:r w:rsidR="00F01A2C" w:rsidRPr="007A547F">
          <w:rPr>
            <w:rStyle w:val="Hipercze"/>
            <w:noProof/>
          </w:rPr>
          <w:t>Rysunek 6. Struktura badanej grupy</w:t>
        </w:r>
        <w:r w:rsidR="00F01A2C">
          <w:rPr>
            <w:noProof/>
            <w:webHidden/>
          </w:rPr>
          <w:tab/>
        </w:r>
        <w:r w:rsidR="00F01A2C">
          <w:rPr>
            <w:noProof/>
            <w:webHidden/>
          </w:rPr>
          <w:fldChar w:fldCharType="begin"/>
        </w:r>
        <w:r w:rsidR="00F01A2C">
          <w:rPr>
            <w:noProof/>
            <w:webHidden/>
          </w:rPr>
          <w:instrText xml:space="preserve"> PAGEREF _Toc115028807 \h </w:instrText>
        </w:r>
        <w:r w:rsidR="00F01A2C">
          <w:rPr>
            <w:noProof/>
            <w:webHidden/>
          </w:rPr>
        </w:r>
        <w:r w:rsidR="00F01A2C">
          <w:rPr>
            <w:noProof/>
            <w:webHidden/>
          </w:rPr>
          <w:fldChar w:fldCharType="separate"/>
        </w:r>
        <w:r w:rsidR="00156BD7">
          <w:rPr>
            <w:noProof/>
            <w:webHidden/>
          </w:rPr>
          <w:t>105</w:t>
        </w:r>
        <w:r w:rsidR="00F01A2C">
          <w:rPr>
            <w:noProof/>
            <w:webHidden/>
          </w:rPr>
          <w:fldChar w:fldCharType="end"/>
        </w:r>
      </w:hyperlink>
    </w:p>
    <w:p w:rsidR="00091893" w:rsidRPr="00411FBB" w:rsidRDefault="00473E9A" w:rsidP="00F510E9">
      <w:pPr>
        <w:rPr>
          <w:szCs w:val="24"/>
        </w:rPr>
      </w:pPr>
      <w:r w:rsidRPr="00473E9A">
        <w:fldChar w:fldCharType="end"/>
      </w:r>
    </w:p>
    <w:sectPr w:rsidR="00091893" w:rsidRPr="00411FBB" w:rsidSect="006C091D">
      <w:headerReference w:type="default" r:id="rId165"/>
      <w:footerReference w:type="default" r:id="rId166"/>
      <w:type w:val="continuous"/>
      <w:pgSz w:w="11906" w:h="16838"/>
      <w:pgMar w:top="1417" w:right="1417" w:bottom="1417" w:left="1417" w:header="3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27F5" w:rsidRDefault="009B27F5" w:rsidP="002E37C2">
      <w:pPr>
        <w:spacing w:after="0" w:line="240" w:lineRule="auto"/>
      </w:pPr>
      <w:r>
        <w:separator/>
      </w:r>
    </w:p>
  </w:endnote>
  <w:endnote w:type="continuationSeparator" w:id="0">
    <w:p w:rsidR="009B27F5" w:rsidRDefault="009B27F5" w:rsidP="002E3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781" w:rsidRPr="00055232" w:rsidRDefault="00B71781" w:rsidP="00F929E5">
    <w:pPr>
      <w:pStyle w:val="Stopka"/>
      <w:rPr>
        <w:rFonts w:eastAsiaTheme="majorEastAsia" w:cs="Segoe UI Light"/>
        <w:szCs w:val="24"/>
      </w:rPr>
    </w:pPr>
    <w:r w:rsidRPr="00B56CCA">
      <w:rPr>
        <w:rFonts w:eastAsiaTheme="majorEastAsia" w:cs="Segoe UI Light"/>
        <w:color w:val="BFBFBF" w:themeColor="background1" w:themeShade="BF"/>
        <w:spacing w:val="40"/>
        <w:szCs w:val="24"/>
      </w:rPr>
      <w:t xml:space="preserve">Raport z badań zrealizowanych w 2022 roku </w:t>
    </w:r>
    <w:r w:rsidRPr="00B56CCA">
      <w:rPr>
        <w:rFonts w:eastAsiaTheme="majorEastAsia" w:cs="Segoe UI Light"/>
        <w:spacing w:val="40"/>
        <w:szCs w:val="24"/>
      </w:rPr>
      <w:ptab w:relativeTo="margin" w:alignment="right" w:leader="none"/>
    </w:r>
    <w:r w:rsidRPr="00055232">
      <w:rPr>
        <w:rFonts w:eastAsiaTheme="majorEastAsia" w:cs="Segoe UI Light"/>
        <w:color w:val="A6A6A6" w:themeColor="background1" w:themeShade="A6"/>
        <w:szCs w:val="24"/>
      </w:rPr>
      <w:t xml:space="preserve">    </w:t>
    </w:r>
    <w:r w:rsidRPr="00B56CCA">
      <w:rPr>
        <w:rFonts w:eastAsiaTheme="minorEastAsia" w:cs="Segoe UI Light"/>
        <w:b/>
        <w:color w:val="BFBFBF" w:themeColor="background1" w:themeShade="BF"/>
        <w:sz w:val="40"/>
        <w:szCs w:val="24"/>
      </w:rPr>
      <w:fldChar w:fldCharType="begin"/>
    </w:r>
    <w:r w:rsidRPr="00B56CCA">
      <w:rPr>
        <w:rFonts w:cs="Segoe UI Light"/>
        <w:b/>
        <w:color w:val="BFBFBF" w:themeColor="background1" w:themeShade="BF"/>
        <w:sz w:val="40"/>
        <w:szCs w:val="24"/>
      </w:rPr>
      <w:instrText>PAGE   \* MERGEFORMAT</w:instrText>
    </w:r>
    <w:r w:rsidRPr="00B56CCA">
      <w:rPr>
        <w:rFonts w:eastAsiaTheme="minorEastAsia" w:cs="Segoe UI Light"/>
        <w:b/>
        <w:color w:val="BFBFBF" w:themeColor="background1" w:themeShade="BF"/>
        <w:sz w:val="40"/>
        <w:szCs w:val="24"/>
      </w:rPr>
      <w:fldChar w:fldCharType="separate"/>
    </w:r>
    <w:r w:rsidR="00FD2B26" w:rsidRPr="00FD2B26">
      <w:rPr>
        <w:rFonts w:eastAsiaTheme="majorEastAsia" w:cs="Segoe UI Light"/>
        <w:b/>
        <w:noProof/>
        <w:color w:val="BFBFBF" w:themeColor="background1" w:themeShade="BF"/>
        <w:sz w:val="40"/>
        <w:szCs w:val="24"/>
      </w:rPr>
      <w:t>2</w:t>
    </w:r>
    <w:r w:rsidRPr="00B56CCA">
      <w:rPr>
        <w:rFonts w:eastAsiaTheme="majorEastAsia" w:cs="Segoe UI Light"/>
        <w:b/>
        <w:color w:val="BFBFBF" w:themeColor="background1" w:themeShade="BF"/>
        <w:sz w:val="40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27F5" w:rsidRDefault="009B27F5" w:rsidP="002E37C2">
      <w:pPr>
        <w:spacing w:after="0" w:line="240" w:lineRule="auto"/>
      </w:pPr>
      <w:r>
        <w:separator/>
      </w:r>
    </w:p>
  </w:footnote>
  <w:footnote w:type="continuationSeparator" w:id="0">
    <w:p w:rsidR="009B27F5" w:rsidRDefault="009B27F5" w:rsidP="002E37C2">
      <w:pPr>
        <w:spacing w:after="0" w:line="240" w:lineRule="auto"/>
      </w:pPr>
      <w:r>
        <w:continuationSeparator/>
      </w:r>
    </w:p>
  </w:footnote>
  <w:footnote w:id="1">
    <w:p w:rsidR="00B71781" w:rsidRPr="00444262" w:rsidRDefault="00B71781" w:rsidP="00444262">
      <w:pPr>
        <w:pStyle w:val="Tekstprzypisudolnego"/>
        <w:spacing w:before="0"/>
        <w:rPr>
          <w:rFonts w:cs="Segoe UI Light"/>
        </w:rPr>
      </w:pPr>
      <w:r w:rsidRPr="00444262">
        <w:rPr>
          <w:rStyle w:val="Odwoanieprzypisudolnego"/>
          <w:rFonts w:cs="Segoe UI Light"/>
        </w:rPr>
        <w:footnoteRef/>
      </w:r>
      <w:r w:rsidRPr="00444262">
        <w:rPr>
          <w:rFonts w:cs="Segoe UI Light"/>
        </w:rPr>
        <w:t xml:space="preserve"> K. Frysztacki, Socjologia problemów społecznych, Warszawa 2009, s. 20.</w:t>
      </w:r>
    </w:p>
  </w:footnote>
  <w:footnote w:id="2">
    <w:p w:rsidR="00B71781" w:rsidRPr="00444262" w:rsidRDefault="00B71781" w:rsidP="006370C6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Segoe UI Light" w:hAnsi="Segoe UI Light" w:cs="Segoe UI Light"/>
          <w:sz w:val="20"/>
          <w:szCs w:val="20"/>
        </w:rPr>
      </w:pPr>
      <w:r w:rsidRPr="00444262">
        <w:rPr>
          <w:rStyle w:val="Odwoanieprzypisudolnego"/>
          <w:rFonts w:ascii="Segoe UI Light" w:eastAsiaTheme="minorEastAsia" w:hAnsi="Segoe UI Light" w:cs="Segoe UI Light"/>
          <w:sz w:val="20"/>
          <w:szCs w:val="20"/>
        </w:rPr>
        <w:footnoteRef/>
      </w:r>
      <w:r w:rsidRPr="00444262">
        <w:rPr>
          <w:rFonts w:ascii="Segoe UI Light" w:hAnsi="Segoe UI Light" w:cs="Segoe UI Light"/>
          <w:sz w:val="20"/>
          <w:szCs w:val="20"/>
        </w:rPr>
        <w:t xml:space="preserve"> S. Nowak, Metodologia badań społecznych, Warszawa 2007, s. 19.</w:t>
      </w:r>
      <w:bookmarkStart w:id="154" w:name="_ftn4"/>
      <w:bookmarkEnd w:id="154"/>
    </w:p>
  </w:footnote>
  <w:footnote w:id="3">
    <w:p w:rsidR="00B71781" w:rsidRDefault="00B71781" w:rsidP="00444262">
      <w:pPr>
        <w:pStyle w:val="Tekstprzypisudolnego"/>
        <w:spacing w:before="0"/>
      </w:pPr>
      <w:r>
        <w:rPr>
          <w:rStyle w:val="Odwoanieprzypisudolnego"/>
        </w:rPr>
        <w:footnoteRef/>
      </w:r>
      <w:r>
        <w:t xml:space="preserve"> </w:t>
      </w:r>
      <w:r w:rsidRPr="00153AC5">
        <w:t>Pilch T., Encyklopedia pedagogiczna XXI wieku, Wydawnictwo Akademickie Żak, Warszawa 2003, s. 92.</w:t>
      </w:r>
    </w:p>
  </w:footnote>
  <w:footnote w:id="4">
    <w:p w:rsidR="00B71781" w:rsidRDefault="00B71781" w:rsidP="00444262">
      <w:pPr>
        <w:pStyle w:val="Tekstprzypisudolnego"/>
        <w:spacing w:before="0"/>
      </w:pPr>
      <w:r>
        <w:rPr>
          <w:rStyle w:val="Odwoanieprzypisudolnego"/>
        </w:rPr>
        <w:footnoteRef/>
      </w:r>
      <w:r>
        <w:t xml:space="preserve"> Ustawa z dnia 29 lipca 2005 r. o przeciwdziałaniu narkomanii (t.j. Dz. U. 2020 poz. 2050 z późn. zm.).</w:t>
      </w:r>
    </w:p>
  </w:footnote>
  <w:footnote w:id="5">
    <w:p w:rsidR="00B71781" w:rsidRDefault="00B71781" w:rsidP="00444262">
      <w:pPr>
        <w:pStyle w:val="Tekstprzypisudolnego"/>
        <w:spacing w:before="0"/>
      </w:pPr>
      <w:r>
        <w:rPr>
          <w:rStyle w:val="Odwoanieprzypisudolnego"/>
        </w:rPr>
        <w:footnoteRef/>
      </w:r>
      <w:r>
        <w:t xml:space="preserve"> </w:t>
      </w:r>
      <w:r w:rsidRPr="00153AC5">
        <w:t>http://www.</w:t>
      </w:r>
      <w:r>
        <w:t>niebieskalinia.info/ [dostęp: 02.09</w:t>
      </w:r>
      <w:r w:rsidRPr="00153AC5">
        <w:t>.2022]</w:t>
      </w:r>
    </w:p>
  </w:footnote>
  <w:footnote w:id="6">
    <w:p w:rsidR="00B71781" w:rsidRDefault="00B71781" w:rsidP="00444262">
      <w:pPr>
        <w:pStyle w:val="Tekstprzypisudolnego"/>
        <w:spacing w:before="0"/>
      </w:pPr>
      <w:r>
        <w:rPr>
          <w:rStyle w:val="Odwoanieprzypisudolnego"/>
        </w:rPr>
        <w:footnoteRef/>
      </w:r>
      <w:r>
        <w:t xml:space="preserve"> </w:t>
      </w:r>
      <w:r w:rsidRPr="00153AC5">
        <w:t>Przewłocka, J., Bezpieczeństwo uczniów i klimat społeczny w po</w:t>
      </w:r>
      <w:r>
        <w:t xml:space="preserve">lskich szkołach. Instytut Badań </w:t>
      </w:r>
      <w:r w:rsidRPr="00153AC5">
        <w:t>Edukacyjnych, Warszawa 2015, s. 9-11.</w:t>
      </w:r>
    </w:p>
  </w:footnote>
  <w:footnote w:id="7">
    <w:p w:rsidR="00B71781" w:rsidRPr="007B2AC4" w:rsidRDefault="00B71781" w:rsidP="007B2AC4">
      <w:pPr>
        <w:spacing w:after="0" w:line="240" w:lineRule="auto"/>
        <w:rPr>
          <w:rFonts w:cs="Segoe UI Light"/>
          <w:sz w:val="20"/>
        </w:rPr>
      </w:pPr>
      <w:r w:rsidRPr="007B2AC4">
        <w:rPr>
          <w:rStyle w:val="Odwoanieprzypisudolnego"/>
          <w:rFonts w:cs="Segoe UI Light"/>
          <w:sz w:val="20"/>
        </w:rPr>
        <w:footnoteRef/>
      </w:r>
      <w:r w:rsidRPr="007B2AC4">
        <w:rPr>
          <w:rFonts w:cs="Segoe UI Light"/>
          <w:sz w:val="20"/>
        </w:rPr>
        <w:t xml:space="preserve"> https://poradnik.ngo.pl</w:t>
      </w:r>
    </w:p>
  </w:footnote>
  <w:footnote w:id="8">
    <w:p w:rsidR="00B71781" w:rsidRPr="007B2AC4" w:rsidRDefault="00B71781" w:rsidP="007B2AC4">
      <w:pPr>
        <w:spacing w:after="0" w:line="240" w:lineRule="auto"/>
        <w:rPr>
          <w:rFonts w:cs="Segoe UI Light"/>
          <w:sz w:val="20"/>
        </w:rPr>
      </w:pPr>
      <w:r w:rsidRPr="007B2AC4">
        <w:rPr>
          <w:rStyle w:val="Odwoanieprzypisudolnego"/>
          <w:rFonts w:cs="Segoe UI Light"/>
          <w:sz w:val="20"/>
        </w:rPr>
        <w:footnoteRef/>
      </w:r>
      <w:r w:rsidRPr="007B2AC4">
        <w:rPr>
          <w:rFonts w:cs="Segoe UI Light"/>
          <w:sz w:val="20"/>
        </w:rPr>
        <w:t xml:space="preserve"> J. Oniszczuk, Współczesne państwo w teorii i praktyce. Wybrane elementy, s. 269.</w:t>
      </w:r>
    </w:p>
  </w:footnote>
  <w:footnote w:id="9">
    <w:p w:rsidR="00B71781" w:rsidRPr="00054165" w:rsidRDefault="00B71781" w:rsidP="007B2AC4">
      <w:pPr>
        <w:spacing w:after="0" w:line="240" w:lineRule="auto"/>
      </w:pPr>
      <w:r w:rsidRPr="007B2AC4">
        <w:rPr>
          <w:rStyle w:val="Odwoanieprzypisudolnego"/>
          <w:rFonts w:cs="Segoe UI Light"/>
          <w:sz w:val="20"/>
        </w:rPr>
        <w:footnoteRef/>
      </w:r>
      <w:r w:rsidRPr="007B2AC4">
        <w:rPr>
          <w:rFonts w:cs="Segoe UI Light"/>
          <w:sz w:val="20"/>
        </w:rPr>
        <w:t xml:space="preserve"> M. Yaziji, J. Doh, Organizacje pozarządowe a korporacje, s. 15.</w:t>
      </w:r>
    </w:p>
  </w:footnote>
  <w:footnote w:id="10">
    <w:p w:rsidR="00B71781" w:rsidRDefault="00B71781" w:rsidP="000E440D">
      <w:pPr>
        <w:pStyle w:val="Tekstprzypisudolnego"/>
        <w:spacing w:before="120"/>
      </w:pPr>
      <w:r>
        <w:rPr>
          <w:rStyle w:val="Odwoanieprzypisudolnego"/>
        </w:rPr>
        <w:footnoteRef/>
      </w:r>
      <w:r>
        <w:t xml:space="preserve"> </w:t>
      </w:r>
      <w:r w:rsidRPr="00C74696">
        <w:t>https://piaseczno.eu/category/organizacje-sp</w:t>
      </w:r>
      <w:r>
        <w:t>oleczne/organizacje-pozarzadowe</w:t>
      </w:r>
    </w:p>
  </w:footnote>
  <w:footnote w:id="11">
    <w:p w:rsidR="00B71781" w:rsidRDefault="00B71781" w:rsidP="004B2B80">
      <w:pPr>
        <w:pStyle w:val="Tekstprzypisudolnego"/>
        <w:spacing w:before="0"/>
      </w:pPr>
      <w:r>
        <w:rPr>
          <w:rStyle w:val="Odwoanieprzypisudolnego"/>
        </w:rPr>
        <w:footnoteRef/>
      </w:r>
      <w:r>
        <w:t xml:space="preserve"> Raport o stanie Gminy Piaseczno za 2021 rok.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781" w:rsidRDefault="00B7178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5805805</wp:posOffset>
          </wp:positionH>
          <wp:positionV relativeFrom="paragraph">
            <wp:posOffset>-111125</wp:posOffset>
          </wp:positionV>
          <wp:extent cx="742950" cy="742950"/>
          <wp:effectExtent l="0" t="0" r="0" b="0"/>
          <wp:wrapSquare wrapText="bothSides"/>
          <wp:docPr id="5" name="Obraz 5" descr="Propozycja logo wybrana w głosowaniu mieszkańcó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pozycja logo wybrana w głosowaniu mieszkańców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0458FC6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cs="Open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Open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OpenSymbol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OpenSymbol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1E7369D"/>
    <w:multiLevelType w:val="hybridMultilevel"/>
    <w:tmpl w:val="5748CE40"/>
    <w:lvl w:ilvl="0" w:tplc="1370F0E8">
      <w:start w:val="1"/>
      <w:numFmt w:val="bullet"/>
      <w:lvlText w:val=""/>
      <w:lvlJc w:val="left"/>
      <w:pPr>
        <w:ind w:left="1428" w:hanging="360"/>
      </w:pPr>
      <w:rPr>
        <w:rFonts w:ascii="Wingdings" w:hAnsi="Wingdings" w:hint="default"/>
        <w:b/>
        <w:color w:val="F0AD00" w:themeColor="accent1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71611FF"/>
    <w:multiLevelType w:val="hybridMultilevel"/>
    <w:tmpl w:val="5492F112"/>
    <w:lvl w:ilvl="0" w:tplc="CDB67C8E">
      <w:numFmt w:val="bullet"/>
      <w:lvlText w:val="•"/>
      <w:lvlJc w:val="left"/>
      <w:pPr>
        <w:ind w:left="1428" w:hanging="360"/>
      </w:pPr>
      <w:rPr>
        <w:rFonts w:ascii="Segoe UI Light" w:eastAsia="TimesNewRomanPSMT" w:hAnsi="Segoe UI Light" w:cs="Segoe UI Light" w:hint="default"/>
        <w:b/>
        <w:color w:val="auto"/>
        <w:sz w:val="22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7951EE9"/>
    <w:multiLevelType w:val="hybridMultilevel"/>
    <w:tmpl w:val="E7183450"/>
    <w:lvl w:ilvl="0" w:tplc="50F644A4">
      <w:start w:val="1"/>
      <w:numFmt w:val="bullet"/>
      <w:lvlText w:val=""/>
      <w:lvlJc w:val="left"/>
      <w:pPr>
        <w:ind w:left="1428" w:hanging="360"/>
      </w:pPr>
      <w:rPr>
        <w:rFonts w:ascii="Wingdings" w:hAnsi="Wingdings" w:hint="default"/>
        <w:b/>
        <w:color w:val="F0AD00" w:themeColor="accent1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C2340C8"/>
    <w:multiLevelType w:val="multilevel"/>
    <w:tmpl w:val="900E0852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  <w:color w:val="auto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Open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OpenSymbol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OpenSymbol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6" w15:restartNumberingAfterBreak="0">
    <w:nsid w:val="0D24521B"/>
    <w:multiLevelType w:val="hybridMultilevel"/>
    <w:tmpl w:val="B17C796E"/>
    <w:lvl w:ilvl="0" w:tplc="EB14F36A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b/>
        <w:color w:val="F0AD00" w:themeColor="accen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BF097E"/>
    <w:multiLevelType w:val="hybridMultilevel"/>
    <w:tmpl w:val="004CC282"/>
    <w:lvl w:ilvl="0" w:tplc="84AC1D1E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b/>
        <w:color w:val="F0AD00" w:themeColor="accen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92010D"/>
    <w:multiLevelType w:val="hybridMultilevel"/>
    <w:tmpl w:val="F6B4E5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811F7"/>
    <w:multiLevelType w:val="hybridMultilevel"/>
    <w:tmpl w:val="12D240C4"/>
    <w:lvl w:ilvl="0" w:tplc="1F4C10FC">
      <w:start w:val="1"/>
      <w:numFmt w:val="bullet"/>
      <w:lvlText w:val=""/>
      <w:lvlJc w:val="left"/>
      <w:pPr>
        <w:ind w:left="1428" w:hanging="360"/>
      </w:pPr>
      <w:rPr>
        <w:rFonts w:ascii="Wingdings" w:hAnsi="Wingdings" w:hint="default"/>
        <w:b/>
        <w:color w:val="F0AD00" w:themeColor="accent1"/>
        <w:sz w:val="24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AE713D4"/>
    <w:multiLevelType w:val="hybridMultilevel"/>
    <w:tmpl w:val="C194D8EA"/>
    <w:lvl w:ilvl="0" w:tplc="08ACED76">
      <w:start w:val="1"/>
      <w:numFmt w:val="bullet"/>
      <w:lvlText w:val=""/>
      <w:lvlJc w:val="left"/>
      <w:pPr>
        <w:ind w:left="1429" w:hanging="360"/>
      </w:pPr>
      <w:rPr>
        <w:rFonts w:ascii="Wingdings" w:hAnsi="Wingdings" w:hint="default"/>
        <w:b/>
        <w:color w:val="F0AD00" w:themeColor="accent1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EBB7B22"/>
    <w:multiLevelType w:val="hybridMultilevel"/>
    <w:tmpl w:val="11BEE7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F0126A"/>
    <w:multiLevelType w:val="hybridMultilevel"/>
    <w:tmpl w:val="2D6030FE"/>
    <w:lvl w:ilvl="0" w:tplc="6F9404E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auto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C56599"/>
    <w:multiLevelType w:val="multilevel"/>
    <w:tmpl w:val="9A4845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443D2AF4"/>
    <w:multiLevelType w:val="hybridMultilevel"/>
    <w:tmpl w:val="20DE67E8"/>
    <w:lvl w:ilvl="0" w:tplc="6F9404EC">
      <w:numFmt w:val="bullet"/>
      <w:lvlText w:val="•"/>
      <w:lvlJc w:val="left"/>
      <w:pPr>
        <w:ind w:left="1428" w:hanging="360"/>
      </w:pPr>
      <w:rPr>
        <w:rFonts w:ascii="Times New Roman" w:eastAsia="Times New Roman" w:hAnsi="Times New Roman" w:cs="Times New Roman" w:hint="default"/>
        <w:b/>
        <w:color w:val="auto"/>
        <w:sz w:val="24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665542D"/>
    <w:multiLevelType w:val="hybridMultilevel"/>
    <w:tmpl w:val="F70C38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AF318A"/>
    <w:multiLevelType w:val="hybridMultilevel"/>
    <w:tmpl w:val="FE6ABDC6"/>
    <w:lvl w:ilvl="0" w:tplc="CDB67C8E">
      <w:numFmt w:val="bullet"/>
      <w:lvlText w:val="•"/>
      <w:lvlJc w:val="left"/>
      <w:pPr>
        <w:ind w:left="720" w:hanging="360"/>
      </w:pPr>
      <w:rPr>
        <w:rFonts w:ascii="Segoe UI Light" w:eastAsia="TimesNewRomanPSMT" w:hAnsi="Segoe UI Light" w:cs="Segoe UI Light" w:hint="default"/>
        <w:b/>
        <w:color w:val="auto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3F304B"/>
    <w:multiLevelType w:val="hybridMultilevel"/>
    <w:tmpl w:val="8A267722"/>
    <w:lvl w:ilvl="0" w:tplc="F1B69934">
      <w:start w:val="1"/>
      <w:numFmt w:val="bullet"/>
      <w:lvlText w:val=""/>
      <w:lvlJc w:val="left"/>
      <w:pPr>
        <w:ind w:left="1428" w:hanging="360"/>
      </w:pPr>
      <w:rPr>
        <w:rFonts w:ascii="Wingdings" w:hAnsi="Wingdings" w:hint="default"/>
        <w:b/>
        <w:color w:val="F0AD00" w:themeColor="accent1"/>
        <w:sz w:val="24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568C6E52"/>
    <w:multiLevelType w:val="hybridMultilevel"/>
    <w:tmpl w:val="3CDE8A2E"/>
    <w:lvl w:ilvl="0" w:tplc="766809E8">
      <w:numFmt w:val="bullet"/>
      <w:lvlText w:val="•"/>
      <w:lvlJc w:val="left"/>
      <w:pPr>
        <w:ind w:left="720" w:hanging="360"/>
      </w:pPr>
      <w:rPr>
        <w:rFonts w:ascii="Segoe UI Light" w:eastAsia="TimesNewRomanPSMT" w:hAnsi="Segoe UI Light" w:cs="Segoe UI Light" w:hint="default"/>
        <w:b/>
        <w:color w:val="auto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103475"/>
    <w:multiLevelType w:val="hybridMultilevel"/>
    <w:tmpl w:val="F6B4E5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B73A66"/>
    <w:multiLevelType w:val="hybridMultilevel"/>
    <w:tmpl w:val="AADEA040"/>
    <w:lvl w:ilvl="0" w:tplc="34B08BD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b/>
        <w:color w:val="F0AD00" w:themeColor="accen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4D3E0A"/>
    <w:multiLevelType w:val="hybridMultilevel"/>
    <w:tmpl w:val="164E0C94"/>
    <w:lvl w:ilvl="0" w:tplc="0415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2" w15:restartNumberingAfterBreak="0">
    <w:nsid w:val="74B5042B"/>
    <w:multiLevelType w:val="hybridMultilevel"/>
    <w:tmpl w:val="F6B4E5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2"/>
  </w:num>
  <w:num w:numId="5">
    <w:abstractNumId w:val="7"/>
  </w:num>
  <w:num w:numId="6">
    <w:abstractNumId w:val="14"/>
  </w:num>
  <w:num w:numId="7">
    <w:abstractNumId w:val="3"/>
  </w:num>
  <w:num w:numId="8">
    <w:abstractNumId w:val="0"/>
  </w:num>
  <w:num w:numId="9">
    <w:abstractNumId w:val="5"/>
  </w:num>
  <w:num w:numId="10">
    <w:abstractNumId w:val="20"/>
  </w:num>
  <w:num w:numId="11">
    <w:abstractNumId w:val="18"/>
  </w:num>
  <w:num w:numId="12">
    <w:abstractNumId w:val="16"/>
  </w:num>
  <w:num w:numId="13">
    <w:abstractNumId w:val="12"/>
  </w:num>
  <w:num w:numId="14">
    <w:abstractNumId w:val="4"/>
  </w:num>
  <w:num w:numId="15">
    <w:abstractNumId w:val="10"/>
  </w:num>
  <w:num w:numId="16">
    <w:abstractNumId w:val="6"/>
  </w:num>
  <w:num w:numId="17">
    <w:abstractNumId w:val="21"/>
  </w:num>
  <w:num w:numId="18">
    <w:abstractNumId w:val="11"/>
  </w:num>
  <w:num w:numId="19">
    <w:abstractNumId w:val="15"/>
  </w:num>
  <w:num w:numId="20">
    <w:abstractNumId w:val="8"/>
  </w:num>
  <w:num w:numId="21">
    <w:abstractNumId w:val="19"/>
  </w:num>
  <w:num w:numId="22">
    <w:abstractNumId w:val="2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3CD"/>
    <w:rsid w:val="000006BA"/>
    <w:rsid w:val="0000246C"/>
    <w:rsid w:val="0000332E"/>
    <w:rsid w:val="0000380D"/>
    <w:rsid w:val="00003C4D"/>
    <w:rsid w:val="000041B2"/>
    <w:rsid w:val="000046EA"/>
    <w:rsid w:val="00005E2F"/>
    <w:rsid w:val="000065F4"/>
    <w:rsid w:val="00012450"/>
    <w:rsid w:val="00013ED7"/>
    <w:rsid w:val="0001431F"/>
    <w:rsid w:val="00014E39"/>
    <w:rsid w:val="00015359"/>
    <w:rsid w:val="00016798"/>
    <w:rsid w:val="00016AC0"/>
    <w:rsid w:val="00017111"/>
    <w:rsid w:val="00020AF2"/>
    <w:rsid w:val="00020CD8"/>
    <w:rsid w:val="000213A5"/>
    <w:rsid w:val="00022479"/>
    <w:rsid w:val="00022F19"/>
    <w:rsid w:val="00024C8E"/>
    <w:rsid w:val="00024F14"/>
    <w:rsid w:val="000252C7"/>
    <w:rsid w:val="00025624"/>
    <w:rsid w:val="00025FF8"/>
    <w:rsid w:val="000263BE"/>
    <w:rsid w:val="000276F7"/>
    <w:rsid w:val="00030937"/>
    <w:rsid w:val="00030FD8"/>
    <w:rsid w:val="000310C7"/>
    <w:rsid w:val="00031842"/>
    <w:rsid w:val="000323BD"/>
    <w:rsid w:val="000334EE"/>
    <w:rsid w:val="000349A5"/>
    <w:rsid w:val="000357A6"/>
    <w:rsid w:val="00036D11"/>
    <w:rsid w:val="000378C6"/>
    <w:rsid w:val="0004134F"/>
    <w:rsid w:val="000420DA"/>
    <w:rsid w:val="000427C5"/>
    <w:rsid w:val="00044928"/>
    <w:rsid w:val="00045987"/>
    <w:rsid w:val="00045A4B"/>
    <w:rsid w:val="000462AC"/>
    <w:rsid w:val="0004656C"/>
    <w:rsid w:val="000471EB"/>
    <w:rsid w:val="00047292"/>
    <w:rsid w:val="00047987"/>
    <w:rsid w:val="00047B63"/>
    <w:rsid w:val="00047E12"/>
    <w:rsid w:val="000502A8"/>
    <w:rsid w:val="00050640"/>
    <w:rsid w:val="00052198"/>
    <w:rsid w:val="00053DA3"/>
    <w:rsid w:val="00054380"/>
    <w:rsid w:val="00055232"/>
    <w:rsid w:val="0005537D"/>
    <w:rsid w:val="00055C9C"/>
    <w:rsid w:val="00056DCE"/>
    <w:rsid w:val="00057158"/>
    <w:rsid w:val="00057492"/>
    <w:rsid w:val="00057961"/>
    <w:rsid w:val="00060285"/>
    <w:rsid w:val="00060904"/>
    <w:rsid w:val="00061144"/>
    <w:rsid w:val="000618CE"/>
    <w:rsid w:val="00061CF8"/>
    <w:rsid w:val="00063169"/>
    <w:rsid w:val="00064970"/>
    <w:rsid w:val="000652C0"/>
    <w:rsid w:val="000655B3"/>
    <w:rsid w:val="00067024"/>
    <w:rsid w:val="00067DA3"/>
    <w:rsid w:val="00070488"/>
    <w:rsid w:val="000711AE"/>
    <w:rsid w:val="00071373"/>
    <w:rsid w:val="000727F7"/>
    <w:rsid w:val="0007519D"/>
    <w:rsid w:val="00075504"/>
    <w:rsid w:val="000760CA"/>
    <w:rsid w:val="00076C08"/>
    <w:rsid w:val="00080399"/>
    <w:rsid w:val="00080EEC"/>
    <w:rsid w:val="00081670"/>
    <w:rsid w:val="00081717"/>
    <w:rsid w:val="00082955"/>
    <w:rsid w:val="000831BA"/>
    <w:rsid w:val="00083825"/>
    <w:rsid w:val="00083B12"/>
    <w:rsid w:val="000841AF"/>
    <w:rsid w:val="00084671"/>
    <w:rsid w:val="00084E17"/>
    <w:rsid w:val="0008524D"/>
    <w:rsid w:val="000858CC"/>
    <w:rsid w:val="0008595E"/>
    <w:rsid w:val="000860D2"/>
    <w:rsid w:val="00086222"/>
    <w:rsid w:val="000904DF"/>
    <w:rsid w:val="00091893"/>
    <w:rsid w:val="00093B3B"/>
    <w:rsid w:val="00094B8C"/>
    <w:rsid w:val="00095CFE"/>
    <w:rsid w:val="00095E58"/>
    <w:rsid w:val="00095FE4"/>
    <w:rsid w:val="00096B4B"/>
    <w:rsid w:val="00096D40"/>
    <w:rsid w:val="00096F70"/>
    <w:rsid w:val="000A0916"/>
    <w:rsid w:val="000A2EC8"/>
    <w:rsid w:val="000A4086"/>
    <w:rsid w:val="000B12A2"/>
    <w:rsid w:val="000B2A36"/>
    <w:rsid w:val="000B2F0D"/>
    <w:rsid w:val="000B3774"/>
    <w:rsid w:val="000B3882"/>
    <w:rsid w:val="000B39FD"/>
    <w:rsid w:val="000B4455"/>
    <w:rsid w:val="000B4AFF"/>
    <w:rsid w:val="000B57EF"/>
    <w:rsid w:val="000B64C0"/>
    <w:rsid w:val="000C0BA8"/>
    <w:rsid w:val="000C14ED"/>
    <w:rsid w:val="000C1745"/>
    <w:rsid w:val="000C17B9"/>
    <w:rsid w:val="000C23DD"/>
    <w:rsid w:val="000C2733"/>
    <w:rsid w:val="000C3097"/>
    <w:rsid w:val="000C459B"/>
    <w:rsid w:val="000C47B6"/>
    <w:rsid w:val="000C488C"/>
    <w:rsid w:val="000C6667"/>
    <w:rsid w:val="000C7542"/>
    <w:rsid w:val="000D00D6"/>
    <w:rsid w:val="000D2AB3"/>
    <w:rsid w:val="000D361A"/>
    <w:rsid w:val="000D3A58"/>
    <w:rsid w:val="000D43C0"/>
    <w:rsid w:val="000D47EA"/>
    <w:rsid w:val="000D72DB"/>
    <w:rsid w:val="000D7485"/>
    <w:rsid w:val="000E0387"/>
    <w:rsid w:val="000E08B8"/>
    <w:rsid w:val="000E09B5"/>
    <w:rsid w:val="000E1F15"/>
    <w:rsid w:val="000E2461"/>
    <w:rsid w:val="000E25FA"/>
    <w:rsid w:val="000E404F"/>
    <w:rsid w:val="000E4337"/>
    <w:rsid w:val="000E440D"/>
    <w:rsid w:val="000E57F9"/>
    <w:rsid w:val="000E5BE3"/>
    <w:rsid w:val="000E6676"/>
    <w:rsid w:val="000E71B7"/>
    <w:rsid w:val="000F10DB"/>
    <w:rsid w:val="000F3CB4"/>
    <w:rsid w:val="000F651A"/>
    <w:rsid w:val="000F6AC1"/>
    <w:rsid w:val="000F6C85"/>
    <w:rsid w:val="000F7A72"/>
    <w:rsid w:val="001009A0"/>
    <w:rsid w:val="00101FE9"/>
    <w:rsid w:val="001026DF"/>
    <w:rsid w:val="0010280A"/>
    <w:rsid w:val="00103084"/>
    <w:rsid w:val="00103260"/>
    <w:rsid w:val="00103EA7"/>
    <w:rsid w:val="00104154"/>
    <w:rsid w:val="00104D09"/>
    <w:rsid w:val="00105917"/>
    <w:rsid w:val="00105D64"/>
    <w:rsid w:val="00106160"/>
    <w:rsid w:val="0010727B"/>
    <w:rsid w:val="00107581"/>
    <w:rsid w:val="00111178"/>
    <w:rsid w:val="0011163C"/>
    <w:rsid w:val="00112270"/>
    <w:rsid w:val="00114A3F"/>
    <w:rsid w:val="00115972"/>
    <w:rsid w:val="0011632C"/>
    <w:rsid w:val="00116F7E"/>
    <w:rsid w:val="001173E4"/>
    <w:rsid w:val="00117AE4"/>
    <w:rsid w:val="00117CC8"/>
    <w:rsid w:val="00121E16"/>
    <w:rsid w:val="00122B99"/>
    <w:rsid w:val="00125B40"/>
    <w:rsid w:val="00126300"/>
    <w:rsid w:val="00127B2C"/>
    <w:rsid w:val="00127BCA"/>
    <w:rsid w:val="00130143"/>
    <w:rsid w:val="00130C23"/>
    <w:rsid w:val="0013336E"/>
    <w:rsid w:val="00134B38"/>
    <w:rsid w:val="001362CB"/>
    <w:rsid w:val="00136E46"/>
    <w:rsid w:val="0013718D"/>
    <w:rsid w:val="00141553"/>
    <w:rsid w:val="001418D6"/>
    <w:rsid w:val="0014278F"/>
    <w:rsid w:val="00142DB9"/>
    <w:rsid w:val="00142FFF"/>
    <w:rsid w:val="00143E6D"/>
    <w:rsid w:val="00144189"/>
    <w:rsid w:val="0014549C"/>
    <w:rsid w:val="0015056D"/>
    <w:rsid w:val="0015287A"/>
    <w:rsid w:val="00153293"/>
    <w:rsid w:val="001535D5"/>
    <w:rsid w:val="00153AC5"/>
    <w:rsid w:val="00154766"/>
    <w:rsid w:val="0015510C"/>
    <w:rsid w:val="00155491"/>
    <w:rsid w:val="00156BD7"/>
    <w:rsid w:val="00157F44"/>
    <w:rsid w:val="00160BB3"/>
    <w:rsid w:val="00160C80"/>
    <w:rsid w:val="00161376"/>
    <w:rsid w:val="0016223E"/>
    <w:rsid w:val="00164C89"/>
    <w:rsid w:val="0016687D"/>
    <w:rsid w:val="00166E5D"/>
    <w:rsid w:val="00166EB1"/>
    <w:rsid w:val="00167002"/>
    <w:rsid w:val="0017135C"/>
    <w:rsid w:val="001721A2"/>
    <w:rsid w:val="00173BED"/>
    <w:rsid w:val="00174068"/>
    <w:rsid w:val="00180187"/>
    <w:rsid w:val="00181436"/>
    <w:rsid w:val="00183F53"/>
    <w:rsid w:val="0018438C"/>
    <w:rsid w:val="00184879"/>
    <w:rsid w:val="00184DF6"/>
    <w:rsid w:val="001850CA"/>
    <w:rsid w:val="00185641"/>
    <w:rsid w:val="001864B1"/>
    <w:rsid w:val="001864B9"/>
    <w:rsid w:val="00190F2E"/>
    <w:rsid w:val="00191ADD"/>
    <w:rsid w:val="00191C0F"/>
    <w:rsid w:val="00191DD8"/>
    <w:rsid w:val="00191E63"/>
    <w:rsid w:val="001930D2"/>
    <w:rsid w:val="00193D52"/>
    <w:rsid w:val="00194705"/>
    <w:rsid w:val="00196B35"/>
    <w:rsid w:val="00196DA1"/>
    <w:rsid w:val="001978B6"/>
    <w:rsid w:val="00197C03"/>
    <w:rsid w:val="001A0C19"/>
    <w:rsid w:val="001A1FDE"/>
    <w:rsid w:val="001A2843"/>
    <w:rsid w:val="001A2F68"/>
    <w:rsid w:val="001A3D55"/>
    <w:rsid w:val="001A4C88"/>
    <w:rsid w:val="001A50AC"/>
    <w:rsid w:val="001A52CE"/>
    <w:rsid w:val="001A651C"/>
    <w:rsid w:val="001A6DAE"/>
    <w:rsid w:val="001A700F"/>
    <w:rsid w:val="001B0D62"/>
    <w:rsid w:val="001B2758"/>
    <w:rsid w:val="001B3A32"/>
    <w:rsid w:val="001B3C48"/>
    <w:rsid w:val="001B4621"/>
    <w:rsid w:val="001B48A7"/>
    <w:rsid w:val="001B5A00"/>
    <w:rsid w:val="001B5D1D"/>
    <w:rsid w:val="001B739D"/>
    <w:rsid w:val="001B747C"/>
    <w:rsid w:val="001B77C8"/>
    <w:rsid w:val="001C2662"/>
    <w:rsid w:val="001C3B60"/>
    <w:rsid w:val="001C3C2B"/>
    <w:rsid w:val="001C5A50"/>
    <w:rsid w:val="001C6850"/>
    <w:rsid w:val="001C7BC3"/>
    <w:rsid w:val="001D1983"/>
    <w:rsid w:val="001D1C24"/>
    <w:rsid w:val="001D3A0E"/>
    <w:rsid w:val="001D3B42"/>
    <w:rsid w:val="001D475A"/>
    <w:rsid w:val="001D5965"/>
    <w:rsid w:val="001D6EF6"/>
    <w:rsid w:val="001E0A3E"/>
    <w:rsid w:val="001E1F8D"/>
    <w:rsid w:val="001E334D"/>
    <w:rsid w:val="001E33BB"/>
    <w:rsid w:val="001E423B"/>
    <w:rsid w:val="001E43EA"/>
    <w:rsid w:val="001E62A7"/>
    <w:rsid w:val="001E66E7"/>
    <w:rsid w:val="001F142C"/>
    <w:rsid w:val="001F142F"/>
    <w:rsid w:val="001F3044"/>
    <w:rsid w:val="001F3125"/>
    <w:rsid w:val="001F3CDA"/>
    <w:rsid w:val="001F471B"/>
    <w:rsid w:val="001F5436"/>
    <w:rsid w:val="001F59BD"/>
    <w:rsid w:val="001F6DFC"/>
    <w:rsid w:val="001F7EEF"/>
    <w:rsid w:val="00200507"/>
    <w:rsid w:val="00200938"/>
    <w:rsid w:val="00202161"/>
    <w:rsid w:val="00202D26"/>
    <w:rsid w:val="00202FB5"/>
    <w:rsid w:val="002038D7"/>
    <w:rsid w:val="002055D7"/>
    <w:rsid w:val="00206A5B"/>
    <w:rsid w:val="00207452"/>
    <w:rsid w:val="00207901"/>
    <w:rsid w:val="00210056"/>
    <w:rsid w:val="0021152F"/>
    <w:rsid w:val="00211EA4"/>
    <w:rsid w:val="00212088"/>
    <w:rsid w:val="00212F5D"/>
    <w:rsid w:val="00213141"/>
    <w:rsid w:val="0021448D"/>
    <w:rsid w:val="00214506"/>
    <w:rsid w:val="002152E0"/>
    <w:rsid w:val="002158F7"/>
    <w:rsid w:val="00215BAA"/>
    <w:rsid w:val="0021619D"/>
    <w:rsid w:val="00216CC2"/>
    <w:rsid w:val="00221A45"/>
    <w:rsid w:val="00222E0E"/>
    <w:rsid w:val="002231D9"/>
    <w:rsid w:val="002251FC"/>
    <w:rsid w:val="0022669F"/>
    <w:rsid w:val="00227A7E"/>
    <w:rsid w:val="002306F0"/>
    <w:rsid w:val="00232257"/>
    <w:rsid w:val="00232491"/>
    <w:rsid w:val="00232689"/>
    <w:rsid w:val="0023362D"/>
    <w:rsid w:val="00234086"/>
    <w:rsid w:val="00235ABF"/>
    <w:rsid w:val="002366E4"/>
    <w:rsid w:val="00240DA2"/>
    <w:rsid w:val="002410CA"/>
    <w:rsid w:val="00241D96"/>
    <w:rsid w:val="00242CB5"/>
    <w:rsid w:val="002437DB"/>
    <w:rsid w:val="00243937"/>
    <w:rsid w:val="00243C4E"/>
    <w:rsid w:val="0024472A"/>
    <w:rsid w:val="00244F58"/>
    <w:rsid w:val="00254374"/>
    <w:rsid w:val="00255DAA"/>
    <w:rsid w:val="00255F5F"/>
    <w:rsid w:val="002572DF"/>
    <w:rsid w:val="002614A3"/>
    <w:rsid w:val="00263D34"/>
    <w:rsid w:val="002640D2"/>
    <w:rsid w:val="002654AB"/>
    <w:rsid w:val="00265AB4"/>
    <w:rsid w:val="00265B16"/>
    <w:rsid w:val="002672AA"/>
    <w:rsid w:val="00267C8B"/>
    <w:rsid w:val="00270D78"/>
    <w:rsid w:val="002729E2"/>
    <w:rsid w:val="00272D03"/>
    <w:rsid w:val="002738FE"/>
    <w:rsid w:val="00274126"/>
    <w:rsid w:val="0027511B"/>
    <w:rsid w:val="002764CB"/>
    <w:rsid w:val="00280B47"/>
    <w:rsid w:val="002829AF"/>
    <w:rsid w:val="00286CF1"/>
    <w:rsid w:val="00292E64"/>
    <w:rsid w:val="00293DBB"/>
    <w:rsid w:val="00294C6E"/>
    <w:rsid w:val="00296DB0"/>
    <w:rsid w:val="0029754F"/>
    <w:rsid w:val="00297631"/>
    <w:rsid w:val="002A0235"/>
    <w:rsid w:val="002A2DCF"/>
    <w:rsid w:val="002A46B4"/>
    <w:rsid w:val="002A4D89"/>
    <w:rsid w:val="002A650F"/>
    <w:rsid w:val="002A72D7"/>
    <w:rsid w:val="002B0770"/>
    <w:rsid w:val="002B1424"/>
    <w:rsid w:val="002B15E4"/>
    <w:rsid w:val="002B26CB"/>
    <w:rsid w:val="002B2FC3"/>
    <w:rsid w:val="002B3121"/>
    <w:rsid w:val="002B3642"/>
    <w:rsid w:val="002B3BD8"/>
    <w:rsid w:val="002B3C97"/>
    <w:rsid w:val="002B4C1A"/>
    <w:rsid w:val="002B6093"/>
    <w:rsid w:val="002B72F6"/>
    <w:rsid w:val="002B7755"/>
    <w:rsid w:val="002B78AC"/>
    <w:rsid w:val="002C1B7C"/>
    <w:rsid w:val="002C300C"/>
    <w:rsid w:val="002C3A20"/>
    <w:rsid w:val="002C3A8A"/>
    <w:rsid w:val="002C3D82"/>
    <w:rsid w:val="002C4381"/>
    <w:rsid w:val="002C53EE"/>
    <w:rsid w:val="002C613F"/>
    <w:rsid w:val="002C6AA9"/>
    <w:rsid w:val="002C6DD7"/>
    <w:rsid w:val="002D09B6"/>
    <w:rsid w:val="002D1A95"/>
    <w:rsid w:val="002D23F6"/>
    <w:rsid w:val="002D29C4"/>
    <w:rsid w:val="002D30DD"/>
    <w:rsid w:val="002D3690"/>
    <w:rsid w:val="002D3B27"/>
    <w:rsid w:val="002D3EBA"/>
    <w:rsid w:val="002D3F95"/>
    <w:rsid w:val="002D4B1A"/>
    <w:rsid w:val="002D5C5F"/>
    <w:rsid w:val="002D6088"/>
    <w:rsid w:val="002E038F"/>
    <w:rsid w:val="002E0DC3"/>
    <w:rsid w:val="002E1275"/>
    <w:rsid w:val="002E1E5F"/>
    <w:rsid w:val="002E1F0C"/>
    <w:rsid w:val="002E2159"/>
    <w:rsid w:val="002E256F"/>
    <w:rsid w:val="002E37C2"/>
    <w:rsid w:val="002E3DCE"/>
    <w:rsid w:val="002E49EA"/>
    <w:rsid w:val="002E5283"/>
    <w:rsid w:val="002E77F7"/>
    <w:rsid w:val="002F0405"/>
    <w:rsid w:val="002F09B6"/>
    <w:rsid w:val="002F1A74"/>
    <w:rsid w:val="002F4144"/>
    <w:rsid w:val="002F59AA"/>
    <w:rsid w:val="002F5DA5"/>
    <w:rsid w:val="002F6194"/>
    <w:rsid w:val="002F78FB"/>
    <w:rsid w:val="002F7E28"/>
    <w:rsid w:val="00300A87"/>
    <w:rsid w:val="00300FA5"/>
    <w:rsid w:val="00301A0C"/>
    <w:rsid w:val="0030230A"/>
    <w:rsid w:val="003024D2"/>
    <w:rsid w:val="0030278A"/>
    <w:rsid w:val="003029B6"/>
    <w:rsid w:val="00303089"/>
    <w:rsid w:val="00304746"/>
    <w:rsid w:val="003054A9"/>
    <w:rsid w:val="00306003"/>
    <w:rsid w:val="003069F1"/>
    <w:rsid w:val="00306F39"/>
    <w:rsid w:val="00310252"/>
    <w:rsid w:val="003104F7"/>
    <w:rsid w:val="0031068C"/>
    <w:rsid w:val="003116B1"/>
    <w:rsid w:val="003129D9"/>
    <w:rsid w:val="00312B38"/>
    <w:rsid w:val="00314426"/>
    <w:rsid w:val="003145A2"/>
    <w:rsid w:val="00314BB1"/>
    <w:rsid w:val="0031622D"/>
    <w:rsid w:val="0031748D"/>
    <w:rsid w:val="003238BB"/>
    <w:rsid w:val="00326CAE"/>
    <w:rsid w:val="00326E49"/>
    <w:rsid w:val="00326EE8"/>
    <w:rsid w:val="00327041"/>
    <w:rsid w:val="00330061"/>
    <w:rsid w:val="00331394"/>
    <w:rsid w:val="00331BFF"/>
    <w:rsid w:val="00331C57"/>
    <w:rsid w:val="00331E4A"/>
    <w:rsid w:val="00332764"/>
    <w:rsid w:val="00332D61"/>
    <w:rsid w:val="00332DBC"/>
    <w:rsid w:val="00334748"/>
    <w:rsid w:val="003354FC"/>
    <w:rsid w:val="0033652C"/>
    <w:rsid w:val="003367B3"/>
    <w:rsid w:val="003377FD"/>
    <w:rsid w:val="00340052"/>
    <w:rsid w:val="00341FAD"/>
    <w:rsid w:val="003434D4"/>
    <w:rsid w:val="00343A03"/>
    <w:rsid w:val="00344D30"/>
    <w:rsid w:val="00345FF3"/>
    <w:rsid w:val="00346828"/>
    <w:rsid w:val="00346984"/>
    <w:rsid w:val="0035059B"/>
    <w:rsid w:val="003537B2"/>
    <w:rsid w:val="00353D9C"/>
    <w:rsid w:val="0035451D"/>
    <w:rsid w:val="0035537B"/>
    <w:rsid w:val="00355980"/>
    <w:rsid w:val="00356190"/>
    <w:rsid w:val="00356EBC"/>
    <w:rsid w:val="0035762A"/>
    <w:rsid w:val="0035771A"/>
    <w:rsid w:val="0036238B"/>
    <w:rsid w:val="00363FA0"/>
    <w:rsid w:val="00364216"/>
    <w:rsid w:val="003648B3"/>
    <w:rsid w:val="00364B1B"/>
    <w:rsid w:val="003657C6"/>
    <w:rsid w:val="00365AD3"/>
    <w:rsid w:val="003665E5"/>
    <w:rsid w:val="00367445"/>
    <w:rsid w:val="00371324"/>
    <w:rsid w:val="0037382A"/>
    <w:rsid w:val="00373D50"/>
    <w:rsid w:val="00374AAD"/>
    <w:rsid w:val="00375AC7"/>
    <w:rsid w:val="0038059A"/>
    <w:rsid w:val="003806CE"/>
    <w:rsid w:val="0038162A"/>
    <w:rsid w:val="00381AA5"/>
    <w:rsid w:val="00381EA6"/>
    <w:rsid w:val="003845A6"/>
    <w:rsid w:val="00384A09"/>
    <w:rsid w:val="00385E90"/>
    <w:rsid w:val="00386405"/>
    <w:rsid w:val="00386A1B"/>
    <w:rsid w:val="003902A8"/>
    <w:rsid w:val="003919D8"/>
    <w:rsid w:val="0039417D"/>
    <w:rsid w:val="00394415"/>
    <w:rsid w:val="00394FF5"/>
    <w:rsid w:val="003968F8"/>
    <w:rsid w:val="003969B0"/>
    <w:rsid w:val="003978BF"/>
    <w:rsid w:val="00397968"/>
    <w:rsid w:val="003A0E28"/>
    <w:rsid w:val="003A1808"/>
    <w:rsid w:val="003A2D99"/>
    <w:rsid w:val="003A4E27"/>
    <w:rsid w:val="003A5C74"/>
    <w:rsid w:val="003A5C8F"/>
    <w:rsid w:val="003A637D"/>
    <w:rsid w:val="003A6944"/>
    <w:rsid w:val="003A6BCE"/>
    <w:rsid w:val="003A6FDE"/>
    <w:rsid w:val="003A777C"/>
    <w:rsid w:val="003B16AD"/>
    <w:rsid w:val="003B1766"/>
    <w:rsid w:val="003B196E"/>
    <w:rsid w:val="003B4EE3"/>
    <w:rsid w:val="003B6811"/>
    <w:rsid w:val="003B6984"/>
    <w:rsid w:val="003B6C09"/>
    <w:rsid w:val="003B6C4C"/>
    <w:rsid w:val="003C02A8"/>
    <w:rsid w:val="003C0EA2"/>
    <w:rsid w:val="003C148C"/>
    <w:rsid w:val="003C2396"/>
    <w:rsid w:val="003C4D33"/>
    <w:rsid w:val="003C6623"/>
    <w:rsid w:val="003C7090"/>
    <w:rsid w:val="003C7A5B"/>
    <w:rsid w:val="003D1A07"/>
    <w:rsid w:val="003D337D"/>
    <w:rsid w:val="003D3926"/>
    <w:rsid w:val="003D395E"/>
    <w:rsid w:val="003D507D"/>
    <w:rsid w:val="003D5606"/>
    <w:rsid w:val="003D586D"/>
    <w:rsid w:val="003D5A1D"/>
    <w:rsid w:val="003D7606"/>
    <w:rsid w:val="003E2611"/>
    <w:rsid w:val="003E567E"/>
    <w:rsid w:val="003E5B69"/>
    <w:rsid w:val="003F0183"/>
    <w:rsid w:val="003F09BB"/>
    <w:rsid w:val="003F11CB"/>
    <w:rsid w:val="003F1788"/>
    <w:rsid w:val="003F439E"/>
    <w:rsid w:val="003F45FB"/>
    <w:rsid w:val="003F4E27"/>
    <w:rsid w:val="003F64FC"/>
    <w:rsid w:val="003F6606"/>
    <w:rsid w:val="0040010F"/>
    <w:rsid w:val="004004A3"/>
    <w:rsid w:val="00400DD5"/>
    <w:rsid w:val="004014D3"/>
    <w:rsid w:val="004022AF"/>
    <w:rsid w:val="004032CC"/>
    <w:rsid w:val="004036AC"/>
    <w:rsid w:val="004045EB"/>
    <w:rsid w:val="004054CD"/>
    <w:rsid w:val="00405BAF"/>
    <w:rsid w:val="00406946"/>
    <w:rsid w:val="00406A2C"/>
    <w:rsid w:val="00406EE5"/>
    <w:rsid w:val="004070A4"/>
    <w:rsid w:val="0040743A"/>
    <w:rsid w:val="00407D61"/>
    <w:rsid w:val="004103AC"/>
    <w:rsid w:val="00411FBB"/>
    <w:rsid w:val="00412408"/>
    <w:rsid w:val="00413270"/>
    <w:rsid w:val="0041459B"/>
    <w:rsid w:val="00414635"/>
    <w:rsid w:val="00415111"/>
    <w:rsid w:val="004163F7"/>
    <w:rsid w:val="0041661F"/>
    <w:rsid w:val="00417327"/>
    <w:rsid w:val="00417CDF"/>
    <w:rsid w:val="00421FE6"/>
    <w:rsid w:val="004222DE"/>
    <w:rsid w:val="0042331A"/>
    <w:rsid w:val="004309E6"/>
    <w:rsid w:val="0043182C"/>
    <w:rsid w:val="00431B63"/>
    <w:rsid w:val="00432979"/>
    <w:rsid w:val="00432CBB"/>
    <w:rsid w:val="0043303D"/>
    <w:rsid w:val="00433A13"/>
    <w:rsid w:val="00433B0D"/>
    <w:rsid w:val="00434C1D"/>
    <w:rsid w:val="00434F06"/>
    <w:rsid w:val="004350CE"/>
    <w:rsid w:val="00435DE5"/>
    <w:rsid w:val="00437696"/>
    <w:rsid w:val="004416D0"/>
    <w:rsid w:val="00441FC2"/>
    <w:rsid w:val="00443BFA"/>
    <w:rsid w:val="00443DA0"/>
    <w:rsid w:val="00444262"/>
    <w:rsid w:val="00444732"/>
    <w:rsid w:val="00446044"/>
    <w:rsid w:val="00446168"/>
    <w:rsid w:val="0044650E"/>
    <w:rsid w:val="004504D0"/>
    <w:rsid w:val="00450F98"/>
    <w:rsid w:val="004512EE"/>
    <w:rsid w:val="004513FB"/>
    <w:rsid w:val="004548CF"/>
    <w:rsid w:val="0045530A"/>
    <w:rsid w:val="00460ABD"/>
    <w:rsid w:val="00460D6B"/>
    <w:rsid w:val="0046355E"/>
    <w:rsid w:val="00463BBF"/>
    <w:rsid w:val="00463D29"/>
    <w:rsid w:val="004653E8"/>
    <w:rsid w:val="00466FDF"/>
    <w:rsid w:val="004675F2"/>
    <w:rsid w:val="00467DC9"/>
    <w:rsid w:val="00472E5C"/>
    <w:rsid w:val="00473B33"/>
    <w:rsid w:val="00473DE9"/>
    <w:rsid w:val="00473E9A"/>
    <w:rsid w:val="00474786"/>
    <w:rsid w:val="004775E0"/>
    <w:rsid w:val="00480F7D"/>
    <w:rsid w:val="00482BFB"/>
    <w:rsid w:val="00482D85"/>
    <w:rsid w:val="00486457"/>
    <w:rsid w:val="0049038D"/>
    <w:rsid w:val="00491163"/>
    <w:rsid w:val="004945A5"/>
    <w:rsid w:val="00495AF6"/>
    <w:rsid w:val="0049788E"/>
    <w:rsid w:val="004A01B5"/>
    <w:rsid w:val="004A086F"/>
    <w:rsid w:val="004A4A05"/>
    <w:rsid w:val="004A51EB"/>
    <w:rsid w:val="004A5D3D"/>
    <w:rsid w:val="004A5FB6"/>
    <w:rsid w:val="004A615E"/>
    <w:rsid w:val="004A647F"/>
    <w:rsid w:val="004B17EC"/>
    <w:rsid w:val="004B22E0"/>
    <w:rsid w:val="004B2793"/>
    <w:rsid w:val="004B2B80"/>
    <w:rsid w:val="004B33E8"/>
    <w:rsid w:val="004B40D0"/>
    <w:rsid w:val="004B5456"/>
    <w:rsid w:val="004B56B6"/>
    <w:rsid w:val="004B5A51"/>
    <w:rsid w:val="004B5D5F"/>
    <w:rsid w:val="004B6F0A"/>
    <w:rsid w:val="004B7617"/>
    <w:rsid w:val="004C0008"/>
    <w:rsid w:val="004C09E4"/>
    <w:rsid w:val="004C3A5B"/>
    <w:rsid w:val="004C4A0F"/>
    <w:rsid w:val="004C67BC"/>
    <w:rsid w:val="004C6899"/>
    <w:rsid w:val="004C7761"/>
    <w:rsid w:val="004C78C5"/>
    <w:rsid w:val="004D10FB"/>
    <w:rsid w:val="004D23AF"/>
    <w:rsid w:val="004D2422"/>
    <w:rsid w:val="004D2842"/>
    <w:rsid w:val="004D2CEE"/>
    <w:rsid w:val="004D3574"/>
    <w:rsid w:val="004D38B5"/>
    <w:rsid w:val="004D4985"/>
    <w:rsid w:val="004D4C9B"/>
    <w:rsid w:val="004D522C"/>
    <w:rsid w:val="004D7DA5"/>
    <w:rsid w:val="004E0298"/>
    <w:rsid w:val="004E25CC"/>
    <w:rsid w:val="004E2C73"/>
    <w:rsid w:val="004E3141"/>
    <w:rsid w:val="004E4663"/>
    <w:rsid w:val="004E50DF"/>
    <w:rsid w:val="004E6C11"/>
    <w:rsid w:val="004E6C36"/>
    <w:rsid w:val="004F0788"/>
    <w:rsid w:val="004F4348"/>
    <w:rsid w:val="004F49D6"/>
    <w:rsid w:val="004F59F5"/>
    <w:rsid w:val="004F5A3A"/>
    <w:rsid w:val="004F5E25"/>
    <w:rsid w:val="004F5ED6"/>
    <w:rsid w:val="004F6967"/>
    <w:rsid w:val="0050014D"/>
    <w:rsid w:val="00500C82"/>
    <w:rsid w:val="00500E4E"/>
    <w:rsid w:val="00501149"/>
    <w:rsid w:val="00501301"/>
    <w:rsid w:val="00501ACC"/>
    <w:rsid w:val="0050236B"/>
    <w:rsid w:val="00502BCD"/>
    <w:rsid w:val="00502DE8"/>
    <w:rsid w:val="00504887"/>
    <w:rsid w:val="0050558D"/>
    <w:rsid w:val="00505D5A"/>
    <w:rsid w:val="005061C3"/>
    <w:rsid w:val="00507964"/>
    <w:rsid w:val="00507F0C"/>
    <w:rsid w:val="00510966"/>
    <w:rsid w:val="00511284"/>
    <w:rsid w:val="005116BC"/>
    <w:rsid w:val="00511A1D"/>
    <w:rsid w:val="00511E72"/>
    <w:rsid w:val="00513FBB"/>
    <w:rsid w:val="00514FEA"/>
    <w:rsid w:val="00516281"/>
    <w:rsid w:val="005178BD"/>
    <w:rsid w:val="00517B13"/>
    <w:rsid w:val="00520AAA"/>
    <w:rsid w:val="005227D8"/>
    <w:rsid w:val="0052329B"/>
    <w:rsid w:val="00524310"/>
    <w:rsid w:val="00524BA7"/>
    <w:rsid w:val="00524FA6"/>
    <w:rsid w:val="00524FE3"/>
    <w:rsid w:val="0052609D"/>
    <w:rsid w:val="00532164"/>
    <w:rsid w:val="00532516"/>
    <w:rsid w:val="00532DD8"/>
    <w:rsid w:val="0053367B"/>
    <w:rsid w:val="00533E8A"/>
    <w:rsid w:val="00535353"/>
    <w:rsid w:val="00536800"/>
    <w:rsid w:val="005401A5"/>
    <w:rsid w:val="00540AB6"/>
    <w:rsid w:val="005422A8"/>
    <w:rsid w:val="005433D5"/>
    <w:rsid w:val="0054448B"/>
    <w:rsid w:val="005456EA"/>
    <w:rsid w:val="0054642A"/>
    <w:rsid w:val="00555B1A"/>
    <w:rsid w:val="005562B1"/>
    <w:rsid w:val="0055706B"/>
    <w:rsid w:val="00557700"/>
    <w:rsid w:val="0056042D"/>
    <w:rsid w:val="00562025"/>
    <w:rsid w:val="00562207"/>
    <w:rsid w:val="005658DD"/>
    <w:rsid w:val="00565F45"/>
    <w:rsid w:val="0056607E"/>
    <w:rsid w:val="0056650A"/>
    <w:rsid w:val="00566694"/>
    <w:rsid w:val="00566925"/>
    <w:rsid w:val="005704A2"/>
    <w:rsid w:val="005706BB"/>
    <w:rsid w:val="0057089F"/>
    <w:rsid w:val="00570CEF"/>
    <w:rsid w:val="00571EA0"/>
    <w:rsid w:val="00573FA4"/>
    <w:rsid w:val="00574921"/>
    <w:rsid w:val="005762C5"/>
    <w:rsid w:val="005769B2"/>
    <w:rsid w:val="00576EF2"/>
    <w:rsid w:val="00580E67"/>
    <w:rsid w:val="00580EAB"/>
    <w:rsid w:val="00581598"/>
    <w:rsid w:val="005829D6"/>
    <w:rsid w:val="00583950"/>
    <w:rsid w:val="00584337"/>
    <w:rsid w:val="00585F1F"/>
    <w:rsid w:val="0058645E"/>
    <w:rsid w:val="0058737C"/>
    <w:rsid w:val="00590B04"/>
    <w:rsid w:val="00591385"/>
    <w:rsid w:val="0059191D"/>
    <w:rsid w:val="0059236D"/>
    <w:rsid w:val="005923E8"/>
    <w:rsid w:val="005948B6"/>
    <w:rsid w:val="0059496B"/>
    <w:rsid w:val="0059545B"/>
    <w:rsid w:val="005967C8"/>
    <w:rsid w:val="00596A32"/>
    <w:rsid w:val="00596E1D"/>
    <w:rsid w:val="00596FF8"/>
    <w:rsid w:val="005A0A22"/>
    <w:rsid w:val="005A4389"/>
    <w:rsid w:val="005A620F"/>
    <w:rsid w:val="005A7F92"/>
    <w:rsid w:val="005B0946"/>
    <w:rsid w:val="005B1A75"/>
    <w:rsid w:val="005B1B23"/>
    <w:rsid w:val="005B2FD4"/>
    <w:rsid w:val="005B3A8E"/>
    <w:rsid w:val="005B7675"/>
    <w:rsid w:val="005C05CE"/>
    <w:rsid w:val="005C1368"/>
    <w:rsid w:val="005C161F"/>
    <w:rsid w:val="005C20B9"/>
    <w:rsid w:val="005C2CEF"/>
    <w:rsid w:val="005C3A87"/>
    <w:rsid w:val="005C4A23"/>
    <w:rsid w:val="005C4CB3"/>
    <w:rsid w:val="005C581B"/>
    <w:rsid w:val="005C6838"/>
    <w:rsid w:val="005C6CC9"/>
    <w:rsid w:val="005C75CD"/>
    <w:rsid w:val="005C7981"/>
    <w:rsid w:val="005D0B63"/>
    <w:rsid w:val="005D1263"/>
    <w:rsid w:val="005D3BFE"/>
    <w:rsid w:val="005D60B5"/>
    <w:rsid w:val="005D61F2"/>
    <w:rsid w:val="005E15AA"/>
    <w:rsid w:val="005E2A31"/>
    <w:rsid w:val="005E2E22"/>
    <w:rsid w:val="005E3DCD"/>
    <w:rsid w:val="005E5362"/>
    <w:rsid w:val="005E62CA"/>
    <w:rsid w:val="005E7BF3"/>
    <w:rsid w:val="005F249C"/>
    <w:rsid w:val="005F2E86"/>
    <w:rsid w:val="005F3F4E"/>
    <w:rsid w:val="005F4374"/>
    <w:rsid w:val="005F4AC5"/>
    <w:rsid w:val="005F4E9A"/>
    <w:rsid w:val="005F4F1C"/>
    <w:rsid w:val="005F6E17"/>
    <w:rsid w:val="006004CB"/>
    <w:rsid w:val="0060721E"/>
    <w:rsid w:val="00612F47"/>
    <w:rsid w:val="006147B7"/>
    <w:rsid w:val="006150D1"/>
    <w:rsid w:val="006172FD"/>
    <w:rsid w:val="0062005C"/>
    <w:rsid w:val="00620A00"/>
    <w:rsid w:val="0062297C"/>
    <w:rsid w:val="00622D77"/>
    <w:rsid w:val="00622F91"/>
    <w:rsid w:val="00624B78"/>
    <w:rsid w:val="006262BF"/>
    <w:rsid w:val="00626F5E"/>
    <w:rsid w:val="006301EF"/>
    <w:rsid w:val="00630D19"/>
    <w:rsid w:val="0063504A"/>
    <w:rsid w:val="00635DDB"/>
    <w:rsid w:val="006370C6"/>
    <w:rsid w:val="00637362"/>
    <w:rsid w:val="006376DC"/>
    <w:rsid w:val="006400D9"/>
    <w:rsid w:val="00641EF2"/>
    <w:rsid w:val="006420F6"/>
    <w:rsid w:val="00643CBA"/>
    <w:rsid w:val="00643DB6"/>
    <w:rsid w:val="00643EEE"/>
    <w:rsid w:val="00644004"/>
    <w:rsid w:val="006441BC"/>
    <w:rsid w:val="006441FD"/>
    <w:rsid w:val="00644C7D"/>
    <w:rsid w:val="00644ED5"/>
    <w:rsid w:val="006462F5"/>
    <w:rsid w:val="00646412"/>
    <w:rsid w:val="00650250"/>
    <w:rsid w:val="00650B64"/>
    <w:rsid w:val="00650E77"/>
    <w:rsid w:val="00650EDD"/>
    <w:rsid w:val="006527F0"/>
    <w:rsid w:val="00653609"/>
    <w:rsid w:val="00656791"/>
    <w:rsid w:val="0066017A"/>
    <w:rsid w:val="00660196"/>
    <w:rsid w:val="00660E09"/>
    <w:rsid w:val="0066113C"/>
    <w:rsid w:val="006621AE"/>
    <w:rsid w:val="0066313B"/>
    <w:rsid w:val="00663804"/>
    <w:rsid w:val="006640F9"/>
    <w:rsid w:val="00664A01"/>
    <w:rsid w:val="006655B9"/>
    <w:rsid w:val="006666F2"/>
    <w:rsid w:val="006671B9"/>
    <w:rsid w:val="0066761A"/>
    <w:rsid w:val="00670080"/>
    <w:rsid w:val="00670BD4"/>
    <w:rsid w:val="006715DE"/>
    <w:rsid w:val="00671AF7"/>
    <w:rsid w:val="006737BB"/>
    <w:rsid w:val="00674424"/>
    <w:rsid w:val="00675F9F"/>
    <w:rsid w:val="00677A14"/>
    <w:rsid w:val="006806EB"/>
    <w:rsid w:val="00680743"/>
    <w:rsid w:val="006811FE"/>
    <w:rsid w:val="006817BE"/>
    <w:rsid w:val="00681897"/>
    <w:rsid w:val="00681EC5"/>
    <w:rsid w:val="00684A72"/>
    <w:rsid w:val="00685737"/>
    <w:rsid w:val="006859FA"/>
    <w:rsid w:val="00686942"/>
    <w:rsid w:val="00687F3D"/>
    <w:rsid w:val="00692DBC"/>
    <w:rsid w:val="00692F89"/>
    <w:rsid w:val="006931C4"/>
    <w:rsid w:val="00693687"/>
    <w:rsid w:val="00693DEF"/>
    <w:rsid w:val="00694155"/>
    <w:rsid w:val="00694F89"/>
    <w:rsid w:val="006960A1"/>
    <w:rsid w:val="00696C8A"/>
    <w:rsid w:val="00697432"/>
    <w:rsid w:val="00697924"/>
    <w:rsid w:val="00697990"/>
    <w:rsid w:val="006A0385"/>
    <w:rsid w:val="006A2FF0"/>
    <w:rsid w:val="006A5207"/>
    <w:rsid w:val="006A5823"/>
    <w:rsid w:val="006A7A64"/>
    <w:rsid w:val="006A7BD1"/>
    <w:rsid w:val="006A7F7F"/>
    <w:rsid w:val="006B0178"/>
    <w:rsid w:val="006B0937"/>
    <w:rsid w:val="006B1043"/>
    <w:rsid w:val="006B15E0"/>
    <w:rsid w:val="006B1BEB"/>
    <w:rsid w:val="006B22D4"/>
    <w:rsid w:val="006B36F5"/>
    <w:rsid w:val="006B4B55"/>
    <w:rsid w:val="006B4D4E"/>
    <w:rsid w:val="006B5F10"/>
    <w:rsid w:val="006B63DE"/>
    <w:rsid w:val="006B77C1"/>
    <w:rsid w:val="006C091D"/>
    <w:rsid w:val="006C1431"/>
    <w:rsid w:val="006C4010"/>
    <w:rsid w:val="006C50BC"/>
    <w:rsid w:val="006C636E"/>
    <w:rsid w:val="006C640C"/>
    <w:rsid w:val="006D0950"/>
    <w:rsid w:val="006D15EA"/>
    <w:rsid w:val="006D1A37"/>
    <w:rsid w:val="006D22D2"/>
    <w:rsid w:val="006D24DC"/>
    <w:rsid w:val="006D33B9"/>
    <w:rsid w:val="006D5A0A"/>
    <w:rsid w:val="006D6368"/>
    <w:rsid w:val="006D65CD"/>
    <w:rsid w:val="006E00B7"/>
    <w:rsid w:val="006E1FC3"/>
    <w:rsid w:val="006E20C8"/>
    <w:rsid w:val="006E29BF"/>
    <w:rsid w:val="006E37B7"/>
    <w:rsid w:val="006E40FE"/>
    <w:rsid w:val="006E4F0D"/>
    <w:rsid w:val="006E5CAA"/>
    <w:rsid w:val="006F10A2"/>
    <w:rsid w:val="006F3695"/>
    <w:rsid w:val="006F483F"/>
    <w:rsid w:val="006F529B"/>
    <w:rsid w:val="006F7169"/>
    <w:rsid w:val="006F7772"/>
    <w:rsid w:val="00700A28"/>
    <w:rsid w:val="0070253B"/>
    <w:rsid w:val="00704EEF"/>
    <w:rsid w:val="0070546A"/>
    <w:rsid w:val="0070590E"/>
    <w:rsid w:val="0070613A"/>
    <w:rsid w:val="00706C35"/>
    <w:rsid w:val="007111DB"/>
    <w:rsid w:val="00711B48"/>
    <w:rsid w:val="00711EFA"/>
    <w:rsid w:val="007136B8"/>
    <w:rsid w:val="00713921"/>
    <w:rsid w:val="00713C46"/>
    <w:rsid w:val="00713FD3"/>
    <w:rsid w:val="00715D7A"/>
    <w:rsid w:val="007165FC"/>
    <w:rsid w:val="007169E8"/>
    <w:rsid w:val="0071795F"/>
    <w:rsid w:val="00723538"/>
    <w:rsid w:val="0072413C"/>
    <w:rsid w:val="00724E85"/>
    <w:rsid w:val="00725DCC"/>
    <w:rsid w:val="00725F26"/>
    <w:rsid w:val="00727188"/>
    <w:rsid w:val="00727D64"/>
    <w:rsid w:val="00731809"/>
    <w:rsid w:val="00731877"/>
    <w:rsid w:val="0073191C"/>
    <w:rsid w:val="00731E1D"/>
    <w:rsid w:val="00732F98"/>
    <w:rsid w:val="00733F89"/>
    <w:rsid w:val="007348E9"/>
    <w:rsid w:val="0073763C"/>
    <w:rsid w:val="00737F7D"/>
    <w:rsid w:val="00740F24"/>
    <w:rsid w:val="00740F59"/>
    <w:rsid w:val="0074205F"/>
    <w:rsid w:val="00742F63"/>
    <w:rsid w:val="007450B4"/>
    <w:rsid w:val="0074689D"/>
    <w:rsid w:val="0075103A"/>
    <w:rsid w:val="0075151F"/>
    <w:rsid w:val="00752E54"/>
    <w:rsid w:val="0075483B"/>
    <w:rsid w:val="007554D4"/>
    <w:rsid w:val="00755CBE"/>
    <w:rsid w:val="0075664B"/>
    <w:rsid w:val="00760A4B"/>
    <w:rsid w:val="00760B04"/>
    <w:rsid w:val="00763921"/>
    <w:rsid w:val="00763D1C"/>
    <w:rsid w:val="00763FC8"/>
    <w:rsid w:val="0076455D"/>
    <w:rsid w:val="00764CED"/>
    <w:rsid w:val="00767050"/>
    <w:rsid w:val="007710FE"/>
    <w:rsid w:val="00771AE1"/>
    <w:rsid w:val="0077290C"/>
    <w:rsid w:val="0077330D"/>
    <w:rsid w:val="007778A7"/>
    <w:rsid w:val="00780F96"/>
    <w:rsid w:val="00781653"/>
    <w:rsid w:val="00782092"/>
    <w:rsid w:val="00782587"/>
    <w:rsid w:val="00783DA6"/>
    <w:rsid w:val="007843D9"/>
    <w:rsid w:val="00784B6C"/>
    <w:rsid w:val="00785DD1"/>
    <w:rsid w:val="00786A09"/>
    <w:rsid w:val="00787A36"/>
    <w:rsid w:val="0079012F"/>
    <w:rsid w:val="00791169"/>
    <w:rsid w:val="00792854"/>
    <w:rsid w:val="00793050"/>
    <w:rsid w:val="007934CB"/>
    <w:rsid w:val="00794866"/>
    <w:rsid w:val="00794B8E"/>
    <w:rsid w:val="00795C3D"/>
    <w:rsid w:val="007963A6"/>
    <w:rsid w:val="0079684C"/>
    <w:rsid w:val="007A0084"/>
    <w:rsid w:val="007A11E3"/>
    <w:rsid w:val="007A27CE"/>
    <w:rsid w:val="007A471F"/>
    <w:rsid w:val="007A4A32"/>
    <w:rsid w:val="007A53AB"/>
    <w:rsid w:val="007A5F49"/>
    <w:rsid w:val="007B0E0D"/>
    <w:rsid w:val="007B0EF0"/>
    <w:rsid w:val="007B10BD"/>
    <w:rsid w:val="007B18DF"/>
    <w:rsid w:val="007B25A3"/>
    <w:rsid w:val="007B2AC4"/>
    <w:rsid w:val="007B2C84"/>
    <w:rsid w:val="007B5EFC"/>
    <w:rsid w:val="007B6B6A"/>
    <w:rsid w:val="007B7909"/>
    <w:rsid w:val="007B7C24"/>
    <w:rsid w:val="007B7FCC"/>
    <w:rsid w:val="007C14FD"/>
    <w:rsid w:val="007C1DE3"/>
    <w:rsid w:val="007C489F"/>
    <w:rsid w:val="007C5813"/>
    <w:rsid w:val="007C5820"/>
    <w:rsid w:val="007C5FA2"/>
    <w:rsid w:val="007C6B5F"/>
    <w:rsid w:val="007C6DBE"/>
    <w:rsid w:val="007C78FB"/>
    <w:rsid w:val="007C7AAE"/>
    <w:rsid w:val="007D11A5"/>
    <w:rsid w:val="007D195D"/>
    <w:rsid w:val="007D32BA"/>
    <w:rsid w:val="007D4E97"/>
    <w:rsid w:val="007D6BC1"/>
    <w:rsid w:val="007D78B6"/>
    <w:rsid w:val="007E01D7"/>
    <w:rsid w:val="007E0334"/>
    <w:rsid w:val="007E1BFE"/>
    <w:rsid w:val="007E3827"/>
    <w:rsid w:val="007E3E84"/>
    <w:rsid w:val="007E46FE"/>
    <w:rsid w:val="007E4A26"/>
    <w:rsid w:val="007E4A6F"/>
    <w:rsid w:val="007E5A12"/>
    <w:rsid w:val="007E604F"/>
    <w:rsid w:val="007F099B"/>
    <w:rsid w:val="007F0C5B"/>
    <w:rsid w:val="007F0F5E"/>
    <w:rsid w:val="007F1B96"/>
    <w:rsid w:val="007F24DF"/>
    <w:rsid w:val="007F36FA"/>
    <w:rsid w:val="007F529C"/>
    <w:rsid w:val="007F6205"/>
    <w:rsid w:val="0080132C"/>
    <w:rsid w:val="008019F1"/>
    <w:rsid w:val="00801A20"/>
    <w:rsid w:val="00801DF5"/>
    <w:rsid w:val="0080229B"/>
    <w:rsid w:val="008027FA"/>
    <w:rsid w:val="00804319"/>
    <w:rsid w:val="00804BFB"/>
    <w:rsid w:val="008062DB"/>
    <w:rsid w:val="00806E3B"/>
    <w:rsid w:val="0081006E"/>
    <w:rsid w:val="008101B4"/>
    <w:rsid w:val="00810292"/>
    <w:rsid w:val="008112F4"/>
    <w:rsid w:val="00811D72"/>
    <w:rsid w:val="0081248A"/>
    <w:rsid w:val="00815859"/>
    <w:rsid w:val="00816892"/>
    <w:rsid w:val="008179E4"/>
    <w:rsid w:val="0082001B"/>
    <w:rsid w:val="00821735"/>
    <w:rsid w:val="00822E5C"/>
    <w:rsid w:val="00823C9A"/>
    <w:rsid w:val="00824859"/>
    <w:rsid w:val="00826A25"/>
    <w:rsid w:val="00826B16"/>
    <w:rsid w:val="00826DEA"/>
    <w:rsid w:val="00830E8A"/>
    <w:rsid w:val="008314CE"/>
    <w:rsid w:val="00831A4E"/>
    <w:rsid w:val="00832878"/>
    <w:rsid w:val="008339B5"/>
    <w:rsid w:val="0083419B"/>
    <w:rsid w:val="00834863"/>
    <w:rsid w:val="00834C7F"/>
    <w:rsid w:val="00834E8C"/>
    <w:rsid w:val="00835115"/>
    <w:rsid w:val="00836112"/>
    <w:rsid w:val="00836876"/>
    <w:rsid w:val="00837AE3"/>
    <w:rsid w:val="008404F7"/>
    <w:rsid w:val="00841421"/>
    <w:rsid w:val="00841670"/>
    <w:rsid w:val="00841B69"/>
    <w:rsid w:val="0084286F"/>
    <w:rsid w:val="008429E0"/>
    <w:rsid w:val="00842C29"/>
    <w:rsid w:val="00843059"/>
    <w:rsid w:val="0084374B"/>
    <w:rsid w:val="00843A15"/>
    <w:rsid w:val="00843D74"/>
    <w:rsid w:val="008450F7"/>
    <w:rsid w:val="008451FD"/>
    <w:rsid w:val="0084534D"/>
    <w:rsid w:val="008462CB"/>
    <w:rsid w:val="008464F5"/>
    <w:rsid w:val="008467F3"/>
    <w:rsid w:val="00846D93"/>
    <w:rsid w:val="008471CC"/>
    <w:rsid w:val="00847220"/>
    <w:rsid w:val="0085007B"/>
    <w:rsid w:val="00850631"/>
    <w:rsid w:val="008514F0"/>
    <w:rsid w:val="008539F8"/>
    <w:rsid w:val="008539FB"/>
    <w:rsid w:val="00853C48"/>
    <w:rsid w:val="00853C62"/>
    <w:rsid w:val="00855BB6"/>
    <w:rsid w:val="00856CDB"/>
    <w:rsid w:val="00860277"/>
    <w:rsid w:val="00860290"/>
    <w:rsid w:val="00860AE5"/>
    <w:rsid w:val="008628A5"/>
    <w:rsid w:val="0086390F"/>
    <w:rsid w:val="008661A1"/>
    <w:rsid w:val="0086677E"/>
    <w:rsid w:val="00866C54"/>
    <w:rsid w:val="0087007C"/>
    <w:rsid w:val="0087108F"/>
    <w:rsid w:val="00871CBD"/>
    <w:rsid w:val="00873F1D"/>
    <w:rsid w:val="008746EB"/>
    <w:rsid w:val="0087516E"/>
    <w:rsid w:val="0087760B"/>
    <w:rsid w:val="00880334"/>
    <w:rsid w:val="0088095A"/>
    <w:rsid w:val="00881FB7"/>
    <w:rsid w:val="00884101"/>
    <w:rsid w:val="00884C98"/>
    <w:rsid w:val="008857FD"/>
    <w:rsid w:val="00886962"/>
    <w:rsid w:val="00890388"/>
    <w:rsid w:val="008906B7"/>
    <w:rsid w:val="00892876"/>
    <w:rsid w:val="00893A2F"/>
    <w:rsid w:val="00894028"/>
    <w:rsid w:val="00895995"/>
    <w:rsid w:val="00896C6D"/>
    <w:rsid w:val="008A029D"/>
    <w:rsid w:val="008A0AEE"/>
    <w:rsid w:val="008A0D77"/>
    <w:rsid w:val="008A0DE1"/>
    <w:rsid w:val="008A2131"/>
    <w:rsid w:val="008A2897"/>
    <w:rsid w:val="008A4322"/>
    <w:rsid w:val="008A4A41"/>
    <w:rsid w:val="008A4D9B"/>
    <w:rsid w:val="008A593A"/>
    <w:rsid w:val="008A5CA6"/>
    <w:rsid w:val="008A6D50"/>
    <w:rsid w:val="008A74C2"/>
    <w:rsid w:val="008A77AF"/>
    <w:rsid w:val="008A7D0C"/>
    <w:rsid w:val="008B02F3"/>
    <w:rsid w:val="008B0AA8"/>
    <w:rsid w:val="008B0F4C"/>
    <w:rsid w:val="008B1245"/>
    <w:rsid w:val="008B2BFB"/>
    <w:rsid w:val="008B2FB3"/>
    <w:rsid w:val="008B5774"/>
    <w:rsid w:val="008B761C"/>
    <w:rsid w:val="008C0D4A"/>
    <w:rsid w:val="008C1DC3"/>
    <w:rsid w:val="008C27CE"/>
    <w:rsid w:val="008C3335"/>
    <w:rsid w:val="008C419A"/>
    <w:rsid w:val="008C47EA"/>
    <w:rsid w:val="008C6198"/>
    <w:rsid w:val="008C7C9C"/>
    <w:rsid w:val="008D14D3"/>
    <w:rsid w:val="008D1BB4"/>
    <w:rsid w:val="008D2DBA"/>
    <w:rsid w:val="008D3287"/>
    <w:rsid w:val="008D4BEB"/>
    <w:rsid w:val="008D5B5B"/>
    <w:rsid w:val="008D663B"/>
    <w:rsid w:val="008D74B2"/>
    <w:rsid w:val="008E0BB1"/>
    <w:rsid w:val="008E2073"/>
    <w:rsid w:val="008E3D3D"/>
    <w:rsid w:val="008E4AFF"/>
    <w:rsid w:val="008E5F7C"/>
    <w:rsid w:val="008E62BE"/>
    <w:rsid w:val="008E6B5D"/>
    <w:rsid w:val="008E76D8"/>
    <w:rsid w:val="008E77C7"/>
    <w:rsid w:val="008F0FDC"/>
    <w:rsid w:val="008F10A0"/>
    <w:rsid w:val="008F1294"/>
    <w:rsid w:val="008F4B9F"/>
    <w:rsid w:val="008F5F3F"/>
    <w:rsid w:val="008F6085"/>
    <w:rsid w:val="008F6945"/>
    <w:rsid w:val="008F6AB2"/>
    <w:rsid w:val="00900738"/>
    <w:rsid w:val="00904AF1"/>
    <w:rsid w:val="00904EDE"/>
    <w:rsid w:val="00905B3E"/>
    <w:rsid w:val="009063E1"/>
    <w:rsid w:val="00906950"/>
    <w:rsid w:val="00906A84"/>
    <w:rsid w:val="00911831"/>
    <w:rsid w:val="00911AAD"/>
    <w:rsid w:val="0091245D"/>
    <w:rsid w:val="009126C3"/>
    <w:rsid w:val="0091300B"/>
    <w:rsid w:val="009143AB"/>
    <w:rsid w:val="009144BE"/>
    <w:rsid w:val="00916528"/>
    <w:rsid w:val="0091770D"/>
    <w:rsid w:val="00917E7B"/>
    <w:rsid w:val="00920531"/>
    <w:rsid w:val="00922A24"/>
    <w:rsid w:val="00923DFD"/>
    <w:rsid w:val="009255A0"/>
    <w:rsid w:val="00926B6C"/>
    <w:rsid w:val="009273A1"/>
    <w:rsid w:val="0092760C"/>
    <w:rsid w:val="0093147F"/>
    <w:rsid w:val="00933331"/>
    <w:rsid w:val="009336CF"/>
    <w:rsid w:val="009350DA"/>
    <w:rsid w:val="009367C9"/>
    <w:rsid w:val="0093774F"/>
    <w:rsid w:val="00943B7F"/>
    <w:rsid w:val="00943BAC"/>
    <w:rsid w:val="00944F92"/>
    <w:rsid w:val="009451A4"/>
    <w:rsid w:val="009460D9"/>
    <w:rsid w:val="00946745"/>
    <w:rsid w:val="009506AB"/>
    <w:rsid w:val="00951F9D"/>
    <w:rsid w:val="00955358"/>
    <w:rsid w:val="009553AE"/>
    <w:rsid w:val="009564CB"/>
    <w:rsid w:val="009577B1"/>
    <w:rsid w:val="00957E5F"/>
    <w:rsid w:val="00960710"/>
    <w:rsid w:val="00960FFE"/>
    <w:rsid w:val="00962FB5"/>
    <w:rsid w:val="00963037"/>
    <w:rsid w:val="0096322F"/>
    <w:rsid w:val="00963E0C"/>
    <w:rsid w:val="00963FE5"/>
    <w:rsid w:val="00964F65"/>
    <w:rsid w:val="009664B7"/>
    <w:rsid w:val="00967B79"/>
    <w:rsid w:val="00971C85"/>
    <w:rsid w:val="00972B5D"/>
    <w:rsid w:val="009734C6"/>
    <w:rsid w:val="00973A3E"/>
    <w:rsid w:val="00976E51"/>
    <w:rsid w:val="00976F8D"/>
    <w:rsid w:val="00980C14"/>
    <w:rsid w:val="009815C1"/>
    <w:rsid w:val="00982218"/>
    <w:rsid w:val="0098239C"/>
    <w:rsid w:val="00982C8E"/>
    <w:rsid w:val="00983AD3"/>
    <w:rsid w:val="0098550C"/>
    <w:rsid w:val="00986117"/>
    <w:rsid w:val="00986363"/>
    <w:rsid w:val="00987AA7"/>
    <w:rsid w:val="00987CD1"/>
    <w:rsid w:val="009908C7"/>
    <w:rsid w:val="009908E8"/>
    <w:rsid w:val="00991983"/>
    <w:rsid w:val="00991A02"/>
    <w:rsid w:val="0099327B"/>
    <w:rsid w:val="00994701"/>
    <w:rsid w:val="00995518"/>
    <w:rsid w:val="0099635C"/>
    <w:rsid w:val="00997982"/>
    <w:rsid w:val="00997E37"/>
    <w:rsid w:val="009A02BE"/>
    <w:rsid w:val="009A0905"/>
    <w:rsid w:val="009A18C7"/>
    <w:rsid w:val="009A2B7D"/>
    <w:rsid w:val="009A3835"/>
    <w:rsid w:val="009A58AE"/>
    <w:rsid w:val="009B08DE"/>
    <w:rsid w:val="009B1820"/>
    <w:rsid w:val="009B274E"/>
    <w:rsid w:val="009B27F5"/>
    <w:rsid w:val="009B455E"/>
    <w:rsid w:val="009B4726"/>
    <w:rsid w:val="009B4A8B"/>
    <w:rsid w:val="009B4F80"/>
    <w:rsid w:val="009C00A7"/>
    <w:rsid w:val="009C14C1"/>
    <w:rsid w:val="009C1821"/>
    <w:rsid w:val="009C30B5"/>
    <w:rsid w:val="009C3243"/>
    <w:rsid w:val="009C3640"/>
    <w:rsid w:val="009C47B2"/>
    <w:rsid w:val="009C488B"/>
    <w:rsid w:val="009C4C12"/>
    <w:rsid w:val="009C7573"/>
    <w:rsid w:val="009C768D"/>
    <w:rsid w:val="009D0674"/>
    <w:rsid w:val="009D0B48"/>
    <w:rsid w:val="009D0DF5"/>
    <w:rsid w:val="009D1718"/>
    <w:rsid w:val="009D29E0"/>
    <w:rsid w:val="009D67E1"/>
    <w:rsid w:val="009D6FFC"/>
    <w:rsid w:val="009E3247"/>
    <w:rsid w:val="009E3333"/>
    <w:rsid w:val="009E4640"/>
    <w:rsid w:val="009E567C"/>
    <w:rsid w:val="009E7727"/>
    <w:rsid w:val="009F020E"/>
    <w:rsid w:val="009F19FF"/>
    <w:rsid w:val="009F29BE"/>
    <w:rsid w:val="009F32B7"/>
    <w:rsid w:val="009F344B"/>
    <w:rsid w:val="009F57DB"/>
    <w:rsid w:val="009F5B48"/>
    <w:rsid w:val="009F5C94"/>
    <w:rsid w:val="00A004F0"/>
    <w:rsid w:val="00A006C6"/>
    <w:rsid w:val="00A008C4"/>
    <w:rsid w:val="00A01920"/>
    <w:rsid w:val="00A01B42"/>
    <w:rsid w:val="00A020B2"/>
    <w:rsid w:val="00A02915"/>
    <w:rsid w:val="00A03CE0"/>
    <w:rsid w:val="00A05885"/>
    <w:rsid w:val="00A05D25"/>
    <w:rsid w:val="00A06377"/>
    <w:rsid w:val="00A06845"/>
    <w:rsid w:val="00A10F1B"/>
    <w:rsid w:val="00A111E5"/>
    <w:rsid w:val="00A11315"/>
    <w:rsid w:val="00A11406"/>
    <w:rsid w:val="00A12E5E"/>
    <w:rsid w:val="00A13302"/>
    <w:rsid w:val="00A13CC6"/>
    <w:rsid w:val="00A147EB"/>
    <w:rsid w:val="00A1484F"/>
    <w:rsid w:val="00A14A39"/>
    <w:rsid w:val="00A14BD8"/>
    <w:rsid w:val="00A15415"/>
    <w:rsid w:val="00A172B3"/>
    <w:rsid w:val="00A20347"/>
    <w:rsid w:val="00A204B1"/>
    <w:rsid w:val="00A204C8"/>
    <w:rsid w:val="00A20723"/>
    <w:rsid w:val="00A2072E"/>
    <w:rsid w:val="00A2090F"/>
    <w:rsid w:val="00A2249D"/>
    <w:rsid w:val="00A240B3"/>
    <w:rsid w:val="00A25150"/>
    <w:rsid w:val="00A26F2B"/>
    <w:rsid w:val="00A31D6D"/>
    <w:rsid w:val="00A3208F"/>
    <w:rsid w:val="00A320DE"/>
    <w:rsid w:val="00A32102"/>
    <w:rsid w:val="00A32740"/>
    <w:rsid w:val="00A3631C"/>
    <w:rsid w:val="00A37C5C"/>
    <w:rsid w:val="00A37D91"/>
    <w:rsid w:val="00A403B8"/>
    <w:rsid w:val="00A41326"/>
    <w:rsid w:val="00A41E31"/>
    <w:rsid w:val="00A42098"/>
    <w:rsid w:val="00A428A1"/>
    <w:rsid w:val="00A43068"/>
    <w:rsid w:val="00A45061"/>
    <w:rsid w:val="00A4512A"/>
    <w:rsid w:val="00A45562"/>
    <w:rsid w:val="00A458B1"/>
    <w:rsid w:val="00A45B65"/>
    <w:rsid w:val="00A46863"/>
    <w:rsid w:val="00A47081"/>
    <w:rsid w:val="00A50641"/>
    <w:rsid w:val="00A509C9"/>
    <w:rsid w:val="00A517C2"/>
    <w:rsid w:val="00A52CD7"/>
    <w:rsid w:val="00A532C1"/>
    <w:rsid w:val="00A53A6A"/>
    <w:rsid w:val="00A542A3"/>
    <w:rsid w:val="00A549D9"/>
    <w:rsid w:val="00A54E5D"/>
    <w:rsid w:val="00A5659B"/>
    <w:rsid w:val="00A566A4"/>
    <w:rsid w:val="00A5692C"/>
    <w:rsid w:val="00A57236"/>
    <w:rsid w:val="00A57ED6"/>
    <w:rsid w:val="00A66178"/>
    <w:rsid w:val="00A67D63"/>
    <w:rsid w:val="00A72A75"/>
    <w:rsid w:val="00A730E9"/>
    <w:rsid w:val="00A73FC3"/>
    <w:rsid w:val="00A740DD"/>
    <w:rsid w:val="00A741B2"/>
    <w:rsid w:val="00A751EC"/>
    <w:rsid w:val="00A8201F"/>
    <w:rsid w:val="00A82A9D"/>
    <w:rsid w:val="00A832DF"/>
    <w:rsid w:val="00A8440A"/>
    <w:rsid w:val="00A84CD5"/>
    <w:rsid w:val="00A8600C"/>
    <w:rsid w:val="00A902D7"/>
    <w:rsid w:val="00A90D78"/>
    <w:rsid w:val="00A9322D"/>
    <w:rsid w:val="00A95F30"/>
    <w:rsid w:val="00A96364"/>
    <w:rsid w:val="00AA0699"/>
    <w:rsid w:val="00AA178E"/>
    <w:rsid w:val="00AA2276"/>
    <w:rsid w:val="00AA3569"/>
    <w:rsid w:val="00AA3990"/>
    <w:rsid w:val="00AA42FC"/>
    <w:rsid w:val="00AA4F74"/>
    <w:rsid w:val="00AA5A77"/>
    <w:rsid w:val="00AA7296"/>
    <w:rsid w:val="00AA7EAE"/>
    <w:rsid w:val="00AB15E3"/>
    <w:rsid w:val="00AB26F8"/>
    <w:rsid w:val="00AB2C44"/>
    <w:rsid w:val="00AB2CE9"/>
    <w:rsid w:val="00AB3020"/>
    <w:rsid w:val="00AB5826"/>
    <w:rsid w:val="00AB6CA3"/>
    <w:rsid w:val="00AC0BF9"/>
    <w:rsid w:val="00AC0F7D"/>
    <w:rsid w:val="00AC1F84"/>
    <w:rsid w:val="00AC28B1"/>
    <w:rsid w:val="00AC2A74"/>
    <w:rsid w:val="00AC3206"/>
    <w:rsid w:val="00AC3A73"/>
    <w:rsid w:val="00AC40A9"/>
    <w:rsid w:val="00AC4C6B"/>
    <w:rsid w:val="00AC61DF"/>
    <w:rsid w:val="00AC756E"/>
    <w:rsid w:val="00AC7E65"/>
    <w:rsid w:val="00AD0DD6"/>
    <w:rsid w:val="00AD1777"/>
    <w:rsid w:val="00AD3461"/>
    <w:rsid w:val="00AD35DB"/>
    <w:rsid w:val="00AD3A94"/>
    <w:rsid w:val="00AD5C44"/>
    <w:rsid w:val="00AD5F6E"/>
    <w:rsid w:val="00AD7520"/>
    <w:rsid w:val="00AE13D6"/>
    <w:rsid w:val="00AE1415"/>
    <w:rsid w:val="00AE18FA"/>
    <w:rsid w:val="00AE1946"/>
    <w:rsid w:val="00AE3AE5"/>
    <w:rsid w:val="00AE3DDA"/>
    <w:rsid w:val="00AE71AC"/>
    <w:rsid w:val="00AE74BA"/>
    <w:rsid w:val="00AF143F"/>
    <w:rsid w:val="00AF41CD"/>
    <w:rsid w:val="00AF472D"/>
    <w:rsid w:val="00AF5CF0"/>
    <w:rsid w:val="00AF6006"/>
    <w:rsid w:val="00AF6B12"/>
    <w:rsid w:val="00B00102"/>
    <w:rsid w:val="00B01580"/>
    <w:rsid w:val="00B021BA"/>
    <w:rsid w:val="00B0250B"/>
    <w:rsid w:val="00B02B38"/>
    <w:rsid w:val="00B05372"/>
    <w:rsid w:val="00B10100"/>
    <w:rsid w:val="00B10F98"/>
    <w:rsid w:val="00B11D49"/>
    <w:rsid w:val="00B120D6"/>
    <w:rsid w:val="00B12158"/>
    <w:rsid w:val="00B132B6"/>
    <w:rsid w:val="00B138F7"/>
    <w:rsid w:val="00B13E3E"/>
    <w:rsid w:val="00B150C6"/>
    <w:rsid w:val="00B21ED2"/>
    <w:rsid w:val="00B21F6A"/>
    <w:rsid w:val="00B242FA"/>
    <w:rsid w:val="00B24804"/>
    <w:rsid w:val="00B2502A"/>
    <w:rsid w:val="00B261BB"/>
    <w:rsid w:val="00B2665B"/>
    <w:rsid w:val="00B26668"/>
    <w:rsid w:val="00B311B6"/>
    <w:rsid w:val="00B3165A"/>
    <w:rsid w:val="00B32D74"/>
    <w:rsid w:val="00B32FC8"/>
    <w:rsid w:val="00B331F8"/>
    <w:rsid w:val="00B337FA"/>
    <w:rsid w:val="00B3382C"/>
    <w:rsid w:val="00B37581"/>
    <w:rsid w:val="00B37E1A"/>
    <w:rsid w:val="00B40B99"/>
    <w:rsid w:val="00B431D7"/>
    <w:rsid w:val="00B43C37"/>
    <w:rsid w:val="00B450DD"/>
    <w:rsid w:val="00B450E8"/>
    <w:rsid w:val="00B51807"/>
    <w:rsid w:val="00B51B23"/>
    <w:rsid w:val="00B5362F"/>
    <w:rsid w:val="00B5598A"/>
    <w:rsid w:val="00B55CE7"/>
    <w:rsid w:val="00B5691A"/>
    <w:rsid w:val="00B56CCA"/>
    <w:rsid w:val="00B57673"/>
    <w:rsid w:val="00B6015D"/>
    <w:rsid w:val="00B621BC"/>
    <w:rsid w:val="00B62CA5"/>
    <w:rsid w:val="00B63DB2"/>
    <w:rsid w:val="00B64948"/>
    <w:rsid w:val="00B667E9"/>
    <w:rsid w:val="00B676F3"/>
    <w:rsid w:val="00B7099F"/>
    <w:rsid w:val="00B709C5"/>
    <w:rsid w:val="00B71781"/>
    <w:rsid w:val="00B73610"/>
    <w:rsid w:val="00B74AE6"/>
    <w:rsid w:val="00B762D2"/>
    <w:rsid w:val="00B763C9"/>
    <w:rsid w:val="00B8154D"/>
    <w:rsid w:val="00B81A41"/>
    <w:rsid w:val="00B81B9D"/>
    <w:rsid w:val="00B81FB3"/>
    <w:rsid w:val="00B83638"/>
    <w:rsid w:val="00B84BAE"/>
    <w:rsid w:val="00B857EB"/>
    <w:rsid w:val="00B87588"/>
    <w:rsid w:val="00B8779B"/>
    <w:rsid w:val="00B90F4E"/>
    <w:rsid w:val="00B9238E"/>
    <w:rsid w:val="00B93428"/>
    <w:rsid w:val="00B93EC2"/>
    <w:rsid w:val="00B95819"/>
    <w:rsid w:val="00B95E4F"/>
    <w:rsid w:val="00B964E5"/>
    <w:rsid w:val="00B9679C"/>
    <w:rsid w:val="00B9713D"/>
    <w:rsid w:val="00B971EB"/>
    <w:rsid w:val="00BA06F1"/>
    <w:rsid w:val="00BA2565"/>
    <w:rsid w:val="00BA319F"/>
    <w:rsid w:val="00BA36AE"/>
    <w:rsid w:val="00BA3DF5"/>
    <w:rsid w:val="00BA471E"/>
    <w:rsid w:val="00BA51AB"/>
    <w:rsid w:val="00BA5213"/>
    <w:rsid w:val="00BA672C"/>
    <w:rsid w:val="00BB0063"/>
    <w:rsid w:val="00BB1302"/>
    <w:rsid w:val="00BB3906"/>
    <w:rsid w:val="00BB67B9"/>
    <w:rsid w:val="00BB7001"/>
    <w:rsid w:val="00BC1E87"/>
    <w:rsid w:val="00BC3635"/>
    <w:rsid w:val="00BC3DB7"/>
    <w:rsid w:val="00BC3EA5"/>
    <w:rsid w:val="00BC4068"/>
    <w:rsid w:val="00BC57D7"/>
    <w:rsid w:val="00BC5B9B"/>
    <w:rsid w:val="00BC6A91"/>
    <w:rsid w:val="00BD18A1"/>
    <w:rsid w:val="00BD1AAF"/>
    <w:rsid w:val="00BD1E3A"/>
    <w:rsid w:val="00BD29D1"/>
    <w:rsid w:val="00BD2B7D"/>
    <w:rsid w:val="00BD4A19"/>
    <w:rsid w:val="00BD54BD"/>
    <w:rsid w:val="00BD5B41"/>
    <w:rsid w:val="00BD6CE2"/>
    <w:rsid w:val="00BD732C"/>
    <w:rsid w:val="00BD759E"/>
    <w:rsid w:val="00BD76D3"/>
    <w:rsid w:val="00BE0D43"/>
    <w:rsid w:val="00BE1C97"/>
    <w:rsid w:val="00BE1D06"/>
    <w:rsid w:val="00BE1F82"/>
    <w:rsid w:val="00BE20CF"/>
    <w:rsid w:val="00BE2F01"/>
    <w:rsid w:val="00BE48DD"/>
    <w:rsid w:val="00BE4F11"/>
    <w:rsid w:val="00BE52AE"/>
    <w:rsid w:val="00BE5C79"/>
    <w:rsid w:val="00BE693B"/>
    <w:rsid w:val="00BF08A3"/>
    <w:rsid w:val="00BF0D59"/>
    <w:rsid w:val="00BF1E03"/>
    <w:rsid w:val="00BF375B"/>
    <w:rsid w:val="00BF4C3E"/>
    <w:rsid w:val="00BF53F6"/>
    <w:rsid w:val="00BF74A8"/>
    <w:rsid w:val="00BF7657"/>
    <w:rsid w:val="00C01644"/>
    <w:rsid w:val="00C039DF"/>
    <w:rsid w:val="00C05550"/>
    <w:rsid w:val="00C05AF6"/>
    <w:rsid w:val="00C0614D"/>
    <w:rsid w:val="00C110B9"/>
    <w:rsid w:val="00C12081"/>
    <w:rsid w:val="00C1292A"/>
    <w:rsid w:val="00C14C68"/>
    <w:rsid w:val="00C15029"/>
    <w:rsid w:val="00C15035"/>
    <w:rsid w:val="00C15C50"/>
    <w:rsid w:val="00C171D8"/>
    <w:rsid w:val="00C17914"/>
    <w:rsid w:val="00C22453"/>
    <w:rsid w:val="00C23966"/>
    <w:rsid w:val="00C24416"/>
    <w:rsid w:val="00C24786"/>
    <w:rsid w:val="00C249EA"/>
    <w:rsid w:val="00C24C8D"/>
    <w:rsid w:val="00C2582B"/>
    <w:rsid w:val="00C2594B"/>
    <w:rsid w:val="00C25B1A"/>
    <w:rsid w:val="00C260D2"/>
    <w:rsid w:val="00C278A7"/>
    <w:rsid w:val="00C27C23"/>
    <w:rsid w:val="00C30EA1"/>
    <w:rsid w:val="00C3294A"/>
    <w:rsid w:val="00C350D0"/>
    <w:rsid w:val="00C36F5D"/>
    <w:rsid w:val="00C3776B"/>
    <w:rsid w:val="00C379EE"/>
    <w:rsid w:val="00C37D9B"/>
    <w:rsid w:val="00C40B7A"/>
    <w:rsid w:val="00C4136B"/>
    <w:rsid w:val="00C41982"/>
    <w:rsid w:val="00C420BA"/>
    <w:rsid w:val="00C42499"/>
    <w:rsid w:val="00C42685"/>
    <w:rsid w:val="00C438ED"/>
    <w:rsid w:val="00C43E93"/>
    <w:rsid w:val="00C456E2"/>
    <w:rsid w:val="00C45D45"/>
    <w:rsid w:val="00C466E0"/>
    <w:rsid w:val="00C47232"/>
    <w:rsid w:val="00C4763F"/>
    <w:rsid w:val="00C52DAA"/>
    <w:rsid w:val="00C54CE3"/>
    <w:rsid w:val="00C55530"/>
    <w:rsid w:val="00C565D6"/>
    <w:rsid w:val="00C56889"/>
    <w:rsid w:val="00C5726E"/>
    <w:rsid w:val="00C57788"/>
    <w:rsid w:val="00C603CD"/>
    <w:rsid w:val="00C608C2"/>
    <w:rsid w:val="00C64C36"/>
    <w:rsid w:val="00C65056"/>
    <w:rsid w:val="00C651FA"/>
    <w:rsid w:val="00C658AE"/>
    <w:rsid w:val="00C65944"/>
    <w:rsid w:val="00C6665E"/>
    <w:rsid w:val="00C668D6"/>
    <w:rsid w:val="00C6698E"/>
    <w:rsid w:val="00C66C47"/>
    <w:rsid w:val="00C709DE"/>
    <w:rsid w:val="00C71D58"/>
    <w:rsid w:val="00C74696"/>
    <w:rsid w:val="00C758E9"/>
    <w:rsid w:val="00C768BA"/>
    <w:rsid w:val="00C77685"/>
    <w:rsid w:val="00C8055D"/>
    <w:rsid w:val="00C81AA9"/>
    <w:rsid w:val="00C81EE7"/>
    <w:rsid w:val="00C82F64"/>
    <w:rsid w:val="00C83C27"/>
    <w:rsid w:val="00C84FF5"/>
    <w:rsid w:val="00C90829"/>
    <w:rsid w:val="00C90E93"/>
    <w:rsid w:val="00C9172F"/>
    <w:rsid w:val="00C91F6E"/>
    <w:rsid w:val="00C92288"/>
    <w:rsid w:val="00C93AFB"/>
    <w:rsid w:val="00C9416C"/>
    <w:rsid w:val="00C94C03"/>
    <w:rsid w:val="00C9536D"/>
    <w:rsid w:val="00C95C08"/>
    <w:rsid w:val="00C960BE"/>
    <w:rsid w:val="00C964DA"/>
    <w:rsid w:val="00C97141"/>
    <w:rsid w:val="00C9758E"/>
    <w:rsid w:val="00C97755"/>
    <w:rsid w:val="00CA386C"/>
    <w:rsid w:val="00CA3FDE"/>
    <w:rsid w:val="00CA48B9"/>
    <w:rsid w:val="00CA500D"/>
    <w:rsid w:val="00CA5C0D"/>
    <w:rsid w:val="00CA5CAB"/>
    <w:rsid w:val="00CA677A"/>
    <w:rsid w:val="00CA685A"/>
    <w:rsid w:val="00CA76E2"/>
    <w:rsid w:val="00CB1313"/>
    <w:rsid w:val="00CB1FAF"/>
    <w:rsid w:val="00CB39AB"/>
    <w:rsid w:val="00CB3F64"/>
    <w:rsid w:val="00CB7477"/>
    <w:rsid w:val="00CB776D"/>
    <w:rsid w:val="00CC00AC"/>
    <w:rsid w:val="00CC0D2E"/>
    <w:rsid w:val="00CC1CC6"/>
    <w:rsid w:val="00CC230E"/>
    <w:rsid w:val="00CC2BBF"/>
    <w:rsid w:val="00CC2FE4"/>
    <w:rsid w:val="00CC3418"/>
    <w:rsid w:val="00CC3B3F"/>
    <w:rsid w:val="00CC5E70"/>
    <w:rsid w:val="00CC5FF9"/>
    <w:rsid w:val="00CD0090"/>
    <w:rsid w:val="00CD06E8"/>
    <w:rsid w:val="00CD0828"/>
    <w:rsid w:val="00CD088D"/>
    <w:rsid w:val="00CD0D05"/>
    <w:rsid w:val="00CD1713"/>
    <w:rsid w:val="00CD1ABE"/>
    <w:rsid w:val="00CD1F6E"/>
    <w:rsid w:val="00CD2055"/>
    <w:rsid w:val="00CD4685"/>
    <w:rsid w:val="00CD56CF"/>
    <w:rsid w:val="00CD5D21"/>
    <w:rsid w:val="00CD7F4A"/>
    <w:rsid w:val="00CE0468"/>
    <w:rsid w:val="00CE138C"/>
    <w:rsid w:val="00CE18AF"/>
    <w:rsid w:val="00CE24EF"/>
    <w:rsid w:val="00CE2755"/>
    <w:rsid w:val="00CE2E22"/>
    <w:rsid w:val="00CE4460"/>
    <w:rsid w:val="00CE4D76"/>
    <w:rsid w:val="00CE5A46"/>
    <w:rsid w:val="00CE74F0"/>
    <w:rsid w:val="00CF13F1"/>
    <w:rsid w:val="00CF1973"/>
    <w:rsid w:val="00CF1AEF"/>
    <w:rsid w:val="00CF2E70"/>
    <w:rsid w:val="00CF4613"/>
    <w:rsid w:val="00CF51A0"/>
    <w:rsid w:val="00CF7065"/>
    <w:rsid w:val="00CF7C5D"/>
    <w:rsid w:val="00CF7D72"/>
    <w:rsid w:val="00D0016A"/>
    <w:rsid w:val="00D001F9"/>
    <w:rsid w:val="00D01C14"/>
    <w:rsid w:val="00D02884"/>
    <w:rsid w:val="00D06EDD"/>
    <w:rsid w:val="00D06F28"/>
    <w:rsid w:val="00D07211"/>
    <w:rsid w:val="00D07615"/>
    <w:rsid w:val="00D1223D"/>
    <w:rsid w:val="00D12C49"/>
    <w:rsid w:val="00D134BC"/>
    <w:rsid w:val="00D135C6"/>
    <w:rsid w:val="00D139D9"/>
    <w:rsid w:val="00D14C4F"/>
    <w:rsid w:val="00D14E28"/>
    <w:rsid w:val="00D16603"/>
    <w:rsid w:val="00D16903"/>
    <w:rsid w:val="00D17331"/>
    <w:rsid w:val="00D17B53"/>
    <w:rsid w:val="00D21112"/>
    <w:rsid w:val="00D22E7C"/>
    <w:rsid w:val="00D231A5"/>
    <w:rsid w:val="00D23E65"/>
    <w:rsid w:val="00D2405F"/>
    <w:rsid w:val="00D24068"/>
    <w:rsid w:val="00D241F1"/>
    <w:rsid w:val="00D242C2"/>
    <w:rsid w:val="00D25907"/>
    <w:rsid w:val="00D260FB"/>
    <w:rsid w:val="00D30EF1"/>
    <w:rsid w:val="00D315EF"/>
    <w:rsid w:val="00D32043"/>
    <w:rsid w:val="00D32070"/>
    <w:rsid w:val="00D33782"/>
    <w:rsid w:val="00D33E9A"/>
    <w:rsid w:val="00D34069"/>
    <w:rsid w:val="00D35437"/>
    <w:rsid w:val="00D356B1"/>
    <w:rsid w:val="00D359B2"/>
    <w:rsid w:val="00D35B48"/>
    <w:rsid w:val="00D406C8"/>
    <w:rsid w:val="00D41351"/>
    <w:rsid w:val="00D4514D"/>
    <w:rsid w:val="00D464D8"/>
    <w:rsid w:val="00D469E8"/>
    <w:rsid w:val="00D52624"/>
    <w:rsid w:val="00D52A50"/>
    <w:rsid w:val="00D54345"/>
    <w:rsid w:val="00D54A60"/>
    <w:rsid w:val="00D54F3F"/>
    <w:rsid w:val="00D55815"/>
    <w:rsid w:val="00D55BB5"/>
    <w:rsid w:val="00D6032A"/>
    <w:rsid w:val="00D60BEE"/>
    <w:rsid w:val="00D60D6D"/>
    <w:rsid w:val="00D6257D"/>
    <w:rsid w:val="00D63804"/>
    <w:rsid w:val="00D649ED"/>
    <w:rsid w:val="00D64E5D"/>
    <w:rsid w:val="00D661AF"/>
    <w:rsid w:val="00D66550"/>
    <w:rsid w:val="00D6664F"/>
    <w:rsid w:val="00D66D10"/>
    <w:rsid w:val="00D677B5"/>
    <w:rsid w:val="00D708AA"/>
    <w:rsid w:val="00D71601"/>
    <w:rsid w:val="00D71DB2"/>
    <w:rsid w:val="00D721AA"/>
    <w:rsid w:val="00D73FDB"/>
    <w:rsid w:val="00D74146"/>
    <w:rsid w:val="00D74290"/>
    <w:rsid w:val="00D748DB"/>
    <w:rsid w:val="00D75619"/>
    <w:rsid w:val="00D76C87"/>
    <w:rsid w:val="00D77CEE"/>
    <w:rsid w:val="00D80ADC"/>
    <w:rsid w:val="00D81674"/>
    <w:rsid w:val="00D81A57"/>
    <w:rsid w:val="00D821E4"/>
    <w:rsid w:val="00D83ADF"/>
    <w:rsid w:val="00D86251"/>
    <w:rsid w:val="00D867DB"/>
    <w:rsid w:val="00D87513"/>
    <w:rsid w:val="00D87B70"/>
    <w:rsid w:val="00D91E1E"/>
    <w:rsid w:val="00D92326"/>
    <w:rsid w:val="00D92947"/>
    <w:rsid w:val="00D92FD0"/>
    <w:rsid w:val="00D9319C"/>
    <w:rsid w:val="00D93F44"/>
    <w:rsid w:val="00D94B3A"/>
    <w:rsid w:val="00D9536F"/>
    <w:rsid w:val="00D954CA"/>
    <w:rsid w:val="00D96A08"/>
    <w:rsid w:val="00D971B7"/>
    <w:rsid w:val="00DA055E"/>
    <w:rsid w:val="00DA14C8"/>
    <w:rsid w:val="00DA20E1"/>
    <w:rsid w:val="00DA22D1"/>
    <w:rsid w:val="00DA26D2"/>
    <w:rsid w:val="00DA3095"/>
    <w:rsid w:val="00DA5857"/>
    <w:rsid w:val="00DA6509"/>
    <w:rsid w:val="00DA67E6"/>
    <w:rsid w:val="00DA6E99"/>
    <w:rsid w:val="00DA7432"/>
    <w:rsid w:val="00DB06D3"/>
    <w:rsid w:val="00DB1634"/>
    <w:rsid w:val="00DB177B"/>
    <w:rsid w:val="00DB2C92"/>
    <w:rsid w:val="00DB2F5B"/>
    <w:rsid w:val="00DB4D3C"/>
    <w:rsid w:val="00DB69A9"/>
    <w:rsid w:val="00DC02D1"/>
    <w:rsid w:val="00DC1B12"/>
    <w:rsid w:val="00DC2650"/>
    <w:rsid w:val="00DC62E2"/>
    <w:rsid w:val="00DC717F"/>
    <w:rsid w:val="00DD0F63"/>
    <w:rsid w:val="00DD1C36"/>
    <w:rsid w:val="00DD1D61"/>
    <w:rsid w:val="00DD512A"/>
    <w:rsid w:val="00DD6470"/>
    <w:rsid w:val="00DD6C60"/>
    <w:rsid w:val="00DD6DC4"/>
    <w:rsid w:val="00DD736E"/>
    <w:rsid w:val="00DE1FF5"/>
    <w:rsid w:val="00DE23DD"/>
    <w:rsid w:val="00DE2859"/>
    <w:rsid w:val="00DE380F"/>
    <w:rsid w:val="00DE4238"/>
    <w:rsid w:val="00DE4574"/>
    <w:rsid w:val="00DE48E9"/>
    <w:rsid w:val="00DE4D81"/>
    <w:rsid w:val="00DE5CF2"/>
    <w:rsid w:val="00DE7DE4"/>
    <w:rsid w:val="00DF0B01"/>
    <w:rsid w:val="00DF0CBC"/>
    <w:rsid w:val="00DF1CA2"/>
    <w:rsid w:val="00DF28CB"/>
    <w:rsid w:val="00DF391A"/>
    <w:rsid w:val="00DF3C30"/>
    <w:rsid w:val="00DF51C1"/>
    <w:rsid w:val="00DF570D"/>
    <w:rsid w:val="00DF6340"/>
    <w:rsid w:val="00DF7B38"/>
    <w:rsid w:val="00DF7E58"/>
    <w:rsid w:val="00E01CDA"/>
    <w:rsid w:val="00E020BE"/>
    <w:rsid w:val="00E02B7F"/>
    <w:rsid w:val="00E0313C"/>
    <w:rsid w:val="00E035D0"/>
    <w:rsid w:val="00E03654"/>
    <w:rsid w:val="00E03CB3"/>
    <w:rsid w:val="00E043D8"/>
    <w:rsid w:val="00E05353"/>
    <w:rsid w:val="00E05F12"/>
    <w:rsid w:val="00E06029"/>
    <w:rsid w:val="00E0798D"/>
    <w:rsid w:val="00E10AD6"/>
    <w:rsid w:val="00E10FE9"/>
    <w:rsid w:val="00E11C05"/>
    <w:rsid w:val="00E12BEB"/>
    <w:rsid w:val="00E12EE9"/>
    <w:rsid w:val="00E14597"/>
    <w:rsid w:val="00E1475E"/>
    <w:rsid w:val="00E1598A"/>
    <w:rsid w:val="00E16F4A"/>
    <w:rsid w:val="00E176B4"/>
    <w:rsid w:val="00E20472"/>
    <w:rsid w:val="00E20B03"/>
    <w:rsid w:val="00E20D38"/>
    <w:rsid w:val="00E20F31"/>
    <w:rsid w:val="00E218A2"/>
    <w:rsid w:val="00E23989"/>
    <w:rsid w:val="00E244EB"/>
    <w:rsid w:val="00E244EF"/>
    <w:rsid w:val="00E268E9"/>
    <w:rsid w:val="00E27F8D"/>
    <w:rsid w:val="00E332D7"/>
    <w:rsid w:val="00E361EA"/>
    <w:rsid w:val="00E37AB2"/>
    <w:rsid w:val="00E4027B"/>
    <w:rsid w:val="00E41A64"/>
    <w:rsid w:val="00E42286"/>
    <w:rsid w:val="00E43084"/>
    <w:rsid w:val="00E438A2"/>
    <w:rsid w:val="00E43E8E"/>
    <w:rsid w:val="00E452AE"/>
    <w:rsid w:val="00E46820"/>
    <w:rsid w:val="00E4756D"/>
    <w:rsid w:val="00E47BC3"/>
    <w:rsid w:val="00E51577"/>
    <w:rsid w:val="00E54539"/>
    <w:rsid w:val="00E55245"/>
    <w:rsid w:val="00E600F4"/>
    <w:rsid w:val="00E61AA2"/>
    <w:rsid w:val="00E62A4F"/>
    <w:rsid w:val="00E637BD"/>
    <w:rsid w:val="00E637E0"/>
    <w:rsid w:val="00E638FC"/>
    <w:rsid w:val="00E63CEE"/>
    <w:rsid w:val="00E64D57"/>
    <w:rsid w:val="00E65108"/>
    <w:rsid w:val="00E6588B"/>
    <w:rsid w:val="00E65E8A"/>
    <w:rsid w:val="00E66AD9"/>
    <w:rsid w:val="00E673CD"/>
    <w:rsid w:val="00E674DF"/>
    <w:rsid w:val="00E679F0"/>
    <w:rsid w:val="00E67BC6"/>
    <w:rsid w:val="00E67F8B"/>
    <w:rsid w:val="00E67FBF"/>
    <w:rsid w:val="00E715C4"/>
    <w:rsid w:val="00E72A4C"/>
    <w:rsid w:val="00E72E62"/>
    <w:rsid w:val="00E74314"/>
    <w:rsid w:val="00E7548E"/>
    <w:rsid w:val="00E761D6"/>
    <w:rsid w:val="00E77454"/>
    <w:rsid w:val="00E80382"/>
    <w:rsid w:val="00E804A7"/>
    <w:rsid w:val="00E80BBD"/>
    <w:rsid w:val="00E81E51"/>
    <w:rsid w:val="00E82B86"/>
    <w:rsid w:val="00E833B3"/>
    <w:rsid w:val="00E85AF0"/>
    <w:rsid w:val="00E876BA"/>
    <w:rsid w:val="00E9038D"/>
    <w:rsid w:val="00E9050D"/>
    <w:rsid w:val="00E9205A"/>
    <w:rsid w:val="00E925E5"/>
    <w:rsid w:val="00E9280A"/>
    <w:rsid w:val="00E95A00"/>
    <w:rsid w:val="00E965FE"/>
    <w:rsid w:val="00E97BD5"/>
    <w:rsid w:val="00EA183E"/>
    <w:rsid w:val="00EA19F8"/>
    <w:rsid w:val="00EA2811"/>
    <w:rsid w:val="00EA356A"/>
    <w:rsid w:val="00EA3668"/>
    <w:rsid w:val="00EA3C96"/>
    <w:rsid w:val="00EA551A"/>
    <w:rsid w:val="00EA5567"/>
    <w:rsid w:val="00EB07A0"/>
    <w:rsid w:val="00EB0D1D"/>
    <w:rsid w:val="00EB0E5C"/>
    <w:rsid w:val="00EB1006"/>
    <w:rsid w:val="00EB34A0"/>
    <w:rsid w:val="00EB536A"/>
    <w:rsid w:val="00EC13B4"/>
    <w:rsid w:val="00EC3BF9"/>
    <w:rsid w:val="00EC499D"/>
    <w:rsid w:val="00EC5357"/>
    <w:rsid w:val="00EC5CEF"/>
    <w:rsid w:val="00EC5DB8"/>
    <w:rsid w:val="00EC686A"/>
    <w:rsid w:val="00EC7078"/>
    <w:rsid w:val="00ED0E69"/>
    <w:rsid w:val="00ED1C91"/>
    <w:rsid w:val="00ED2476"/>
    <w:rsid w:val="00ED2B96"/>
    <w:rsid w:val="00ED334A"/>
    <w:rsid w:val="00ED34A4"/>
    <w:rsid w:val="00ED3913"/>
    <w:rsid w:val="00ED6EE0"/>
    <w:rsid w:val="00ED799F"/>
    <w:rsid w:val="00EE0CCC"/>
    <w:rsid w:val="00EE30E8"/>
    <w:rsid w:val="00EE40D7"/>
    <w:rsid w:val="00EE52C2"/>
    <w:rsid w:val="00EE5551"/>
    <w:rsid w:val="00EE7DF6"/>
    <w:rsid w:val="00EF0875"/>
    <w:rsid w:val="00EF09F6"/>
    <w:rsid w:val="00EF0DE0"/>
    <w:rsid w:val="00EF1AB0"/>
    <w:rsid w:val="00EF2A6B"/>
    <w:rsid w:val="00EF3639"/>
    <w:rsid w:val="00EF493F"/>
    <w:rsid w:val="00EF4A5D"/>
    <w:rsid w:val="00EF54F5"/>
    <w:rsid w:val="00EF5729"/>
    <w:rsid w:val="00EF5CB4"/>
    <w:rsid w:val="00EF67EC"/>
    <w:rsid w:val="00F01A2C"/>
    <w:rsid w:val="00F01C39"/>
    <w:rsid w:val="00F02642"/>
    <w:rsid w:val="00F02725"/>
    <w:rsid w:val="00F04826"/>
    <w:rsid w:val="00F05135"/>
    <w:rsid w:val="00F10391"/>
    <w:rsid w:val="00F120E2"/>
    <w:rsid w:val="00F13B9F"/>
    <w:rsid w:val="00F152DE"/>
    <w:rsid w:val="00F15DA5"/>
    <w:rsid w:val="00F16669"/>
    <w:rsid w:val="00F216FB"/>
    <w:rsid w:val="00F234EC"/>
    <w:rsid w:val="00F2470F"/>
    <w:rsid w:val="00F2763D"/>
    <w:rsid w:val="00F30595"/>
    <w:rsid w:val="00F34025"/>
    <w:rsid w:val="00F3439B"/>
    <w:rsid w:val="00F35979"/>
    <w:rsid w:val="00F35C41"/>
    <w:rsid w:val="00F35F0B"/>
    <w:rsid w:val="00F37941"/>
    <w:rsid w:val="00F3798D"/>
    <w:rsid w:val="00F37CC8"/>
    <w:rsid w:val="00F44D13"/>
    <w:rsid w:val="00F44F72"/>
    <w:rsid w:val="00F452A9"/>
    <w:rsid w:val="00F457B3"/>
    <w:rsid w:val="00F45B78"/>
    <w:rsid w:val="00F463E9"/>
    <w:rsid w:val="00F510E9"/>
    <w:rsid w:val="00F51876"/>
    <w:rsid w:val="00F51A42"/>
    <w:rsid w:val="00F520C9"/>
    <w:rsid w:val="00F53ED5"/>
    <w:rsid w:val="00F555E1"/>
    <w:rsid w:val="00F55867"/>
    <w:rsid w:val="00F56584"/>
    <w:rsid w:val="00F57B51"/>
    <w:rsid w:val="00F60184"/>
    <w:rsid w:val="00F61C69"/>
    <w:rsid w:val="00F62BC6"/>
    <w:rsid w:val="00F62C48"/>
    <w:rsid w:val="00F633AB"/>
    <w:rsid w:val="00F6342E"/>
    <w:rsid w:val="00F63731"/>
    <w:rsid w:val="00F64D87"/>
    <w:rsid w:val="00F66961"/>
    <w:rsid w:val="00F67DDF"/>
    <w:rsid w:val="00F70262"/>
    <w:rsid w:val="00F71718"/>
    <w:rsid w:val="00F71B6C"/>
    <w:rsid w:val="00F71C32"/>
    <w:rsid w:val="00F71C63"/>
    <w:rsid w:val="00F72455"/>
    <w:rsid w:val="00F7336A"/>
    <w:rsid w:val="00F73DAC"/>
    <w:rsid w:val="00F741DF"/>
    <w:rsid w:val="00F75E3F"/>
    <w:rsid w:val="00F76843"/>
    <w:rsid w:val="00F76C05"/>
    <w:rsid w:val="00F775D7"/>
    <w:rsid w:val="00F77817"/>
    <w:rsid w:val="00F803DD"/>
    <w:rsid w:val="00F809BE"/>
    <w:rsid w:val="00F81DD0"/>
    <w:rsid w:val="00F81DFB"/>
    <w:rsid w:val="00F83007"/>
    <w:rsid w:val="00F83892"/>
    <w:rsid w:val="00F83E8D"/>
    <w:rsid w:val="00F84068"/>
    <w:rsid w:val="00F85842"/>
    <w:rsid w:val="00F858FE"/>
    <w:rsid w:val="00F85DBF"/>
    <w:rsid w:val="00F85E4E"/>
    <w:rsid w:val="00F86DFE"/>
    <w:rsid w:val="00F87233"/>
    <w:rsid w:val="00F87CBA"/>
    <w:rsid w:val="00F87D5B"/>
    <w:rsid w:val="00F91957"/>
    <w:rsid w:val="00F922BE"/>
    <w:rsid w:val="00F929E5"/>
    <w:rsid w:val="00F93B82"/>
    <w:rsid w:val="00F941A1"/>
    <w:rsid w:val="00F94E89"/>
    <w:rsid w:val="00F954BF"/>
    <w:rsid w:val="00F97502"/>
    <w:rsid w:val="00FA18B5"/>
    <w:rsid w:val="00FA1FA1"/>
    <w:rsid w:val="00FA202B"/>
    <w:rsid w:val="00FA4E0D"/>
    <w:rsid w:val="00FB042A"/>
    <w:rsid w:val="00FB0FFE"/>
    <w:rsid w:val="00FB12D9"/>
    <w:rsid w:val="00FB70C3"/>
    <w:rsid w:val="00FB7D20"/>
    <w:rsid w:val="00FC042F"/>
    <w:rsid w:val="00FC09E5"/>
    <w:rsid w:val="00FC0D2E"/>
    <w:rsid w:val="00FC0E93"/>
    <w:rsid w:val="00FC14BF"/>
    <w:rsid w:val="00FC1CDB"/>
    <w:rsid w:val="00FC271B"/>
    <w:rsid w:val="00FC3FE0"/>
    <w:rsid w:val="00FC62C3"/>
    <w:rsid w:val="00FC6CF9"/>
    <w:rsid w:val="00FD02E7"/>
    <w:rsid w:val="00FD0A29"/>
    <w:rsid w:val="00FD2B26"/>
    <w:rsid w:val="00FD4189"/>
    <w:rsid w:val="00FD4E9D"/>
    <w:rsid w:val="00FD51D8"/>
    <w:rsid w:val="00FD5A73"/>
    <w:rsid w:val="00FD5C9D"/>
    <w:rsid w:val="00FE105D"/>
    <w:rsid w:val="00FE13C6"/>
    <w:rsid w:val="00FE2850"/>
    <w:rsid w:val="00FE47EA"/>
    <w:rsid w:val="00FE603A"/>
    <w:rsid w:val="00FF0146"/>
    <w:rsid w:val="00FF2007"/>
    <w:rsid w:val="00FF4052"/>
    <w:rsid w:val="00FF4C50"/>
    <w:rsid w:val="00FF5470"/>
    <w:rsid w:val="00FF554E"/>
    <w:rsid w:val="00FF59FF"/>
    <w:rsid w:val="00FF6485"/>
    <w:rsid w:val="00FF6638"/>
    <w:rsid w:val="00FF6CDE"/>
    <w:rsid w:val="00FF75C0"/>
    <w:rsid w:val="00FF7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CFC47F3-953B-49AD-B6C4-369608828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B4F80"/>
    <w:pPr>
      <w:spacing w:line="360" w:lineRule="auto"/>
      <w:jc w:val="both"/>
    </w:pPr>
    <w:rPr>
      <w:rFonts w:ascii="Segoe UI Light" w:hAnsi="Segoe UI Light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8737C"/>
    <w:pPr>
      <w:shd w:val="clear" w:color="auto" w:fill="C64847" w:themeFill="accent6"/>
      <w:spacing w:before="200" w:after="0" w:line="240" w:lineRule="auto"/>
      <w:jc w:val="center"/>
      <w:outlineLvl w:val="0"/>
    </w:pPr>
    <w:rPr>
      <w:rFonts w:eastAsiaTheme="minorEastAsia"/>
      <w:b/>
      <w:bCs/>
      <w:caps/>
      <w:color w:val="F2F2F2" w:themeColor="background1" w:themeShade="F2"/>
      <w:spacing w:val="40"/>
      <w:sz w:val="3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8737C"/>
    <w:pPr>
      <w:pBdr>
        <w:bottom w:val="single" w:sz="4" w:space="1" w:color="FFD15D" w:themeColor="accent1" w:themeTint="99"/>
      </w:pBdr>
      <w:spacing w:before="200" w:after="0" w:line="240" w:lineRule="auto"/>
      <w:jc w:val="left"/>
      <w:outlineLvl w:val="1"/>
    </w:pPr>
    <w:rPr>
      <w:rFonts w:eastAsiaTheme="minorEastAsia"/>
      <w:b/>
      <w:caps/>
      <w:spacing w:val="40"/>
      <w:sz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57ED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0AD00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37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7696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437696"/>
    <w:pPr>
      <w:pBdr>
        <w:bottom w:val="single" w:sz="8" w:space="4" w:color="F0AD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34959" w:themeColor="text2" w:themeShade="BF"/>
      <w:spacing w:val="5"/>
      <w:kern w:val="28"/>
      <w:sz w:val="52"/>
      <w:szCs w:val="52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437696"/>
    <w:rPr>
      <w:rFonts w:asciiTheme="majorHAnsi" w:eastAsiaTheme="majorEastAsia" w:hAnsiTheme="majorHAnsi" w:cstheme="majorBidi"/>
      <w:color w:val="434959" w:themeColor="text2" w:themeShade="BF"/>
      <w:spacing w:val="5"/>
      <w:kern w:val="28"/>
      <w:sz w:val="52"/>
      <w:szCs w:val="5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E0DC3"/>
    <w:pPr>
      <w:numPr>
        <w:ilvl w:val="1"/>
      </w:numPr>
      <w:shd w:val="clear" w:color="auto" w:fill="E1F0E1" w:themeFill="accent4" w:themeFillTint="33"/>
      <w:spacing w:after="0" w:line="240" w:lineRule="auto"/>
      <w:jc w:val="center"/>
    </w:pPr>
    <w:rPr>
      <w:rFonts w:asciiTheme="majorHAnsi" w:eastAsiaTheme="majorEastAsia" w:hAnsiTheme="majorHAnsi" w:cstheme="majorBidi"/>
      <w:b/>
      <w:i/>
      <w:iCs/>
      <w:color w:val="808080" w:themeColor="background1" w:themeShade="80"/>
      <w:spacing w:val="15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uiPriority w:val="11"/>
    <w:rsid w:val="002E0DC3"/>
    <w:rPr>
      <w:rFonts w:asciiTheme="majorHAnsi" w:eastAsiaTheme="majorEastAsia" w:hAnsiTheme="majorHAnsi" w:cstheme="majorBidi"/>
      <w:b/>
      <w:i/>
      <w:iCs/>
      <w:color w:val="808080" w:themeColor="background1" w:themeShade="80"/>
      <w:spacing w:val="15"/>
      <w:sz w:val="24"/>
      <w:szCs w:val="24"/>
      <w:shd w:val="clear" w:color="auto" w:fill="E1F0E1" w:themeFill="accent4" w:themeFillTint="33"/>
      <w:lang w:eastAsia="pl-PL"/>
    </w:rPr>
  </w:style>
  <w:style w:type="paragraph" w:styleId="Bezodstpw">
    <w:name w:val="No Spacing"/>
    <w:link w:val="BezodstpwZnak"/>
    <w:uiPriority w:val="1"/>
    <w:qFormat/>
    <w:rsid w:val="001173E4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1173E4"/>
    <w:rPr>
      <w:rFonts w:eastAsiaTheme="minorEastAsia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58737C"/>
    <w:rPr>
      <w:rFonts w:ascii="Segoe UI Light" w:eastAsiaTheme="minorEastAsia" w:hAnsi="Segoe UI Light"/>
      <w:b/>
      <w:bCs/>
      <w:caps/>
      <w:color w:val="F2F2F2" w:themeColor="background1" w:themeShade="F2"/>
      <w:spacing w:val="40"/>
      <w:sz w:val="38"/>
      <w:shd w:val="clear" w:color="auto" w:fill="C64847" w:themeFill="accent6"/>
    </w:rPr>
  </w:style>
  <w:style w:type="character" w:customStyle="1" w:styleId="Nagwek2Znak">
    <w:name w:val="Nagłówek 2 Znak"/>
    <w:basedOn w:val="Domylnaczcionkaakapitu"/>
    <w:link w:val="Nagwek2"/>
    <w:uiPriority w:val="9"/>
    <w:rsid w:val="0058737C"/>
    <w:rPr>
      <w:rFonts w:ascii="Segoe UI Light" w:eastAsiaTheme="minorEastAsia" w:hAnsi="Segoe UI Light"/>
      <w:b/>
      <w:caps/>
      <w:spacing w:val="40"/>
      <w:sz w:val="28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2E37C2"/>
    <w:pPr>
      <w:spacing w:before="200" w:after="0" w:line="240" w:lineRule="auto"/>
    </w:pPr>
    <w:rPr>
      <w:rFonts w:eastAsiaTheme="minorEastAsia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E37C2"/>
    <w:rPr>
      <w:rFonts w:eastAsiaTheme="minorEastAsia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37C2"/>
    <w:rPr>
      <w:vertAlign w:val="superscript"/>
    </w:rPr>
  </w:style>
  <w:style w:type="paragraph" w:styleId="Akapitzlist">
    <w:name w:val="List Paragraph"/>
    <w:aliases w:val="Numerowanie,Akapit z listą BS,Kolorowa lista — akcent 11,List Paragraph2,Dot pt,F5 List Paragraph,List Paragraph1,Recommendation,List Paragraph11,A_wyliczenie,K-P_odwolanie,Akapit z listą5,maz_wyliczenie,opis dzialania,Akapit z listą2"/>
    <w:basedOn w:val="Normalny"/>
    <w:link w:val="AkapitzlistZnak"/>
    <w:uiPriority w:val="34"/>
    <w:qFormat/>
    <w:rsid w:val="002E37C2"/>
    <w:pPr>
      <w:spacing w:before="200" w:after="80" w:line="240" w:lineRule="auto"/>
      <w:ind w:left="720"/>
      <w:contextualSpacing/>
    </w:pPr>
    <w:rPr>
      <w:rFonts w:eastAsiaTheme="minorEastAsia"/>
      <w:sz w:val="20"/>
      <w:szCs w:val="20"/>
    </w:rPr>
  </w:style>
  <w:style w:type="paragraph" w:styleId="Legenda">
    <w:name w:val="caption"/>
    <w:basedOn w:val="Normalny"/>
    <w:next w:val="Normalny"/>
    <w:uiPriority w:val="35"/>
    <w:unhideWhenUsed/>
    <w:qFormat/>
    <w:rsid w:val="0031068C"/>
    <w:pPr>
      <w:spacing w:after="80" w:line="240" w:lineRule="auto"/>
      <w:jc w:val="left"/>
    </w:pPr>
    <w:rPr>
      <w:bCs/>
      <w:szCs w:val="18"/>
    </w:rPr>
  </w:style>
  <w:style w:type="character" w:customStyle="1" w:styleId="AkapitzlistZnak">
    <w:name w:val="Akapit z listą Znak"/>
    <w:aliases w:val="Numerowanie Znak,Akapit z listą BS Znak,Kolorowa lista — akcent 11 Znak,List Paragraph2 Znak,Dot pt Znak,F5 List Paragraph Znak,List Paragraph1 Znak,Recommendation Znak,List Paragraph11 Znak,A_wyliczenie Znak,K-P_odwolanie Znak"/>
    <w:link w:val="Akapitzlist"/>
    <w:uiPriority w:val="34"/>
    <w:qFormat/>
    <w:rsid w:val="002E37C2"/>
    <w:rPr>
      <w:rFonts w:eastAsiaTheme="minorEastAsia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E3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E37C2"/>
  </w:style>
  <w:style w:type="paragraph" w:styleId="Stopka">
    <w:name w:val="footer"/>
    <w:basedOn w:val="Normalny"/>
    <w:link w:val="StopkaZnak"/>
    <w:uiPriority w:val="99"/>
    <w:unhideWhenUsed/>
    <w:rsid w:val="002E3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E37C2"/>
  </w:style>
  <w:style w:type="table" w:customStyle="1" w:styleId="Styl2">
    <w:name w:val="Styl2"/>
    <w:basedOn w:val="Standardowy"/>
    <w:uiPriority w:val="99"/>
    <w:rsid w:val="004A01B5"/>
    <w:pPr>
      <w:spacing w:after="0" w:line="240" w:lineRule="auto"/>
      <w:jc w:val="center"/>
    </w:pPr>
    <w:rPr>
      <w:rFonts w:ascii="Times New Roman" w:hAnsi="Times New Roman"/>
      <w:sz w:val="24"/>
    </w:rPr>
    <w:tblPr>
      <w:jc w:val="center"/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</w:tblPr>
    <w:trPr>
      <w:jc w:val="center"/>
    </w:trPr>
    <w:tcPr>
      <w:shd w:val="clear" w:color="auto" w:fill="D9D9D9" w:themeFill="background1" w:themeFillShade="D9"/>
      <w:vAlign w:val="center"/>
    </w:tcPr>
    <w:tblStylePr w:type="firstRow">
      <w:rPr>
        <w:b w:val="0"/>
        <w:color w:val="auto"/>
      </w:rPr>
      <w:tblPr/>
      <w:tcPr>
        <w:shd w:val="clear" w:color="auto" w:fill="D9D9D9" w:themeFill="background1" w:themeFillShade="D9"/>
      </w:tcPr>
    </w:tblStylePr>
    <w:tblStylePr w:type="firstCol">
      <w:pPr>
        <w:jc w:val="left"/>
      </w:pPr>
      <w:rPr>
        <w:b w:val="0"/>
        <w:color w:val="auto"/>
        <w:sz w:val="24"/>
      </w:rPr>
      <w:tblPr/>
      <w:tcPr>
        <w:shd w:val="clear" w:color="auto" w:fill="D9D9D9" w:themeFill="background1" w:themeFillShade="D9"/>
      </w:tcPr>
    </w:tblStylePr>
  </w:style>
  <w:style w:type="table" w:styleId="Kolorowalistaakcent6">
    <w:name w:val="Colorful List Accent 6"/>
    <w:basedOn w:val="Standardowy"/>
    <w:uiPriority w:val="72"/>
    <w:rsid w:val="004A01B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C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601D" w:themeFill="accent5" w:themeFillShade="CC"/>
      </w:tcPr>
    </w:tblStylePr>
    <w:tblStylePr w:type="lastRow">
      <w:rPr>
        <w:b/>
        <w:bCs/>
        <w:color w:val="DD601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paragraph" w:styleId="NormalnyWeb">
    <w:name w:val="Normal (Web)"/>
    <w:basedOn w:val="Normalny"/>
    <w:uiPriority w:val="99"/>
    <w:unhideWhenUsed/>
    <w:rsid w:val="005F6E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5F6E17"/>
    <w:rPr>
      <w:i/>
      <w:iCs/>
    </w:rPr>
  </w:style>
  <w:style w:type="paragraph" w:customStyle="1" w:styleId="Default">
    <w:name w:val="Default"/>
    <w:rsid w:val="005769B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Kolorowalistaakcent4">
    <w:name w:val="Colorful List Accent 4"/>
    <w:basedOn w:val="Standardowy"/>
    <w:uiPriority w:val="72"/>
    <w:rsid w:val="00F1039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8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3249" w:themeFill="accent3" w:themeFillShade="CC"/>
      </w:tcPr>
    </w:tblStylePr>
    <w:tblStylePr w:type="lastRow">
      <w:rPr>
        <w:b/>
        <w:bCs/>
        <w:color w:val="DC324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Kolorowalistaakcent5">
    <w:name w:val="Colorful List Accent 5"/>
    <w:basedOn w:val="Standardowy"/>
    <w:uiPriority w:val="72"/>
    <w:rsid w:val="00B32D7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43333" w:themeFill="accent6" w:themeFillShade="CC"/>
      </w:tcPr>
    </w:tblStylePr>
    <w:tblStylePr w:type="lastRow">
      <w:rPr>
        <w:b/>
        <w:bCs/>
        <w:color w:val="A4333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paragraph" w:customStyle="1" w:styleId="Standard">
    <w:name w:val="Standard"/>
    <w:rsid w:val="00BB1302"/>
    <w:pPr>
      <w:widowControl w:val="0"/>
      <w:suppressAutoHyphens/>
      <w:autoSpaceDN w:val="0"/>
      <w:spacing w:before="200"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73F1D"/>
    <w:pPr>
      <w:keepNext/>
      <w:keepLines/>
      <w:shd w:val="clear" w:color="auto" w:fill="auto"/>
      <w:spacing w:before="480" w:line="276" w:lineRule="auto"/>
      <w:jc w:val="left"/>
      <w:outlineLvl w:val="9"/>
    </w:pPr>
    <w:rPr>
      <w:rFonts w:eastAsiaTheme="majorEastAsia" w:cstheme="majorBidi"/>
      <w:caps w:val="0"/>
      <w:color w:val="B38000" w:themeColor="accent1" w:themeShade="BF"/>
      <w:spacing w:val="0"/>
      <w:sz w:val="28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873F1D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873F1D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873F1D"/>
    <w:rPr>
      <w:color w:val="168BBA" w:themeColor="hyperlink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3E5B6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E5B69"/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5056D"/>
    <w:pPr>
      <w:pBdr>
        <w:bottom w:val="single" w:sz="4" w:space="4" w:color="F0AD00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F0AD00" w:themeColor="accent1"/>
      <w:lang w:eastAsia="pl-P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5056D"/>
    <w:rPr>
      <w:rFonts w:eastAsiaTheme="minorEastAsia"/>
      <w:b/>
      <w:bCs/>
      <w:i/>
      <w:iCs/>
      <w:color w:val="F0AD00" w:themeColor="accent1"/>
      <w:lang w:eastAsia="pl-PL"/>
    </w:rPr>
  </w:style>
  <w:style w:type="character" w:styleId="Pogrubienie">
    <w:name w:val="Strong"/>
    <w:basedOn w:val="Domylnaczcionkaakapitu"/>
    <w:uiPriority w:val="22"/>
    <w:qFormat/>
    <w:rsid w:val="00014E39"/>
    <w:rPr>
      <w:b/>
      <w:bCs/>
    </w:rPr>
  </w:style>
  <w:style w:type="paragraph" w:styleId="Spisilustracji">
    <w:name w:val="table of figures"/>
    <w:basedOn w:val="Normalny"/>
    <w:next w:val="Normalny"/>
    <w:uiPriority w:val="99"/>
    <w:unhideWhenUsed/>
    <w:rsid w:val="00473E9A"/>
    <w:pPr>
      <w:spacing w:after="0"/>
    </w:pPr>
  </w:style>
  <w:style w:type="character" w:customStyle="1" w:styleId="Nagwek3Znak">
    <w:name w:val="Nagłówek 3 Znak"/>
    <w:basedOn w:val="Domylnaczcionkaakapitu"/>
    <w:link w:val="Nagwek3"/>
    <w:uiPriority w:val="9"/>
    <w:rsid w:val="00A57ED6"/>
    <w:rPr>
      <w:rFonts w:asciiTheme="majorHAnsi" w:eastAsiaTheme="majorEastAsia" w:hAnsiTheme="majorHAnsi" w:cstheme="majorBidi"/>
      <w:b/>
      <w:bCs/>
      <w:color w:val="F0AD00" w:themeColor="accent1"/>
    </w:rPr>
  </w:style>
  <w:style w:type="table" w:styleId="Tabela-Siatka">
    <w:name w:val="Table Grid"/>
    <w:basedOn w:val="Standardowy"/>
    <w:uiPriority w:val="59"/>
    <w:rsid w:val="00972B5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pl-PL"/>
    </w:rPr>
    <w:tblPr>
      <w:jc w:val="center"/>
      <w:tblBorders>
        <w:top w:val="single" w:sz="48" w:space="0" w:color="FFFFFF"/>
        <w:left w:val="single" w:sz="48" w:space="0" w:color="FFFFFF"/>
        <w:bottom w:val="single" w:sz="48" w:space="0" w:color="FFFFFF"/>
        <w:right w:val="single" w:sz="48" w:space="0" w:color="FFFFFF"/>
        <w:insideH w:val="single" w:sz="48" w:space="0" w:color="FFFFFF"/>
        <w:insideV w:val="single" w:sz="48" w:space="0" w:color="FFFFFF"/>
      </w:tblBorders>
    </w:tblPr>
    <w:trPr>
      <w:jc w:val="center"/>
    </w:trPr>
    <w:tcPr>
      <w:shd w:val="clear" w:color="auto" w:fill="E4E4E4"/>
      <w:vAlign w:val="center"/>
    </w:tcPr>
    <w:tblStylePr w:type="firstRow">
      <w:tblPr/>
      <w:tcPr>
        <w:shd w:val="clear" w:color="auto" w:fill="C9C9C9"/>
      </w:tcPr>
    </w:tblStylePr>
    <w:tblStylePr w:type="firstCol">
      <w:tblPr/>
      <w:tcPr>
        <w:shd w:val="clear" w:color="auto" w:fill="C9C9C9"/>
      </w:tcPr>
    </w:tblStylePr>
  </w:style>
  <w:style w:type="paragraph" w:styleId="Spistreci3">
    <w:name w:val="toc 3"/>
    <w:basedOn w:val="Normalny"/>
    <w:next w:val="Normalny"/>
    <w:autoRedefine/>
    <w:uiPriority w:val="39"/>
    <w:unhideWhenUsed/>
    <w:rsid w:val="00F81DD0"/>
    <w:pPr>
      <w:spacing w:after="100"/>
      <w:ind w:left="44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95A0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95A0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95A00"/>
    <w:rPr>
      <w:vertAlign w:val="superscript"/>
    </w:rPr>
  </w:style>
  <w:style w:type="table" w:styleId="Kolorowalistaakcent3">
    <w:name w:val="Colorful List Accent 3"/>
    <w:basedOn w:val="Standardowy"/>
    <w:uiPriority w:val="72"/>
    <w:rsid w:val="005D3BFE"/>
    <w:pPr>
      <w:spacing w:after="0" w:line="240" w:lineRule="auto"/>
    </w:pPr>
    <w:rPr>
      <w:color w:val="000000" w:themeColor="text1"/>
      <w:sz w:val="24"/>
      <w:szCs w:val="24"/>
    </w:rPr>
    <w:tblPr>
      <w:tblStyleRowBandSize w:val="1"/>
      <w:tblStyleColBandSize w:val="1"/>
    </w:tblPr>
    <w:tcPr>
      <w:shd w:val="clear" w:color="auto" w:fill="FCF0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9C4D" w:themeFill="accent4" w:themeFillShade="CC"/>
      </w:tcPr>
    </w:tblStylePr>
    <w:tblStylePr w:type="lastRow">
      <w:rPr>
        <w:b/>
        <w:bCs/>
        <w:color w:val="4C9C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paragraph" w:styleId="Listapunktowana">
    <w:name w:val="List Bullet"/>
    <w:basedOn w:val="Normalny"/>
    <w:uiPriority w:val="99"/>
    <w:unhideWhenUsed/>
    <w:rsid w:val="00711B48"/>
    <w:pPr>
      <w:numPr>
        <w:numId w:val="8"/>
      </w:numPr>
      <w:contextualSpacing/>
    </w:pPr>
  </w:style>
  <w:style w:type="character" w:customStyle="1" w:styleId="fontstyle01">
    <w:name w:val="fontstyle01"/>
    <w:basedOn w:val="Domylnaczcionkaakapitu"/>
    <w:rsid w:val="000C488C"/>
    <w:rPr>
      <w:rFonts w:ascii="Calibri" w:hAnsi="Calibri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Styl4">
    <w:name w:val="Styl4"/>
    <w:basedOn w:val="Standardowy"/>
    <w:uiPriority w:val="99"/>
    <w:rsid w:val="00D33E9A"/>
    <w:pPr>
      <w:spacing w:after="0" w:line="240" w:lineRule="auto"/>
    </w:pPr>
    <w:rPr>
      <w:sz w:val="24"/>
    </w:rPr>
    <w:tblPr>
      <w:tblBorders>
        <w:top w:val="single" w:sz="24" w:space="0" w:color="FFFFFF" w:themeColor="background1"/>
        <w:left w:val="single" w:sz="24" w:space="0" w:color="FFFFFF" w:themeColor="background1"/>
        <w:bottom w:val="single" w:sz="24" w:space="0" w:color="FFFFFF" w:themeColor="background1"/>
        <w:right w:val="single" w:sz="24" w:space="0" w:color="FFFFFF" w:themeColor="background1"/>
        <w:insideH w:val="single" w:sz="24" w:space="0" w:color="FFFFFF" w:themeColor="background1"/>
        <w:insideV w:val="single" w:sz="24" w:space="0" w:color="FFFFFF" w:themeColor="background1"/>
      </w:tblBorders>
    </w:tblPr>
    <w:tcPr>
      <w:shd w:val="clear" w:color="auto" w:fill="E1F0E1" w:themeFill="accent4" w:themeFillTint="33"/>
      <w:vAlign w:val="center"/>
    </w:tcPr>
    <w:tblStylePr w:type="firstCol">
      <w:tblPr/>
      <w:tcPr>
        <w:shd w:val="clear" w:color="auto" w:fill="E1F0E1" w:themeFill="accent4" w:themeFillTint="33"/>
      </w:tcPr>
    </w:tblStylePr>
  </w:style>
  <w:style w:type="table" w:styleId="redniasiatka1akcent1">
    <w:name w:val="Medium Grid 1 Accent 1"/>
    <w:basedOn w:val="Standardowy"/>
    <w:uiPriority w:val="67"/>
    <w:rsid w:val="00A10F1B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  <w:insideV w:val="single" w:sz="8" w:space="0" w:color="FFC534" w:themeColor="accent1" w:themeTint="BF"/>
      </w:tblBorders>
    </w:tblPr>
    <w:tcPr>
      <w:shd w:val="clear" w:color="auto" w:fill="FFEC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5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E446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E4460"/>
  </w:style>
  <w:style w:type="paragraph" w:customStyle="1" w:styleId="04xlpa">
    <w:name w:val="_04xlpa"/>
    <w:basedOn w:val="Normalny"/>
    <w:rsid w:val="0072413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jsgrdq">
    <w:name w:val="jsgrdq"/>
    <w:basedOn w:val="Domylnaczcionkaakapitu"/>
    <w:rsid w:val="0072413C"/>
  </w:style>
  <w:style w:type="table" w:styleId="Jasnalistaakcent6">
    <w:name w:val="Light List Accent 6"/>
    <w:basedOn w:val="Standardowy"/>
    <w:uiPriority w:val="61"/>
    <w:rsid w:val="00206A5B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</w:style>
  <w:style w:type="table" w:customStyle="1" w:styleId="Styl1">
    <w:name w:val="Styl1"/>
    <w:basedOn w:val="Standardowy"/>
    <w:uiPriority w:val="99"/>
    <w:rsid w:val="00166E5D"/>
    <w:pPr>
      <w:spacing w:after="0" w:line="240" w:lineRule="auto"/>
    </w:pPr>
    <w:rPr>
      <w:rFonts w:ascii="Segoe UI Light" w:hAnsi="Segoe UI Light"/>
    </w:rPr>
    <w:tblPr>
      <w:jc w:val="center"/>
    </w:tblPr>
    <w:trPr>
      <w:jc w:val="center"/>
    </w:trPr>
    <w:tblStylePr w:type="firstRow">
      <w:rPr>
        <w:rFonts w:ascii="Segoe UI Light" w:hAnsi="Segoe UI Light"/>
        <w:b/>
        <w:i/>
        <w:color w:val="00A1E4"/>
      </w:rPr>
      <w:tblPr/>
      <w:tcPr>
        <w:tcBorders>
          <w:bottom w:val="single" w:sz="8" w:space="0" w:color="00A1E4"/>
        </w:tcBorders>
      </w:tcPr>
    </w:tblStylePr>
    <w:tblStylePr w:type="firstCol">
      <w:tblPr/>
      <w:tcPr>
        <w:shd w:val="clear" w:color="auto" w:fill="DDF5FF"/>
      </w:tcPr>
    </w:tblStylePr>
    <w:tblStylePr w:type="lastCol">
      <w:tblPr/>
      <w:tcPr>
        <w:tcBorders>
          <w:left w:val="single" w:sz="8" w:space="0" w:color="00A1E4"/>
        </w:tcBorders>
      </w:tcPr>
    </w:tblStylePr>
  </w:style>
  <w:style w:type="table" w:styleId="Jasnalistaakcent2">
    <w:name w:val="Light List Accent 2"/>
    <w:basedOn w:val="Standardowy"/>
    <w:uiPriority w:val="61"/>
    <w:rsid w:val="00A13302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  <w:i/>
        <w:color w:val="FFFFFF" w:themeColor="background1"/>
      </w:rPr>
      <w:tblPr/>
      <w:tcPr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37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2580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05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67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85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986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82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2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37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9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762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1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10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4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536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9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3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3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602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8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90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1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30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9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93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2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2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6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2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162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7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06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79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74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1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780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2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854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2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579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6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273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6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070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0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23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6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3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13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1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759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90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82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86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89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5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894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9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31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04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43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84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4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397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857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981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9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49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1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59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5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19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89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60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76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68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5551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14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7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09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7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9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4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34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8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5.xml"/><Relationship Id="rId117" Type="http://schemas.openxmlformats.org/officeDocument/2006/relationships/chart" Target="charts/chart75.xml"/><Relationship Id="rId21" Type="http://schemas.microsoft.com/office/2007/relationships/hdphoto" Target="media/hdphoto1.wdp"/><Relationship Id="rId42" Type="http://schemas.openxmlformats.org/officeDocument/2006/relationships/chart" Target="charts/chart10.xml"/><Relationship Id="rId47" Type="http://schemas.openxmlformats.org/officeDocument/2006/relationships/chart" Target="charts/chart15.xml"/><Relationship Id="rId63" Type="http://schemas.openxmlformats.org/officeDocument/2006/relationships/chart" Target="charts/chart31.xml"/><Relationship Id="rId68" Type="http://schemas.openxmlformats.org/officeDocument/2006/relationships/diagramQuickStyle" Target="diagrams/quickStyle5.xml"/><Relationship Id="rId84" Type="http://schemas.openxmlformats.org/officeDocument/2006/relationships/chart" Target="charts/chart47.xml"/><Relationship Id="rId89" Type="http://schemas.openxmlformats.org/officeDocument/2006/relationships/chart" Target="charts/chart52.xml"/><Relationship Id="rId112" Type="http://schemas.openxmlformats.org/officeDocument/2006/relationships/chart" Target="charts/chart70.xml"/><Relationship Id="rId133" Type="http://schemas.openxmlformats.org/officeDocument/2006/relationships/image" Target="media/image15.png"/><Relationship Id="rId138" Type="http://schemas.openxmlformats.org/officeDocument/2006/relationships/image" Target="media/image20.png"/><Relationship Id="rId154" Type="http://schemas.microsoft.com/office/2007/relationships/hdphoto" Target="media/hdphoto2.wdp"/><Relationship Id="rId159" Type="http://schemas.openxmlformats.org/officeDocument/2006/relationships/image" Target="media/image38.png"/><Relationship Id="rId16" Type="http://schemas.openxmlformats.org/officeDocument/2006/relationships/diagramLayout" Target="diagrams/layout2.xml"/><Relationship Id="rId107" Type="http://schemas.openxmlformats.org/officeDocument/2006/relationships/diagramColors" Target="diagrams/colors6.xml"/><Relationship Id="rId11" Type="http://schemas.openxmlformats.org/officeDocument/2006/relationships/diagramLayout" Target="diagrams/layout1.xml"/><Relationship Id="rId32" Type="http://schemas.openxmlformats.org/officeDocument/2006/relationships/diagramLayout" Target="diagrams/layout3.xml"/><Relationship Id="rId37" Type="http://schemas.openxmlformats.org/officeDocument/2006/relationships/diagramLayout" Target="diagrams/layout4.xml"/><Relationship Id="rId53" Type="http://schemas.openxmlformats.org/officeDocument/2006/relationships/chart" Target="charts/chart21.xml"/><Relationship Id="rId58" Type="http://schemas.openxmlformats.org/officeDocument/2006/relationships/chart" Target="charts/chart26.xml"/><Relationship Id="rId74" Type="http://schemas.openxmlformats.org/officeDocument/2006/relationships/chart" Target="charts/chart37.xml"/><Relationship Id="rId79" Type="http://schemas.openxmlformats.org/officeDocument/2006/relationships/chart" Target="charts/chart42.xml"/><Relationship Id="rId102" Type="http://schemas.openxmlformats.org/officeDocument/2006/relationships/chart" Target="charts/chart65.xml"/><Relationship Id="rId123" Type="http://schemas.openxmlformats.org/officeDocument/2006/relationships/image" Target="media/image5.png"/><Relationship Id="rId128" Type="http://schemas.openxmlformats.org/officeDocument/2006/relationships/image" Target="media/image10.png"/><Relationship Id="rId144" Type="http://schemas.openxmlformats.org/officeDocument/2006/relationships/image" Target="media/image26.png"/><Relationship Id="rId149" Type="http://schemas.openxmlformats.org/officeDocument/2006/relationships/image" Target="media/image31.png"/><Relationship Id="rId5" Type="http://schemas.openxmlformats.org/officeDocument/2006/relationships/settings" Target="settings.xml"/><Relationship Id="rId90" Type="http://schemas.openxmlformats.org/officeDocument/2006/relationships/chart" Target="charts/chart53.xml"/><Relationship Id="rId95" Type="http://schemas.openxmlformats.org/officeDocument/2006/relationships/chart" Target="charts/chart58.xml"/><Relationship Id="rId160" Type="http://schemas.microsoft.com/office/2007/relationships/hdphoto" Target="media/hdphoto5.wdp"/><Relationship Id="rId165" Type="http://schemas.openxmlformats.org/officeDocument/2006/relationships/header" Target="header1.xml"/><Relationship Id="rId22" Type="http://schemas.openxmlformats.org/officeDocument/2006/relationships/chart" Target="charts/chart1.xml"/><Relationship Id="rId27" Type="http://schemas.openxmlformats.org/officeDocument/2006/relationships/chart" Target="charts/chart6.xml"/><Relationship Id="rId43" Type="http://schemas.openxmlformats.org/officeDocument/2006/relationships/chart" Target="charts/chart11.xml"/><Relationship Id="rId48" Type="http://schemas.openxmlformats.org/officeDocument/2006/relationships/chart" Target="charts/chart16.xml"/><Relationship Id="rId64" Type="http://schemas.openxmlformats.org/officeDocument/2006/relationships/chart" Target="charts/chart32.xml"/><Relationship Id="rId69" Type="http://schemas.openxmlformats.org/officeDocument/2006/relationships/diagramColors" Target="diagrams/colors5.xml"/><Relationship Id="rId113" Type="http://schemas.openxmlformats.org/officeDocument/2006/relationships/chart" Target="charts/chart71.xml"/><Relationship Id="rId118" Type="http://schemas.openxmlformats.org/officeDocument/2006/relationships/chart" Target="charts/chart76.xml"/><Relationship Id="rId134" Type="http://schemas.openxmlformats.org/officeDocument/2006/relationships/image" Target="media/image16.png"/><Relationship Id="rId139" Type="http://schemas.openxmlformats.org/officeDocument/2006/relationships/image" Target="media/image21.png"/><Relationship Id="rId80" Type="http://schemas.openxmlformats.org/officeDocument/2006/relationships/chart" Target="charts/chart43.xml"/><Relationship Id="rId85" Type="http://schemas.openxmlformats.org/officeDocument/2006/relationships/chart" Target="charts/chart48.xml"/><Relationship Id="rId150" Type="http://schemas.openxmlformats.org/officeDocument/2006/relationships/image" Target="media/image32.png"/><Relationship Id="rId155" Type="http://schemas.openxmlformats.org/officeDocument/2006/relationships/image" Target="media/image36.png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33" Type="http://schemas.openxmlformats.org/officeDocument/2006/relationships/diagramQuickStyle" Target="diagrams/quickStyle3.xml"/><Relationship Id="rId38" Type="http://schemas.openxmlformats.org/officeDocument/2006/relationships/diagramQuickStyle" Target="diagrams/quickStyle4.xml"/><Relationship Id="rId59" Type="http://schemas.openxmlformats.org/officeDocument/2006/relationships/chart" Target="charts/chart27.xml"/><Relationship Id="rId103" Type="http://schemas.openxmlformats.org/officeDocument/2006/relationships/chart" Target="charts/chart66.xml"/><Relationship Id="rId108" Type="http://schemas.microsoft.com/office/2007/relationships/diagramDrawing" Target="diagrams/drawing6.xml"/><Relationship Id="rId124" Type="http://schemas.openxmlformats.org/officeDocument/2006/relationships/image" Target="media/image6.png"/><Relationship Id="rId129" Type="http://schemas.openxmlformats.org/officeDocument/2006/relationships/image" Target="media/image11.png"/><Relationship Id="rId54" Type="http://schemas.openxmlformats.org/officeDocument/2006/relationships/chart" Target="charts/chart22.xml"/><Relationship Id="rId70" Type="http://schemas.microsoft.com/office/2007/relationships/diagramDrawing" Target="diagrams/drawing5.xml"/><Relationship Id="rId75" Type="http://schemas.openxmlformats.org/officeDocument/2006/relationships/chart" Target="charts/chart38.xml"/><Relationship Id="rId91" Type="http://schemas.openxmlformats.org/officeDocument/2006/relationships/chart" Target="charts/chart54.xml"/><Relationship Id="rId96" Type="http://schemas.openxmlformats.org/officeDocument/2006/relationships/chart" Target="charts/chart59.xml"/><Relationship Id="rId140" Type="http://schemas.openxmlformats.org/officeDocument/2006/relationships/image" Target="media/image22.png"/><Relationship Id="rId145" Type="http://schemas.openxmlformats.org/officeDocument/2006/relationships/image" Target="media/image27.png"/><Relationship Id="rId161" Type="http://schemas.openxmlformats.org/officeDocument/2006/relationships/image" Target="media/image39.png"/><Relationship Id="rId16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chart" Target="charts/chart2.xml"/><Relationship Id="rId28" Type="http://schemas.openxmlformats.org/officeDocument/2006/relationships/chart" Target="charts/chart7.xml"/><Relationship Id="rId36" Type="http://schemas.openxmlformats.org/officeDocument/2006/relationships/diagramData" Target="diagrams/data4.xml"/><Relationship Id="rId49" Type="http://schemas.openxmlformats.org/officeDocument/2006/relationships/chart" Target="charts/chart17.xml"/><Relationship Id="rId57" Type="http://schemas.openxmlformats.org/officeDocument/2006/relationships/chart" Target="charts/chart25.xml"/><Relationship Id="rId106" Type="http://schemas.openxmlformats.org/officeDocument/2006/relationships/diagramQuickStyle" Target="diagrams/quickStyle6.xml"/><Relationship Id="rId114" Type="http://schemas.openxmlformats.org/officeDocument/2006/relationships/chart" Target="charts/chart72.xml"/><Relationship Id="rId119" Type="http://schemas.openxmlformats.org/officeDocument/2006/relationships/chart" Target="charts/chart77.xml"/><Relationship Id="rId127" Type="http://schemas.openxmlformats.org/officeDocument/2006/relationships/image" Target="media/image9.png"/><Relationship Id="rId10" Type="http://schemas.openxmlformats.org/officeDocument/2006/relationships/diagramData" Target="diagrams/data1.xml"/><Relationship Id="rId31" Type="http://schemas.openxmlformats.org/officeDocument/2006/relationships/diagramData" Target="diagrams/data3.xml"/><Relationship Id="rId44" Type="http://schemas.openxmlformats.org/officeDocument/2006/relationships/chart" Target="charts/chart12.xml"/><Relationship Id="rId52" Type="http://schemas.openxmlformats.org/officeDocument/2006/relationships/chart" Target="charts/chart20.xml"/><Relationship Id="rId60" Type="http://schemas.openxmlformats.org/officeDocument/2006/relationships/chart" Target="charts/chart28.xml"/><Relationship Id="rId65" Type="http://schemas.openxmlformats.org/officeDocument/2006/relationships/chart" Target="charts/chart33.xml"/><Relationship Id="rId73" Type="http://schemas.openxmlformats.org/officeDocument/2006/relationships/chart" Target="charts/chart36.xml"/><Relationship Id="rId78" Type="http://schemas.openxmlformats.org/officeDocument/2006/relationships/chart" Target="charts/chart41.xml"/><Relationship Id="rId81" Type="http://schemas.openxmlformats.org/officeDocument/2006/relationships/chart" Target="charts/chart44.xml"/><Relationship Id="rId86" Type="http://schemas.openxmlformats.org/officeDocument/2006/relationships/chart" Target="charts/chart49.xml"/><Relationship Id="rId94" Type="http://schemas.openxmlformats.org/officeDocument/2006/relationships/chart" Target="charts/chart57.xml"/><Relationship Id="rId99" Type="http://schemas.openxmlformats.org/officeDocument/2006/relationships/chart" Target="charts/chart62.xml"/><Relationship Id="rId101" Type="http://schemas.openxmlformats.org/officeDocument/2006/relationships/chart" Target="charts/chart64.xml"/><Relationship Id="rId122" Type="http://schemas.openxmlformats.org/officeDocument/2006/relationships/image" Target="media/image4.png"/><Relationship Id="rId130" Type="http://schemas.openxmlformats.org/officeDocument/2006/relationships/image" Target="media/image12.png"/><Relationship Id="rId135" Type="http://schemas.openxmlformats.org/officeDocument/2006/relationships/image" Target="media/image17.png"/><Relationship Id="rId143" Type="http://schemas.openxmlformats.org/officeDocument/2006/relationships/image" Target="media/image25.png"/><Relationship Id="rId148" Type="http://schemas.openxmlformats.org/officeDocument/2006/relationships/image" Target="media/image30.png"/><Relationship Id="rId151" Type="http://schemas.openxmlformats.org/officeDocument/2006/relationships/image" Target="media/image33.png"/><Relationship Id="rId156" Type="http://schemas.microsoft.com/office/2007/relationships/hdphoto" Target="media/hdphoto3.wdp"/><Relationship Id="rId164" Type="http://schemas.microsoft.com/office/2007/relationships/hdphoto" Target="media/hdphoto7.wdp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39" Type="http://schemas.openxmlformats.org/officeDocument/2006/relationships/diagramColors" Target="diagrams/colors4.xml"/><Relationship Id="rId109" Type="http://schemas.openxmlformats.org/officeDocument/2006/relationships/chart" Target="charts/chart67.xml"/><Relationship Id="rId34" Type="http://schemas.openxmlformats.org/officeDocument/2006/relationships/diagramColors" Target="diagrams/colors3.xml"/><Relationship Id="rId50" Type="http://schemas.openxmlformats.org/officeDocument/2006/relationships/chart" Target="charts/chart18.xml"/><Relationship Id="rId55" Type="http://schemas.openxmlformats.org/officeDocument/2006/relationships/chart" Target="charts/chart23.xml"/><Relationship Id="rId76" Type="http://schemas.openxmlformats.org/officeDocument/2006/relationships/chart" Target="charts/chart39.xml"/><Relationship Id="rId97" Type="http://schemas.openxmlformats.org/officeDocument/2006/relationships/chart" Target="charts/chart60.xml"/><Relationship Id="rId104" Type="http://schemas.openxmlformats.org/officeDocument/2006/relationships/diagramData" Target="diagrams/data6.xml"/><Relationship Id="rId120" Type="http://schemas.openxmlformats.org/officeDocument/2006/relationships/chart" Target="charts/chart78.xml"/><Relationship Id="rId125" Type="http://schemas.openxmlformats.org/officeDocument/2006/relationships/image" Target="media/image7.png"/><Relationship Id="rId141" Type="http://schemas.openxmlformats.org/officeDocument/2006/relationships/image" Target="media/image23.png"/><Relationship Id="rId146" Type="http://schemas.openxmlformats.org/officeDocument/2006/relationships/image" Target="media/image28.png"/><Relationship Id="rId167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chart" Target="charts/chart34.xml"/><Relationship Id="rId92" Type="http://schemas.openxmlformats.org/officeDocument/2006/relationships/chart" Target="charts/chart55.xml"/><Relationship Id="rId162" Type="http://schemas.microsoft.com/office/2007/relationships/hdphoto" Target="media/hdphoto6.wdp"/><Relationship Id="rId2" Type="http://schemas.openxmlformats.org/officeDocument/2006/relationships/customXml" Target="../customXml/item2.xml"/><Relationship Id="rId29" Type="http://schemas.openxmlformats.org/officeDocument/2006/relationships/chart" Target="charts/chart8.xml"/><Relationship Id="rId24" Type="http://schemas.openxmlformats.org/officeDocument/2006/relationships/chart" Target="charts/chart3.xml"/><Relationship Id="rId40" Type="http://schemas.microsoft.com/office/2007/relationships/diagramDrawing" Target="diagrams/drawing4.xml"/><Relationship Id="rId45" Type="http://schemas.openxmlformats.org/officeDocument/2006/relationships/chart" Target="charts/chart13.xml"/><Relationship Id="rId66" Type="http://schemas.openxmlformats.org/officeDocument/2006/relationships/diagramData" Target="diagrams/data5.xml"/><Relationship Id="rId87" Type="http://schemas.openxmlformats.org/officeDocument/2006/relationships/chart" Target="charts/chart50.xml"/><Relationship Id="rId110" Type="http://schemas.openxmlformats.org/officeDocument/2006/relationships/chart" Target="charts/chart68.xml"/><Relationship Id="rId115" Type="http://schemas.openxmlformats.org/officeDocument/2006/relationships/chart" Target="charts/chart73.xml"/><Relationship Id="rId131" Type="http://schemas.openxmlformats.org/officeDocument/2006/relationships/image" Target="media/image13.png"/><Relationship Id="rId136" Type="http://schemas.openxmlformats.org/officeDocument/2006/relationships/image" Target="media/image18.png"/><Relationship Id="rId157" Type="http://schemas.openxmlformats.org/officeDocument/2006/relationships/image" Target="media/image37.png"/><Relationship Id="rId61" Type="http://schemas.openxmlformats.org/officeDocument/2006/relationships/chart" Target="charts/chart29.xml"/><Relationship Id="rId82" Type="http://schemas.openxmlformats.org/officeDocument/2006/relationships/chart" Target="charts/chart45.xml"/><Relationship Id="rId152" Type="http://schemas.openxmlformats.org/officeDocument/2006/relationships/image" Target="media/image34.png"/><Relationship Id="rId19" Type="http://schemas.microsoft.com/office/2007/relationships/diagramDrawing" Target="diagrams/drawing2.xml"/><Relationship Id="rId14" Type="http://schemas.microsoft.com/office/2007/relationships/diagramDrawing" Target="diagrams/drawing1.xml"/><Relationship Id="rId30" Type="http://schemas.openxmlformats.org/officeDocument/2006/relationships/image" Target="media/image3.png"/><Relationship Id="rId35" Type="http://schemas.microsoft.com/office/2007/relationships/diagramDrawing" Target="diagrams/drawing3.xml"/><Relationship Id="rId56" Type="http://schemas.openxmlformats.org/officeDocument/2006/relationships/chart" Target="charts/chart24.xml"/><Relationship Id="rId77" Type="http://schemas.openxmlformats.org/officeDocument/2006/relationships/chart" Target="charts/chart40.xml"/><Relationship Id="rId100" Type="http://schemas.openxmlformats.org/officeDocument/2006/relationships/chart" Target="charts/chart63.xml"/><Relationship Id="rId105" Type="http://schemas.openxmlformats.org/officeDocument/2006/relationships/diagramLayout" Target="diagrams/layout6.xml"/><Relationship Id="rId126" Type="http://schemas.openxmlformats.org/officeDocument/2006/relationships/image" Target="media/image8.png"/><Relationship Id="rId147" Type="http://schemas.openxmlformats.org/officeDocument/2006/relationships/image" Target="media/image29.png"/><Relationship Id="rId168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chart" Target="charts/chart19.xml"/><Relationship Id="rId72" Type="http://schemas.openxmlformats.org/officeDocument/2006/relationships/chart" Target="charts/chart35.xml"/><Relationship Id="rId93" Type="http://schemas.openxmlformats.org/officeDocument/2006/relationships/chart" Target="charts/chart56.xml"/><Relationship Id="rId98" Type="http://schemas.openxmlformats.org/officeDocument/2006/relationships/chart" Target="charts/chart61.xml"/><Relationship Id="rId121" Type="http://schemas.openxmlformats.org/officeDocument/2006/relationships/chart" Target="charts/chart79.xml"/><Relationship Id="rId142" Type="http://schemas.openxmlformats.org/officeDocument/2006/relationships/image" Target="media/image24.png"/><Relationship Id="rId163" Type="http://schemas.openxmlformats.org/officeDocument/2006/relationships/image" Target="media/image40.png"/><Relationship Id="rId3" Type="http://schemas.openxmlformats.org/officeDocument/2006/relationships/numbering" Target="numbering.xml"/><Relationship Id="rId25" Type="http://schemas.openxmlformats.org/officeDocument/2006/relationships/chart" Target="charts/chart4.xml"/><Relationship Id="rId46" Type="http://schemas.openxmlformats.org/officeDocument/2006/relationships/chart" Target="charts/chart14.xml"/><Relationship Id="rId67" Type="http://schemas.openxmlformats.org/officeDocument/2006/relationships/diagramLayout" Target="diagrams/layout5.xml"/><Relationship Id="rId116" Type="http://schemas.openxmlformats.org/officeDocument/2006/relationships/chart" Target="charts/chart74.xml"/><Relationship Id="rId137" Type="http://schemas.openxmlformats.org/officeDocument/2006/relationships/image" Target="media/image19.png"/><Relationship Id="rId158" Type="http://schemas.microsoft.com/office/2007/relationships/hdphoto" Target="media/hdphoto4.wdp"/><Relationship Id="rId20" Type="http://schemas.openxmlformats.org/officeDocument/2006/relationships/image" Target="media/image2.png"/><Relationship Id="rId41" Type="http://schemas.openxmlformats.org/officeDocument/2006/relationships/chart" Target="charts/chart9.xml"/><Relationship Id="rId62" Type="http://schemas.openxmlformats.org/officeDocument/2006/relationships/chart" Target="charts/chart30.xml"/><Relationship Id="rId83" Type="http://schemas.openxmlformats.org/officeDocument/2006/relationships/chart" Target="charts/chart46.xml"/><Relationship Id="rId88" Type="http://schemas.openxmlformats.org/officeDocument/2006/relationships/chart" Target="charts/chart51.xml"/><Relationship Id="rId111" Type="http://schemas.openxmlformats.org/officeDocument/2006/relationships/chart" Target="charts/chart69.xml"/><Relationship Id="rId132" Type="http://schemas.openxmlformats.org/officeDocument/2006/relationships/image" Target="media/image14.png"/><Relationship Id="rId153" Type="http://schemas.openxmlformats.org/officeDocument/2006/relationships/image" Target="media/image3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2033540-wyniki-zbiorcze-piaseczno-mieszkancy-757873-1662894306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2033540-wyniki-zbiorcze-piaseczno-mieszkancy-757873-1662894306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2033540-wyniki-zbiorcze-piaseczno-mieszkancy-757873-1662894306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2033540-wyniki-zbiorcze-piaseczno-mieszkancy-757873-1662894306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2033540-wyniki-zbiorcze-piaseczno-mieszkancy-757873-1662894306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2033540-wyniki-zbiorcze-piaseczno-mieszkancy-757873-1662894306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2033540-wyniki-zbiorcze-piaseczno-mieszkancy-757873-1662894306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2033540-wyniki-zbiorcze-piaseczno-mieszkancy-757873-1662894306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2033540-wyniki-zbiorcze-piaseczno-mieszkancy-757873-1662894306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2033540-wyniki-zbiorcze-piaseczno-mieszkancy-757873-1662894306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2033540-wyniki-zbiorcze-piaseczno-mieszkancy-757873-1662894306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2033540-wyniki-zbiorcze-piaseczno-mieszkancy-757873-1662894306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2033540-wyniki-zbiorcze-piaseczno-mieszkancy-757873-1662894306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2033540-wyniki-zbiorcze-piaseczno-mieszkancy-757873-1662894306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2033540-wyniki-zbiorcze-piaseczno-mieszkancy-757873-1662894306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2033540-wyniki-zbiorcze-piaseczno-mieszkancy-757873-1662894306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2033540-wyniki-zbiorcze-piaseczno-mieszkancy-757873-1662894306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2033540-wyniki-zbiorcze-piaseczno-mieszkancy-757873-1662894306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2033540-wyniki-zbiorcze-piaseczno-mieszkancy-757873-1662894306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2033540-wyniki-zbiorcze-piaseczno-mieszkancy-757873-1662894306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2033540-wyniki-zbiorcze-piaseczno-mieszkancy-757873-1662894306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2033540-wyniki-zbiorcze-piaseczno-mieszkancy-757873-1662894306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2033540-wyniki-zbiorcze-piaseczno-mieszkancy-757873-1662894306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2033540-wyniki-zbiorcze-piaseczno-mieszkancy-757873-1662894306.xlsx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2057581-wyniki-zbiorcze-piaseczno-uczniowie-757456-1664103914.xlsx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2057581-wyniki-zbiorcze-piaseczno-uczniowie-757456-1664103914.xlsx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2057581-wyniki-zbiorcze-piaseczno-uczniowie-757456-1664103914.xlsx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2057581-wyniki-zbiorcze-piaseczno-uczniowie-757456-1664103914.xlsx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2057581-wyniki-zbiorcze-piaseczno-uczniowie-757456-1664103914.xlsx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2057581-wyniki-zbiorcze-piaseczno-uczniowie-757456-1664103914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2114196-wyniki-zbiorcze-piaseczno-uczniowie-757456-1666596432.xlsx" TargetMode="Externa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2057581-wyniki-zbiorcze-piaseczno-uczniowie-757456-1664103914.xlsx" TargetMode="Externa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2057581-wyniki-zbiorcze-piaseczno-uczniowie-757456-1664103914.xlsx" TargetMode="External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2057581-wyniki-zbiorcze-piaseczno-uczniowie-757456-1664103914.xlsx" TargetMode="Externa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2057581-wyniki-zbiorcze-piaseczno-uczniowie-757456-1664103914.xlsx" TargetMode="External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2057581-wyniki-zbiorcze-piaseczno-uczniowie-757456-1664103914.xlsx" TargetMode="External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2057581-wyniki-zbiorcze-piaseczno-uczniowie-757456-1664103914.xlsx" TargetMode="External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2057581-wyniki-zbiorcze-piaseczno-uczniowie-757456-1664103914.xlsx" TargetMode="External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2057581-wyniki-zbiorcze-piaseczno-uczniowie-757456-1664103914.xlsx" TargetMode="External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2057581-wyniki-zbiorcze-piaseczno-uczniowie-757456-1664103914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5.xlsx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2057581-wyniki-zbiorcze-piaseczno-uczniowie-757456-1664103914.xlsx" TargetMode="External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2057581-wyniki-zbiorcze-piaseczno-uczniowie-757456-1664103914.xlsx" TargetMode="External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2057581-wyniki-zbiorcze-piaseczno-uczniowie-757456-1664103914.xlsx" TargetMode="External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2057581-wyniki-zbiorcze-piaseczno-uczniowie-757456-1664103914.xlsx" TargetMode="External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2057581-wyniki-zbiorcze-piaseczno-uczniowie-757456-1664103914.xlsx" TargetMode="External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2057581-wyniki-zbiorcze-piaseczno-uczniowie-757456-1664103914.xlsx" TargetMode="External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2057581-wyniki-zbiorcze-piaseczno-uczniowie-757456-1664103914.xlsx" TargetMode="External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2057581-wyniki-zbiorcze-piaseczno-uczniowie-757456-1664103914.xlsx" TargetMode="External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2057581-wyniki-zbiorcze-piaseczno-uczniowie-757456-1664103914.xlsx" TargetMode="External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2057581-wyniki-zbiorcze-piaseczno-uczniowie-757456-1664103914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6.xlsx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2057581-wyniki-zbiorcze-piaseczno-uczniowie-757456-1664103914.xlsx" TargetMode="External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2057581-wyniki-zbiorcze-piaseczno-uczniowie-757456-1664103914.xlsx" TargetMode="External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2057581-wyniki-zbiorcze-piaseczno-uczniowie-757456-1664103914.xlsx" TargetMode="External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2057581-wyniki-zbiorcze-piaseczno-uczniowie-757456-1664103914.xlsx" TargetMode="External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2057581-wyniki-zbiorcze-piaseczno-uczniowie-757456-1664103914.xlsx" TargetMode="External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2057581-wyniki-zbiorcze-piaseczno-uczniowie-757456-1664103914.xlsx" TargetMode="External"/></Relationships>
</file>

<file path=word/charts/_rels/chart6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2057581-wyniki-zbiorcze-piaseczno-uczniowie-757456-1664103914.xlsx" TargetMode="External"/></Relationships>
</file>

<file path=word/charts/_rels/chart6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DIAGNOZY\2022\W%20DOMU\Piaseczno%2030.09\wyniki-zbiorcze-piaseczno-nauczyciele-757918-1662104255.xlsx" TargetMode="External"/></Relationships>
</file>

<file path=word/charts/_rels/chart6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DIAGNOZY\2022\W%20DOMU\Piaseczno%2030.09\wyniki-zbiorcze-piaseczno-nauczyciele-757918-1662104255.xlsx" TargetMode="External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DIAGNOZY\2022\W%20DOMU\Piaseczno%2030.09\wyniki-zbiorcze-piaseczno-nauczyciele-757918-1662104255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7.xlsx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DIAGNOZY\2022\W%20DOMU\Piaseczno%2030.09\wyniki-zbiorcze-piaseczno-nauczyciele-757918-1662104255.xlsx" TargetMode="External"/></Relationships>
</file>

<file path=word/charts/_rels/chart7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DIAGNOZY\2022\W%20DOMU\Piaseczno%2030.09\wyniki-zbiorcze-piaseczno-nauczyciele-757918-1662104255.xlsx" TargetMode="External"/></Relationships>
</file>

<file path=word/charts/_rels/chart7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DIAGNOZY\2022\W%20DOMU\Piaseczno%2030.09\wyniki-zbiorcze-piaseczno-nauczyciele-757918-1662104255.xlsx" TargetMode="External"/></Relationships>
</file>

<file path=word/charts/_rels/chart7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DIAGNOZY\2022\W%20DOMU\Piaseczno%2030.09\wyniki-zbiorcze-piaseczno-nauczyciele-757918-1662104255.xlsx" TargetMode="External"/></Relationships>
</file>

<file path=word/charts/_rels/chart7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DIAGNOZY\2022\W%20DOMU\Piaseczno%2030.09\wyniki-zbiorcze-piaseczno-nauczyciele-757918-1662104255.xlsx" TargetMode="External"/></Relationships>
</file>

<file path=word/charts/_rels/chart7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DIAGNOZY\2022\W%20DOMU\Piaseczno%2030.09\wyniki-zbiorcze-piaseczno-nauczyciele-757918-1662104255.xlsx" TargetMode="External"/></Relationships>
</file>

<file path=word/charts/_rels/chart7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DIAGNOZY\2022\W%20DOMU\Piaseczno%2030.09\wyniki-zbiorcze-piaseczno-nauczyciele-757918-1662104255.xlsx" TargetMode="External"/></Relationships>
</file>

<file path=word/charts/_rels/chart7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DIAGNOZY\2022\W%20DOMU\Piaseczno%2030.09\wyniki-zbiorcze-piaseczno-nauczyciele-757918-1662104255.xlsx" TargetMode="External"/></Relationships>
</file>

<file path=word/charts/_rels/chart7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DIAGNOZY\2022\W%20DOMU\Piaseczno%2030.09\wyniki-zbiorcze-piaseczno-nauczyciele-757918-1662104255.xlsx" TargetMode="External"/></Relationships>
</file>

<file path=word/charts/_rels/chart7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DIAGNOZY\2022\W%20DOMU\Piaseczno%2030.09\wyniki-zbiorcze-piaseczno-nauczyciele-757918-1662104255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2033540-wyniki-zbiorcze-piaseczno-mieszkancy-757873-1662894306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hart>
    <c:autoTitleDeleted val="1"/>
    <c:plotArea>
      <c:layout>
        <c:manualLayout>
          <c:layoutTarget val="inner"/>
          <c:xMode val="edge"/>
          <c:yMode val="edge"/>
          <c:x val="8.4619248464588709E-2"/>
          <c:y val="3.3109000388404364E-2"/>
          <c:w val="0.8992098133195936"/>
          <c:h val="0.856016044986295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solidFill>
              <a:schemeClr val="accent6"/>
            </a:solidFill>
            <a:ln>
              <a:solidFill>
                <a:schemeClr val="bg1">
                  <a:lumMod val="85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accent6"/>
              </a:solidFill>
              <a:ln>
                <a:solidFill>
                  <a:schemeClr val="bg1">
                    <a:lumMod val="85000"/>
                  </a:schemeClr>
                </a:solidFill>
              </a:ln>
            </c:spPr>
          </c:dPt>
          <c:dLbls>
            <c:dLbl>
              <c:idx val="0"/>
              <c:layout>
                <c:manualLayout>
                  <c:x val="3.7177489416274803E-4"/>
                  <c:y val="1.23942257217847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1.3331233595800525E-2"/>
                </c:manualLayout>
              </c:layout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1.60152230971128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6215032877876209E-16"/>
                  <c:y val="-5.381165919282511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Arkusz1!$B$2:$B$4</c:f>
              <c:numCache>
                <c:formatCode>#,##0</c:formatCode>
                <c:ptCount val="3"/>
                <c:pt idx="0">
                  <c:v>85226</c:v>
                </c:pt>
                <c:pt idx="1">
                  <c:v>86217</c:v>
                </c:pt>
                <c:pt idx="2">
                  <c:v>87175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8"/>
        <c:overlap val="-20"/>
        <c:axId val="450931496"/>
        <c:axId val="450930712"/>
      </c:barChart>
      <c:catAx>
        <c:axId val="4509314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50930712"/>
        <c:crosses val="autoZero"/>
        <c:auto val="1"/>
        <c:lblAlgn val="ctr"/>
        <c:lblOffset val="100"/>
        <c:noMultiLvlLbl val="0"/>
      </c:catAx>
      <c:valAx>
        <c:axId val="450930712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#,##0" sourceLinked="1"/>
        <c:majorTickMark val="out"/>
        <c:minorTickMark val="none"/>
        <c:tickLblPos val="nextTo"/>
        <c:crossAx val="450931496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3"/>
              <c:layout>
                <c:manualLayout>
                  <c:x val="1.9444444444444445E-2"/>
                  <c:y val="4.629629629629629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  <a:r>
                      <a:rPr lang="pl-PL"/>
                      <a:t>8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'[2033540-wyniki-zbiorcze-piaseczno-mieszkancy-757873-1662894306.xlsx]Strona 17'!$B$56:$B$60</c:f>
              <c:strCache>
                <c:ptCount val="5"/>
                <c:pt idx="0">
                  <c:v>podstawowe</c:v>
                </c:pt>
                <c:pt idx="1">
                  <c:v>gimnazjalne</c:v>
                </c:pt>
                <c:pt idx="2">
                  <c:v>zawodowe</c:v>
                </c:pt>
                <c:pt idx="3">
                  <c:v>średnie lub pomaturalne</c:v>
                </c:pt>
                <c:pt idx="4">
                  <c:v>wyższe</c:v>
                </c:pt>
              </c:strCache>
            </c:strRef>
          </c:cat>
          <c:val>
            <c:numRef>
              <c:f>'[2033540-wyniki-zbiorcze-piaseczno-mieszkancy-757873-1662894306.xlsx]Strona 17'!$C$56:$C$60</c:f>
              <c:numCache>
                <c:formatCode>0%</c:formatCode>
                <c:ptCount val="5"/>
                <c:pt idx="0">
                  <c:v>6.965174129353234E-3</c:v>
                </c:pt>
                <c:pt idx="1">
                  <c:v>3.482587064676617E-3</c:v>
                </c:pt>
                <c:pt idx="2">
                  <c:v>0.11492537313432841</c:v>
                </c:pt>
                <c:pt idx="3">
                  <c:v>0.37313432835820898</c:v>
                </c:pt>
                <c:pt idx="4">
                  <c:v>0.5014925373134328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450949136"/>
        <c:axId val="450939728"/>
      </c:barChart>
      <c:catAx>
        <c:axId val="45094913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450939728"/>
        <c:crosses val="autoZero"/>
        <c:auto val="1"/>
        <c:lblAlgn val="ctr"/>
        <c:lblOffset val="100"/>
        <c:noMultiLvlLbl val="0"/>
      </c:catAx>
      <c:valAx>
        <c:axId val="45093972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45094913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0"/>
                  <c:y val="2.291396123300566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2.291396123300566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2.31481481481481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'[2033540-wyniki-zbiorcze-piaseczno-mieszkancy-757873-1662894306.xlsx]Strona 17'!$B$83:$B$87</c:f>
              <c:strCache>
                <c:ptCount val="5"/>
                <c:pt idx="0">
                  <c:v>bardzo dobrze</c:v>
                </c:pt>
                <c:pt idx="1">
                  <c:v>dobrze</c:v>
                </c:pt>
                <c:pt idx="2">
                  <c:v>ani dobrze, ani źle</c:v>
                </c:pt>
                <c:pt idx="3">
                  <c:v>źle</c:v>
                </c:pt>
                <c:pt idx="4">
                  <c:v>bardzo źle</c:v>
                </c:pt>
              </c:strCache>
            </c:strRef>
          </c:cat>
          <c:val>
            <c:numRef>
              <c:f>'[2033540-wyniki-zbiorcze-piaseczno-mieszkancy-757873-1662894306.xlsx]Strona 17'!$C$83:$C$87</c:f>
              <c:numCache>
                <c:formatCode>0%</c:formatCode>
                <c:ptCount val="5"/>
                <c:pt idx="0">
                  <c:v>2.736318407960199E-2</c:v>
                </c:pt>
                <c:pt idx="1">
                  <c:v>0.23084577114427859</c:v>
                </c:pt>
                <c:pt idx="2">
                  <c:v>0.58407960199004971</c:v>
                </c:pt>
                <c:pt idx="3">
                  <c:v>0.15124378109452741</c:v>
                </c:pt>
                <c:pt idx="4">
                  <c:v>6.4676616915422883E-3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450940512"/>
        <c:axId val="450941296"/>
      </c:barChart>
      <c:catAx>
        <c:axId val="4509405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0941296"/>
        <c:crosses val="autoZero"/>
        <c:auto val="1"/>
        <c:lblAlgn val="ctr"/>
        <c:lblOffset val="100"/>
        <c:noMultiLvlLbl val="0"/>
      </c:catAx>
      <c:valAx>
        <c:axId val="45094129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4509405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/>
      <c:doughnut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5.0349852324688511E-3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  <a:r>
                      <a:rPr lang="pl-PL"/>
                      <a:t>7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'[2033540-wyniki-zbiorcze-piaseczno-mieszkancy-757873-1662894306.xlsx]Strona 17'!$B$65:$B$68</c:f>
              <c:strCache>
                <c:ptCount val="4"/>
                <c:pt idx="0">
                  <c:v>wdowa/wdowiec</c:v>
                </c:pt>
                <c:pt idx="1">
                  <c:v>rozwiedziona/rozwiedziony</c:v>
                </c:pt>
                <c:pt idx="2">
                  <c:v>panna/kawaler</c:v>
                </c:pt>
                <c:pt idx="3">
                  <c:v>zamężna/żonaty</c:v>
                </c:pt>
              </c:strCache>
            </c:strRef>
          </c:cat>
          <c:val>
            <c:numRef>
              <c:f>'[2033540-wyniki-zbiorcze-piaseczno-mieszkancy-757873-1662894306.xlsx]Strona 17'!$C$65:$C$68</c:f>
              <c:numCache>
                <c:formatCode>0%</c:formatCode>
                <c:ptCount val="4"/>
                <c:pt idx="0">
                  <c:v>3.7313432835820892E-2</c:v>
                </c:pt>
                <c:pt idx="1">
                  <c:v>7.9601990049751242E-2</c:v>
                </c:pt>
                <c:pt idx="2">
                  <c:v>0.30597014925373128</c:v>
                </c:pt>
                <c:pt idx="3">
                  <c:v>0.57711442786069655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'[2033540-wyniki-zbiorcze-piaseczno-mieszkancy-757873-1662894306.xlsx]Strona 17'!$B$73:$B$78</c:f>
              <c:strCache>
                <c:ptCount val="6"/>
                <c:pt idx="0">
                  <c:v>rolnik</c:v>
                </c:pt>
                <c:pt idx="1">
                  <c:v>osoba bezrobotna</c:v>
                </c:pt>
                <c:pt idx="2">
                  <c:v>emeryt/rencista</c:v>
                </c:pt>
                <c:pt idx="3">
                  <c:v>własna działalność gospodarcza</c:v>
                </c:pt>
                <c:pt idx="4">
                  <c:v>instytucja publiczna (rządowa lub samorządowa)</c:v>
                </c:pt>
                <c:pt idx="5">
                  <c:v>przedsiębiorstwo prywatne (jako pracownik)</c:v>
                </c:pt>
              </c:strCache>
            </c:strRef>
          </c:cat>
          <c:val>
            <c:numRef>
              <c:f>'[2033540-wyniki-zbiorcze-piaseczno-mieszkancy-757873-1662894306.xlsx]Strona 17'!$C$73:$C$78</c:f>
              <c:numCache>
                <c:formatCode>0%</c:formatCode>
                <c:ptCount val="6"/>
                <c:pt idx="0">
                  <c:v>1.3432835820895521E-2</c:v>
                </c:pt>
                <c:pt idx="1">
                  <c:v>1.54228855721393E-2</c:v>
                </c:pt>
                <c:pt idx="2">
                  <c:v>4.7761194029850747E-2</c:v>
                </c:pt>
                <c:pt idx="3">
                  <c:v>5.8208955223880587E-2</c:v>
                </c:pt>
                <c:pt idx="4">
                  <c:v>8.45771144278607E-2</c:v>
                </c:pt>
                <c:pt idx="5">
                  <c:v>0.78059701492537314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450959328"/>
        <c:axId val="450955800"/>
      </c:barChart>
      <c:catAx>
        <c:axId val="45095932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450955800"/>
        <c:crosses val="autoZero"/>
        <c:auto val="1"/>
        <c:lblAlgn val="ctr"/>
        <c:lblOffset val="100"/>
        <c:noMultiLvlLbl val="0"/>
      </c:catAx>
      <c:valAx>
        <c:axId val="45095580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45095932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0"/>
                  <c:y val="2.31481481481481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1.388888888888888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7777777777777779E-3"/>
                  <c:y val="2.77777777777777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'[2033540-wyniki-zbiorcze-piaseczno-mieszkancy-757873-1662894306.xlsx]Strona 17'!$B$92:$B$96</c:f>
              <c:strCache>
                <c:ptCount val="5"/>
                <c:pt idx="0">
                  <c:v>0-3 lata</c:v>
                </c:pt>
                <c:pt idx="1">
                  <c:v>4-11 lat</c:v>
                </c:pt>
                <c:pt idx="2">
                  <c:v>12-17 lat</c:v>
                </c:pt>
                <c:pt idx="3">
                  <c:v>18 i więcej lat</c:v>
                </c:pt>
                <c:pt idx="4">
                  <c:v>nie mam dzieci</c:v>
                </c:pt>
              </c:strCache>
            </c:strRef>
          </c:cat>
          <c:val>
            <c:numRef>
              <c:f>'[2033540-wyniki-zbiorcze-piaseczno-mieszkancy-757873-1662894306.xlsx]Strona 17'!$C$92:$C$96</c:f>
              <c:numCache>
                <c:formatCode>0%</c:formatCode>
                <c:ptCount val="5"/>
                <c:pt idx="0">
                  <c:v>0.12437810945273629</c:v>
                </c:pt>
                <c:pt idx="1">
                  <c:v>0.34577114427860689</c:v>
                </c:pt>
                <c:pt idx="2">
                  <c:v>8.45771144278607E-2</c:v>
                </c:pt>
                <c:pt idx="3">
                  <c:v>0.15920398009950251</c:v>
                </c:pt>
                <c:pt idx="4">
                  <c:v>0.36368159203980099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450958936"/>
        <c:axId val="450956192"/>
      </c:barChart>
      <c:catAx>
        <c:axId val="4509589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0956192"/>
        <c:crosses val="autoZero"/>
        <c:auto val="1"/>
        <c:lblAlgn val="ctr"/>
        <c:lblOffset val="100"/>
        <c:noMultiLvlLbl val="0"/>
      </c:catAx>
      <c:valAx>
        <c:axId val="45095619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45095893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3"/>
              <c:layout>
                <c:manualLayout>
                  <c:x val="-1.3888888888888788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  <a:r>
                      <a:rPr lang="pl-PL"/>
                      <a:t>7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'[2033540-wyniki-zbiorcze-piaseczno-mieszkancy-757873-1662894306.xlsx]Strona 1'!$B$23:$B$29</c:f>
              <c:strCache>
                <c:ptCount val="7"/>
                <c:pt idx="0">
                  <c:v>codziennie</c:v>
                </c:pt>
                <c:pt idx="1">
                  <c:v>kilka razy w tygodniu</c:v>
                </c:pt>
                <c:pt idx="2">
                  <c:v>raz w tygodniu</c:v>
                </c:pt>
                <c:pt idx="3">
                  <c:v>kilka razy w miesiącu</c:v>
                </c:pt>
                <c:pt idx="4">
                  <c:v>raz w miesiącu</c:v>
                </c:pt>
                <c:pt idx="5">
                  <c:v>kilka razy w roku</c:v>
                </c:pt>
                <c:pt idx="6">
                  <c:v>nigdy</c:v>
                </c:pt>
              </c:strCache>
            </c:strRef>
          </c:cat>
          <c:val>
            <c:numRef>
              <c:f>'[2033540-wyniki-zbiorcze-piaseczno-mieszkancy-757873-1662894306.xlsx]Strona 1'!$C$23:$C$29</c:f>
              <c:numCache>
                <c:formatCode>0%</c:formatCode>
                <c:ptCount val="7"/>
                <c:pt idx="0">
                  <c:v>5.3233830845771143E-2</c:v>
                </c:pt>
                <c:pt idx="1">
                  <c:v>4.4278606965174133E-2</c:v>
                </c:pt>
                <c:pt idx="2">
                  <c:v>4.0796019900497513E-2</c:v>
                </c:pt>
                <c:pt idx="3">
                  <c:v>0.46119402985074631</c:v>
                </c:pt>
                <c:pt idx="4">
                  <c:v>0.10995024875621889</c:v>
                </c:pt>
                <c:pt idx="5">
                  <c:v>0.15223880597014919</c:v>
                </c:pt>
                <c:pt idx="6">
                  <c:v>0.13830845771144279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450956976"/>
        <c:axId val="450957760"/>
      </c:barChart>
      <c:catAx>
        <c:axId val="45095697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450957760"/>
        <c:crosses val="autoZero"/>
        <c:auto val="1"/>
        <c:lblAlgn val="ctr"/>
        <c:lblOffset val="100"/>
        <c:noMultiLvlLbl val="0"/>
      </c:catAx>
      <c:valAx>
        <c:axId val="45095776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45095697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'[2033540-wyniki-zbiorcze-piaseczno-mieszkancy-757873-1662894306.xlsx]Strona 3'!$B$13:$B$15</c:f>
              <c:strCache>
                <c:ptCount val="3"/>
                <c:pt idx="0">
                  <c:v>tak</c:v>
                </c:pt>
                <c:pt idx="1">
                  <c:v>nie</c:v>
                </c:pt>
                <c:pt idx="2">
                  <c:v>nie wiem</c:v>
                </c:pt>
              </c:strCache>
            </c:strRef>
          </c:cat>
          <c:val>
            <c:numRef>
              <c:f>'[2033540-wyniki-zbiorcze-piaseczno-mieszkancy-757873-1662894306.xlsx]Strona 3'!$C$13:$C$15</c:f>
              <c:numCache>
                <c:formatCode>0%</c:formatCode>
                <c:ptCount val="3"/>
                <c:pt idx="0">
                  <c:v>0.96467661691542284</c:v>
                </c:pt>
                <c:pt idx="1">
                  <c:v>8.4577114427860697E-3</c:v>
                </c:pt>
                <c:pt idx="2">
                  <c:v>2.6865671641791041E-2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450954624"/>
        <c:axId val="450952272"/>
      </c:barChart>
      <c:catAx>
        <c:axId val="4509546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0952272"/>
        <c:crosses val="autoZero"/>
        <c:auto val="1"/>
        <c:lblAlgn val="ctr"/>
        <c:lblOffset val="100"/>
        <c:noMultiLvlLbl val="0"/>
      </c:catAx>
      <c:valAx>
        <c:axId val="45095227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45095462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3"/>
              <c:layout>
                <c:manualLayout>
                  <c:x val="2.2222222222222272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'[2033540-wyniki-zbiorcze-piaseczno-mieszkancy-757873-1662894306.xlsx]Strona 3'!$B$20:$B$24</c:f>
              <c:strCache>
                <c:ptCount val="5"/>
                <c:pt idx="0">
                  <c:v>tak, jedną osobę</c:v>
                </c:pt>
                <c:pt idx="1">
                  <c:v>tak, kilka osób</c:v>
                </c:pt>
                <c:pt idx="2">
                  <c:v>tak, wiele osób</c:v>
                </c:pt>
                <c:pt idx="3">
                  <c:v>trudno powiedzieć</c:v>
                </c:pt>
                <c:pt idx="4">
                  <c:v>nie znam takich osób</c:v>
                </c:pt>
              </c:strCache>
            </c:strRef>
          </c:cat>
          <c:val>
            <c:numRef>
              <c:f>'[2033540-wyniki-zbiorcze-piaseczno-mieszkancy-757873-1662894306.xlsx]Strona 3'!$C$20:$C$24</c:f>
              <c:numCache>
                <c:formatCode>0%</c:formatCode>
                <c:ptCount val="5"/>
                <c:pt idx="0">
                  <c:v>1.5920398009950251E-2</c:v>
                </c:pt>
                <c:pt idx="1">
                  <c:v>4.4776119402985077E-3</c:v>
                </c:pt>
                <c:pt idx="2">
                  <c:v>6.965174129353234E-3</c:v>
                </c:pt>
                <c:pt idx="3">
                  <c:v>0.15024875621890549</c:v>
                </c:pt>
                <c:pt idx="4">
                  <c:v>0.82238805970149254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450958544"/>
        <c:axId val="450953056"/>
      </c:barChart>
      <c:catAx>
        <c:axId val="45095854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450953056"/>
        <c:crosses val="autoZero"/>
        <c:auto val="1"/>
        <c:lblAlgn val="ctr"/>
        <c:lblOffset val="100"/>
        <c:noMultiLvlLbl val="0"/>
      </c:catAx>
      <c:valAx>
        <c:axId val="45095305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45095854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2.7777777777777779E-3"/>
                  <c:y val="-9.259259259259258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  <a:r>
                      <a:rPr lang="pl-PL"/>
                      <a:t>6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'[2033540-wyniki-zbiorcze-piaseczno-mieszkancy-757873-1662894306.xlsx]Strona 3'!$B$29:$B$31</c:f>
              <c:strCache>
                <c:ptCount val="3"/>
                <c:pt idx="0">
                  <c:v>tak</c:v>
                </c:pt>
                <c:pt idx="1">
                  <c:v>nie</c:v>
                </c:pt>
                <c:pt idx="2">
                  <c:v>nie wiem</c:v>
                </c:pt>
              </c:strCache>
            </c:strRef>
          </c:cat>
          <c:val>
            <c:numRef>
              <c:f>'[2033540-wyniki-zbiorcze-piaseczno-mieszkancy-757873-1662894306.xlsx]Strona 3'!$C$29:$C$31</c:f>
              <c:numCache>
                <c:formatCode>0%</c:formatCode>
                <c:ptCount val="3"/>
                <c:pt idx="0">
                  <c:v>0.95273631840796025</c:v>
                </c:pt>
                <c:pt idx="1">
                  <c:v>1.442786069651741E-2</c:v>
                </c:pt>
                <c:pt idx="2">
                  <c:v>3.2835820895522387E-2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450955016"/>
        <c:axId val="450955408"/>
      </c:barChart>
      <c:catAx>
        <c:axId val="4509550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0955408"/>
        <c:crosses val="autoZero"/>
        <c:auto val="1"/>
        <c:lblAlgn val="ctr"/>
        <c:lblOffset val="100"/>
        <c:noMultiLvlLbl val="0"/>
      </c:catAx>
      <c:valAx>
        <c:axId val="45095540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45095501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'[2033540-wyniki-zbiorcze-piaseczno-mieszkancy-757873-1662894306.xlsx]Strona 3'!$B$36:$B$42</c:f>
              <c:strCache>
                <c:ptCount val="7"/>
                <c:pt idx="0">
                  <c:v>codziennie</c:v>
                </c:pt>
                <c:pt idx="1">
                  <c:v>kilka razy w tygodniu</c:v>
                </c:pt>
                <c:pt idx="2">
                  <c:v>raz w tygodniu</c:v>
                </c:pt>
                <c:pt idx="3">
                  <c:v>kilka razy w miesiącu</c:v>
                </c:pt>
                <c:pt idx="4">
                  <c:v>raz w miesiącu</c:v>
                </c:pt>
                <c:pt idx="5">
                  <c:v>kilka razy w roku</c:v>
                </c:pt>
                <c:pt idx="6">
                  <c:v>nigdy</c:v>
                </c:pt>
              </c:strCache>
            </c:strRef>
          </c:cat>
          <c:val>
            <c:numRef>
              <c:f>'[2033540-wyniki-zbiorcze-piaseczno-mieszkancy-757873-1662894306.xlsx]Strona 3'!$C$36:$C$42</c:f>
              <c:numCache>
                <c:formatCode>0%</c:formatCode>
                <c:ptCount val="7"/>
                <c:pt idx="0">
                  <c:v>0.31194029850746269</c:v>
                </c:pt>
                <c:pt idx="1">
                  <c:v>8.9552238805970154E-3</c:v>
                </c:pt>
                <c:pt idx="2">
                  <c:v>4.9751243781094526E-3</c:v>
                </c:pt>
                <c:pt idx="3">
                  <c:v>1.9900497512437811E-2</c:v>
                </c:pt>
                <c:pt idx="4">
                  <c:v>2.1393034825870651E-2</c:v>
                </c:pt>
                <c:pt idx="5">
                  <c:v>3.7810945273631838E-2</c:v>
                </c:pt>
                <c:pt idx="6">
                  <c:v>0.59502487562189055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450933064"/>
        <c:axId val="450933456"/>
      </c:barChart>
      <c:catAx>
        <c:axId val="45093306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450933456"/>
        <c:crosses val="autoZero"/>
        <c:auto val="1"/>
        <c:lblAlgn val="ctr"/>
        <c:lblOffset val="100"/>
        <c:noMultiLvlLbl val="0"/>
      </c:catAx>
      <c:valAx>
        <c:axId val="45093345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45093306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hart>
    <c:autoTitleDeleted val="1"/>
    <c:plotArea>
      <c:layout>
        <c:manualLayout>
          <c:layoutTarget val="inner"/>
          <c:xMode val="edge"/>
          <c:yMode val="edge"/>
          <c:x val="8.4619248464588709E-2"/>
          <c:y val="3.3109000388404364E-2"/>
          <c:w val="0.8992098133195936"/>
          <c:h val="0.730360051147452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6"/>
            </a:solidFill>
            <a:ln>
              <a:solidFill>
                <a:schemeClr val="bg1"/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accent6"/>
              </a:solidFill>
              <a:ln>
                <a:solidFill>
                  <a:schemeClr val="bg1"/>
                </a:solidFill>
              </a:ln>
            </c:spPr>
          </c:dPt>
          <c:dLbls>
            <c:dLbl>
              <c:idx val="0"/>
              <c:layout>
                <c:manualLayout>
                  <c:x val="3.7177489416274803E-4"/>
                  <c:y val="1.23942257217847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1.3331233595800525E-2"/>
                </c:manualLayout>
              </c:layout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1.60152230971128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6215032877876209E-16"/>
                  <c:y val="-5.381165919282511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Arkusz1!$B$2:$B$4</c:f>
              <c:numCache>
                <c:formatCode>#,##0</c:formatCode>
                <c:ptCount val="3"/>
                <c:pt idx="0">
                  <c:v>44885</c:v>
                </c:pt>
                <c:pt idx="1">
                  <c:v>45383</c:v>
                </c:pt>
                <c:pt idx="2">
                  <c:v>45893</c:v>
                </c:pt>
              </c:numCache>
            </c:numRef>
          </c:val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solidFill>
                <a:schemeClr val="bg1">
                  <a:lumMod val="85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Arkusz1!$C$2:$C$4</c:f>
              <c:numCache>
                <c:formatCode>#,##0</c:formatCode>
                <c:ptCount val="3"/>
                <c:pt idx="0">
                  <c:v>40341</c:v>
                </c:pt>
                <c:pt idx="1">
                  <c:v>40834</c:v>
                </c:pt>
                <c:pt idx="2">
                  <c:v>41282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8"/>
        <c:overlap val="-14"/>
        <c:axId val="450934240"/>
        <c:axId val="450929536"/>
      </c:barChart>
      <c:catAx>
        <c:axId val="450934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50929536"/>
        <c:crosses val="autoZero"/>
        <c:auto val="1"/>
        <c:lblAlgn val="ctr"/>
        <c:lblOffset val="100"/>
        <c:noMultiLvlLbl val="0"/>
      </c:catAx>
      <c:valAx>
        <c:axId val="450929536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#,##0" sourceLinked="1"/>
        <c:majorTickMark val="out"/>
        <c:minorTickMark val="none"/>
        <c:tickLblPos val="nextTo"/>
        <c:crossAx val="450934240"/>
        <c:crosses val="autoZero"/>
        <c:crossBetween val="between"/>
      </c:valAx>
      <c:spPr>
        <a:noFill/>
      </c:spPr>
    </c:plotArea>
    <c:legend>
      <c:legendPos val="b"/>
      <c:layout>
        <c:manualLayout>
          <c:xMode val="edge"/>
          <c:yMode val="edge"/>
          <c:x val="0.28648928811696367"/>
          <c:y val="0.90497880072683223"/>
          <c:w val="0.49922340032405699"/>
          <c:h val="9.5021199273167781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'[2033540-wyniki-zbiorcze-piaseczno-mieszkancy-757873-1662894306.xlsx]Strona 5'!$B$4:$B$10</c:f>
              <c:strCache>
                <c:ptCount val="7"/>
                <c:pt idx="0">
                  <c:v>codziennie</c:v>
                </c:pt>
                <c:pt idx="1">
                  <c:v>kilka razy w tygodniu</c:v>
                </c:pt>
                <c:pt idx="2">
                  <c:v>raz w tygodniu</c:v>
                </c:pt>
                <c:pt idx="3">
                  <c:v>kilka razy w miesiącu</c:v>
                </c:pt>
                <c:pt idx="4">
                  <c:v>raz w miesiącu</c:v>
                </c:pt>
                <c:pt idx="5">
                  <c:v>kilka razy w roku</c:v>
                </c:pt>
                <c:pt idx="6">
                  <c:v>nigdy</c:v>
                </c:pt>
              </c:strCache>
            </c:strRef>
          </c:cat>
          <c:val>
            <c:numRef>
              <c:f>'[2033540-wyniki-zbiorcze-piaseczno-mieszkancy-757873-1662894306.xlsx]Strona 5'!$C$4:$C$10</c:f>
              <c:numCache>
                <c:formatCode>0%</c:formatCode>
                <c:ptCount val="7"/>
                <c:pt idx="0">
                  <c:v>7.8606965174129351E-2</c:v>
                </c:pt>
                <c:pt idx="1">
                  <c:v>4.9751243781094526E-3</c:v>
                </c:pt>
                <c:pt idx="2">
                  <c:v>9.9502487562189048E-4</c:v>
                </c:pt>
                <c:pt idx="3">
                  <c:v>2.4875621890547259E-3</c:v>
                </c:pt>
                <c:pt idx="4">
                  <c:v>6.4676616915422883E-3</c:v>
                </c:pt>
                <c:pt idx="5">
                  <c:v>1.9900497512437811E-2</c:v>
                </c:pt>
                <c:pt idx="6">
                  <c:v>0.88656716417910453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039576"/>
        <c:axId val="579040360"/>
      </c:barChart>
      <c:catAx>
        <c:axId val="57903957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79040360"/>
        <c:crosses val="autoZero"/>
        <c:auto val="1"/>
        <c:lblAlgn val="ctr"/>
        <c:lblOffset val="100"/>
        <c:noMultiLvlLbl val="0"/>
      </c:catAx>
      <c:valAx>
        <c:axId val="57904036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7903957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'[2033540-wyniki-zbiorcze-piaseczno-mieszkancy-757873-1662894306.xlsx]Strona 9'!$B$13:$B$18</c:f>
              <c:strCache>
                <c:ptCount val="6"/>
                <c:pt idx="0">
                  <c:v>nie znam takich miejsc</c:v>
                </c:pt>
                <c:pt idx="1">
                  <c:v>znam konkretną osobę</c:v>
                </c:pt>
                <c:pt idx="2">
                  <c:v>centrum miejscowości</c:v>
                </c:pt>
                <c:pt idx="3">
                  <c:v>sklep i jego otoczenie</c:v>
                </c:pt>
                <c:pt idx="4">
                  <c:v>w szkole, przed szkołą</c:v>
                </c:pt>
                <c:pt idx="5">
                  <c:v>inne</c:v>
                </c:pt>
              </c:strCache>
            </c:strRef>
          </c:cat>
          <c:val>
            <c:numRef>
              <c:f>'[2033540-wyniki-zbiorcze-piaseczno-mieszkancy-757873-1662894306.xlsx]Strona 9'!$C$13:$C$18</c:f>
              <c:numCache>
                <c:formatCode>0%</c:formatCode>
                <c:ptCount val="6"/>
                <c:pt idx="0">
                  <c:v>0.91542288557213936</c:v>
                </c:pt>
                <c:pt idx="1">
                  <c:v>7.0149253731343286E-2</c:v>
                </c:pt>
                <c:pt idx="2">
                  <c:v>1.1442786069651739E-2</c:v>
                </c:pt>
                <c:pt idx="3">
                  <c:v>3.9800995024875619E-3</c:v>
                </c:pt>
                <c:pt idx="4">
                  <c:v>9.9502487562189048E-4</c:v>
                </c:pt>
                <c:pt idx="5">
                  <c:v>4.9751243781094524E-4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034088"/>
        <c:axId val="579032520"/>
      </c:barChart>
      <c:catAx>
        <c:axId val="57903408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79032520"/>
        <c:crosses val="autoZero"/>
        <c:auto val="1"/>
        <c:lblAlgn val="ctr"/>
        <c:lblOffset val="100"/>
        <c:noMultiLvlLbl val="0"/>
      </c:catAx>
      <c:valAx>
        <c:axId val="57903252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7903408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'[2033540-wyniki-zbiorcze-piaseczno-mieszkancy-757873-1662894306.xlsx]Strona 9'!$C$3</c:f>
              <c:strCache>
                <c:ptCount val="1"/>
                <c:pt idx="0">
                  <c:v>Bardzo szkodliwe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'[2033540-wyniki-zbiorcze-piaseczno-mieszkancy-757873-1662894306.xlsx]Strona 9'!$B$4:$B$8</c:f>
              <c:strCache>
                <c:ptCount val="5"/>
                <c:pt idx="0">
                  <c:v>papierosy</c:v>
                </c:pt>
                <c:pt idx="1">
                  <c:v>e-papierosy</c:v>
                </c:pt>
                <c:pt idx="2">
                  <c:v>alkohol</c:v>
                </c:pt>
                <c:pt idx="3">
                  <c:v>narkotyki</c:v>
                </c:pt>
                <c:pt idx="4">
                  <c:v>dopalacze</c:v>
                </c:pt>
              </c:strCache>
            </c:strRef>
          </c:cat>
          <c:val>
            <c:numRef>
              <c:f>'[2033540-wyniki-zbiorcze-piaseczno-mieszkancy-757873-1662894306.xlsx]Strona 9'!$C$4:$C$8</c:f>
              <c:numCache>
                <c:formatCode>0%</c:formatCode>
                <c:ptCount val="5"/>
                <c:pt idx="0">
                  <c:v>0.88159203980099499</c:v>
                </c:pt>
                <c:pt idx="1">
                  <c:v>0.8278606965174129</c:v>
                </c:pt>
                <c:pt idx="2">
                  <c:v>0.82487562189054731</c:v>
                </c:pt>
                <c:pt idx="3">
                  <c:v>0.95273631840796025</c:v>
                </c:pt>
                <c:pt idx="4">
                  <c:v>0.96119402985074631</c:v>
                </c:pt>
              </c:numCache>
            </c:numRef>
          </c:val>
        </c:ser>
        <c:ser>
          <c:idx val="1"/>
          <c:order val="1"/>
          <c:tx>
            <c:strRef>
              <c:f>'[2033540-wyniki-zbiorcze-piaseczno-mieszkancy-757873-1662894306.xlsx]Strona 9'!$D$3</c:f>
              <c:strCache>
                <c:ptCount val="1"/>
                <c:pt idx="0">
                  <c:v>Szkodliwe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'[2033540-wyniki-zbiorcze-piaseczno-mieszkancy-757873-1662894306.xlsx]Strona 9'!$B$4:$B$8</c:f>
              <c:strCache>
                <c:ptCount val="5"/>
                <c:pt idx="0">
                  <c:v>papierosy</c:v>
                </c:pt>
                <c:pt idx="1">
                  <c:v>e-papierosy</c:v>
                </c:pt>
                <c:pt idx="2">
                  <c:v>alkohol</c:v>
                </c:pt>
                <c:pt idx="3">
                  <c:v>narkotyki</c:v>
                </c:pt>
                <c:pt idx="4">
                  <c:v>dopalacze</c:v>
                </c:pt>
              </c:strCache>
            </c:strRef>
          </c:cat>
          <c:val>
            <c:numRef>
              <c:f>'[2033540-wyniki-zbiorcze-piaseczno-mieszkancy-757873-1662894306.xlsx]Strona 9'!$D$4:$D$8</c:f>
              <c:numCache>
                <c:formatCode>0%</c:formatCode>
                <c:ptCount val="5"/>
                <c:pt idx="0">
                  <c:v>0.1054726368159204</c:v>
                </c:pt>
                <c:pt idx="1">
                  <c:v>0.1079601990049751</c:v>
                </c:pt>
                <c:pt idx="2">
                  <c:v>0.1059701492537313</c:v>
                </c:pt>
                <c:pt idx="3">
                  <c:v>0.05</c:v>
                </c:pt>
                <c:pt idx="4">
                  <c:v>3.7313432835820892E-2</c:v>
                </c:pt>
              </c:numCache>
            </c:numRef>
          </c:val>
        </c:ser>
        <c:ser>
          <c:idx val="2"/>
          <c:order val="2"/>
          <c:tx>
            <c:strRef>
              <c:f>'[2033540-wyniki-zbiorcze-piaseczno-mieszkancy-757873-1662894306.xlsx]Strona 9'!$E$3</c:f>
              <c:strCache>
                <c:ptCount val="1"/>
                <c:pt idx="0">
                  <c:v>W małym stopniu szkodliwe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'[2033540-wyniki-zbiorcze-piaseczno-mieszkancy-757873-1662894306.xlsx]Strona 9'!$B$4:$B$8</c:f>
              <c:strCache>
                <c:ptCount val="5"/>
                <c:pt idx="0">
                  <c:v>papierosy</c:v>
                </c:pt>
                <c:pt idx="1">
                  <c:v>e-papierosy</c:v>
                </c:pt>
                <c:pt idx="2">
                  <c:v>alkohol</c:v>
                </c:pt>
                <c:pt idx="3">
                  <c:v>narkotyki</c:v>
                </c:pt>
                <c:pt idx="4">
                  <c:v>dopalacze</c:v>
                </c:pt>
              </c:strCache>
            </c:strRef>
          </c:cat>
          <c:val>
            <c:numRef>
              <c:f>'[2033540-wyniki-zbiorcze-piaseczno-mieszkancy-757873-1662894306.xlsx]Strona 9'!$E$4:$E$8</c:f>
              <c:numCache>
                <c:formatCode>0%</c:formatCode>
                <c:ptCount val="5"/>
                <c:pt idx="0">
                  <c:v>1.194029850746269E-2</c:v>
                </c:pt>
                <c:pt idx="1">
                  <c:v>5.1741293532338313E-2</c:v>
                </c:pt>
                <c:pt idx="2">
                  <c:v>5.870646766169154E-2</c:v>
                </c:pt>
                <c:pt idx="3">
                  <c:v>3.9800995024875619E-3</c:v>
                </c:pt>
                <c:pt idx="4">
                  <c:v>9.9502487562189048E-4</c:v>
                </c:pt>
              </c:numCache>
            </c:numRef>
          </c:val>
        </c:ser>
        <c:ser>
          <c:idx val="3"/>
          <c:order val="3"/>
          <c:tx>
            <c:strRef>
              <c:f>'[2033540-wyniki-zbiorcze-piaseczno-mieszkancy-757873-1662894306.xlsx]Strona 9'!$F$3</c:f>
              <c:strCache>
                <c:ptCount val="1"/>
                <c:pt idx="0">
                  <c:v>Nieszkodliwe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'[2033540-wyniki-zbiorcze-piaseczno-mieszkancy-757873-1662894306.xlsx]Strona 9'!$B$4:$B$8</c:f>
              <c:strCache>
                <c:ptCount val="5"/>
                <c:pt idx="0">
                  <c:v>papierosy</c:v>
                </c:pt>
                <c:pt idx="1">
                  <c:v>e-papierosy</c:v>
                </c:pt>
                <c:pt idx="2">
                  <c:v>alkohol</c:v>
                </c:pt>
                <c:pt idx="3">
                  <c:v>narkotyki</c:v>
                </c:pt>
                <c:pt idx="4">
                  <c:v>dopalacze</c:v>
                </c:pt>
              </c:strCache>
            </c:strRef>
          </c:cat>
          <c:val>
            <c:numRef>
              <c:f>'[2033540-wyniki-zbiorcze-piaseczno-mieszkancy-757873-1662894306.xlsx]Strona 9'!$F$4:$F$8</c:f>
              <c:numCache>
                <c:formatCode>0%</c:formatCode>
                <c:ptCount val="5"/>
                <c:pt idx="0">
                  <c:v>9.9502487562189048E-4</c:v>
                </c:pt>
                <c:pt idx="1">
                  <c:v>1.2437810945273631E-2</c:v>
                </c:pt>
                <c:pt idx="2">
                  <c:v>1.0447761194029849E-2</c:v>
                </c:pt>
                <c:pt idx="3">
                  <c:v>1.4925373134328361E-3</c:v>
                </c:pt>
                <c:pt idx="4">
                  <c:v>4.9751243781094524E-4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040752"/>
        <c:axId val="579033304"/>
      </c:barChart>
      <c:catAx>
        <c:axId val="57904075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79033304"/>
        <c:crosses val="autoZero"/>
        <c:auto val="1"/>
        <c:lblAlgn val="ctr"/>
        <c:lblOffset val="100"/>
        <c:noMultiLvlLbl val="0"/>
      </c:catAx>
      <c:valAx>
        <c:axId val="57903330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7904075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'[2033540-wyniki-zbiorcze-piaseczno-mieszkancy-757873-1662894306.xlsx]Strona 9'!$B$24:$B$28</c:f>
              <c:strCache>
                <c:ptCount val="5"/>
                <c:pt idx="0">
                  <c:v>nie znam takich osób</c:v>
                </c:pt>
                <c:pt idx="1">
                  <c:v>trudno powiedzieć</c:v>
                </c:pt>
                <c:pt idx="2">
                  <c:v>tak, jedną osobę</c:v>
                </c:pt>
                <c:pt idx="3">
                  <c:v>tak, kilka osób</c:v>
                </c:pt>
                <c:pt idx="4">
                  <c:v>tak, wiele osób</c:v>
                </c:pt>
              </c:strCache>
            </c:strRef>
          </c:cat>
          <c:val>
            <c:numRef>
              <c:f>'[2033540-wyniki-zbiorcze-piaseczno-mieszkancy-757873-1662894306.xlsx]Strona 9'!$C$24:$C$28</c:f>
              <c:numCache>
                <c:formatCode>0%</c:formatCode>
                <c:ptCount val="5"/>
                <c:pt idx="0">
                  <c:v>0.83631840796019896</c:v>
                </c:pt>
                <c:pt idx="1">
                  <c:v>0.12686567164179111</c:v>
                </c:pt>
                <c:pt idx="2">
                  <c:v>2.189054726368159E-2</c:v>
                </c:pt>
                <c:pt idx="3">
                  <c:v>9.9502487562189053E-3</c:v>
                </c:pt>
                <c:pt idx="4">
                  <c:v>4.9751243781094526E-3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035264"/>
        <c:axId val="579034480"/>
      </c:barChart>
      <c:catAx>
        <c:axId val="57903526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79034480"/>
        <c:crosses val="autoZero"/>
        <c:auto val="1"/>
        <c:lblAlgn val="ctr"/>
        <c:lblOffset val="100"/>
        <c:noMultiLvlLbl val="0"/>
      </c:catAx>
      <c:valAx>
        <c:axId val="57903448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7903526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>
        <c:manualLayout>
          <c:layoutTarget val="inner"/>
          <c:xMode val="edge"/>
          <c:yMode val="edge"/>
          <c:x val="6.2812554680664934E-2"/>
          <c:y val="0"/>
          <c:w val="0.46288254593175854"/>
          <c:h val="1"/>
        </c:manualLayout>
      </c:layout>
      <c:pie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1.1733814523184602E-2"/>
                  <c:y val="3.34368946338286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1511154855643044E-2"/>
                  <c:y val="8.291535023309661E-2"/>
                </c:manualLayout>
              </c:layout>
              <c:spPr/>
              <c:txPr>
                <a:bodyPr/>
                <a:lstStyle/>
                <a:p>
                  <a:pPr>
                    <a:defRPr sz="1050"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/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'[2033540-wyniki-zbiorcze-piaseczno-mieszkancy-757873-1662894306.xlsx]Strona 13'!$B$4:$B$6</c:f>
              <c:strCache>
                <c:ptCount val="3"/>
                <c:pt idx="0">
                  <c:v>tak</c:v>
                </c:pt>
                <c:pt idx="1">
                  <c:v>nie</c:v>
                </c:pt>
                <c:pt idx="2">
                  <c:v>trudno powiedzieć</c:v>
                </c:pt>
              </c:strCache>
            </c:strRef>
          </c:cat>
          <c:val>
            <c:numRef>
              <c:f>'[2033540-wyniki-zbiorcze-piaseczno-mieszkancy-757873-1662894306.xlsx]Strona 13'!$C$4:$C$6</c:f>
              <c:numCache>
                <c:formatCode>0%</c:formatCode>
                <c:ptCount val="3"/>
                <c:pt idx="0">
                  <c:v>3.6318407960199008E-2</c:v>
                </c:pt>
                <c:pt idx="1">
                  <c:v>0.87114427860696519</c:v>
                </c:pt>
                <c:pt idx="2">
                  <c:v>9.2537313432835819E-2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'[2033540-wyniki-zbiorcze-piaseczno-mieszkancy-757873-1662894306.xlsx]Strona 13'!$B$11:$B$19</c:f>
              <c:strCache>
                <c:ptCount val="9"/>
                <c:pt idx="0">
                  <c:v>inne</c:v>
                </c:pt>
                <c:pt idx="1">
                  <c:v>rozsyłanie ośmieszających zdjęć/filmików</c:v>
                </c:pt>
                <c:pt idx="2">
                  <c:v>szantażowanie</c:v>
                </c:pt>
                <c:pt idx="3">
                  <c:v>grożenie/straszenie</c:v>
                </c:pt>
                <c:pt idx="4">
                  <c:v>podszywanie się</c:v>
                </c:pt>
                <c:pt idx="5">
                  <c:v>ośmieszanie/poniżanie</c:v>
                </c:pt>
                <c:pt idx="6">
                  <c:v>wyzywanie</c:v>
                </c:pt>
                <c:pt idx="7">
                  <c:v>wyłudzenie pieniędzy</c:v>
                </c:pt>
                <c:pt idx="8">
                  <c:v>nie doznałem/am nigdy cyberprzemocy</c:v>
                </c:pt>
              </c:strCache>
            </c:strRef>
          </c:cat>
          <c:val>
            <c:numRef>
              <c:f>'[2033540-wyniki-zbiorcze-piaseczno-mieszkancy-757873-1662894306.xlsx]Strona 13'!$C$11:$C$19</c:f>
              <c:numCache>
                <c:formatCode>0%</c:formatCode>
                <c:ptCount val="9"/>
                <c:pt idx="0">
                  <c:v>9.9502487562189048E-4</c:v>
                </c:pt>
                <c:pt idx="1">
                  <c:v>1.7412935323383089E-2</c:v>
                </c:pt>
                <c:pt idx="2">
                  <c:v>1.840796019900498E-2</c:v>
                </c:pt>
                <c:pt idx="3">
                  <c:v>2.8855721393034821E-2</c:v>
                </c:pt>
                <c:pt idx="4">
                  <c:v>3.134328358208955E-2</c:v>
                </c:pt>
                <c:pt idx="5">
                  <c:v>4.7761194029850747E-2</c:v>
                </c:pt>
                <c:pt idx="6">
                  <c:v>0.109452736318408</c:v>
                </c:pt>
                <c:pt idx="7">
                  <c:v>0.11243781094527359</c:v>
                </c:pt>
                <c:pt idx="8">
                  <c:v>0.78059701492537314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041536"/>
        <c:axId val="579041928"/>
      </c:barChart>
      <c:catAx>
        <c:axId val="57904153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79041928"/>
        <c:crosses val="autoZero"/>
        <c:auto val="1"/>
        <c:lblAlgn val="ctr"/>
        <c:lblOffset val="100"/>
        <c:noMultiLvlLbl val="0"/>
      </c:catAx>
      <c:valAx>
        <c:axId val="57904192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7904153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8"/>
              <c:layout>
                <c:manualLayout>
                  <c:x val="1.7069551606496338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'[2033540-wyniki-zbiorcze-piaseczno-mieszkancy-757873-1662894306.xlsx]Strona 13'!$B$24:$B$32</c:f>
              <c:strCache>
                <c:ptCount val="9"/>
                <c:pt idx="0">
                  <c:v>inne</c:v>
                </c:pt>
                <c:pt idx="1">
                  <c:v>wyłudzenie pieniędzy</c:v>
                </c:pt>
                <c:pt idx="2">
                  <c:v>szantażowanie</c:v>
                </c:pt>
                <c:pt idx="3">
                  <c:v>podszywanie się</c:v>
                </c:pt>
                <c:pt idx="4">
                  <c:v>ośmieszanie/poniżanie</c:v>
                </c:pt>
                <c:pt idx="5">
                  <c:v>rozsyłanie ośmieszających zdjęć/filmików</c:v>
                </c:pt>
                <c:pt idx="6">
                  <c:v>grożenie/straszenie</c:v>
                </c:pt>
                <c:pt idx="7">
                  <c:v>wyzywanie</c:v>
                </c:pt>
                <c:pt idx="8">
                  <c:v>nie stosowałem/am nigdy cyberprzemocy</c:v>
                </c:pt>
              </c:strCache>
            </c:strRef>
          </c:cat>
          <c:val>
            <c:numRef>
              <c:f>'[2033540-wyniki-zbiorcze-piaseczno-mieszkancy-757873-1662894306.xlsx]Strona 13'!$C$24:$C$32</c:f>
              <c:numCache>
                <c:formatCode>0%</c:formatCode>
                <c:ptCount val="9"/>
                <c:pt idx="0">
                  <c:v>9.9502487562189048E-4</c:v>
                </c:pt>
                <c:pt idx="1">
                  <c:v>1.990049751243781E-3</c:v>
                </c:pt>
                <c:pt idx="2">
                  <c:v>2.4875621890547259E-3</c:v>
                </c:pt>
                <c:pt idx="3">
                  <c:v>5.4726368159203984E-3</c:v>
                </c:pt>
                <c:pt idx="4">
                  <c:v>5.4726368159203984E-3</c:v>
                </c:pt>
                <c:pt idx="5">
                  <c:v>5.4726368159203984E-3</c:v>
                </c:pt>
                <c:pt idx="6">
                  <c:v>6.4676616915422883E-3</c:v>
                </c:pt>
                <c:pt idx="7">
                  <c:v>3.5323383084577123E-2</c:v>
                </c:pt>
                <c:pt idx="8">
                  <c:v>0.94975124378109455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032128"/>
        <c:axId val="579036440"/>
      </c:barChart>
      <c:catAx>
        <c:axId val="57903212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79036440"/>
        <c:crosses val="autoZero"/>
        <c:auto val="1"/>
        <c:lblAlgn val="ctr"/>
        <c:lblOffset val="100"/>
        <c:noMultiLvlLbl val="0"/>
      </c:catAx>
      <c:valAx>
        <c:axId val="579036440"/>
        <c:scaling>
          <c:orientation val="minMax"/>
          <c:max val="1.2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79032128"/>
        <c:crosses val="autoZero"/>
        <c:crossBetween val="between"/>
        <c:majorUnit val="0.2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3"/>
              <c:layout>
                <c:manualLayout>
                  <c:x val="1.6666666666666666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'[2033540-wyniki-zbiorcze-piaseczno-mieszkancy-757873-1662894306.xlsx]Strona 13'!$B$48:$B$51</c:f>
              <c:strCache>
                <c:ptCount val="4"/>
                <c:pt idx="0">
                  <c:v>znam bardzo dobrze</c:v>
                </c:pt>
                <c:pt idx="1">
                  <c:v>znam dobrze</c:v>
                </c:pt>
                <c:pt idx="2">
                  <c:v>nie znam, nie wiem gdzie szukać pomocy</c:v>
                </c:pt>
                <c:pt idx="3">
                  <c:v>nie jestem pewien/na czy znam</c:v>
                </c:pt>
              </c:strCache>
            </c:strRef>
          </c:cat>
          <c:val>
            <c:numRef>
              <c:f>'[2033540-wyniki-zbiorcze-piaseczno-mieszkancy-757873-1662894306.xlsx]Strona 13'!$C$48:$C$51</c:f>
              <c:numCache>
                <c:formatCode>0%</c:formatCode>
                <c:ptCount val="4"/>
                <c:pt idx="0">
                  <c:v>1.2437810945273631E-2</c:v>
                </c:pt>
                <c:pt idx="1">
                  <c:v>9.8507462686567168E-2</c:v>
                </c:pt>
                <c:pt idx="2">
                  <c:v>0.12736318407960201</c:v>
                </c:pt>
                <c:pt idx="3">
                  <c:v>0.76169154228855718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042712"/>
        <c:axId val="579037616"/>
      </c:barChart>
      <c:catAx>
        <c:axId val="57904271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79037616"/>
        <c:crosses val="autoZero"/>
        <c:auto val="1"/>
        <c:lblAlgn val="ctr"/>
        <c:lblOffset val="100"/>
        <c:noMultiLvlLbl val="0"/>
      </c:catAx>
      <c:valAx>
        <c:axId val="579037616"/>
        <c:scaling>
          <c:orientation val="minMax"/>
          <c:max val="1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79042712"/>
        <c:crosses val="autoZero"/>
        <c:crossBetween val="between"/>
        <c:majorUnit val="0.2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'[2033540-wyniki-zbiorcze-piaseczno-mieszkancy-757873-1662894306.xlsx]Strona 13'!$B$37:$B$43</c:f>
              <c:strCache>
                <c:ptCount val="7"/>
                <c:pt idx="0">
                  <c:v>punkt konsultacyjny</c:v>
                </c:pt>
                <c:pt idx="1">
                  <c:v>Zespół Interdyscyplinarny</c:v>
                </c:pt>
                <c:pt idx="2">
                  <c:v>inne</c:v>
                </c:pt>
                <c:pt idx="3">
                  <c:v>Gminna Komisja Rozwiązywania Problemów
Alkoholowych</c:v>
                </c:pt>
                <c:pt idx="4">
                  <c:v>placówki wsparcia dziennego</c:v>
                </c:pt>
                <c:pt idx="5">
                  <c:v>nie słyszałem/am o powyższych
instytucjach/podmiotach</c:v>
                </c:pt>
                <c:pt idx="6">
                  <c:v>Ośrodek Pomocy Społecznej</c:v>
                </c:pt>
              </c:strCache>
            </c:strRef>
          </c:cat>
          <c:val>
            <c:numRef>
              <c:f>'[2033540-wyniki-zbiorcze-piaseczno-mieszkancy-757873-1662894306.xlsx]Strona 13'!$C$37:$C$43</c:f>
              <c:numCache>
                <c:formatCode>0%</c:formatCode>
                <c:ptCount val="7"/>
                <c:pt idx="0">
                  <c:v>1.5920398009950251E-2</c:v>
                </c:pt>
                <c:pt idx="1">
                  <c:v>1.7910447761194031E-2</c:v>
                </c:pt>
                <c:pt idx="2">
                  <c:v>2.935323383084577E-2</c:v>
                </c:pt>
                <c:pt idx="3">
                  <c:v>4.3781094527363187E-2</c:v>
                </c:pt>
                <c:pt idx="4">
                  <c:v>4.4278606965174133E-2</c:v>
                </c:pt>
                <c:pt idx="5">
                  <c:v>0.3</c:v>
                </c:pt>
                <c:pt idx="6">
                  <c:v>0.68905472636815923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043104"/>
        <c:axId val="579034872"/>
      </c:barChart>
      <c:catAx>
        <c:axId val="57904310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79034872"/>
        <c:crosses val="autoZero"/>
        <c:auto val="1"/>
        <c:lblAlgn val="ctr"/>
        <c:lblOffset val="100"/>
        <c:noMultiLvlLbl val="0"/>
      </c:catAx>
      <c:valAx>
        <c:axId val="57903487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7904310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'[2033540-wyniki-zbiorcze-piaseczno-mieszkancy-757873-1662894306.xlsx]Strona 13'!$B$56:$B$59</c:f>
              <c:strCache>
                <c:ptCount val="4"/>
                <c:pt idx="0">
                  <c:v>nie korzystam z urządzeń elektronicznych/Internetu</c:v>
                </c:pt>
                <c:pt idx="1">
                  <c:v>codziennie</c:v>
                </c:pt>
                <c:pt idx="2">
                  <c:v>od czasu do czasu</c:v>
                </c:pt>
                <c:pt idx="3">
                  <c:v>rzadko</c:v>
                </c:pt>
              </c:strCache>
            </c:strRef>
          </c:cat>
          <c:val>
            <c:numRef>
              <c:f>'[2033540-wyniki-zbiorcze-piaseczno-mieszkancy-757873-1662894306.xlsx]Strona 13'!$C$56:$C$59</c:f>
              <c:numCache>
                <c:formatCode>0%</c:formatCode>
                <c:ptCount val="4"/>
                <c:pt idx="0">
                  <c:v>2.6368159203980099E-2</c:v>
                </c:pt>
                <c:pt idx="1">
                  <c:v>0.89004975124378105</c:v>
                </c:pt>
                <c:pt idx="2">
                  <c:v>6.1691542288557208E-2</c:v>
                </c:pt>
                <c:pt idx="3">
                  <c:v>2.189054726368159E-2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037224"/>
        <c:axId val="579038400"/>
      </c:barChart>
      <c:catAx>
        <c:axId val="57903722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79038400"/>
        <c:crosses val="autoZero"/>
        <c:auto val="1"/>
        <c:lblAlgn val="ctr"/>
        <c:lblOffset val="100"/>
        <c:noMultiLvlLbl val="0"/>
      </c:catAx>
      <c:valAx>
        <c:axId val="57903840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7903722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hart>
    <c:autoTitleDeleted val="1"/>
    <c:plotArea>
      <c:layout>
        <c:manualLayout>
          <c:layoutTarget val="inner"/>
          <c:xMode val="edge"/>
          <c:yMode val="edge"/>
          <c:x val="9.343467603739615E-2"/>
          <c:y val="4.8844547840610833E-2"/>
          <c:w val="0.89480210841413421"/>
          <c:h val="0.647644149744439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Gmina Piaseczno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3.7177489416274803E-4"/>
                  <c:y val="1.23942257217847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1.3331233595800525E-2"/>
                </c:manualLayout>
              </c:layout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b="1"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1.60152230971128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6215032877876209E-16"/>
                  <c:y val="-5.381165919282511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Arkusz1!$A$2:$A$4</c:f>
              <c:strCache>
                <c:ptCount val="3"/>
                <c:pt idx="0">
                  <c:v>j. polski</c:v>
                </c:pt>
                <c:pt idx="1">
                  <c:v>matematyka</c:v>
                </c:pt>
                <c:pt idx="2">
                  <c:v>j. angielski</c:v>
                </c:pt>
              </c:strCache>
            </c:strRef>
          </c:cat>
          <c:val>
            <c:numRef>
              <c:f>Arkusz1!$B$2:$B$4</c:f>
              <c:numCache>
                <c:formatCode>0</c:formatCode>
                <c:ptCount val="3"/>
                <c:pt idx="0">
                  <c:v>66</c:v>
                </c:pt>
                <c:pt idx="1">
                  <c:v>60</c:v>
                </c:pt>
                <c:pt idx="2">
                  <c:v>81</c:v>
                </c:pt>
              </c:numCache>
            </c:numRef>
          </c:val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województwo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Arkusz1!$A$2:$A$4</c:f>
              <c:strCache>
                <c:ptCount val="3"/>
                <c:pt idx="0">
                  <c:v>j. polski</c:v>
                </c:pt>
                <c:pt idx="1">
                  <c:v>matematyka</c:v>
                </c:pt>
                <c:pt idx="2">
                  <c:v>j. angielski</c:v>
                </c:pt>
              </c:strCache>
            </c:strRef>
          </c:cat>
          <c:val>
            <c:numRef>
              <c:f>Arkusz1!$C$2:$C$4</c:f>
              <c:numCache>
                <c:formatCode>0</c:formatCode>
                <c:ptCount val="3"/>
                <c:pt idx="0">
                  <c:v>64</c:v>
                </c:pt>
                <c:pt idx="1">
                  <c:v>52</c:v>
                </c:pt>
                <c:pt idx="2">
                  <c:v>71</c:v>
                </c:pt>
              </c:numCache>
            </c:numRef>
          </c:val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</c:spPr>
          <c:invertIfNegative val="0"/>
          <c:dLbls>
            <c:dLbl>
              <c:idx val="0"/>
              <c:layout>
                <c:manualLayout>
                  <c:x val="-4.0470466992381434E-17"/>
                  <c:y val="1.054018445322793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0940933984762867E-17"/>
                  <c:y val="1.054018445322793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1.58102766798418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Arkusz1!$A$2:$A$4</c:f>
              <c:strCache>
                <c:ptCount val="3"/>
                <c:pt idx="0">
                  <c:v>j. polski</c:v>
                </c:pt>
                <c:pt idx="1">
                  <c:v>matematyka</c:v>
                </c:pt>
                <c:pt idx="2">
                  <c:v>j. angielski</c:v>
                </c:pt>
              </c:strCache>
            </c:strRef>
          </c:cat>
          <c:val>
            <c:numRef>
              <c:f>Arkusz1!$D$2:$D$4</c:f>
              <c:numCache>
                <c:formatCode>0</c:formatCode>
                <c:ptCount val="3"/>
                <c:pt idx="0">
                  <c:v>60</c:v>
                </c:pt>
                <c:pt idx="1">
                  <c:v>47</c:v>
                </c:pt>
                <c:pt idx="2">
                  <c:v>66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69"/>
        <c:overlap val="-14"/>
        <c:axId val="450936984"/>
        <c:axId val="450929928"/>
      </c:barChart>
      <c:catAx>
        <c:axId val="4509369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50929928"/>
        <c:crosses val="autoZero"/>
        <c:auto val="1"/>
        <c:lblAlgn val="ctr"/>
        <c:lblOffset val="100"/>
        <c:noMultiLvlLbl val="0"/>
      </c:catAx>
      <c:valAx>
        <c:axId val="450929928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0" sourceLinked="1"/>
        <c:majorTickMark val="out"/>
        <c:minorTickMark val="none"/>
        <c:tickLblPos val="nextTo"/>
        <c:crossAx val="450936984"/>
        <c:crosses val="autoZero"/>
        <c:crossBetween val="between"/>
      </c:valAx>
      <c:spPr>
        <a:noFill/>
      </c:spPr>
    </c:plotArea>
    <c:legend>
      <c:legendPos val="b"/>
      <c:layout>
        <c:manualLayout>
          <c:xMode val="edge"/>
          <c:yMode val="edge"/>
          <c:x val="0.20269529945120496"/>
          <c:y val="0.90497880072683223"/>
          <c:w val="0.63540174833517715"/>
          <c:h val="9.5021007749525377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4"/>
              <c:layout>
                <c:manualLayout>
                  <c:x val="-1.3888888888888788E-2"/>
                  <c:y val="-1.060944534001666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'[2033540-wyniki-zbiorcze-piaseczno-mieszkancy-757873-1662894306.xlsx]Strona 15'!$B$4:$B$8</c:f>
              <c:strCache>
                <c:ptCount val="5"/>
                <c:pt idx="0">
                  <c:v>1-5 razy</c:v>
                </c:pt>
                <c:pt idx="1">
                  <c:v>6-10 razy</c:v>
                </c:pt>
                <c:pt idx="2">
                  <c:v>11-20 razy</c:v>
                </c:pt>
                <c:pt idx="3">
                  <c:v>częściej niż 20 razy</c:v>
                </c:pt>
                <c:pt idx="4">
                  <c:v>nie grałem/am w gry na  pieniądze</c:v>
                </c:pt>
              </c:strCache>
            </c:strRef>
          </c:cat>
          <c:val>
            <c:numRef>
              <c:f>'[2033540-wyniki-zbiorcze-piaseczno-mieszkancy-757873-1662894306.xlsx]Strona 15'!$C$4:$C$8</c:f>
              <c:numCache>
                <c:formatCode>0%</c:formatCode>
                <c:ptCount val="5"/>
                <c:pt idx="0">
                  <c:v>6.1691542288557208E-2</c:v>
                </c:pt>
                <c:pt idx="1">
                  <c:v>1.0447761194029849E-2</c:v>
                </c:pt>
                <c:pt idx="2">
                  <c:v>8.9552238805970154E-3</c:v>
                </c:pt>
                <c:pt idx="3">
                  <c:v>1.393034825870647E-2</c:v>
                </c:pt>
                <c:pt idx="4">
                  <c:v>0.91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030952"/>
        <c:axId val="579031344"/>
      </c:barChart>
      <c:catAx>
        <c:axId val="57903095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79031344"/>
        <c:crosses val="autoZero"/>
        <c:auto val="1"/>
        <c:lblAlgn val="ctr"/>
        <c:lblOffset val="100"/>
        <c:noMultiLvlLbl val="0"/>
      </c:catAx>
      <c:valAx>
        <c:axId val="57903134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7903095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  <a:r>
                      <a:rPr lang="pl-PL"/>
                      <a:t>8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'[2033540-wyniki-zbiorcze-piaseczno-mieszkancy-757873-1662894306.xlsx]Strona 17'!$B$4:$B$8</c:f>
              <c:strCache>
                <c:ptCount val="5"/>
                <c:pt idx="0">
                  <c:v>bardzo dobry</c:v>
                </c:pt>
                <c:pt idx="1">
                  <c:v>dobry</c:v>
                </c:pt>
                <c:pt idx="2">
                  <c:v>ani dobry, ani zły</c:v>
                </c:pt>
                <c:pt idx="3">
                  <c:v>zły</c:v>
                </c:pt>
                <c:pt idx="4">
                  <c:v>bardzo zły</c:v>
                </c:pt>
              </c:strCache>
            </c:strRef>
          </c:cat>
          <c:val>
            <c:numRef>
              <c:f>'[2033540-wyniki-zbiorcze-piaseczno-mieszkancy-757873-1662894306.xlsx]Strona 17'!$C$4:$C$8</c:f>
              <c:numCache>
                <c:formatCode>0%</c:formatCode>
                <c:ptCount val="5"/>
                <c:pt idx="0">
                  <c:v>9.2039800995024873E-2</c:v>
                </c:pt>
                <c:pt idx="1">
                  <c:v>0.66865671641791047</c:v>
                </c:pt>
                <c:pt idx="2">
                  <c:v>0.2129353233830846</c:v>
                </c:pt>
                <c:pt idx="3">
                  <c:v>2.388059701492537E-2</c:v>
                </c:pt>
                <c:pt idx="4">
                  <c:v>2.4875621890547259E-3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039184"/>
        <c:axId val="579045456"/>
      </c:barChart>
      <c:catAx>
        <c:axId val="57903918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79045456"/>
        <c:crosses val="autoZero"/>
        <c:auto val="1"/>
        <c:lblAlgn val="ctr"/>
        <c:lblOffset val="100"/>
        <c:noMultiLvlLbl val="0"/>
      </c:catAx>
      <c:valAx>
        <c:axId val="57904545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7903918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'[2033540-wyniki-zbiorcze-piaseczno-mieszkancy-757873-1662894306.xlsx]Strona 17'!$B$26:$B$35</c:f>
              <c:strCache>
                <c:ptCount val="10"/>
                <c:pt idx="0">
                  <c:v>mam zmniejszony apetyt</c:v>
                </c:pt>
                <c:pt idx="1">
                  <c:v>mam trudności ze spaniem</c:v>
                </c:pt>
                <c:pt idx="2">
                  <c:v>mam trudności z koncentracją/skupieniem</c:v>
                </c:pt>
                <c:pt idx="3">
                  <c:v>nie doświadczam i nigdy nie doświadczałem/am
wyżej wymienionych zachowań</c:v>
                </c:pt>
                <c:pt idx="4">
                  <c:v>jestem poirytowany/zły</c:v>
                </c:pt>
                <c:pt idx="5">
                  <c:v>mam pesymistyczne, czarne wizje przyszłości</c:v>
                </c:pt>
                <c:pt idx="6">
                  <c:v>mam obniżony nastrój (smutek, przygnębienie)</c:v>
                </c:pt>
                <c:pt idx="7">
                  <c:v>jestem zestresowany/a</c:v>
                </c:pt>
                <c:pt idx="8">
                  <c:v>odczuwam lęk</c:v>
                </c:pt>
                <c:pt idx="9">
                  <c:v>podczas pandemii nie doświadczam częściej niż
zwykle wyżej wymienionych zachowań</c:v>
                </c:pt>
              </c:strCache>
            </c:strRef>
          </c:cat>
          <c:val>
            <c:numRef>
              <c:f>'[2033540-wyniki-zbiorcze-piaseczno-mieszkancy-757873-1662894306.xlsx]Strona 17'!$C$26:$C$35</c:f>
              <c:numCache>
                <c:formatCode>0%</c:formatCode>
                <c:ptCount val="10"/>
                <c:pt idx="0">
                  <c:v>1.9402985074626861E-2</c:v>
                </c:pt>
                <c:pt idx="1">
                  <c:v>5.124378109452736E-2</c:v>
                </c:pt>
                <c:pt idx="2">
                  <c:v>6.2189054726368161E-2</c:v>
                </c:pt>
                <c:pt idx="3">
                  <c:v>9.1542288557213927E-2</c:v>
                </c:pt>
                <c:pt idx="4">
                  <c:v>9.8507462686567168E-2</c:v>
                </c:pt>
                <c:pt idx="5">
                  <c:v>0.109452736318408</c:v>
                </c:pt>
                <c:pt idx="6">
                  <c:v>0.14626865671641789</c:v>
                </c:pt>
                <c:pt idx="7">
                  <c:v>0.20398009950248749</c:v>
                </c:pt>
                <c:pt idx="8">
                  <c:v>0.2253731343283582</c:v>
                </c:pt>
                <c:pt idx="9">
                  <c:v>0.54278606965174125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046240"/>
        <c:axId val="579046632"/>
      </c:barChart>
      <c:catAx>
        <c:axId val="57904624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79046632"/>
        <c:crosses val="autoZero"/>
        <c:auto val="1"/>
        <c:lblAlgn val="ctr"/>
        <c:lblOffset val="100"/>
        <c:noMultiLvlLbl val="0"/>
      </c:catAx>
      <c:valAx>
        <c:axId val="57904663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7904624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'[2033540-wyniki-zbiorcze-piaseczno-mieszkancy-757873-1662894306.xlsx]Strona 1'!$B$4:$B$16</c:f>
              <c:strCache>
                <c:ptCount val="13"/>
                <c:pt idx="0">
                  <c:v>inne</c:v>
                </c:pt>
                <c:pt idx="1">
                  <c:v>bezdomność</c:v>
                </c:pt>
                <c:pt idx="2">
                  <c:v>problemy związane ze starzeniem się</c:v>
                </c:pt>
                <c:pt idx="3">
                  <c:v>przemoc w rodzinie</c:v>
                </c:pt>
                <c:pt idx="4">
                  <c:v>niepełnosprawność</c:v>
                </c:pt>
                <c:pt idx="5">
                  <c:v>bezrobocie</c:v>
                </c:pt>
                <c:pt idx="6">
                  <c:v>bezradność w sprawach opiekuńczo-wychowawczych</c:v>
                </c:pt>
                <c:pt idx="7">
                  <c:v>złe warunki mieszkaniowe</c:v>
                </c:pt>
                <c:pt idx="8">
                  <c:v>rozpad więzi rodzinnych, samotne wychowywanie
dzieci</c:v>
                </c:pt>
                <c:pt idx="9">
                  <c:v>narkomania</c:v>
                </c:pt>
                <c:pt idx="10">
                  <c:v>ubóstwo</c:v>
                </c:pt>
                <c:pt idx="11">
                  <c:v>nie wiem</c:v>
                </c:pt>
                <c:pt idx="12">
                  <c:v>alkoholizm</c:v>
                </c:pt>
              </c:strCache>
            </c:strRef>
          </c:cat>
          <c:val>
            <c:numRef>
              <c:f>'[2033540-wyniki-zbiorcze-piaseczno-mieszkancy-757873-1662894306.xlsx]Strona 1'!$C$4:$C$16</c:f>
              <c:numCache>
                <c:formatCode>0%</c:formatCode>
                <c:ptCount val="13"/>
                <c:pt idx="0">
                  <c:v>2.4875621890547259E-3</c:v>
                </c:pt>
                <c:pt idx="1">
                  <c:v>4.2786069651741303E-2</c:v>
                </c:pt>
                <c:pt idx="2">
                  <c:v>4.6766169154228862E-2</c:v>
                </c:pt>
                <c:pt idx="3">
                  <c:v>5.721393034825871E-2</c:v>
                </c:pt>
                <c:pt idx="4">
                  <c:v>6.5174129353233828E-2</c:v>
                </c:pt>
                <c:pt idx="5">
                  <c:v>8.109452736318408E-2</c:v>
                </c:pt>
                <c:pt idx="6">
                  <c:v>8.6069651741293537E-2</c:v>
                </c:pt>
                <c:pt idx="7">
                  <c:v>0.11940298507462691</c:v>
                </c:pt>
                <c:pt idx="8">
                  <c:v>0.1203980099502488</c:v>
                </c:pt>
                <c:pt idx="9">
                  <c:v>0.12487562189054729</c:v>
                </c:pt>
                <c:pt idx="10">
                  <c:v>0.24676616915422889</c:v>
                </c:pt>
                <c:pt idx="11">
                  <c:v>0.31990049751243782</c:v>
                </c:pt>
                <c:pt idx="12">
                  <c:v>0.5194029850746269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048200"/>
        <c:axId val="579050552"/>
      </c:barChart>
      <c:catAx>
        <c:axId val="57904820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79050552"/>
        <c:crosses val="autoZero"/>
        <c:auto val="1"/>
        <c:lblAlgn val="ctr"/>
        <c:lblOffset val="100"/>
        <c:noMultiLvlLbl val="0"/>
      </c:catAx>
      <c:valAx>
        <c:axId val="57905055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7904820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pl-PL"/>
                      <a:t>2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18'!$B$10:$B$14</c:f>
              <c:strCache>
                <c:ptCount val="5"/>
                <c:pt idx="0">
                  <c:v>10-11 lat</c:v>
                </c:pt>
                <c:pt idx="1">
                  <c:v>12-13 lat</c:v>
                </c:pt>
                <c:pt idx="2">
                  <c:v>14-15 lat</c:v>
                </c:pt>
                <c:pt idx="3">
                  <c:v>16-17 lat</c:v>
                </c:pt>
                <c:pt idx="4">
                  <c:v>18 lat i więcej</c:v>
                </c:pt>
              </c:strCache>
            </c:strRef>
          </c:cat>
          <c:val>
            <c:numRef>
              <c:f>'[2057581-wyniki-zbiorcze-piaseczno-uczniowie-757456-1664103914.xlsx]Strona 18'!$C$10:$C$14</c:f>
              <c:numCache>
                <c:formatCode>0%</c:formatCode>
                <c:ptCount val="5"/>
                <c:pt idx="0">
                  <c:v>5.8823529411764712E-2</c:v>
                </c:pt>
                <c:pt idx="1">
                  <c:v>0.25679683638161149</c:v>
                </c:pt>
                <c:pt idx="2">
                  <c:v>0.356401384083045</c:v>
                </c:pt>
                <c:pt idx="3">
                  <c:v>0.2305981216015818</c:v>
                </c:pt>
                <c:pt idx="4">
                  <c:v>9.7380128521997039E-2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045064"/>
        <c:axId val="579026248"/>
      </c:barChart>
      <c:catAx>
        <c:axId val="57904506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79026248"/>
        <c:crosses val="autoZero"/>
        <c:auto val="1"/>
        <c:lblAlgn val="ctr"/>
        <c:lblOffset val="100"/>
        <c:noMultiLvlLbl val="0"/>
      </c:catAx>
      <c:valAx>
        <c:axId val="57902624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7904506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18'!$B$19:$B$25</c:f>
              <c:strCache>
                <c:ptCount val="7"/>
                <c:pt idx="0">
                  <c:v>V SP</c:v>
                </c:pt>
                <c:pt idx="1">
                  <c:v>VI SP</c:v>
                </c:pt>
                <c:pt idx="2">
                  <c:v>VII SP</c:v>
                </c:pt>
                <c:pt idx="3">
                  <c:v>VIII SP</c:v>
                </c:pt>
                <c:pt idx="4">
                  <c:v>I klasa ponadpodstawowa</c:v>
                </c:pt>
                <c:pt idx="5">
                  <c:v>II klasa ponadpodstawowa</c:v>
                </c:pt>
                <c:pt idx="6">
                  <c:v>III klasa ponadpodstawowa</c:v>
                </c:pt>
              </c:strCache>
            </c:strRef>
          </c:cat>
          <c:val>
            <c:numRef>
              <c:f>'[2057581-wyniki-zbiorcze-piaseczno-uczniowie-757456-1664103914.xlsx]Strona 18'!$C$19:$C$25</c:f>
              <c:numCache>
                <c:formatCode>0%</c:formatCode>
                <c:ptCount val="7"/>
                <c:pt idx="0">
                  <c:v>8.9965397923875437E-2</c:v>
                </c:pt>
                <c:pt idx="1">
                  <c:v>0.10108749382105781</c:v>
                </c:pt>
                <c:pt idx="2">
                  <c:v>0.1258032624814632</c:v>
                </c:pt>
                <c:pt idx="3">
                  <c:v>0.17399901136925361</c:v>
                </c:pt>
                <c:pt idx="4">
                  <c:v>0.22985664854176971</c:v>
                </c:pt>
                <c:pt idx="5">
                  <c:v>0.10182896688086999</c:v>
                </c:pt>
                <c:pt idx="6">
                  <c:v>0.1774592189817103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021936"/>
        <c:axId val="579029384"/>
      </c:barChart>
      <c:catAx>
        <c:axId val="57902193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79029384"/>
        <c:crosses val="autoZero"/>
        <c:auto val="1"/>
        <c:lblAlgn val="ctr"/>
        <c:lblOffset val="100"/>
        <c:noMultiLvlLbl val="0"/>
      </c:catAx>
      <c:valAx>
        <c:axId val="57902938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7902193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1"/>
              <c:layout>
                <c:manualLayout>
                  <c:x val="-2.7777777777777779E-3"/>
                  <c:y val="1.388888888888888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1.851851851851851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7299825877252545E-7"/>
                  <c:y val="3.9847384788006424E-2"/>
                </c:manualLayout>
              </c:layout>
              <c:tx>
                <c:rich>
                  <a:bodyPr/>
                  <a:lstStyle/>
                  <a:p>
                    <a:r>
                      <a:rPr lang="pl-PL"/>
                      <a:t>6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7777777777777779E-3"/>
                  <c:y val="2.31481481481481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18'!$B$30:$B$34</c:f>
              <c:strCache>
                <c:ptCount val="5"/>
                <c:pt idx="0">
                  <c:v>bardzo dobrze</c:v>
                </c:pt>
                <c:pt idx="1">
                  <c:v>dobrze</c:v>
                </c:pt>
                <c:pt idx="2">
                  <c:v>ani dobrze, ani źle</c:v>
                </c:pt>
                <c:pt idx="3">
                  <c:v>źle</c:v>
                </c:pt>
                <c:pt idx="4">
                  <c:v>bardzo źle</c:v>
                </c:pt>
              </c:strCache>
            </c:strRef>
          </c:cat>
          <c:val>
            <c:numRef>
              <c:f>'[2057581-wyniki-zbiorcze-piaseczno-uczniowie-757456-1664103914.xlsx]Strona 18'!$C$30:$C$34</c:f>
              <c:numCache>
                <c:formatCode>0%</c:formatCode>
                <c:ptCount val="5"/>
                <c:pt idx="0">
                  <c:v>0.1957488877904103</c:v>
                </c:pt>
                <c:pt idx="1">
                  <c:v>0.40879881364310428</c:v>
                </c:pt>
                <c:pt idx="2">
                  <c:v>0.30894710825506672</c:v>
                </c:pt>
                <c:pt idx="3">
                  <c:v>6.5991102323282258E-2</c:v>
                </c:pt>
                <c:pt idx="4">
                  <c:v>2.0514087988136431E-2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022720"/>
        <c:axId val="579029776"/>
      </c:barChart>
      <c:catAx>
        <c:axId val="5790227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79029776"/>
        <c:crosses val="autoZero"/>
        <c:auto val="1"/>
        <c:lblAlgn val="ctr"/>
        <c:lblOffset val="100"/>
        <c:noMultiLvlLbl val="0"/>
      </c:catAx>
      <c:valAx>
        <c:axId val="579029776"/>
        <c:scaling>
          <c:orientation val="minMax"/>
          <c:max val="0.5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579022720"/>
        <c:crosses val="autoZero"/>
        <c:crossBetween val="between"/>
        <c:majorUnit val="0.1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pl-PL"/>
                      <a:t>3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18'!$B$39:$B$43</c:f>
              <c:strCache>
                <c:ptCount val="5"/>
                <c:pt idx="0">
                  <c:v>rodzina pełna (oboje rodziców + dzieci)</c:v>
                </c:pt>
                <c:pt idx="1">
                  <c:v>rodzice rozwiedli się lub są w separacji</c:v>
                </c:pt>
                <c:pt idx="2">
                  <c:v>jeden z rodziców nie żyje</c:v>
                </c:pt>
                <c:pt idx="3">
                  <c:v>jeden z rodziców przebywa aktualnie za granicą</c:v>
                </c:pt>
                <c:pt idx="4">
                  <c:v>inna</c:v>
                </c:pt>
              </c:strCache>
            </c:strRef>
          </c:cat>
          <c:val>
            <c:numRef>
              <c:f>'[2057581-wyniki-zbiorcze-piaseczno-uczniowie-757456-1664103914.xlsx]Strona 18'!$C$39:$C$43</c:f>
              <c:numCache>
                <c:formatCode>0%</c:formatCode>
                <c:ptCount val="5"/>
                <c:pt idx="0">
                  <c:v>0.82031636183885315</c:v>
                </c:pt>
                <c:pt idx="1">
                  <c:v>0.1240731586752348</c:v>
                </c:pt>
                <c:pt idx="2">
                  <c:v>2.199703410776075E-2</c:v>
                </c:pt>
                <c:pt idx="3">
                  <c:v>2.1502718734552641E-2</c:v>
                </c:pt>
                <c:pt idx="4">
                  <c:v>1.2110726643598619E-2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030168"/>
        <c:axId val="579030560"/>
      </c:barChart>
      <c:catAx>
        <c:axId val="57903016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79030560"/>
        <c:crosses val="autoZero"/>
        <c:auto val="1"/>
        <c:lblAlgn val="ctr"/>
        <c:lblOffset val="100"/>
        <c:noMultiLvlLbl val="0"/>
      </c:catAx>
      <c:valAx>
        <c:axId val="57903056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7903016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1"/>
              <c:layout>
                <c:manualLayout>
                  <c:x val="2.222222222222211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18'!$B$86:$B$90</c:f>
              <c:strCache>
                <c:ptCount val="5"/>
                <c:pt idx="0">
                  <c:v>bardzo dobrze</c:v>
                </c:pt>
                <c:pt idx="1">
                  <c:v>dobrze</c:v>
                </c:pt>
                <c:pt idx="2">
                  <c:v>ani dobrze, ani źle</c:v>
                </c:pt>
                <c:pt idx="3">
                  <c:v>źle</c:v>
                </c:pt>
                <c:pt idx="4">
                  <c:v>bardzo źle</c:v>
                </c:pt>
              </c:strCache>
            </c:strRef>
          </c:cat>
          <c:val>
            <c:numRef>
              <c:f>'[2057581-wyniki-zbiorcze-piaseczno-uczniowie-757456-1664103914.xlsx]Strona 18'!$C$86:$C$90</c:f>
              <c:numCache>
                <c:formatCode>0%</c:formatCode>
                <c:ptCount val="5"/>
                <c:pt idx="0">
                  <c:v>0.33316856154226399</c:v>
                </c:pt>
                <c:pt idx="1">
                  <c:v>0.47627286208601088</c:v>
                </c:pt>
                <c:pt idx="2">
                  <c:v>0.16040533860603071</c:v>
                </c:pt>
                <c:pt idx="3">
                  <c:v>2.076124567474048E-2</c:v>
                </c:pt>
                <c:pt idx="4">
                  <c:v>9.3919920909540291E-3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028208"/>
        <c:axId val="579024288"/>
      </c:barChart>
      <c:catAx>
        <c:axId val="57902820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79024288"/>
        <c:crosses val="autoZero"/>
        <c:auto val="1"/>
        <c:lblAlgn val="ctr"/>
        <c:lblOffset val="100"/>
        <c:noMultiLvlLbl val="0"/>
      </c:catAx>
      <c:valAx>
        <c:axId val="57902428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7902820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1'!$B$4:$B$8</c:f>
              <c:strCache>
                <c:ptCount val="5"/>
                <c:pt idx="0">
                  <c:v>nigdy w życiu nie piłem/am alkoholu</c:v>
                </c:pt>
                <c:pt idx="1">
                  <c:v>piłem/am jednokrotnie</c:v>
                </c:pt>
                <c:pt idx="2">
                  <c:v>piłem/am kilka razy</c:v>
                </c:pt>
                <c:pt idx="3">
                  <c:v>piłem/am wiele razy</c:v>
                </c:pt>
                <c:pt idx="4">
                  <c:v>piję alkohol regularnie (przynajmniej raz w
tygodniu)</c:v>
                </c:pt>
              </c:strCache>
            </c:strRef>
          </c:cat>
          <c:val>
            <c:numRef>
              <c:f>'[2057581-wyniki-zbiorcze-piaseczno-uczniowie-757456-1664103914.xlsx]Strona 1'!$C$4:$C$8</c:f>
              <c:numCache>
                <c:formatCode>0%</c:formatCode>
                <c:ptCount val="5"/>
                <c:pt idx="0">
                  <c:v>0.44128553770086532</c:v>
                </c:pt>
                <c:pt idx="1">
                  <c:v>0.15673671199011119</c:v>
                </c:pt>
                <c:pt idx="2">
                  <c:v>0.23881334981458591</c:v>
                </c:pt>
                <c:pt idx="3">
                  <c:v>0.13003708281829421</c:v>
                </c:pt>
                <c:pt idx="4">
                  <c:v>3.3127317676143388E-2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028992"/>
        <c:axId val="579028600"/>
      </c:barChart>
      <c:catAx>
        <c:axId val="57902899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79028600"/>
        <c:crosses val="autoZero"/>
        <c:auto val="1"/>
        <c:lblAlgn val="ctr"/>
        <c:lblOffset val="100"/>
        <c:noMultiLvlLbl val="0"/>
      </c:catAx>
      <c:valAx>
        <c:axId val="57902860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790289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hart>
    <c:autoTitleDeleted val="1"/>
    <c:plotArea>
      <c:layout>
        <c:manualLayout>
          <c:layoutTarget val="inner"/>
          <c:xMode val="edge"/>
          <c:yMode val="edge"/>
          <c:x val="9.8859324158719869E-2"/>
          <c:y val="4.2590746025742414E-2"/>
          <c:w val="0.8992098133195936"/>
          <c:h val="0.736992384148702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liczba osób w rodzinach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3.7177489416274803E-4"/>
                  <c:y val="1.23942257217847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1.3331233595800525E-2"/>
                </c:manualLayout>
              </c:layout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1.60152230971128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6215032877876209E-16"/>
                  <c:y val="-5.381165919282511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Arkusz1!$A$2:$A$4</c:f>
              <c:strCach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strCache>
            </c:strRef>
          </c:cat>
          <c:val>
            <c:numRef>
              <c:f>Arkusz1!$B$2:$B$4</c:f>
              <c:numCache>
                <c:formatCode>#,##0</c:formatCode>
                <c:ptCount val="3"/>
                <c:pt idx="0">
                  <c:v>1882</c:v>
                </c:pt>
                <c:pt idx="1">
                  <c:v>2544</c:v>
                </c:pt>
                <c:pt idx="2">
                  <c:v>2372</c:v>
                </c:pt>
              </c:numCache>
            </c:numRef>
          </c:val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liczba rodzin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Arkusz1!$A$2:$A$4</c:f>
              <c:strCach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strCache>
            </c:strRef>
          </c:cat>
          <c:val>
            <c:numRef>
              <c:f>Arkusz1!$C$2:$C$4</c:f>
              <c:numCache>
                <c:formatCode>#,##0</c:formatCode>
                <c:ptCount val="3"/>
                <c:pt idx="0">
                  <c:v>1179</c:v>
                </c:pt>
                <c:pt idx="1">
                  <c:v>1475</c:v>
                </c:pt>
                <c:pt idx="2">
                  <c:v>1387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8"/>
        <c:overlap val="-14"/>
        <c:axId val="450937768"/>
        <c:axId val="450930320"/>
      </c:barChart>
      <c:catAx>
        <c:axId val="4509377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50930320"/>
        <c:crosses val="autoZero"/>
        <c:auto val="1"/>
        <c:lblAlgn val="ctr"/>
        <c:lblOffset val="100"/>
        <c:noMultiLvlLbl val="0"/>
      </c:catAx>
      <c:valAx>
        <c:axId val="450930320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#,##0" sourceLinked="1"/>
        <c:majorTickMark val="out"/>
        <c:minorTickMark val="none"/>
        <c:tickLblPos val="nextTo"/>
        <c:crossAx val="450937768"/>
        <c:crosses val="autoZero"/>
        <c:crossBetween val="between"/>
      </c:valAx>
      <c:spPr>
        <a:noFill/>
      </c:spPr>
    </c:plotArea>
    <c:legend>
      <c:legendPos val="b"/>
      <c:layout>
        <c:manualLayout>
          <c:xMode val="edge"/>
          <c:yMode val="edge"/>
          <c:x val="0.18299951675715626"/>
          <c:y val="0.91080104069960699"/>
          <c:w val="0.63400077697868995"/>
          <c:h val="8.9198959300393121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'[2114196-wyniki-zbiorcze-piaseczno-uczniowie-757456-1666596432.xlsx]Strona 3'!$C$3</c:f>
              <c:strCache>
                <c:ptCount val="1"/>
                <c:pt idx="0">
                  <c:v>bardzo często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'[2114196-wyniki-zbiorcze-piaseczno-uczniowie-757456-1666596432.xlsx]Strona 3'!$B$4:$B$7</c:f>
              <c:strCache>
                <c:ptCount val="4"/>
                <c:pt idx="0">
                  <c:v>palą papierosy/e-papierosy</c:v>
                </c:pt>
                <c:pt idx="1">
                  <c:v>piją alkohol</c:v>
                </c:pt>
                <c:pt idx="2">
                  <c:v>upijają się</c:v>
                </c:pt>
                <c:pt idx="3">
                  <c:v>zażywają narkotyki i/lub dopalacze</c:v>
                </c:pt>
              </c:strCache>
            </c:strRef>
          </c:cat>
          <c:val>
            <c:numRef>
              <c:f>'[2114196-wyniki-zbiorcze-piaseczno-uczniowie-757456-1666596432.xlsx]Strona 3'!$C$4:$C$7</c:f>
              <c:numCache>
                <c:formatCode>0%</c:formatCode>
                <c:ptCount val="4"/>
                <c:pt idx="0">
                  <c:v>0.26229913473423982</c:v>
                </c:pt>
                <c:pt idx="1">
                  <c:v>8.8504326328800995E-2</c:v>
                </c:pt>
                <c:pt idx="2">
                  <c:v>5.0679851668726822E-2</c:v>
                </c:pt>
                <c:pt idx="3">
                  <c:v>2.0519159456118669E-2</c:v>
                </c:pt>
              </c:numCache>
            </c:numRef>
          </c:val>
        </c:ser>
        <c:ser>
          <c:idx val="1"/>
          <c:order val="1"/>
          <c:tx>
            <c:strRef>
              <c:f>'[2114196-wyniki-zbiorcze-piaseczno-uczniowie-757456-1666596432.xlsx]Strona 3'!$D$3</c:f>
              <c:strCache>
                <c:ptCount val="1"/>
                <c:pt idx="0">
                  <c:v>często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'[2114196-wyniki-zbiorcze-piaseczno-uczniowie-757456-1666596432.xlsx]Strona 3'!$B$4:$B$7</c:f>
              <c:strCache>
                <c:ptCount val="4"/>
                <c:pt idx="0">
                  <c:v>palą papierosy/e-papierosy</c:v>
                </c:pt>
                <c:pt idx="1">
                  <c:v>piją alkohol</c:v>
                </c:pt>
                <c:pt idx="2">
                  <c:v>upijają się</c:v>
                </c:pt>
                <c:pt idx="3">
                  <c:v>zażywają narkotyki i/lub dopalacze</c:v>
                </c:pt>
              </c:strCache>
            </c:strRef>
          </c:cat>
          <c:val>
            <c:numRef>
              <c:f>'[2114196-wyniki-zbiorcze-piaseczno-uczniowie-757456-1666596432.xlsx]Strona 3'!$D$4:$D$7</c:f>
              <c:numCache>
                <c:formatCode>0%</c:formatCode>
                <c:ptCount val="4"/>
                <c:pt idx="0">
                  <c:v>0.17700865265760199</c:v>
                </c:pt>
                <c:pt idx="1">
                  <c:v>0.12929542645241041</c:v>
                </c:pt>
                <c:pt idx="2">
                  <c:v>4.4746600741656373E-2</c:v>
                </c:pt>
                <c:pt idx="3">
                  <c:v>1.211372064276885E-2</c:v>
                </c:pt>
              </c:numCache>
            </c:numRef>
          </c:val>
        </c:ser>
        <c:ser>
          <c:idx val="2"/>
          <c:order val="2"/>
          <c:tx>
            <c:strRef>
              <c:f>'[2114196-wyniki-zbiorcze-piaseczno-uczniowie-757456-1666596432.xlsx]Strona 3'!$E$3</c:f>
              <c:strCache>
                <c:ptCount val="1"/>
                <c:pt idx="0">
                  <c:v>czasami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'[2114196-wyniki-zbiorcze-piaseczno-uczniowie-757456-1666596432.xlsx]Strona 3'!$B$4:$B$7</c:f>
              <c:strCache>
                <c:ptCount val="4"/>
                <c:pt idx="0">
                  <c:v>palą papierosy/e-papierosy</c:v>
                </c:pt>
                <c:pt idx="1">
                  <c:v>piją alkohol</c:v>
                </c:pt>
                <c:pt idx="2">
                  <c:v>upijają się</c:v>
                </c:pt>
                <c:pt idx="3">
                  <c:v>zażywają narkotyki i/lub dopalacze</c:v>
                </c:pt>
              </c:strCache>
            </c:strRef>
          </c:cat>
          <c:val>
            <c:numRef>
              <c:f>'[2114196-wyniki-zbiorcze-piaseczno-uczniowie-757456-1666596432.xlsx]Strona 3'!$E$4:$E$7</c:f>
              <c:numCache>
                <c:formatCode>0%</c:formatCode>
                <c:ptCount val="4"/>
                <c:pt idx="0">
                  <c:v>0.1503090234857849</c:v>
                </c:pt>
                <c:pt idx="1">
                  <c:v>0.1898640296662546</c:v>
                </c:pt>
                <c:pt idx="2">
                  <c:v>0.1132262051915946</c:v>
                </c:pt>
                <c:pt idx="3">
                  <c:v>3.9060568603213837E-2</c:v>
                </c:pt>
              </c:numCache>
            </c:numRef>
          </c:val>
        </c:ser>
        <c:ser>
          <c:idx val="3"/>
          <c:order val="3"/>
          <c:tx>
            <c:strRef>
              <c:f>'[2114196-wyniki-zbiorcze-piaseczno-uczniowie-757456-1666596432.xlsx]Strona 3'!$F$3</c:f>
              <c:strCache>
                <c:ptCount val="1"/>
                <c:pt idx="0">
                  <c:v>rzadko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'[2114196-wyniki-zbiorcze-piaseczno-uczniowie-757456-1666596432.xlsx]Strona 3'!$B$4:$B$7</c:f>
              <c:strCache>
                <c:ptCount val="4"/>
                <c:pt idx="0">
                  <c:v>palą papierosy/e-papierosy</c:v>
                </c:pt>
                <c:pt idx="1">
                  <c:v>piją alkohol</c:v>
                </c:pt>
                <c:pt idx="2">
                  <c:v>upijają się</c:v>
                </c:pt>
                <c:pt idx="3">
                  <c:v>zażywają narkotyki i/lub dopalacze</c:v>
                </c:pt>
              </c:strCache>
            </c:strRef>
          </c:cat>
          <c:val>
            <c:numRef>
              <c:f>'[2114196-wyniki-zbiorcze-piaseczno-uczniowie-757456-1666596432.xlsx]Strona 3'!$F$4:$F$7</c:f>
              <c:numCache>
                <c:formatCode>0%</c:formatCode>
                <c:ptCount val="4"/>
                <c:pt idx="0">
                  <c:v>0.15772558714462301</c:v>
                </c:pt>
                <c:pt idx="1">
                  <c:v>0.21829419035846731</c:v>
                </c:pt>
                <c:pt idx="2">
                  <c:v>0.1970333745364648</c:v>
                </c:pt>
                <c:pt idx="3">
                  <c:v>0.100123609394314</c:v>
                </c:pt>
              </c:numCache>
            </c:numRef>
          </c:val>
        </c:ser>
        <c:ser>
          <c:idx val="4"/>
          <c:order val="4"/>
          <c:tx>
            <c:strRef>
              <c:f>'[2114196-wyniki-zbiorcze-piaseczno-uczniowie-757456-1666596432.xlsx]Strona 3'!$G$3</c:f>
              <c:strCache>
                <c:ptCount val="1"/>
                <c:pt idx="0">
                  <c:v>nigdy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'[2114196-wyniki-zbiorcze-piaseczno-uczniowie-757456-1666596432.xlsx]Strona 3'!$B$4:$B$7</c:f>
              <c:strCache>
                <c:ptCount val="4"/>
                <c:pt idx="0">
                  <c:v>palą papierosy/e-papierosy</c:v>
                </c:pt>
                <c:pt idx="1">
                  <c:v>piją alkohol</c:v>
                </c:pt>
                <c:pt idx="2">
                  <c:v>upijają się</c:v>
                </c:pt>
                <c:pt idx="3">
                  <c:v>zażywają narkotyki i/lub dopalacze</c:v>
                </c:pt>
              </c:strCache>
            </c:strRef>
          </c:cat>
          <c:val>
            <c:numRef>
              <c:f>'[2114196-wyniki-zbiorcze-piaseczno-uczniowie-757456-1666596432.xlsx]Strona 3'!$G$4:$G$7</c:f>
              <c:numCache>
                <c:formatCode>0%</c:formatCode>
                <c:ptCount val="4"/>
                <c:pt idx="0">
                  <c:v>0.25265760197775028</c:v>
                </c:pt>
                <c:pt idx="1">
                  <c:v>0.37404202719406682</c:v>
                </c:pt>
                <c:pt idx="2">
                  <c:v>0.6</c:v>
                </c:pt>
                <c:pt idx="3">
                  <c:v>0.82818294190358466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022328"/>
        <c:axId val="579023896"/>
      </c:barChart>
      <c:catAx>
        <c:axId val="57902232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79023896"/>
        <c:crosses val="autoZero"/>
        <c:auto val="1"/>
        <c:lblAlgn val="ctr"/>
        <c:lblOffset val="100"/>
        <c:noMultiLvlLbl val="0"/>
      </c:catAx>
      <c:valAx>
        <c:axId val="57902389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7902232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3'!$B$12:$B$18</c:f>
              <c:strCache>
                <c:ptCount val="7"/>
                <c:pt idx="0">
                  <c:v>inne</c:v>
                </c:pt>
                <c:pt idx="1">
                  <c:v>obraziliby się</c:v>
                </c:pt>
                <c:pt idx="2">
                  <c:v>dokuczaliby mi</c:v>
                </c:pt>
                <c:pt idx="3">
                  <c:v>wyśmialiby mnie</c:v>
                </c:pt>
                <c:pt idx="4">
                  <c:v>nie wiem</c:v>
                </c:pt>
                <c:pt idx="5">
                  <c:v>byłoby im to obojętne</c:v>
                </c:pt>
                <c:pt idx="6">
                  <c:v>zaakceptowaliby to</c:v>
                </c:pt>
              </c:strCache>
            </c:strRef>
          </c:cat>
          <c:val>
            <c:numRef>
              <c:f>'[2057581-wyniki-zbiorcze-piaseczno-uczniowie-757456-1664103914.xlsx]Strona 3'!$C$12:$C$18</c:f>
              <c:numCache>
                <c:formatCode>0%</c:formatCode>
                <c:ptCount val="7"/>
                <c:pt idx="0">
                  <c:v>2.0519159456118669E-2</c:v>
                </c:pt>
                <c:pt idx="1">
                  <c:v>3.040791100123609E-2</c:v>
                </c:pt>
                <c:pt idx="2">
                  <c:v>3.6341161928306553E-2</c:v>
                </c:pt>
                <c:pt idx="3">
                  <c:v>6.9715698393077868E-2</c:v>
                </c:pt>
                <c:pt idx="4">
                  <c:v>0.27095179233621758</c:v>
                </c:pt>
                <c:pt idx="5">
                  <c:v>0.39653893695920889</c:v>
                </c:pt>
                <c:pt idx="6">
                  <c:v>0.46402966625463538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024680"/>
        <c:axId val="579018800"/>
      </c:barChart>
      <c:catAx>
        <c:axId val="57902468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79018800"/>
        <c:crosses val="autoZero"/>
        <c:auto val="1"/>
        <c:lblAlgn val="ctr"/>
        <c:lblOffset val="100"/>
        <c:noMultiLvlLbl val="0"/>
      </c:catAx>
      <c:valAx>
        <c:axId val="57901880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7902468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'[2057581-wyniki-zbiorcze-piaseczno-uczniowie-757456-1664103914.xlsx]Strona 3'!$C$87</c:f>
              <c:strCache>
                <c:ptCount val="1"/>
                <c:pt idx="0">
                  <c:v>bardzo często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3'!$B$88:$B$91</c:f>
              <c:strCache>
                <c:ptCount val="4"/>
                <c:pt idx="0">
                  <c:v>pali papierosy/e-papierosy</c:v>
                </c:pt>
                <c:pt idx="1">
                  <c:v>pije alkohol</c:v>
                </c:pt>
                <c:pt idx="2">
                  <c:v>jest pijany</c:v>
                </c:pt>
                <c:pt idx="3">
                  <c:v>zażywa narkotyki i/lub dopalacze</c:v>
                </c:pt>
              </c:strCache>
            </c:strRef>
          </c:cat>
          <c:val>
            <c:numRef>
              <c:f>'[2057581-wyniki-zbiorcze-piaseczno-uczniowie-757456-1664103914.xlsx]Strona 3'!$C$88:$C$91</c:f>
              <c:numCache>
                <c:formatCode>0%</c:formatCode>
                <c:ptCount val="4"/>
                <c:pt idx="0">
                  <c:v>0.1557093425605536</c:v>
                </c:pt>
                <c:pt idx="1">
                  <c:v>5.931784478497281E-2</c:v>
                </c:pt>
                <c:pt idx="2">
                  <c:v>2.6940187839841818E-2</c:v>
                </c:pt>
                <c:pt idx="3">
                  <c:v>5.684626791893228E-3</c:v>
                </c:pt>
              </c:numCache>
            </c:numRef>
          </c:val>
        </c:ser>
        <c:ser>
          <c:idx val="1"/>
          <c:order val="1"/>
          <c:tx>
            <c:strRef>
              <c:f>'[2057581-wyniki-zbiorcze-piaseczno-uczniowie-757456-1664103914.xlsx]Strona 3'!$D$87</c:f>
              <c:strCache>
                <c:ptCount val="1"/>
                <c:pt idx="0">
                  <c:v>często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3'!$B$88:$B$91</c:f>
              <c:strCache>
                <c:ptCount val="4"/>
                <c:pt idx="0">
                  <c:v>pali papierosy/e-papierosy</c:v>
                </c:pt>
                <c:pt idx="1">
                  <c:v>pije alkohol</c:v>
                </c:pt>
                <c:pt idx="2">
                  <c:v>jest pijany</c:v>
                </c:pt>
                <c:pt idx="3">
                  <c:v>zażywa narkotyki i/lub dopalacze</c:v>
                </c:pt>
              </c:strCache>
            </c:strRef>
          </c:cat>
          <c:val>
            <c:numRef>
              <c:f>'[2057581-wyniki-zbiorcze-piaseczno-uczniowie-757456-1664103914.xlsx]Strona 3'!$D$88:$D$91</c:f>
              <c:numCache>
                <c:formatCode>0%</c:formatCode>
                <c:ptCount val="4"/>
                <c:pt idx="0">
                  <c:v>0.13791398912506181</c:v>
                </c:pt>
                <c:pt idx="1">
                  <c:v>0.14236282748393481</c:v>
                </c:pt>
                <c:pt idx="2">
                  <c:v>3.1389026198714781E-2</c:v>
                </c:pt>
                <c:pt idx="3">
                  <c:v>2.22441917943648E-3</c:v>
                </c:pt>
              </c:numCache>
            </c:numRef>
          </c:val>
        </c:ser>
        <c:ser>
          <c:idx val="2"/>
          <c:order val="2"/>
          <c:tx>
            <c:strRef>
              <c:f>'[2057581-wyniki-zbiorcze-piaseczno-uczniowie-757456-1664103914.xlsx]Strona 3'!$E$87</c:f>
              <c:strCache>
                <c:ptCount val="1"/>
                <c:pt idx="0">
                  <c:v>czasami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3'!$B$88:$B$91</c:f>
              <c:strCache>
                <c:ptCount val="4"/>
                <c:pt idx="0">
                  <c:v>pali papierosy/e-papierosy</c:v>
                </c:pt>
                <c:pt idx="1">
                  <c:v>pije alkohol</c:v>
                </c:pt>
                <c:pt idx="2">
                  <c:v>jest pijany</c:v>
                </c:pt>
                <c:pt idx="3">
                  <c:v>zażywa narkotyki i/lub dopalacze</c:v>
                </c:pt>
              </c:strCache>
            </c:strRef>
          </c:cat>
          <c:val>
            <c:numRef>
              <c:f>'[2057581-wyniki-zbiorcze-piaseczno-uczniowie-757456-1664103914.xlsx]Strona 3'!$E$88:$E$91</c:f>
              <c:numCache>
                <c:formatCode>0%</c:formatCode>
                <c:ptCount val="4"/>
                <c:pt idx="0">
                  <c:v>0.14878892733564009</c:v>
                </c:pt>
                <c:pt idx="1">
                  <c:v>0.37889273356401382</c:v>
                </c:pt>
                <c:pt idx="2">
                  <c:v>8.724666337123084E-2</c:v>
                </c:pt>
                <c:pt idx="3">
                  <c:v>5.9317844784972816E-3</c:v>
                </c:pt>
              </c:numCache>
            </c:numRef>
          </c:val>
        </c:ser>
        <c:ser>
          <c:idx val="3"/>
          <c:order val="3"/>
          <c:tx>
            <c:strRef>
              <c:f>'[2057581-wyniki-zbiorcze-piaseczno-uczniowie-757456-1664103914.xlsx]Strona 3'!$F$87</c:f>
              <c:strCache>
                <c:ptCount val="1"/>
                <c:pt idx="0">
                  <c:v>rzadko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3'!$B$88:$B$91</c:f>
              <c:strCache>
                <c:ptCount val="4"/>
                <c:pt idx="0">
                  <c:v>pali papierosy/e-papierosy</c:v>
                </c:pt>
                <c:pt idx="1">
                  <c:v>pije alkohol</c:v>
                </c:pt>
                <c:pt idx="2">
                  <c:v>jest pijany</c:v>
                </c:pt>
                <c:pt idx="3">
                  <c:v>zażywa narkotyki i/lub dopalacze</c:v>
                </c:pt>
              </c:strCache>
            </c:strRef>
          </c:cat>
          <c:val>
            <c:numRef>
              <c:f>'[2057581-wyniki-zbiorcze-piaseczno-uczniowie-757456-1664103914.xlsx]Strona 3'!$F$88:$F$91</c:f>
              <c:numCache>
                <c:formatCode>0%</c:formatCode>
                <c:ptCount val="4"/>
                <c:pt idx="0">
                  <c:v>0.20316361838853189</c:v>
                </c:pt>
                <c:pt idx="1">
                  <c:v>0.31290163124073161</c:v>
                </c:pt>
                <c:pt idx="2">
                  <c:v>0.33094414236282749</c:v>
                </c:pt>
                <c:pt idx="3">
                  <c:v>2.1502718734552641E-2</c:v>
                </c:pt>
              </c:numCache>
            </c:numRef>
          </c:val>
        </c:ser>
        <c:ser>
          <c:idx val="4"/>
          <c:order val="4"/>
          <c:tx>
            <c:strRef>
              <c:f>'[2057581-wyniki-zbiorcze-piaseczno-uczniowie-757456-1664103914.xlsx]Strona 3'!$G$87</c:f>
              <c:strCache>
                <c:ptCount val="1"/>
                <c:pt idx="0">
                  <c:v>nigdy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3'!$B$88:$B$91</c:f>
              <c:strCache>
                <c:ptCount val="4"/>
                <c:pt idx="0">
                  <c:v>pali papierosy/e-papierosy</c:v>
                </c:pt>
                <c:pt idx="1">
                  <c:v>pije alkohol</c:v>
                </c:pt>
                <c:pt idx="2">
                  <c:v>jest pijany</c:v>
                </c:pt>
                <c:pt idx="3">
                  <c:v>zażywa narkotyki i/lub dopalacze</c:v>
                </c:pt>
              </c:strCache>
            </c:strRef>
          </c:cat>
          <c:val>
            <c:numRef>
              <c:f>'[2057581-wyniki-zbiorcze-piaseczno-uczniowie-757456-1664103914.xlsx]Strona 3'!$G$88:$G$91</c:f>
              <c:numCache>
                <c:formatCode>0%</c:formatCode>
                <c:ptCount val="4"/>
                <c:pt idx="0">
                  <c:v>0.35442412259021261</c:v>
                </c:pt>
                <c:pt idx="1">
                  <c:v>0.106524962926347</c:v>
                </c:pt>
                <c:pt idx="2">
                  <c:v>0.52347998022738507</c:v>
                </c:pt>
                <c:pt idx="3">
                  <c:v>0.96465645081562035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023504"/>
        <c:axId val="579019584"/>
      </c:barChart>
      <c:catAx>
        <c:axId val="57902350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79019584"/>
        <c:crosses val="autoZero"/>
        <c:auto val="1"/>
        <c:lblAlgn val="ctr"/>
        <c:lblOffset val="100"/>
        <c:noMultiLvlLbl val="0"/>
      </c:catAx>
      <c:valAx>
        <c:axId val="57901958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7902350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pl-PL"/>
                      <a:t>7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9348127600554789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9343949813180849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3'!$B$103:$B$107</c:f>
              <c:strCache>
                <c:ptCount val="5"/>
                <c:pt idx="0">
                  <c:v>nigdy nie paliłem/am papierosów</c:v>
                </c:pt>
                <c:pt idx="1">
                  <c:v>paliłem/am jednokrotnie</c:v>
                </c:pt>
                <c:pt idx="2">
                  <c:v>paliłem/am kilka razy</c:v>
                </c:pt>
                <c:pt idx="3">
                  <c:v>paliłem/am wiele razy</c:v>
                </c:pt>
                <c:pt idx="4">
                  <c:v>palę papierosy regularnie (przynajmniej raz w
tygodniu)</c:v>
                </c:pt>
              </c:strCache>
            </c:strRef>
          </c:cat>
          <c:val>
            <c:numRef>
              <c:f>'[2057581-wyniki-zbiorcze-piaseczno-uczniowie-757456-1664103914.xlsx]Strona 3'!$C$103:$C$107</c:f>
              <c:numCache>
                <c:formatCode>0%</c:formatCode>
                <c:ptCount val="5"/>
                <c:pt idx="0">
                  <c:v>0.69525457241720212</c:v>
                </c:pt>
                <c:pt idx="1">
                  <c:v>7.8843302026693027E-2</c:v>
                </c:pt>
                <c:pt idx="2">
                  <c:v>0.1060306475531389</c:v>
                </c:pt>
                <c:pt idx="3">
                  <c:v>6.3272367770637661E-2</c:v>
                </c:pt>
                <c:pt idx="4">
                  <c:v>5.6599110232328227E-2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019976"/>
        <c:axId val="579020368"/>
      </c:barChart>
      <c:catAx>
        <c:axId val="57901997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79020368"/>
        <c:crosses val="autoZero"/>
        <c:auto val="1"/>
        <c:lblAlgn val="ctr"/>
        <c:lblOffset val="100"/>
        <c:noMultiLvlLbl val="0"/>
      </c:catAx>
      <c:valAx>
        <c:axId val="57902036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7901997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-1.1061946902654867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061097145871137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1061097145871137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8488777166969082E-3"/>
                  <c:y val="-1.060944534001666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5'!$B$4:$B$8</c:f>
              <c:strCache>
                <c:ptCount val="5"/>
                <c:pt idx="0">
                  <c:v>nigdy nie paliłem/am e-papierosów</c:v>
                </c:pt>
                <c:pt idx="1">
                  <c:v>paliłem/am jednokrotnie</c:v>
                </c:pt>
                <c:pt idx="2">
                  <c:v>paliłem/am kilka razy</c:v>
                </c:pt>
                <c:pt idx="3">
                  <c:v>paliłem/am wiele razy</c:v>
                </c:pt>
                <c:pt idx="4">
                  <c:v>palę e-papierosy regularnie (przynajmniej raz w
tygodniu)</c:v>
                </c:pt>
              </c:strCache>
            </c:strRef>
          </c:cat>
          <c:val>
            <c:numRef>
              <c:f>'[2057581-wyniki-zbiorcze-piaseczno-uczniowie-757456-1664103914.xlsx]Strona 5'!$C$4:$C$8</c:f>
              <c:numCache>
                <c:formatCode>0%</c:formatCode>
                <c:ptCount val="5"/>
                <c:pt idx="0">
                  <c:v>0.64375772558714461</c:v>
                </c:pt>
                <c:pt idx="1">
                  <c:v>7.9110012360939425E-2</c:v>
                </c:pt>
                <c:pt idx="2">
                  <c:v>0.11545117428924601</c:v>
                </c:pt>
                <c:pt idx="3">
                  <c:v>8.2076637824474663E-2</c:v>
                </c:pt>
                <c:pt idx="4">
                  <c:v>7.9604449938195307E-2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021152"/>
        <c:axId val="579025464"/>
      </c:barChart>
      <c:catAx>
        <c:axId val="57902115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79025464"/>
        <c:crosses val="autoZero"/>
        <c:auto val="1"/>
        <c:lblAlgn val="ctr"/>
        <c:lblOffset val="100"/>
        <c:noMultiLvlLbl val="0"/>
      </c:catAx>
      <c:valAx>
        <c:axId val="57902546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7902115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  <a:r>
                      <a:rPr lang="pl-PL"/>
                      <a:t>1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7'!$B$4:$B$8</c:f>
              <c:strCache>
                <c:ptCount val="5"/>
                <c:pt idx="0">
                  <c:v>nigdy nie zażywałem/am środków psychoaktywnych</c:v>
                </c:pt>
                <c:pt idx="1">
                  <c:v>zażywałem/am jednokrotnie</c:v>
                </c:pt>
                <c:pt idx="2">
                  <c:v>zażywałem/am kilka razy</c:v>
                </c:pt>
                <c:pt idx="3">
                  <c:v>zażywałem/am wiele razy</c:v>
                </c:pt>
                <c:pt idx="4">
                  <c:v>zażywam środki psychoaktywne regularnie
(przynajmniej raz w tygodniu)</c:v>
                </c:pt>
              </c:strCache>
            </c:strRef>
          </c:cat>
          <c:val>
            <c:numRef>
              <c:f>'[2057581-wyniki-zbiorcze-piaseczno-uczniowie-757456-1664103914.xlsx]Strona 7'!$C$4:$C$8</c:f>
              <c:numCache>
                <c:formatCode>0%</c:formatCode>
                <c:ptCount val="5"/>
                <c:pt idx="0">
                  <c:v>0.90407911001236096</c:v>
                </c:pt>
                <c:pt idx="1">
                  <c:v>3.0902348578491969E-2</c:v>
                </c:pt>
                <c:pt idx="2">
                  <c:v>4.15327564894932E-2</c:v>
                </c:pt>
                <c:pt idx="3">
                  <c:v>1.285537700865266E-2</c:v>
                </c:pt>
                <c:pt idx="4">
                  <c:v>1.0630407911001239E-2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609720"/>
        <c:axId val="579605408"/>
      </c:barChart>
      <c:catAx>
        <c:axId val="57960972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79605408"/>
        <c:crosses val="autoZero"/>
        <c:auto val="1"/>
        <c:lblAlgn val="ctr"/>
        <c:lblOffset val="100"/>
        <c:noMultiLvlLbl val="0"/>
      </c:catAx>
      <c:valAx>
        <c:axId val="57960540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79609720"/>
        <c:crosses val="autoZero"/>
        <c:crossBetween val="between"/>
        <c:majorUnit val="0.2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'[2057581-wyniki-zbiorcze-piaseczno-uczniowie-757456-1664103914.xlsx]Strona 9'!$C$3</c:f>
              <c:strCache>
                <c:ptCount val="1"/>
                <c:pt idx="0">
                  <c:v>łatwe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9'!$B$4:$B$8</c:f>
              <c:strCache>
                <c:ptCount val="5"/>
                <c:pt idx="0">
                  <c:v>narkotyki</c:v>
                </c:pt>
                <c:pt idx="1">
                  <c:v>dopalacze</c:v>
                </c:pt>
                <c:pt idx="2">
                  <c:v>alkohol</c:v>
                </c:pt>
                <c:pt idx="3">
                  <c:v>papierosy</c:v>
                </c:pt>
                <c:pt idx="4">
                  <c:v>e-papierosy</c:v>
                </c:pt>
              </c:strCache>
            </c:strRef>
          </c:cat>
          <c:val>
            <c:numRef>
              <c:f>'[2057581-wyniki-zbiorcze-piaseczno-uczniowie-757456-1664103914.xlsx]Strona 9'!$C$4:$C$8</c:f>
              <c:numCache>
                <c:formatCode>0%</c:formatCode>
                <c:ptCount val="5"/>
                <c:pt idx="0">
                  <c:v>0.18096415327564891</c:v>
                </c:pt>
                <c:pt idx="1">
                  <c:v>0.13127317676143391</c:v>
                </c:pt>
                <c:pt idx="2">
                  <c:v>0.58467243510506794</c:v>
                </c:pt>
                <c:pt idx="3">
                  <c:v>0.54956736711990106</c:v>
                </c:pt>
                <c:pt idx="4">
                  <c:v>0.55080346106304079</c:v>
                </c:pt>
              </c:numCache>
            </c:numRef>
          </c:val>
        </c:ser>
        <c:ser>
          <c:idx val="1"/>
          <c:order val="1"/>
          <c:tx>
            <c:strRef>
              <c:f>'[2057581-wyniki-zbiorcze-piaseczno-uczniowie-757456-1664103914.xlsx]Strona 9'!$D$3</c:f>
              <c:strCache>
                <c:ptCount val="1"/>
                <c:pt idx="0">
                  <c:v>trudne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9'!$B$4:$B$8</c:f>
              <c:strCache>
                <c:ptCount val="5"/>
                <c:pt idx="0">
                  <c:v>narkotyki</c:v>
                </c:pt>
                <c:pt idx="1">
                  <c:v>dopalacze</c:v>
                </c:pt>
                <c:pt idx="2">
                  <c:v>alkohol</c:v>
                </c:pt>
                <c:pt idx="3">
                  <c:v>papierosy</c:v>
                </c:pt>
                <c:pt idx="4">
                  <c:v>e-papierosy</c:v>
                </c:pt>
              </c:strCache>
            </c:strRef>
          </c:cat>
          <c:val>
            <c:numRef>
              <c:f>'[2057581-wyniki-zbiorcze-piaseczno-uczniowie-757456-1664103914.xlsx]Strona 9'!$D$4:$D$8</c:f>
              <c:numCache>
                <c:formatCode>0%</c:formatCode>
                <c:ptCount val="5"/>
                <c:pt idx="0">
                  <c:v>0.22002472187886279</c:v>
                </c:pt>
                <c:pt idx="1">
                  <c:v>0.2215080346106304</c:v>
                </c:pt>
                <c:pt idx="2">
                  <c:v>0.12830655129789861</c:v>
                </c:pt>
                <c:pt idx="3">
                  <c:v>0.14215080346106301</c:v>
                </c:pt>
                <c:pt idx="4">
                  <c:v>0.1226205191594561</c:v>
                </c:pt>
              </c:numCache>
            </c:numRef>
          </c:val>
        </c:ser>
        <c:ser>
          <c:idx val="2"/>
          <c:order val="2"/>
          <c:tx>
            <c:strRef>
              <c:f>'[2057581-wyniki-zbiorcze-piaseczno-uczniowie-757456-1664103914.xlsx]Strona 9'!$E$3</c:f>
              <c:strCache>
                <c:ptCount val="1"/>
                <c:pt idx="0">
                  <c:v>nie wiem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9'!$B$4:$B$8</c:f>
              <c:strCache>
                <c:ptCount val="5"/>
                <c:pt idx="0">
                  <c:v>narkotyki</c:v>
                </c:pt>
                <c:pt idx="1">
                  <c:v>dopalacze</c:v>
                </c:pt>
                <c:pt idx="2">
                  <c:v>alkohol</c:v>
                </c:pt>
                <c:pt idx="3">
                  <c:v>papierosy</c:v>
                </c:pt>
                <c:pt idx="4">
                  <c:v>e-papierosy</c:v>
                </c:pt>
              </c:strCache>
            </c:strRef>
          </c:cat>
          <c:val>
            <c:numRef>
              <c:f>'[2057581-wyniki-zbiorcze-piaseczno-uczniowie-757456-1664103914.xlsx]Strona 9'!$E$4:$E$8</c:f>
              <c:numCache>
                <c:formatCode>0%</c:formatCode>
                <c:ptCount val="5"/>
                <c:pt idx="0">
                  <c:v>0.59901112484548824</c:v>
                </c:pt>
                <c:pt idx="1">
                  <c:v>0.64721878862793569</c:v>
                </c:pt>
                <c:pt idx="2">
                  <c:v>0.28702101359703341</c:v>
                </c:pt>
                <c:pt idx="3">
                  <c:v>0.30828182941903592</c:v>
                </c:pt>
                <c:pt idx="4">
                  <c:v>0.32657601977750311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607760"/>
        <c:axId val="579601488"/>
      </c:barChart>
      <c:catAx>
        <c:axId val="57960776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79601488"/>
        <c:crosses val="autoZero"/>
        <c:auto val="1"/>
        <c:lblAlgn val="ctr"/>
        <c:lblOffset val="100"/>
        <c:noMultiLvlLbl val="0"/>
      </c:catAx>
      <c:valAx>
        <c:axId val="57960148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7960776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'[2057581-wyniki-zbiorcze-piaseczno-uczniowie-757456-1664103914.xlsx]Strona 9'!$C$12</c:f>
              <c:strCache>
                <c:ptCount val="1"/>
                <c:pt idx="0">
                  <c:v>bardzo szkodliwe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9'!$B$13:$B$17</c:f>
              <c:strCache>
                <c:ptCount val="5"/>
                <c:pt idx="0">
                  <c:v>narkotyki</c:v>
                </c:pt>
                <c:pt idx="1">
                  <c:v>dopalacze</c:v>
                </c:pt>
                <c:pt idx="2">
                  <c:v>alkohol</c:v>
                </c:pt>
                <c:pt idx="3">
                  <c:v>papierosy</c:v>
                </c:pt>
                <c:pt idx="4">
                  <c:v>e-papierosy</c:v>
                </c:pt>
              </c:strCache>
            </c:strRef>
          </c:cat>
          <c:val>
            <c:numRef>
              <c:f>'[2057581-wyniki-zbiorcze-piaseczno-uczniowie-757456-1664103914.xlsx]Strona 9'!$C$13:$C$17</c:f>
              <c:numCache>
                <c:formatCode>0%</c:formatCode>
                <c:ptCount val="5"/>
                <c:pt idx="0">
                  <c:v>0.74610630407911005</c:v>
                </c:pt>
                <c:pt idx="1">
                  <c:v>0.79184177997527816</c:v>
                </c:pt>
                <c:pt idx="2">
                  <c:v>0.18566131025957969</c:v>
                </c:pt>
                <c:pt idx="3">
                  <c:v>0.42793572311495681</c:v>
                </c:pt>
                <c:pt idx="4">
                  <c:v>0.26254635352286781</c:v>
                </c:pt>
              </c:numCache>
            </c:numRef>
          </c:val>
        </c:ser>
        <c:ser>
          <c:idx val="1"/>
          <c:order val="1"/>
          <c:tx>
            <c:strRef>
              <c:f>'[2057581-wyniki-zbiorcze-piaseczno-uczniowie-757456-1664103914.xlsx]Strona 9'!$D$12</c:f>
              <c:strCache>
                <c:ptCount val="1"/>
                <c:pt idx="0">
                  <c:v>szkodliwe</c:v>
                </c:pt>
              </c:strCache>
            </c:strRef>
          </c:tx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  <a:r>
                      <a:rPr lang="pl-PL"/>
                      <a:t>2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9'!$B$13:$B$17</c:f>
              <c:strCache>
                <c:ptCount val="5"/>
                <c:pt idx="0">
                  <c:v>narkotyki</c:v>
                </c:pt>
                <c:pt idx="1">
                  <c:v>dopalacze</c:v>
                </c:pt>
                <c:pt idx="2">
                  <c:v>alkohol</c:v>
                </c:pt>
                <c:pt idx="3">
                  <c:v>papierosy</c:v>
                </c:pt>
                <c:pt idx="4">
                  <c:v>e-papierosy</c:v>
                </c:pt>
              </c:strCache>
            </c:strRef>
          </c:cat>
          <c:val>
            <c:numRef>
              <c:f>'[2057581-wyniki-zbiorcze-piaseczno-uczniowie-757456-1664103914.xlsx]Strona 9'!$D$13:$D$17</c:f>
              <c:numCache>
                <c:formatCode>0%</c:formatCode>
                <c:ptCount val="5"/>
                <c:pt idx="0">
                  <c:v>0.16118665018541409</c:v>
                </c:pt>
                <c:pt idx="1">
                  <c:v>0.119406674907293</c:v>
                </c:pt>
                <c:pt idx="2">
                  <c:v>0.42818294190358469</c:v>
                </c:pt>
                <c:pt idx="3">
                  <c:v>0.44845488257107541</c:v>
                </c:pt>
                <c:pt idx="4">
                  <c:v>0.36786155747836841</c:v>
                </c:pt>
              </c:numCache>
            </c:numRef>
          </c:val>
        </c:ser>
        <c:ser>
          <c:idx val="2"/>
          <c:order val="2"/>
          <c:tx>
            <c:strRef>
              <c:f>'[2057581-wyniki-zbiorcze-piaseczno-uczniowie-757456-1664103914.xlsx]Strona 9'!$E$12</c:f>
              <c:strCache>
                <c:ptCount val="1"/>
                <c:pt idx="0">
                  <c:v>w małym stopniu szkodliwe</c:v>
                </c:pt>
              </c:strCache>
            </c:strRef>
          </c:tx>
          <c:invertIfNegative val="0"/>
          <c:dLbls>
            <c:dLbl>
              <c:idx val="3"/>
              <c:tx>
                <c:rich>
                  <a:bodyPr/>
                  <a:lstStyle/>
                  <a:p>
                    <a:r>
                      <a:rPr lang="pl-PL"/>
                      <a:t>6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9'!$B$13:$B$17</c:f>
              <c:strCache>
                <c:ptCount val="5"/>
                <c:pt idx="0">
                  <c:v>narkotyki</c:v>
                </c:pt>
                <c:pt idx="1">
                  <c:v>dopalacze</c:v>
                </c:pt>
                <c:pt idx="2">
                  <c:v>alkohol</c:v>
                </c:pt>
                <c:pt idx="3">
                  <c:v>papierosy</c:v>
                </c:pt>
                <c:pt idx="4">
                  <c:v>e-papierosy</c:v>
                </c:pt>
              </c:strCache>
            </c:strRef>
          </c:cat>
          <c:val>
            <c:numRef>
              <c:f>'[2057581-wyniki-zbiorcze-piaseczno-uczniowie-757456-1664103914.xlsx]Strona 9'!$E$13:$E$17</c:f>
              <c:numCache>
                <c:formatCode>0%</c:formatCode>
                <c:ptCount val="5"/>
                <c:pt idx="0">
                  <c:v>2.9171817058096419E-2</c:v>
                </c:pt>
                <c:pt idx="1">
                  <c:v>1.483312731767614E-2</c:v>
                </c:pt>
                <c:pt idx="2">
                  <c:v>0.30210135970333751</c:v>
                </c:pt>
                <c:pt idx="3">
                  <c:v>6.6749072929542644E-2</c:v>
                </c:pt>
                <c:pt idx="4">
                  <c:v>0.25636588380716929</c:v>
                </c:pt>
              </c:numCache>
            </c:numRef>
          </c:val>
        </c:ser>
        <c:ser>
          <c:idx val="3"/>
          <c:order val="3"/>
          <c:tx>
            <c:strRef>
              <c:f>'[2057581-wyniki-zbiorcze-piaseczno-uczniowie-757456-1664103914.xlsx]Strona 9'!$F$12</c:f>
              <c:strCache>
                <c:ptCount val="1"/>
                <c:pt idx="0">
                  <c:v>nieszkodliwe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9'!$B$13:$B$17</c:f>
              <c:strCache>
                <c:ptCount val="5"/>
                <c:pt idx="0">
                  <c:v>narkotyki</c:v>
                </c:pt>
                <c:pt idx="1">
                  <c:v>dopalacze</c:v>
                </c:pt>
                <c:pt idx="2">
                  <c:v>alkohol</c:v>
                </c:pt>
                <c:pt idx="3">
                  <c:v>papierosy</c:v>
                </c:pt>
                <c:pt idx="4">
                  <c:v>e-papierosy</c:v>
                </c:pt>
              </c:strCache>
            </c:strRef>
          </c:cat>
          <c:val>
            <c:numRef>
              <c:f>'[2057581-wyniki-zbiorcze-piaseczno-uczniowie-757456-1664103914.xlsx]Strona 9'!$F$13:$F$17</c:f>
              <c:numCache>
                <c:formatCode>0%</c:formatCode>
                <c:ptCount val="5"/>
                <c:pt idx="0">
                  <c:v>1.483312731767614E-2</c:v>
                </c:pt>
                <c:pt idx="1">
                  <c:v>1.260815822002472E-2</c:v>
                </c:pt>
                <c:pt idx="2">
                  <c:v>4.573547589616811E-2</c:v>
                </c:pt>
                <c:pt idx="3">
                  <c:v>2.1013597033374541E-2</c:v>
                </c:pt>
                <c:pt idx="4">
                  <c:v>5.4388133498145863E-2</c:v>
                </c:pt>
              </c:numCache>
            </c:numRef>
          </c:val>
        </c:ser>
        <c:ser>
          <c:idx val="4"/>
          <c:order val="4"/>
          <c:tx>
            <c:strRef>
              <c:f>'[2057581-wyniki-zbiorcze-piaseczno-uczniowie-757456-1664103914.xlsx]Strona 9'!$G$12</c:f>
              <c:strCache>
                <c:ptCount val="1"/>
                <c:pt idx="0">
                  <c:v>nie wiem</c:v>
                </c:pt>
              </c:strCache>
            </c:strRef>
          </c:tx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pl-PL"/>
                      <a:t>7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9'!$B$13:$B$17</c:f>
              <c:strCache>
                <c:ptCount val="5"/>
                <c:pt idx="0">
                  <c:v>narkotyki</c:v>
                </c:pt>
                <c:pt idx="1">
                  <c:v>dopalacze</c:v>
                </c:pt>
                <c:pt idx="2">
                  <c:v>alkohol</c:v>
                </c:pt>
                <c:pt idx="3">
                  <c:v>papierosy</c:v>
                </c:pt>
                <c:pt idx="4">
                  <c:v>e-papierosy</c:v>
                </c:pt>
              </c:strCache>
            </c:strRef>
          </c:cat>
          <c:val>
            <c:numRef>
              <c:f>'[2057581-wyniki-zbiorcze-piaseczno-uczniowie-757456-1664103914.xlsx]Strona 9'!$G$13:$G$17</c:f>
              <c:numCache>
                <c:formatCode>0%</c:formatCode>
                <c:ptCount val="5"/>
                <c:pt idx="0">
                  <c:v>4.8702101359703327E-2</c:v>
                </c:pt>
                <c:pt idx="1">
                  <c:v>6.1310259579728063E-2</c:v>
                </c:pt>
                <c:pt idx="2">
                  <c:v>3.8318912237330027E-2</c:v>
                </c:pt>
                <c:pt idx="3">
                  <c:v>3.5846724351050678E-2</c:v>
                </c:pt>
                <c:pt idx="4">
                  <c:v>5.88380716934487E-2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602664"/>
        <c:axId val="579610504"/>
      </c:barChart>
      <c:catAx>
        <c:axId val="57960266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79610504"/>
        <c:crosses val="autoZero"/>
        <c:auto val="1"/>
        <c:lblAlgn val="ctr"/>
        <c:lblOffset val="100"/>
        <c:noMultiLvlLbl val="0"/>
      </c:catAx>
      <c:valAx>
        <c:axId val="57961050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7960266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9'!$B$22:$B$30</c:f>
              <c:strCache>
                <c:ptCount val="9"/>
                <c:pt idx="0">
                  <c:v>inne</c:v>
                </c:pt>
                <c:pt idx="1">
                  <c:v>nie występują negatywne konsekwencje</c:v>
                </c:pt>
                <c:pt idx="2">
                  <c:v>nie wiem</c:v>
                </c:pt>
                <c:pt idx="3">
                  <c:v>pogorszenie relacji koleżeńskich</c:v>
                </c:pt>
                <c:pt idx="4">
                  <c:v>poważne kłopoty finansowe</c:v>
                </c:pt>
                <c:pt idx="5">
                  <c:v>obniżenie efektywności nauki</c:v>
                </c:pt>
                <c:pt idx="6">
                  <c:v>pogorszenie relacji rodzinnych</c:v>
                </c:pt>
                <c:pt idx="7">
                  <c:v>zaburzenia zdrowia fizycznego i psychicznego</c:v>
                </c:pt>
                <c:pt idx="8">
                  <c:v>uzależnienie</c:v>
                </c:pt>
              </c:strCache>
            </c:strRef>
          </c:cat>
          <c:val>
            <c:numRef>
              <c:f>'[2057581-wyniki-zbiorcze-piaseczno-uczniowie-757456-1664103914.xlsx]Strona 9'!$C$22:$C$30</c:f>
              <c:numCache>
                <c:formatCode>0%</c:formatCode>
                <c:ptCount val="9"/>
                <c:pt idx="0">
                  <c:v>1.309935739001483E-2</c:v>
                </c:pt>
                <c:pt idx="1">
                  <c:v>3.064755313890262E-2</c:v>
                </c:pt>
                <c:pt idx="2">
                  <c:v>8.576371725160653E-2</c:v>
                </c:pt>
                <c:pt idx="3">
                  <c:v>0.31265447355412751</c:v>
                </c:pt>
                <c:pt idx="4">
                  <c:v>0.45254572417202182</c:v>
                </c:pt>
                <c:pt idx="5">
                  <c:v>0.48442906574394462</c:v>
                </c:pt>
                <c:pt idx="6">
                  <c:v>0.51211072664359858</c:v>
                </c:pt>
                <c:pt idx="7">
                  <c:v>0.76915472071181412</c:v>
                </c:pt>
                <c:pt idx="8">
                  <c:v>0.81586752347998026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612464"/>
        <c:axId val="579610112"/>
      </c:barChart>
      <c:catAx>
        <c:axId val="57961246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79610112"/>
        <c:crosses val="autoZero"/>
        <c:auto val="1"/>
        <c:lblAlgn val="ctr"/>
        <c:lblOffset val="100"/>
        <c:noMultiLvlLbl val="0"/>
      </c:catAx>
      <c:valAx>
        <c:axId val="57961011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7961246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9'!$B$68:$B$78</c:f>
              <c:strCache>
                <c:ptCount val="11"/>
                <c:pt idx="0">
                  <c:v>inne</c:v>
                </c:pt>
                <c:pt idx="1">
                  <c:v>Policji</c:v>
                </c:pt>
                <c:pt idx="2">
                  <c:v>nauczycieli</c:v>
                </c:pt>
                <c:pt idx="3">
                  <c:v>księdza</c:v>
                </c:pt>
                <c:pt idx="4">
                  <c:v>nie wiem do kogo mógłbym się zwrócić</c:v>
                </c:pt>
                <c:pt idx="5">
                  <c:v>Telefonu Zaufania</c:v>
                </c:pt>
                <c:pt idx="6">
                  <c:v>psychologa/pedagoga szkolnego</c:v>
                </c:pt>
                <c:pt idx="7">
                  <c:v>rodzeństwa</c:v>
                </c:pt>
                <c:pt idx="8">
                  <c:v>kolegów, koleżanek</c:v>
                </c:pt>
                <c:pt idx="9">
                  <c:v>radziłbym/abym sobie sam/a</c:v>
                </c:pt>
                <c:pt idx="10">
                  <c:v>rodziców, opiekunów</c:v>
                </c:pt>
              </c:strCache>
            </c:strRef>
          </c:cat>
          <c:val>
            <c:numRef>
              <c:f>'[2057581-wyniki-zbiorcze-piaseczno-uczniowie-757456-1664103914.xlsx]Strona 9'!$C$68:$C$78</c:f>
              <c:numCache>
                <c:formatCode>0%</c:formatCode>
                <c:ptCount val="11"/>
                <c:pt idx="0">
                  <c:v>1.2852199703410779E-2</c:v>
                </c:pt>
                <c:pt idx="1">
                  <c:v>4.3994068215521501E-2</c:v>
                </c:pt>
                <c:pt idx="2">
                  <c:v>5.0173010380622843E-2</c:v>
                </c:pt>
                <c:pt idx="3">
                  <c:v>9.2436974789915971E-2</c:v>
                </c:pt>
                <c:pt idx="4">
                  <c:v>9.7380128521997039E-2</c:v>
                </c:pt>
                <c:pt idx="5">
                  <c:v>0.11987147800296589</c:v>
                </c:pt>
                <c:pt idx="6">
                  <c:v>0.18240237271379139</c:v>
                </c:pt>
                <c:pt idx="7">
                  <c:v>0.18685121107266439</c:v>
                </c:pt>
                <c:pt idx="8">
                  <c:v>0.27904102817597631</c:v>
                </c:pt>
                <c:pt idx="9">
                  <c:v>0.27953534354918441</c:v>
                </c:pt>
                <c:pt idx="10">
                  <c:v>0.58452792881858628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601880"/>
        <c:axId val="579605800"/>
      </c:barChart>
      <c:catAx>
        <c:axId val="57960188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79605800"/>
        <c:crosses val="autoZero"/>
        <c:auto val="1"/>
        <c:lblAlgn val="ctr"/>
        <c:lblOffset val="100"/>
        <c:noMultiLvlLbl val="0"/>
      </c:catAx>
      <c:valAx>
        <c:axId val="57960580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7960188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hart>
    <c:autoTitleDeleted val="1"/>
    <c:plotArea>
      <c:layout>
        <c:manualLayout>
          <c:layoutTarget val="inner"/>
          <c:xMode val="edge"/>
          <c:yMode val="edge"/>
          <c:x val="9.4952485614094986E-2"/>
          <c:y val="4.3661370121053381E-2"/>
          <c:w val="0.8779655903034197"/>
          <c:h val="0.79710273883925942"/>
        </c:manualLayout>
      </c:layout>
      <c:lineChart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ln>
              <a:solidFill>
                <a:schemeClr val="accent6"/>
              </a:solidFill>
            </a:ln>
            <a:effectLst/>
          </c:spPr>
          <c:marker>
            <c:spPr>
              <a:solidFill>
                <a:schemeClr val="accent6"/>
              </a:solidFill>
              <a:ln>
                <a:solidFill>
                  <a:schemeClr val="accent6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0570890177189387E-2"/>
                  <c:y val="-0.113797646261959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8265120706065589E-2"/>
                  <c:y val="-0.1352291931250529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4864103525520849E-2"/>
                  <c:y val="-6.0121581576496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Arkusz1!$B$2:$B$4</c:f>
              <c:numCache>
                <c:formatCode>0.00%</c:formatCode>
                <c:ptCount val="3"/>
                <c:pt idx="0">
                  <c:v>1.09E-2</c:v>
                </c:pt>
                <c:pt idx="1">
                  <c:v>1.14E-2</c:v>
                </c:pt>
                <c:pt idx="2">
                  <c:v>1.18E-2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0935416"/>
        <c:axId val="450929144"/>
      </c:lineChart>
      <c:catAx>
        <c:axId val="450935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450929144"/>
        <c:crosses val="autoZero"/>
        <c:auto val="1"/>
        <c:lblAlgn val="ctr"/>
        <c:lblOffset val="100"/>
        <c:noMultiLvlLbl val="0"/>
      </c:catAx>
      <c:valAx>
        <c:axId val="450929144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0.00%" sourceLinked="1"/>
        <c:majorTickMark val="none"/>
        <c:minorTickMark val="none"/>
        <c:tickLblPos val="nextTo"/>
        <c:crossAx val="450935416"/>
        <c:crosses val="autoZero"/>
        <c:crossBetween val="between"/>
      </c:valAx>
      <c:spPr>
        <a:ln w="57150"/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019444444444444"/>
          <c:y val="5.4899807850672519E-3"/>
          <c:w val="0.47263888888888889"/>
          <c:h val="0.93412023057919302"/>
        </c:manualLayout>
      </c:layout>
      <c:pie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'[2057581-wyniki-zbiorcze-piaseczno-uczniowie-757456-1664103914.xlsx]Strona 9'!$B$119:$B$120</c:f>
              <c:strCache>
                <c:ptCount val="2"/>
                <c:pt idx="0">
                  <c:v>tak</c:v>
                </c:pt>
                <c:pt idx="1">
                  <c:v>nie, nigdy</c:v>
                </c:pt>
              </c:strCache>
            </c:strRef>
          </c:cat>
          <c:val>
            <c:numRef>
              <c:f>'[2057581-wyniki-zbiorcze-piaseczno-uczniowie-757456-1664103914.xlsx]Strona 9'!$C$119:$C$120</c:f>
              <c:numCache>
                <c:formatCode>0%</c:formatCode>
                <c:ptCount val="2"/>
                <c:pt idx="0">
                  <c:v>0.33638161146811668</c:v>
                </c:pt>
                <c:pt idx="1">
                  <c:v>0.66361838853188337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889306649168854"/>
          <c:y val="1.0441138084051161E-2"/>
          <c:w val="0.4959722222222222"/>
          <c:h val="0.93213260245366747"/>
        </c:manualLayout>
      </c:layout>
      <c:pie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'[2057581-wyniki-zbiorcze-piaseczno-uczniowie-757456-1664103914.xlsx]Strona 11'!$B$4:$B$5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'[2057581-wyniki-zbiorcze-piaseczno-uczniowie-757456-1664103914.xlsx]Strona 11'!$C$4:$C$5</c:f>
              <c:numCache>
                <c:formatCode>0%</c:formatCode>
                <c:ptCount val="2"/>
                <c:pt idx="0">
                  <c:v>0.29938195302843018</c:v>
                </c:pt>
                <c:pt idx="1">
                  <c:v>0.70061804697156982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0"/>
                  <c:y val="2.314814814814823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2.77777777777777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1.388888888888888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2.77777777777777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2.3732870286969645E-3"/>
                  <c:y val="2.77777777777777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13'!$B$4:$B$9</c:f>
              <c:strCache>
                <c:ptCount val="6"/>
                <c:pt idx="0">
                  <c:v>tak, bardzo często</c:v>
                </c:pt>
                <c:pt idx="1">
                  <c:v>tak, często</c:v>
                </c:pt>
                <c:pt idx="2">
                  <c:v>tak, czasami</c:v>
                </c:pt>
                <c:pt idx="3">
                  <c:v>tak, rzadko</c:v>
                </c:pt>
                <c:pt idx="4">
                  <c:v>nigdy</c:v>
                </c:pt>
                <c:pt idx="5">
                  <c:v>nie wiem</c:v>
                </c:pt>
              </c:strCache>
            </c:strRef>
          </c:cat>
          <c:val>
            <c:numRef>
              <c:f>'[2057581-wyniki-zbiorcze-piaseczno-uczniowie-757456-1664103914.xlsx]Strona 13'!$C$4:$C$9</c:f>
              <c:numCache>
                <c:formatCode>0%</c:formatCode>
                <c:ptCount val="6"/>
                <c:pt idx="0">
                  <c:v>6.0815822002472188E-2</c:v>
                </c:pt>
                <c:pt idx="1">
                  <c:v>6.5512978986402973E-2</c:v>
                </c:pt>
                <c:pt idx="2">
                  <c:v>0.18145859085290481</c:v>
                </c:pt>
                <c:pt idx="3">
                  <c:v>0.1555006180469716</c:v>
                </c:pt>
                <c:pt idx="4">
                  <c:v>0.12311495673671199</c:v>
                </c:pt>
                <c:pt idx="5">
                  <c:v>0.41359703337453652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604624"/>
        <c:axId val="579610896"/>
      </c:barChart>
      <c:catAx>
        <c:axId val="5796046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79610896"/>
        <c:crosses val="autoZero"/>
        <c:auto val="1"/>
        <c:lblAlgn val="ctr"/>
        <c:lblOffset val="100"/>
        <c:noMultiLvlLbl val="0"/>
      </c:catAx>
      <c:valAx>
        <c:axId val="57961089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57960462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  <a:r>
                      <a:rPr lang="pl-PL"/>
                      <a:t>6</a:t>
                    </a:r>
                    <a:r>
                      <a:rPr lang="en-US"/>
                      <a:t>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100"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'[2057581-wyniki-zbiorcze-piaseczno-uczniowie-757456-1664103914.xlsx]Strona 13'!$B$14:$B$16</c:f>
              <c:strCache>
                <c:ptCount val="3"/>
                <c:pt idx="0">
                  <c:v>tak</c:v>
                </c:pt>
                <c:pt idx="1">
                  <c:v>nie</c:v>
                </c:pt>
                <c:pt idx="2">
                  <c:v>trudno powiedzieć</c:v>
                </c:pt>
              </c:strCache>
            </c:strRef>
          </c:cat>
          <c:val>
            <c:numRef>
              <c:f>'[2057581-wyniki-zbiorcze-piaseczno-uczniowie-757456-1664103914.xlsx]Strona 13'!$C$14:$C$16</c:f>
              <c:numCache>
                <c:formatCode>0%</c:formatCode>
                <c:ptCount val="3"/>
                <c:pt idx="0">
                  <c:v>0.14808405438813349</c:v>
                </c:pt>
                <c:pt idx="1">
                  <c:v>0.66674907292954266</c:v>
                </c:pt>
                <c:pt idx="2">
                  <c:v>0.18516687268232379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/>
      <c:pie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4.537769142882668E-2"/>
                  <c:y val="0.15684419655876347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9594247968674012E-2"/>
                  <c:y val="0.15470253718285215"/>
                </c:manualLayout>
              </c:layout>
              <c:spPr/>
              <c:txPr>
                <a:bodyPr/>
                <a:lstStyle/>
                <a:p>
                  <a:pPr>
                    <a:defRPr sz="1100"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'[2057581-wyniki-zbiorcze-piaseczno-uczniowie-757456-1664103914.xlsx]Strona 13'!$B$21:$B$23</c:f>
              <c:strCache>
                <c:ptCount val="3"/>
                <c:pt idx="0">
                  <c:v>tak</c:v>
                </c:pt>
                <c:pt idx="1">
                  <c:v>nie</c:v>
                </c:pt>
                <c:pt idx="2">
                  <c:v>trudno powiedzieć</c:v>
                </c:pt>
              </c:strCache>
            </c:strRef>
          </c:cat>
          <c:val>
            <c:numRef>
              <c:f>'[2057581-wyniki-zbiorcze-piaseczno-uczniowie-757456-1664103914.xlsx]Strona 13'!$C$21:$C$23</c:f>
              <c:numCache>
                <c:formatCode>0%</c:formatCode>
                <c:ptCount val="3"/>
                <c:pt idx="0">
                  <c:v>8.0098887515451175E-2</c:v>
                </c:pt>
                <c:pt idx="1">
                  <c:v>0.82521631644004945</c:v>
                </c:pt>
                <c:pt idx="2">
                  <c:v>9.4684796044499378E-2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'[2057581-wyniki-zbiorcze-piaseczno-uczniowie-757456-1664103914.xlsx]Strona 13'!$C$27</c:f>
              <c:strCache>
                <c:ptCount val="1"/>
                <c:pt idx="0">
                  <c:v>Nie brałem/am udziału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13'!$B$28:$B$32</c:f>
              <c:strCache>
                <c:ptCount val="5"/>
                <c:pt idx="0">
                  <c:v>Zajęcia dotyczące uzależnień (alkohol,
papierosy, narkotyki, dopalacze)</c:v>
                </c:pt>
                <c:pt idx="1">
                  <c:v>Zajęcia dotyczące przemocy</c:v>
                </c:pt>
                <c:pt idx="2">
                  <c:v>Zajęcia dotyczące zdrowego odżywiania</c:v>
                </c:pt>
                <c:pt idx="3">
                  <c:v>Zajęcia dotyczące zdrowia psychicznego</c:v>
                </c:pt>
                <c:pt idx="4">
                  <c:v>Zajęcia dotyczące bezpiecznego korzystania z
urządzeń elektronicznych i Internetu</c:v>
                </c:pt>
              </c:strCache>
            </c:strRef>
          </c:cat>
          <c:val>
            <c:numRef>
              <c:f>'[2057581-wyniki-zbiorcze-piaseczno-uczniowie-757456-1664103914.xlsx]Strona 13'!$C$28:$C$32</c:f>
              <c:numCache>
                <c:formatCode>0%</c:formatCode>
                <c:ptCount val="5"/>
                <c:pt idx="0">
                  <c:v>0.45290482076637822</c:v>
                </c:pt>
                <c:pt idx="1">
                  <c:v>0.55846724351050681</c:v>
                </c:pt>
                <c:pt idx="2">
                  <c:v>0.47812113720642768</c:v>
                </c:pt>
                <c:pt idx="3">
                  <c:v>0.47614338689740421</c:v>
                </c:pt>
                <c:pt idx="4">
                  <c:v>0.40247218788627942</c:v>
                </c:pt>
              </c:numCache>
            </c:numRef>
          </c:val>
        </c:ser>
        <c:ser>
          <c:idx val="1"/>
          <c:order val="1"/>
          <c:tx>
            <c:strRef>
              <c:f>'[2057581-wyniki-zbiorcze-piaseczno-uczniowie-757456-1664103914.xlsx]Strona 13'!$D$27</c:f>
              <c:strCache>
                <c:ptCount val="1"/>
                <c:pt idx="0">
                  <c:v>Brałem/am udział i wiele się dowiedziałem/am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13'!$B$28:$B$32</c:f>
              <c:strCache>
                <c:ptCount val="5"/>
                <c:pt idx="0">
                  <c:v>Zajęcia dotyczące uzależnień (alkohol,
papierosy, narkotyki, dopalacze)</c:v>
                </c:pt>
                <c:pt idx="1">
                  <c:v>Zajęcia dotyczące przemocy</c:v>
                </c:pt>
                <c:pt idx="2">
                  <c:v>Zajęcia dotyczące zdrowego odżywiania</c:v>
                </c:pt>
                <c:pt idx="3">
                  <c:v>Zajęcia dotyczące zdrowia psychicznego</c:v>
                </c:pt>
                <c:pt idx="4">
                  <c:v>Zajęcia dotyczące bezpiecznego korzystania z
urządzeń elektronicznych i Internetu</c:v>
                </c:pt>
              </c:strCache>
            </c:strRef>
          </c:cat>
          <c:val>
            <c:numRef>
              <c:f>'[2057581-wyniki-zbiorcze-piaseczno-uczniowie-757456-1664103914.xlsx]Strona 13'!$D$28:$D$32</c:f>
              <c:numCache>
                <c:formatCode>0%</c:formatCode>
                <c:ptCount val="5"/>
                <c:pt idx="0">
                  <c:v>0.27911001236093941</c:v>
                </c:pt>
                <c:pt idx="1">
                  <c:v>0.23757725587144621</c:v>
                </c:pt>
                <c:pt idx="2">
                  <c:v>0.31124845488257108</c:v>
                </c:pt>
                <c:pt idx="3">
                  <c:v>0.28281829419035848</c:v>
                </c:pt>
                <c:pt idx="4">
                  <c:v>0.3164400494437577</c:v>
                </c:pt>
              </c:numCache>
            </c:numRef>
          </c:val>
        </c:ser>
        <c:ser>
          <c:idx val="2"/>
          <c:order val="2"/>
          <c:tx>
            <c:strRef>
              <c:f>'[2057581-wyniki-zbiorcze-piaseczno-uczniowie-757456-1664103914.xlsx]Strona 13'!$E$27</c:f>
              <c:strCache>
                <c:ptCount val="1"/>
                <c:pt idx="0">
                  <c:v>Brałem/am udział, ale zajęcia nic nie wniosły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13'!$B$28:$B$32</c:f>
              <c:strCache>
                <c:ptCount val="5"/>
                <c:pt idx="0">
                  <c:v>Zajęcia dotyczące uzależnień (alkohol,
papierosy, narkotyki, dopalacze)</c:v>
                </c:pt>
                <c:pt idx="1">
                  <c:v>Zajęcia dotyczące przemocy</c:v>
                </c:pt>
                <c:pt idx="2">
                  <c:v>Zajęcia dotyczące zdrowego odżywiania</c:v>
                </c:pt>
                <c:pt idx="3">
                  <c:v>Zajęcia dotyczące zdrowia psychicznego</c:v>
                </c:pt>
                <c:pt idx="4">
                  <c:v>Zajęcia dotyczące bezpiecznego korzystania z
urządzeń elektronicznych i Internetu</c:v>
                </c:pt>
              </c:strCache>
            </c:strRef>
          </c:cat>
          <c:val>
            <c:numRef>
              <c:f>'[2057581-wyniki-zbiorcze-piaseczno-uczniowie-757456-1664103914.xlsx]Strona 13'!$E$28:$E$32</c:f>
              <c:numCache>
                <c:formatCode>0%</c:formatCode>
                <c:ptCount val="5"/>
                <c:pt idx="0">
                  <c:v>0.26798516687268231</c:v>
                </c:pt>
                <c:pt idx="1">
                  <c:v>0.20395550061804699</c:v>
                </c:pt>
                <c:pt idx="2">
                  <c:v>0.21063040791100121</c:v>
                </c:pt>
                <c:pt idx="3">
                  <c:v>0.24103831891223729</c:v>
                </c:pt>
                <c:pt idx="4">
                  <c:v>0.28108776266996288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606584"/>
        <c:axId val="579603840"/>
      </c:barChart>
      <c:catAx>
        <c:axId val="57960658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79603840"/>
        <c:crosses val="autoZero"/>
        <c:auto val="1"/>
        <c:lblAlgn val="ctr"/>
        <c:lblOffset val="100"/>
        <c:noMultiLvlLbl val="0"/>
      </c:catAx>
      <c:valAx>
        <c:axId val="57960384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7960658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'[2057581-wyniki-zbiorcze-piaseczno-uczniowie-757456-1664103914.xlsx]Strona 13'!$C$36</c:f>
              <c:strCache>
                <c:ptCount val="1"/>
                <c:pt idx="0">
                  <c:v>zdecydowanie nie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13'!$B$37:$B$41</c:f>
              <c:strCache>
                <c:ptCount val="5"/>
                <c:pt idx="0">
                  <c:v>Zajęcia dotyczące uzależnień (alkohol,
papierosy, narkotyki, dopalacze)</c:v>
                </c:pt>
                <c:pt idx="1">
                  <c:v>Zajęcia dotyczące przemocy</c:v>
                </c:pt>
                <c:pt idx="2">
                  <c:v>Zajęcia dotyczące zdrowego odżywiania</c:v>
                </c:pt>
                <c:pt idx="3">
                  <c:v>Zajęcia dotyczące zdrowia psychicznego</c:v>
                </c:pt>
                <c:pt idx="4">
                  <c:v>Zajęcia dotyczące bezpiecznego korzystania z
urządzeń elektronicznych i Internetu</c:v>
                </c:pt>
              </c:strCache>
            </c:strRef>
          </c:cat>
          <c:val>
            <c:numRef>
              <c:f>'[2057581-wyniki-zbiorcze-piaseczno-uczniowie-757456-1664103914.xlsx]Strona 13'!$C$37:$C$41</c:f>
              <c:numCache>
                <c:formatCode>0%</c:formatCode>
                <c:ptCount val="5"/>
                <c:pt idx="0">
                  <c:v>0.32954264524103832</c:v>
                </c:pt>
                <c:pt idx="1">
                  <c:v>0.30432632880098892</c:v>
                </c:pt>
                <c:pt idx="2">
                  <c:v>0.26946847960444992</c:v>
                </c:pt>
                <c:pt idx="3">
                  <c:v>0.26254635352286781</c:v>
                </c:pt>
                <c:pt idx="4">
                  <c:v>0.3592088998763906</c:v>
                </c:pt>
              </c:numCache>
            </c:numRef>
          </c:val>
        </c:ser>
        <c:ser>
          <c:idx val="1"/>
          <c:order val="1"/>
          <c:tx>
            <c:strRef>
              <c:f>'[2057581-wyniki-zbiorcze-piaseczno-uczniowie-757456-1664103914.xlsx]Strona 13'!$D$36</c:f>
              <c:strCache>
                <c:ptCount val="1"/>
                <c:pt idx="0">
                  <c:v>raczej nie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13'!$B$37:$B$41</c:f>
              <c:strCache>
                <c:ptCount val="5"/>
                <c:pt idx="0">
                  <c:v>Zajęcia dotyczące uzależnień (alkohol,
papierosy, narkotyki, dopalacze)</c:v>
                </c:pt>
                <c:pt idx="1">
                  <c:v>Zajęcia dotyczące przemocy</c:v>
                </c:pt>
                <c:pt idx="2">
                  <c:v>Zajęcia dotyczące zdrowego odżywiania</c:v>
                </c:pt>
                <c:pt idx="3">
                  <c:v>Zajęcia dotyczące zdrowia psychicznego</c:v>
                </c:pt>
                <c:pt idx="4">
                  <c:v>Zajęcia dotyczące bezpiecznego korzystania z
urządzeń elektronicznych i Internetu</c:v>
                </c:pt>
              </c:strCache>
            </c:strRef>
          </c:cat>
          <c:val>
            <c:numRef>
              <c:f>'[2057581-wyniki-zbiorcze-piaseczno-uczniowie-757456-1664103914.xlsx]Strona 13'!$D$37:$D$41</c:f>
              <c:numCache>
                <c:formatCode>0%</c:formatCode>
                <c:ptCount val="5"/>
                <c:pt idx="0">
                  <c:v>0.32558714462299132</c:v>
                </c:pt>
                <c:pt idx="1">
                  <c:v>0.30333745364647707</c:v>
                </c:pt>
                <c:pt idx="2">
                  <c:v>0.24697156983930779</c:v>
                </c:pt>
                <c:pt idx="3">
                  <c:v>0.21829419035846731</c:v>
                </c:pt>
                <c:pt idx="4">
                  <c:v>0.32064276885043258</c:v>
                </c:pt>
              </c:numCache>
            </c:numRef>
          </c:val>
        </c:ser>
        <c:ser>
          <c:idx val="2"/>
          <c:order val="2"/>
          <c:tx>
            <c:strRef>
              <c:f>'[2057581-wyniki-zbiorcze-piaseczno-uczniowie-757456-1664103914.xlsx]Strona 13'!$E$36</c:f>
              <c:strCache>
                <c:ptCount val="1"/>
                <c:pt idx="0">
                  <c:v>raczej tak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13'!$B$37:$B$41</c:f>
              <c:strCache>
                <c:ptCount val="5"/>
                <c:pt idx="0">
                  <c:v>Zajęcia dotyczące uzależnień (alkohol,
papierosy, narkotyki, dopalacze)</c:v>
                </c:pt>
                <c:pt idx="1">
                  <c:v>Zajęcia dotyczące przemocy</c:v>
                </c:pt>
                <c:pt idx="2">
                  <c:v>Zajęcia dotyczące zdrowego odżywiania</c:v>
                </c:pt>
                <c:pt idx="3">
                  <c:v>Zajęcia dotyczące zdrowia psychicznego</c:v>
                </c:pt>
                <c:pt idx="4">
                  <c:v>Zajęcia dotyczące bezpiecznego korzystania z
urządzeń elektronicznych i Internetu</c:v>
                </c:pt>
              </c:strCache>
            </c:strRef>
          </c:cat>
          <c:val>
            <c:numRef>
              <c:f>'[2057581-wyniki-zbiorcze-piaseczno-uczniowie-757456-1664103914.xlsx]Strona 13'!$E$37:$E$41</c:f>
              <c:numCache>
                <c:formatCode>0%</c:formatCode>
                <c:ptCount val="5"/>
                <c:pt idx="0">
                  <c:v>0.17107540173053151</c:v>
                </c:pt>
                <c:pt idx="1">
                  <c:v>0.196291718170581</c:v>
                </c:pt>
                <c:pt idx="2">
                  <c:v>0.24449938195302839</c:v>
                </c:pt>
                <c:pt idx="3">
                  <c:v>0.22694684796044501</c:v>
                </c:pt>
                <c:pt idx="4">
                  <c:v>0.1550061804697157</c:v>
                </c:pt>
              </c:numCache>
            </c:numRef>
          </c:val>
        </c:ser>
        <c:ser>
          <c:idx val="3"/>
          <c:order val="3"/>
          <c:tx>
            <c:strRef>
              <c:f>'[2057581-wyniki-zbiorcze-piaseczno-uczniowie-757456-1664103914.xlsx]Strona 13'!$F$36</c:f>
              <c:strCache>
                <c:ptCount val="1"/>
                <c:pt idx="0">
                  <c:v>zdecydowanie tak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13'!$B$37:$B$41</c:f>
              <c:strCache>
                <c:ptCount val="5"/>
                <c:pt idx="0">
                  <c:v>Zajęcia dotyczące uzależnień (alkohol,
papierosy, narkotyki, dopalacze)</c:v>
                </c:pt>
                <c:pt idx="1">
                  <c:v>Zajęcia dotyczące przemocy</c:v>
                </c:pt>
                <c:pt idx="2">
                  <c:v>Zajęcia dotyczące zdrowego odżywiania</c:v>
                </c:pt>
                <c:pt idx="3">
                  <c:v>Zajęcia dotyczące zdrowia psychicznego</c:v>
                </c:pt>
                <c:pt idx="4">
                  <c:v>Zajęcia dotyczące bezpiecznego korzystania z
urządzeń elektronicznych i Internetu</c:v>
                </c:pt>
              </c:strCache>
            </c:strRef>
          </c:cat>
          <c:val>
            <c:numRef>
              <c:f>'[2057581-wyniki-zbiorcze-piaseczno-uczniowie-757456-1664103914.xlsx]Strona 13'!$F$37:$F$41</c:f>
              <c:numCache>
                <c:formatCode>0%</c:formatCode>
                <c:ptCount val="5"/>
                <c:pt idx="0">
                  <c:v>5.0185414091470953E-2</c:v>
                </c:pt>
                <c:pt idx="1">
                  <c:v>7.2435105067985173E-2</c:v>
                </c:pt>
                <c:pt idx="2">
                  <c:v>0.12682323856613101</c:v>
                </c:pt>
                <c:pt idx="3">
                  <c:v>0.17280593325092711</c:v>
                </c:pt>
                <c:pt idx="4">
                  <c:v>5.1421508034610632E-2</c:v>
                </c:pt>
              </c:numCache>
            </c:numRef>
          </c:val>
        </c:ser>
        <c:ser>
          <c:idx val="4"/>
          <c:order val="4"/>
          <c:tx>
            <c:strRef>
              <c:f>'[2057581-wyniki-zbiorcze-piaseczno-uczniowie-757456-1664103914.xlsx]Strona 13'!$G$36</c:f>
              <c:strCache>
                <c:ptCount val="1"/>
                <c:pt idx="0">
                  <c:v>trudno powiedzieć</c:v>
                </c:pt>
              </c:strCache>
            </c:strRef>
          </c:tx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pl-PL"/>
                      <a:t>3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13'!$B$37:$B$41</c:f>
              <c:strCache>
                <c:ptCount val="5"/>
                <c:pt idx="0">
                  <c:v>Zajęcia dotyczące uzależnień (alkohol,
papierosy, narkotyki, dopalacze)</c:v>
                </c:pt>
                <c:pt idx="1">
                  <c:v>Zajęcia dotyczące przemocy</c:v>
                </c:pt>
                <c:pt idx="2">
                  <c:v>Zajęcia dotyczące zdrowego odżywiania</c:v>
                </c:pt>
                <c:pt idx="3">
                  <c:v>Zajęcia dotyczące zdrowia psychicznego</c:v>
                </c:pt>
                <c:pt idx="4">
                  <c:v>Zajęcia dotyczące bezpiecznego korzystania z
urządzeń elektronicznych i Internetu</c:v>
                </c:pt>
              </c:strCache>
            </c:strRef>
          </c:cat>
          <c:val>
            <c:numRef>
              <c:f>'[2057581-wyniki-zbiorcze-piaseczno-uczniowie-757456-1664103914.xlsx]Strona 13'!$G$37:$G$41</c:f>
              <c:numCache>
                <c:formatCode>0%</c:formatCode>
                <c:ptCount val="5"/>
                <c:pt idx="0">
                  <c:v>0.1236093943139679</c:v>
                </c:pt>
                <c:pt idx="1">
                  <c:v>0.1236093943139679</c:v>
                </c:pt>
                <c:pt idx="2">
                  <c:v>0.11223733003708281</c:v>
                </c:pt>
                <c:pt idx="3">
                  <c:v>0.119406674907293</c:v>
                </c:pt>
                <c:pt idx="4">
                  <c:v>0.1137206427688504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607368"/>
        <c:axId val="579608544"/>
      </c:barChart>
      <c:catAx>
        <c:axId val="57960736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79608544"/>
        <c:crosses val="autoZero"/>
        <c:auto val="1"/>
        <c:lblAlgn val="ctr"/>
        <c:lblOffset val="100"/>
        <c:noMultiLvlLbl val="0"/>
      </c:catAx>
      <c:valAx>
        <c:axId val="57960854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7960736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13'!$B$46:$B$51</c:f>
              <c:strCache>
                <c:ptCount val="6"/>
                <c:pt idx="0">
                  <c:v>inne</c:v>
                </c:pt>
                <c:pt idx="1">
                  <c:v>nie korzystam z urządzeń elektronicznych</c:v>
                </c:pt>
                <c:pt idx="2">
                  <c:v>tablet</c:v>
                </c:pt>
                <c:pt idx="3">
                  <c:v>konsola do gier</c:v>
                </c:pt>
                <c:pt idx="4">
                  <c:v>komputer/laptop</c:v>
                </c:pt>
                <c:pt idx="5">
                  <c:v>telefon komórkowy</c:v>
                </c:pt>
              </c:strCache>
            </c:strRef>
          </c:cat>
          <c:val>
            <c:numRef>
              <c:f>'[2057581-wyniki-zbiorcze-piaseczno-uczniowie-757456-1664103914.xlsx]Strona 13'!$C$46:$C$51</c:f>
              <c:numCache>
                <c:formatCode>0%</c:formatCode>
                <c:ptCount val="6"/>
                <c:pt idx="0">
                  <c:v>1.4829461196243199E-2</c:v>
                </c:pt>
                <c:pt idx="1">
                  <c:v>2.347998022738507E-2</c:v>
                </c:pt>
                <c:pt idx="2">
                  <c:v>9.7627286208601088E-2</c:v>
                </c:pt>
                <c:pt idx="3">
                  <c:v>0.20860108749382111</c:v>
                </c:pt>
                <c:pt idx="4">
                  <c:v>0.68512110726643594</c:v>
                </c:pt>
                <c:pt idx="5">
                  <c:v>0.88729609490855166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611288"/>
        <c:axId val="579611680"/>
      </c:barChart>
      <c:catAx>
        <c:axId val="57961128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79611680"/>
        <c:crosses val="autoZero"/>
        <c:auto val="1"/>
        <c:lblAlgn val="ctr"/>
        <c:lblOffset val="100"/>
        <c:noMultiLvlLbl val="0"/>
      </c:catAx>
      <c:valAx>
        <c:axId val="57961168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7961128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1"/>
              <c:layout>
                <c:manualLayout>
                  <c:x val="-8.3333333333333332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3333333333333332E-3"/>
                  <c:y val="4.629629629629629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5555555555555558E-3"/>
                  <c:y val="4.629629629629629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15'!$B$4:$B$8</c:f>
              <c:strCache>
                <c:ptCount val="5"/>
                <c:pt idx="0">
                  <c:v>1-5 razy</c:v>
                </c:pt>
                <c:pt idx="1">
                  <c:v>6-10 razy</c:v>
                </c:pt>
                <c:pt idx="2">
                  <c:v>11-20 razy</c:v>
                </c:pt>
                <c:pt idx="3">
                  <c:v>częściej niż 20 razy</c:v>
                </c:pt>
                <c:pt idx="4">
                  <c:v>nie grałem/am w gry na pieniądze</c:v>
                </c:pt>
              </c:strCache>
            </c:strRef>
          </c:cat>
          <c:val>
            <c:numRef>
              <c:f>'[2057581-wyniki-zbiorcze-piaseczno-uczniowie-757456-1664103914.xlsx]Strona 15'!$C$4:$C$8</c:f>
              <c:numCache>
                <c:formatCode>0%</c:formatCode>
                <c:ptCount val="5"/>
                <c:pt idx="0">
                  <c:v>0.19406674907292951</c:v>
                </c:pt>
                <c:pt idx="1">
                  <c:v>3.9307787391841778E-2</c:v>
                </c:pt>
                <c:pt idx="2">
                  <c:v>2.002472187886279E-2</c:v>
                </c:pt>
                <c:pt idx="3">
                  <c:v>4.8207663782447473E-2</c:v>
                </c:pt>
                <c:pt idx="4">
                  <c:v>0.69839307787391847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612856"/>
        <c:axId val="579614032"/>
      </c:barChart>
      <c:catAx>
        <c:axId val="57961285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79614032"/>
        <c:crosses val="autoZero"/>
        <c:auto val="1"/>
        <c:lblAlgn val="ctr"/>
        <c:lblOffset val="100"/>
        <c:noMultiLvlLbl val="0"/>
      </c:catAx>
      <c:valAx>
        <c:axId val="57961403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7961285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17'!$B$97:$B$101</c:f>
              <c:strCache>
                <c:ptCount val="5"/>
                <c:pt idx="0">
                  <c:v>zdecydowanie tak</c:v>
                </c:pt>
                <c:pt idx="1">
                  <c:v>raczej tak</c:v>
                </c:pt>
                <c:pt idx="2">
                  <c:v>raczej nie</c:v>
                </c:pt>
                <c:pt idx="3">
                  <c:v>zdecydowanie nie</c:v>
                </c:pt>
                <c:pt idx="4">
                  <c:v>nie wiem</c:v>
                </c:pt>
              </c:strCache>
            </c:strRef>
          </c:cat>
          <c:val>
            <c:numRef>
              <c:f>'[2057581-wyniki-zbiorcze-piaseczno-uczniowie-757456-1664103914.xlsx]Strona 17'!$C$97:$C$101</c:f>
              <c:numCache>
                <c:formatCode>0%</c:formatCode>
                <c:ptCount val="5"/>
                <c:pt idx="0">
                  <c:v>0.50580964153275654</c:v>
                </c:pt>
                <c:pt idx="1">
                  <c:v>0.33498145859085288</c:v>
                </c:pt>
                <c:pt idx="2">
                  <c:v>3.5846724351050678E-2</c:v>
                </c:pt>
                <c:pt idx="3">
                  <c:v>2.249690976514215E-2</c:v>
                </c:pt>
                <c:pt idx="4">
                  <c:v>0.1008652657601978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620304"/>
        <c:axId val="579614424"/>
      </c:barChart>
      <c:catAx>
        <c:axId val="57962030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79614424"/>
        <c:crosses val="autoZero"/>
        <c:auto val="1"/>
        <c:lblAlgn val="ctr"/>
        <c:lblOffset val="100"/>
        <c:noMultiLvlLbl val="0"/>
      </c:catAx>
      <c:valAx>
        <c:axId val="57961442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7962030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hart>
    <c:autoTitleDeleted val="1"/>
    <c:plotArea>
      <c:layout>
        <c:manualLayout>
          <c:layoutTarget val="inner"/>
          <c:xMode val="edge"/>
          <c:yMode val="edge"/>
          <c:x val="8.4619248464588709E-2"/>
          <c:y val="3.3109000388404364E-2"/>
          <c:w val="0.88028002661639126"/>
          <c:h val="0.657404583320365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liczba osób z problemem alkoholowym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</c:spPr>
          </c:dPt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Arkusz1!$A$2:$A$5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Arkusz1!$B$2:$B$5</c:f>
              <c:numCache>
                <c:formatCode>#,##0</c:formatCode>
                <c:ptCount val="4"/>
                <c:pt idx="0">
                  <c:v>118</c:v>
                </c:pt>
                <c:pt idx="1">
                  <c:v>179</c:v>
                </c:pt>
                <c:pt idx="2">
                  <c:v>47</c:v>
                </c:pt>
                <c:pt idx="3" formatCode="General">
                  <c:v>58</c:v>
                </c:pt>
              </c:numCache>
            </c:numRef>
          </c:val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liczba dorosłych członków rodziny osoby z problemem alkoholowym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Arkusz1!$A$2:$A$5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Arkusz1!$C$2:$C$5</c:f>
              <c:numCache>
                <c:formatCode>#,##0</c:formatCode>
                <c:ptCount val="4"/>
                <c:pt idx="0">
                  <c:v>250</c:v>
                </c:pt>
                <c:pt idx="1">
                  <c:v>381</c:v>
                </c:pt>
                <c:pt idx="2">
                  <c:v>83</c:v>
                </c:pt>
                <c:pt idx="3">
                  <c:v>156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8"/>
        <c:overlap val="-14"/>
        <c:axId val="450936592"/>
        <c:axId val="450927184"/>
      </c:barChart>
      <c:catAx>
        <c:axId val="4509365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50927184"/>
        <c:crosses val="autoZero"/>
        <c:auto val="1"/>
        <c:lblAlgn val="ctr"/>
        <c:lblOffset val="100"/>
        <c:noMultiLvlLbl val="0"/>
      </c:catAx>
      <c:valAx>
        <c:axId val="450927184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#,##0" sourceLinked="1"/>
        <c:majorTickMark val="out"/>
        <c:minorTickMark val="none"/>
        <c:tickLblPos val="nextTo"/>
        <c:crossAx val="450936592"/>
        <c:crosses val="autoZero"/>
        <c:crossBetween val="between"/>
      </c:valAx>
      <c:spPr>
        <a:noFill/>
      </c:spPr>
    </c:plotArea>
    <c:legend>
      <c:legendPos val="b"/>
      <c:layout>
        <c:manualLayout>
          <c:xMode val="edge"/>
          <c:yMode val="edge"/>
          <c:x val="9.7142434660456179E-3"/>
          <c:y val="0.82627493697675147"/>
          <c:w val="0.85542075291130126"/>
          <c:h val="0.1737248468941382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2"/>
              <c:layout>
                <c:manualLayout>
                  <c:x val="0"/>
                  <c:y val="2.31481481481481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2.31481481481481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2.31481481481481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17'!$B$88:$B$92</c:f>
              <c:strCach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strCache>
            </c:strRef>
          </c:cat>
          <c:val>
            <c:numRef>
              <c:f>'[2057581-wyniki-zbiorcze-piaseczno-uczniowie-757456-1664103914.xlsx]Strona 17'!$C$88:$C$92</c:f>
              <c:numCache>
                <c:formatCode>0%</c:formatCode>
                <c:ptCount val="5"/>
                <c:pt idx="0">
                  <c:v>5.8590852904820773E-2</c:v>
                </c:pt>
                <c:pt idx="1">
                  <c:v>8.5537700865265756E-2</c:v>
                </c:pt>
                <c:pt idx="2">
                  <c:v>0.35846724351050679</c:v>
                </c:pt>
                <c:pt idx="3">
                  <c:v>0.32484548825710752</c:v>
                </c:pt>
                <c:pt idx="4">
                  <c:v>0.17255871446229909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617168"/>
        <c:axId val="579614816"/>
      </c:barChart>
      <c:catAx>
        <c:axId val="5796171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79614816"/>
        <c:crosses val="autoZero"/>
        <c:auto val="1"/>
        <c:lblAlgn val="ctr"/>
        <c:lblOffset val="100"/>
        <c:noMultiLvlLbl val="0"/>
      </c:catAx>
      <c:valAx>
        <c:axId val="57961481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57961716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'[2057581-wyniki-zbiorcze-piaseczno-uczniowie-757456-1664103914.xlsx]Strona 17'!$C$105</c:f>
              <c:strCache>
                <c:ptCount val="1"/>
                <c:pt idx="0">
                  <c:v>bardzo zły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2.4054551935671687E-3"/>
                  <c:y val="1.915134508793634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17'!$B$106:$B$107</c:f>
              <c:strCache>
                <c:ptCount val="2"/>
                <c:pt idx="0">
                  <c:v>Zdrowie fizyczne</c:v>
                </c:pt>
                <c:pt idx="1">
                  <c:v>Zdrowie psychiczne</c:v>
                </c:pt>
              </c:strCache>
            </c:strRef>
          </c:cat>
          <c:val>
            <c:numRef>
              <c:f>'[2057581-wyniki-zbiorcze-piaseczno-uczniowie-757456-1664103914.xlsx]Strona 17'!$C$106:$C$107</c:f>
              <c:numCache>
                <c:formatCode>0%</c:formatCode>
                <c:ptCount val="2"/>
                <c:pt idx="0">
                  <c:v>2.694684796044499E-2</c:v>
                </c:pt>
                <c:pt idx="1">
                  <c:v>8.7515451174289244E-2</c:v>
                </c:pt>
              </c:numCache>
            </c:numRef>
          </c:val>
        </c:ser>
        <c:ser>
          <c:idx val="1"/>
          <c:order val="1"/>
          <c:tx>
            <c:strRef>
              <c:f>'[2057581-wyniki-zbiorcze-piaseczno-uczniowie-757456-1664103914.xlsx]Strona 17'!$D$105</c:f>
              <c:strCache>
                <c:ptCount val="1"/>
                <c:pt idx="0">
                  <c:v>zły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8.819900488169881E-17"/>
                  <c:y val="1.915134508793634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17'!$B$106:$B$107</c:f>
              <c:strCache>
                <c:ptCount val="2"/>
                <c:pt idx="0">
                  <c:v>Zdrowie fizyczne</c:v>
                </c:pt>
                <c:pt idx="1">
                  <c:v>Zdrowie psychiczne</c:v>
                </c:pt>
              </c:strCache>
            </c:strRef>
          </c:cat>
          <c:val>
            <c:numRef>
              <c:f>'[2057581-wyniki-zbiorcze-piaseczno-uczniowie-757456-1664103914.xlsx]Strona 17'!$D$106:$D$107</c:f>
              <c:numCache>
                <c:formatCode>0%</c:formatCode>
                <c:ptCount val="2"/>
                <c:pt idx="0">
                  <c:v>4.1779975278121127E-2</c:v>
                </c:pt>
                <c:pt idx="1">
                  <c:v>0.1258343634116193</c:v>
                </c:pt>
              </c:numCache>
            </c:numRef>
          </c:val>
        </c:ser>
        <c:ser>
          <c:idx val="2"/>
          <c:order val="2"/>
          <c:tx>
            <c:strRef>
              <c:f>'[2057581-wyniki-zbiorcze-piaseczno-uczniowie-757456-1664103914.xlsx]Strona 17'!$E$105</c:f>
              <c:strCache>
                <c:ptCount val="1"/>
                <c:pt idx="0">
                  <c:v>ani dobry ani zły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4.8109103871343374E-3"/>
                  <c:y val="2.298161410552360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pl-PL"/>
                      <a:t>7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17'!$B$106:$B$107</c:f>
              <c:strCache>
                <c:ptCount val="2"/>
                <c:pt idx="0">
                  <c:v>Zdrowie fizyczne</c:v>
                </c:pt>
                <c:pt idx="1">
                  <c:v>Zdrowie psychiczne</c:v>
                </c:pt>
              </c:strCache>
            </c:strRef>
          </c:cat>
          <c:val>
            <c:numRef>
              <c:f>'[2057581-wyniki-zbiorcze-piaseczno-uczniowie-757456-1664103914.xlsx]Strona 17'!$E$106:$E$107</c:f>
              <c:numCache>
                <c:formatCode>0%</c:formatCode>
                <c:ptCount val="2"/>
                <c:pt idx="0">
                  <c:v>0.17552533992583441</c:v>
                </c:pt>
                <c:pt idx="1">
                  <c:v>0.1943139678615575</c:v>
                </c:pt>
              </c:numCache>
            </c:numRef>
          </c:val>
        </c:ser>
        <c:ser>
          <c:idx val="3"/>
          <c:order val="3"/>
          <c:tx>
            <c:strRef>
              <c:f>'[2057581-wyniki-zbiorcze-piaseczno-uczniowie-757456-1664103914.xlsx]Strona 17'!$F$105</c:f>
              <c:strCache>
                <c:ptCount val="1"/>
                <c:pt idx="0">
                  <c:v>dobry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8.819900488169881E-17"/>
                  <c:y val="1.532107607034907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17'!$B$106:$B$107</c:f>
              <c:strCache>
                <c:ptCount val="2"/>
                <c:pt idx="0">
                  <c:v>Zdrowie fizyczne</c:v>
                </c:pt>
                <c:pt idx="1">
                  <c:v>Zdrowie psychiczne</c:v>
                </c:pt>
              </c:strCache>
            </c:strRef>
          </c:cat>
          <c:val>
            <c:numRef>
              <c:f>'[2057581-wyniki-zbiorcze-piaseczno-uczniowie-757456-1664103914.xlsx]Strona 17'!$F$106:$F$107</c:f>
              <c:numCache>
                <c:formatCode>0%</c:formatCode>
                <c:ptCount val="2"/>
                <c:pt idx="0">
                  <c:v>0.34561186650185421</c:v>
                </c:pt>
                <c:pt idx="1">
                  <c:v>0.27342398022249692</c:v>
                </c:pt>
              </c:numCache>
            </c:numRef>
          </c:val>
        </c:ser>
        <c:ser>
          <c:idx val="4"/>
          <c:order val="4"/>
          <c:tx>
            <c:strRef>
              <c:f>'[2057581-wyniki-zbiorcze-piaseczno-uczniowie-757456-1664103914.xlsx]Strona 17'!$G$105</c:f>
              <c:strCache>
                <c:ptCount val="1"/>
                <c:pt idx="0">
                  <c:v>bardzo dobry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4099502440849405E-17"/>
                  <c:y val="1.915134508793634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17'!$B$106:$B$107</c:f>
              <c:strCache>
                <c:ptCount val="2"/>
                <c:pt idx="0">
                  <c:v>Zdrowie fizyczne</c:v>
                </c:pt>
                <c:pt idx="1">
                  <c:v>Zdrowie psychiczne</c:v>
                </c:pt>
              </c:strCache>
            </c:strRef>
          </c:cat>
          <c:val>
            <c:numRef>
              <c:f>'[2057581-wyniki-zbiorcze-piaseczno-uczniowie-757456-1664103914.xlsx]Strona 17'!$G$106:$G$107</c:f>
              <c:numCache>
                <c:formatCode>0%</c:formatCode>
                <c:ptCount val="2"/>
                <c:pt idx="0">
                  <c:v>0.36291718170580972</c:v>
                </c:pt>
                <c:pt idx="1">
                  <c:v>0.24153275648949321</c:v>
                </c:pt>
              </c:numCache>
            </c:numRef>
          </c:val>
        </c:ser>
        <c:ser>
          <c:idx val="5"/>
          <c:order val="5"/>
          <c:tx>
            <c:strRef>
              <c:f>'[2057581-wyniki-zbiorcze-piaseczno-uczniowie-757456-1664103914.xlsx]Strona 17'!$H$105</c:f>
              <c:strCache>
                <c:ptCount val="1"/>
                <c:pt idx="0">
                  <c:v>trudno powiedzieć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0"/>
                  <c:y val="1.915134508793627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17'!$B$106:$B$107</c:f>
              <c:strCache>
                <c:ptCount val="2"/>
                <c:pt idx="0">
                  <c:v>Zdrowie fizyczne</c:v>
                </c:pt>
                <c:pt idx="1">
                  <c:v>Zdrowie psychiczne</c:v>
                </c:pt>
              </c:strCache>
            </c:strRef>
          </c:cat>
          <c:val>
            <c:numRef>
              <c:f>'[2057581-wyniki-zbiorcze-piaseczno-uczniowie-757456-1664103914.xlsx]Strona 17'!$H$106:$H$107</c:f>
              <c:numCache>
                <c:formatCode>0%</c:formatCode>
                <c:ptCount val="2"/>
                <c:pt idx="0">
                  <c:v>4.7218788627935722E-2</c:v>
                </c:pt>
                <c:pt idx="1">
                  <c:v>7.7379480840543885E-2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616384"/>
        <c:axId val="579619128"/>
      </c:barChart>
      <c:catAx>
        <c:axId val="5796163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79619128"/>
        <c:crosses val="autoZero"/>
        <c:auto val="1"/>
        <c:lblAlgn val="ctr"/>
        <c:lblOffset val="100"/>
        <c:noMultiLvlLbl val="0"/>
      </c:catAx>
      <c:valAx>
        <c:axId val="57961912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57961638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'[2057581-wyniki-zbiorcze-piaseczno-uczniowie-757456-1664103914.xlsx]Strona 17'!$C$111</c:f>
              <c:strCache>
                <c:ptCount val="1"/>
                <c:pt idx="0">
                  <c:v>TAK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17'!$B$112:$B$119</c:f>
              <c:strCache>
                <c:ptCount val="8"/>
                <c:pt idx="0">
                  <c:v>Obniżenie nastroju</c:v>
                </c:pt>
                <c:pt idx="1">
                  <c:v>Poczucie lęku</c:v>
                </c:pt>
                <c:pt idx="2">
                  <c:v>Osłabienie koncentracji</c:v>
                </c:pt>
                <c:pt idx="3">
                  <c:v>Niska samoocena</c:v>
                </c:pt>
                <c:pt idx="4">
                  <c:v>Zaburzenia snu</c:v>
                </c:pt>
                <c:pt idx="5">
                  <c:v>Myśli samobójcze</c:v>
                </c:pt>
                <c:pt idx="6">
                  <c:v>Czyny samobójcze</c:v>
                </c:pt>
                <c:pt idx="7">
                  <c:v>Podejmowanie czynów autoagresywnych (np.
samookaleczanie się)</c:v>
                </c:pt>
              </c:strCache>
            </c:strRef>
          </c:cat>
          <c:val>
            <c:numRef>
              <c:f>'[2057581-wyniki-zbiorcze-piaseczno-uczniowie-757456-1664103914.xlsx]Strona 17'!$C$112:$C$119</c:f>
              <c:numCache>
                <c:formatCode>0%</c:formatCode>
                <c:ptCount val="8"/>
                <c:pt idx="0">
                  <c:v>0.70358467243510503</c:v>
                </c:pt>
                <c:pt idx="1">
                  <c:v>0.43337453646477131</c:v>
                </c:pt>
                <c:pt idx="2">
                  <c:v>0.60642768850432638</c:v>
                </c:pt>
                <c:pt idx="3">
                  <c:v>0.52805933250927073</c:v>
                </c:pt>
                <c:pt idx="4">
                  <c:v>0.45661310259579729</c:v>
                </c:pt>
                <c:pt idx="5">
                  <c:v>0.2479604449938195</c:v>
                </c:pt>
                <c:pt idx="6">
                  <c:v>7.5154511742892463E-2</c:v>
                </c:pt>
                <c:pt idx="7">
                  <c:v>0.17527812113720639</c:v>
                </c:pt>
              </c:numCache>
            </c:numRef>
          </c:val>
        </c:ser>
        <c:ser>
          <c:idx val="1"/>
          <c:order val="1"/>
          <c:tx>
            <c:strRef>
              <c:f>'[2057581-wyniki-zbiorcze-piaseczno-uczniowie-757456-1664103914.xlsx]Strona 17'!$D$111</c:f>
              <c:strCache>
                <c:ptCount val="1"/>
                <c:pt idx="0">
                  <c:v>NIE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17'!$B$112:$B$119</c:f>
              <c:strCache>
                <c:ptCount val="8"/>
                <c:pt idx="0">
                  <c:v>Obniżenie nastroju</c:v>
                </c:pt>
                <c:pt idx="1">
                  <c:v>Poczucie lęku</c:v>
                </c:pt>
                <c:pt idx="2">
                  <c:v>Osłabienie koncentracji</c:v>
                </c:pt>
                <c:pt idx="3">
                  <c:v>Niska samoocena</c:v>
                </c:pt>
                <c:pt idx="4">
                  <c:v>Zaburzenia snu</c:v>
                </c:pt>
                <c:pt idx="5">
                  <c:v>Myśli samobójcze</c:v>
                </c:pt>
                <c:pt idx="6">
                  <c:v>Czyny samobójcze</c:v>
                </c:pt>
                <c:pt idx="7">
                  <c:v>Podejmowanie czynów autoagresywnych (np.
samookaleczanie się)</c:v>
                </c:pt>
              </c:strCache>
            </c:strRef>
          </c:cat>
          <c:val>
            <c:numRef>
              <c:f>'[2057581-wyniki-zbiorcze-piaseczno-uczniowie-757456-1664103914.xlsx]Strona 17'!$D$112:$D$119</c:f>
              <c:numCache>
                <c:formatCode>0%</c:formatCode>
                <c:ptCount val="8"/>
                <c:pt idx="0">
                  <c:v>0.29641532756489491</c:v>
                </c:pt>
                <c:pt idx="1">
                  <c:v>0.56662546353522869</c:v>
                </c:pt>
                <c:pt idx="2">
                  <c:v>0.39357231149567368</c:v>
                </c:pt>
                <c:pt idx="3">
                  <c:v>0.47194066749072933</c:v>
                </c:pt>
                <c:pt idx="4">
                  <c:v>0.54338689740420276</c:v>
                </c:pt>
                <c:pt idx="5">
                  <c:v>0.75203955500618047</c:v>
                </c:pt>
                <c:pt idx="6">
                  <c:v>0.92484548825710755</c:v>
                </c:pt>
                <c:pt idx="7">
                  <c:v>0.82472187886279358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619912"/>
        <c:axId val="579617560"/>
      </c:barChart>
      <c:catAx>
        <c:axId val="57961991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79617560"/>
        <c:crosses val="autoZero"/>
        <c:auto val="1"/>
        <c:lblAlgn val="ctr"/>
        <c:lblOffset val="100"/>
        <c:noMultiLvlLbl val="0"/>
      </c:catAx>
      <c:valAx>
        <c:axId val="57961756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79619912"/>
        <c:crosses val="autoZero"/>
        <c:crossBetween val="between"/>
        <c:majorUnit val="0.2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pl-PL"/>
                      <a:t>7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17'!$B$124:$B$129</c:f>
              <c:strCache>
                <c:ptCount val="6"/>
                <c:pt idx="0">
                  <c:v>znacznie się poprawiło</c:v>
                </c:pt>
                <c:pt idx="1">
                  <c:v>trochę się poprawiło</c:v>
                </c:pt>
                <c:pt idx="2">
                  <c:v>nie zmieniło się</c:v>
                </c:pt>
                <c:pt idx="3">
                  <c:v>trochę się pogorszyło</c:v>
                </c:pt>
                <c:pt idx="4">
                  <c:v>znacznie się pogorszyło</c:v>
                </c:pt>
                <c:pt idx="5">
                  <c:v>trudno powiedzieć</c:v>
                </c:pt>
              </c:strCache>
            </c:strRef>
          </c:cat>
          <c:val>
            <c:numRef>
              <c:f>'[2057581-wyniki-zbiorcze-piaseczno-uczniowie-757456-1664103914.xlsx]Strona 17'!$C$124:$C$129</c:f>
              <c:numCache>
                <c:formatCode>0%</c:formatCode>
                <c:ptCount val="6"/>
                <c:pt idx="0">
                  <c:v>8.6752347998022741E-2</c:v>
                </c:pt>
                <c:pt idx="1">
                  <c:v>0.11814137419673749</c:v>
                </c:pt>
                <c:pt idx="2">
                  <c:v>0.27805239742956012</c:v>
                </c:pt>
                <c:pt idx="3">
                  <c:v>0.23924864063272369</c:v>
                </c:pt>
                <c:pt idx="4">
                  <c:v>0.1596638655462185</c:v>
                </c:pt>
                <c:pt idx="5">
                  <c:v>0.11814137419673749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616776"/>
        <c:axId val="579617952"/>
      </c:barChart>
      <c:catAx>
        <c:axId val="57961677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79617952"/>
        <c:crosses val="autoZero"/>
        <c:auto val="1"/>
        <c:lblAlgn val="ctr"/>
        <c:lblOffset val="100"/>
        <c:noMultiLvlLbl val="0"/>
      </c:catAx>
      <c:valAx>
        <c:axId val="57961795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7961677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17'!$B$134:$B$144</c:f>
              <c:strCache>
                <c:ptCount val="11"/>
                <c:pt idx="0">
                  <c:v>podczas pandemii nie doświadczam częściej niż
zwykle wyżej wymienionych zachowań</c:v>
                </c:pt>
                <c:pt idx="1">
                  <c:v>mam zmniejszony apetyt</c:v>
                </c:pt>
                <c:pt idx="2">
                  <c:v>odczuwam lęk</c:v>
                </c:pt>
                <c:pt idx="3">
                  <c:v>nie doświadczam i nigdy nie doświadczałem/am
wyżej wymienionych zachowań</c:v>
                </c:pt>
                <c:pt idx="4">
                  <c:v>mam pesymistyczne, czarne wizje przyszłości</c:v>
                </c:pt>
                <c:pt idx="5">
                  <c:v>trudności ze spaniem</c:v>
                </c:pt>
                <c:pt idx="6">
                  <c:v>jestem zestresowany/a</c:v>
                </c:pt>
                <c:pt idx="7">
                  <c:v>jestem poirytowany/zły</c:v>
                </c:pt>
                <c:pt idx="8">
                  <c:v>mam obniżony nastrój (smutek, przygnębienie)</c:v>
                </c:pt>
                <c:pt idx="9">
                  <c:v>mam większe problemy z przyswojeniem materiału
na lekcji</c:v>
                </c:pt>
                <c:pt idx="10">
                  <c:v>mam trudności z koncentracją/skupieniem</c:v>
                </c:pt>
              </c:strCache>
            </c:strRef>
          </c:cat>
          <c:val>
            <c:numRef>
              <c:f>'[2057581-wyniki-zbiorcze-piaseczno-uczniowie-757456-1664103914.xlsx]Strona 17'!$C$134:$C$144</c:f>
              <c:numCache>
                <c:formatCode>0%</c:formatCode>
                <c:ptCount val="11"/>
                <c:pt idx="0">
                  <c:v>0.14730598121601579</c:v>
                </c:pt>
                <c:pt idx="1">
                  <c:v>0.16460701927829949</c:v>
                </c:pt>
                <c:pt idx="2">
                  <c:v>0.17103311913000491</c:v>
                </c:pt>
                <c:pt idx="3">
                  <c:v>0.19426594167078601</c:v>
                </c:pt>
                <c:pt idx="4">
                  <c:v>0.2283737024221453</c:v>
                </c:pt>
                <c:pt idx="5">
                  <c:v>0.26371725160652498</c:v>
                </c:pt>
                <c:pt idx="6">
                  <c:v>0.27162629757785473</c:v>
                </c:pt>
                <c:pt idx="7">
                  <c:v>0.27409787444389522</c:v>
                </c:pt>
                <c:pt idx="8">
                  <c:v>0.30869995056846272</c:v>
                </c:pt>
                <c:pt idx="9">
                  <c:v>0.36801779535343548</c:v>
                </c:pt>
                <c:pt idx="10">
                  <c:v>0.40459713297083538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618736"/>
        <c:axId val="579613248"/>
      </c:barChart>
      <c:catAx>
        <c:axId val="57961873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79613248"/>
        <c:crosses val="autoZero"/>
        <c:auto val="1"/>
        <c:lblAlgn val="ctr"/>
        <c:lblOffset val="100"/>
        <c:noMultiLvlLbl val="0"/>
      </c:catAx>
      <c:valAx>
        <c:axId val="57961324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7961873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'[2057581-wyniki-zbiorcze-piaseczno-uczniowie-757456-1664103914.xlsx]Strona 17'!$C$80</c:f>
              <c:strCache>
                <c:ptCount val="1"/>
                <c:pt idx="0">
                  <c:v>bardzo zadowolony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  <a:r>
                      <a:rPr lang="pl-PL"/>
                      <a:t>1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17'!$B$81:$B$83</c:f>
              <c:strCache>
                <c:ptCount val="3"/>
                <c:pt idx="0">
                  <c:v>relacji ze swoimi rodzicami</c:v>
                </c:pt>
                <c:pt idx="1">
                  <c:v>relacji ze swoimi rówieśnikami</c:v>
                </c:pt>
                <c:pt idx="2">
                  <c:v>relacji z nauczycielami</c:v>
                </c:pt>
              </c:strCache>
            </c:strRef>
          </c:cat>
          <c:val>
            <c:numRef>
              <c:f>'[2057581-wyniki-zbiorcze-piaseczno-uczniowie-757456-1664103914.xlsx]Strona 17'!$C$81:$C$83</c:f>
              <c:numCache>
                <c:formatCode>0%</c:formatCode>
                <c:ptCount val="3"/>
                <c:pt idx="0">
                  <c:v>0.41508034610630412</c:v>
                </c:pt>
                <c:pt idx="1">
                  <c:v>0.33448702101359701</c:v>
                </c:pt>
                <c:pt idx="2">
                  <c:v>0.100123609394314</c:v>
                </c:pt>
              </c:numCache>
            </c:numRef>
          </c:val>
        </c:ser>
        <c:ser>
          <c:idx val="1"/>
          <c:order val="1"/>
          <c:tx>
            <c:strRef>
              <c:f>'[2057581-wyniki-zbiorcze-piaseczno-uczniowie-757456-1664103914.xlsx]Strona 17'!$D$80</c:f>
              <c:strCache>
                <c:ptCount val="1"/>
                <c:pt idx="0">
                  <c:v>zadowolony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17'!$B$81:$B$83</c:f>
              <c:strCache>
                <c:ptCount val="3"/>
                <c:pt idx="0">
                  <c:v>relacji ze swoimi rodzicami</c:v>
                </c:pt>
                <c:pt idx="1">
                  <c:v>relacji ze swoimi rówieśnikami</c:v>
                </c:pt>
                <c:pt idx="2">
                  <c:v>relacji z nauczycielami</c:v>
                </c:pt>
              </c:strCache>
            </c:strRef>
          </c:cat>
          <c:val>
            <c:numRef>
              <c:f>'[2057581-wyniki-zbiorcze-piaseczno-uczniowie-757456-1664103914.xlsx]Strona 17'!$D$81:$D$83</c:f>
              <c:numCache>
                <c:formatCode>0%</c:formatCode>
                <c:ptCount val="3"/>
                <c:pt idx="0">
                  <c:v>0.36341161928306548</c:v>
                </c:pt>
                <c:pt idx="1">
                  <c:v>0.44351050679851672</c:v>
                </c:pt>
                <c:pt idx="2">
                  <c:v>0.44524103831891232</c:v>
                </c:pt>
              </c:numCache>
            </c:numRef>
          </c:val>
        </c:ser>
        <c:ser>
          <c:idx val="2"/>
          <c:order val="2"/>
          <c:tx>
            <c:strRef>
              <c:f>'[2057581-wyniki-zbiorcze-piaseczno-uczniowie-757456-1664103914.xlsx]Strona 17'!$E$80</c:f>
              <c:strCache>
                <c:ptCount val="1"/>
                <c:pt idx="0">
                  <c:v>średnio zadowolony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17'!$B$81:$B$83</c:f>
              <c:strCache>
                <c:ptCount val="3"/>
                <c:pt idx="0">
                  <c:v>relacji ze swoimi rodzicami</c:v>
                </c:pt>
                <c:pt idx="1">
                  <c:v>relacji ze swoimi rówieśnikami</c:v>
                </c:pt>
                <c:pt idx="2">
                  <c:v>relacji z nauczycielami</c:v>
                </c:pt>
              </c:strCache>
            </c:strRef>
          </c:cat>
          <c:val>
            <c:numRef>
              <c:f>'[2057581-wyniki-zbiorcze-piaseczno-uczniowie-757456-1664103914.xlsx]Strona 17'!$E$81:$E$83</c:f>
              <c:numCache>
                <c:formatCode>0%</c:formatCode>
                <c:ptCount val="3"/>
                <c:pt idx="0">
                  <c:v>0.15599505562422741</c:v>
                </c:pt>
                <c:pt idx="1">
                  <c:v>0.1666254635352287</c:v>
                </c:pt>
                <c:pt idx="2">
                  <c:v>0.32163164400494437</c:v>
                </c:pt>
              </c:numCache>
            </c:numRef>
          </c:val>
        </c:ser>
        <c:ser>
          <c:idx val="3"/>
          <c:order val="3"/>
          <c:tx>
            <c:strRef>
              <c:f>'[2057581-wyniki-zbiorcze-piaseczno-uczniowie-757456-1664103914.xlsx]Strona 17'!$F$80</c:f>
              <c:strCache>
                <c:ptCount val="1"/>
                <c:pt idx="0">
                  <c:v>niezadowolony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490808438994483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490808438994483E-2"/>
                  <c:y val="-3.019323671497584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17'!$B$81:$B$83</c:f>
              <c:strCache>
                <c:ptCount val="3"/>
                <c:pt idx="0">
                  <c:v>relacji ze swoimi rodzicami</c:v>
                </c:pt>
                <c:pt idx="1">
                  <c:v>relacji ze swoimi rówieśnikami</c:v>
                </c:pt>
                <c:pt idx="2">
                  <c:v>relacji z nauczycielami</c:v>
                </c:pt>
              </c:strCache>
            </c:strRef>
          </c:cat>
          <c:val>
            <c:numRef>
              <c:f>'[2057581-wyniki-zbiorcze-piaseczno-uczniowie-757456-1664103914.xlsx]Strona 17'!$F$81:$F$83</c:f>
              <c:numCache>
                <c:formatCode>0%</c:formatCode>
                <c:ptCount val="3"/>
                <c:pt idx="0">
                  <c:v>3.5599505562422737E-2</c:v>
                </c:pt>
                <c:pt idx="1">
                  <c:v>3.535228677379481E-2</c:v>
                </c:pt>
                <c:pt idx="2">
                  <c:v>7.3176761433868975E-2</c:v>
                </c:pt>
              </c:numCache>
            </c:numRef>
          </c:val>
        </c:ser>
        <c:ser>
          <c:idx val="4"/>
          <c:order val="4"/>
          <c:tx>
            <c:strRef>
              <c:f>'[2057581-wyniki-zbiorcze-piaseczno-uczniowie-757456-1664103914.xlsx]Strona 17'!$G$80</c:f>
              <c:strCache>
                <c:ptCount val="1"/>
                <c:pt idx="0">
                  <c:v>bardzo  niezadowolony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17'!$B$81:$B$83</c:f>
              <c:strCache>
                <c:ptCount val="3"/>
                <c:pt idx="0">
                  <c:v>relacji ze swoimi rodzicami</c:v>
                </c:pt>
                <c:pt idx="1">
                  <c:v>relacji ze swoimi rówieśnikami</c:v>
                </c:pt>
                <c:pt idx="2">
                  <c:v>relacji z nauczycielami</c:v>
                </c:pt>
              </c:strCache>
            </c:strRef>
          </c:cat>
          <c:val>
            <c:numRef>
              <c:f>'[2057581-wyniki-zbiorcze-piaseczno-uczniowie-757456-1664103914.xlsx]Strona 17'!$G$81:$G$83</c:f>
              <c:numCache>
                <c:formatCode>0%</c:formatCode>
                <c:ptCount val="3"/>
                <c:pt idx="0">
                  <c:v>2.9913473423980218E-2</c:v>
                </c:pt>
                <c:pt idx="1">
                  <c:v>2.002472187886279E-2</c:v>
                </c:pt>
                <c:pt idx="2">
                  <c:v>5.9826946847960437E-2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596784"/>
        <c:axId val="579600312"/>
      </c:barChart>
      <c:catAx>
        <c:axId val="57959678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79600312"/>
        <c:crosses val="autoZero"/>
        <c:auto val="1"/>
        <c:lblAlgn val="ctr"/>
        <c:lblOffset val="100"/>
        <c:noMultiLvlLbl val="0"/>
      </c:catAx>
      <c:valAx>
        <c:axId val="57960031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79596784"/>
        <c:crosses val="autoZero"/>
        <c:crossBetween val="between"/>
        <c:majorUnit val="0.1"/>
      </c:valAx>
    </c:plotArea>
    <c:legend>
      <c:legendPos val="b"/>
      <c:layout>
        <c:manualLayout>
          <c:xMode val="edge"/>
          <c:yMode val="edge"/>
          <c:x val="9.6760931106541326E-2"/>
          <c:y val="0.87067071779071081"/>
          <c:w val="0.85244771316938639"/>
          <c:h val="0.11121334018030354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'[2057581-wyniki-zbiorcze-piaseczno-uczniowie-757456-1664103914.xlsx]Strona 17'!$B$4:$B$16</c:f>
              <c:strCache>
                <c:ptCount val="13"/>
                <c:pt idx="0">
                  <c:v>inny</c:v>
                </c:pt>
                <c:pt idx="1">
                  <c:v>chodzę na imprezy z rówieśnikami</c:v>
                </c:pt>
                <c:pt idx="2">
                  <c:v>wychodzę do kina, teatru, koncert itp.</c:v>
                </c:pt>
                <c:pt idx="3">
                  <c:v>uczę się</c:v>
                </c:pt>
                <c:pt idx="4">
                  <c:v>czytam książki, gazety, artykuły itp.</c:v>
                </c:pt>
                <c:pt idx="5">
                  <c:v>oglądam telewizję</c:v>
                </c:pt>
                <c:pt idx="6">
                  <c:v>uprawiam sport</c:v>
                </c:pt>
                <c:pt idx="7">
                  <c:v>realizuje swoją pasję</c:v>
                </c:pt>
                <c:pt idx="8">
                  <c:v>gram w gry komputerowe</c:v>
                </c:pt>
                <c:pt idx="9">
                  <c:v>odpoczywam (śpię, leżę)</c:v>
                </c:pt>
                <c:pt idx="10">
                  <c:v>słucham muzyki</c:v>
                </c:pt>
                <c:pt idx="11">
                  <c:v>spotykam się ze znajomymi</c:v>
                </c:pt>
                <c:pt idx="12">
                  <c:v>korzystam z Internetu</c:v>
                </c:pt>
              </c:strCache>
            </c:strRef>
          </c:cat>
          <c:val>
            <c:numRef>
              <c:f>'[2057581-wyniki-zbiorcze-piaseczno-uczniowie-757456-1664103914.xlsx]Strona 17'!$C$4:$C$16</c:f>
              <c:numCache>
                <c:formatCode>0%</c:formatCode>
                <c:ptCount val="13"/>
                <c:pt idx="0">
                  <c:v>2.175525339925834E-2</c:v>
                </c:pt>
                <c:pt idx="1">
                  <c:v>0.22941903584672441</c:v>
                </c:pt>
                <c:pt idx="2">
                  <c:v>0.25562422744128549</c:v>
                </c:pt>
                <c:pt idx="3">
                  <c:v>0.30061804697156991</c:v>
                </c:pt>
                <c:pt idx="4">
                  <c:v>0.35006180469715698</c:v>
                </c:pt>
                <c:pt idx="5">
                  <c:v>0.3901112484548826</c:v>
                </c:pt>
                <c:pt idx="6">
                  <c:v>0.46477132262051918</c:v>
                </c:pt>
                <c:pt idx="7">
                  <c:v>0.48553770086526582</c:v>
                </c:pt>
                <c:pt idx="8">
                  <c:v>0.53770086526576022</c:v>
                </c:pt>
                <c:pt idx="9">
                  <c:v>0.69394313967861554</c:v>
                </c:pt>
                <c:pt idx="10">
                  <c:v>0.72583436341161933</c:v>
                </c:pt>
                <c:pt idx="11">
                  <c:v>0.76365883807169344</c:v>
                </c:pt>
                <c:pt idx="12">
                  <c:v>0.77058096415327559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598744"/>
        <c:axId val="579591296"/>
      </c:barChart>
      <c:catAx>
        <c:axId val="57959874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79591296"/>
        <c:crosses val="autoZero"/>
        <c:auto val="1"/>
        <c:lblAlgn val="ctr"/>
        <c:lblOffset val="100"/>
        <c:noMultiLvlLbl val="0"/>
      </c:catAx>
      <c:valAx>
        <c:axId val="57959129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7959874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'[wyniki-zbiorcze-piaseczno-nauczyciele-757918-1662104255.xlsx]Strona 1'!$B$38:$B$44</c:f>
              <c:strCache>
                <c:ptCount val="7"/>
                <c:pt idx="0">
                  <c:v>nie wiem</c:v>
                </c:pt>
                <c:pt idx="1">
                  <c:v>inne</c:v>
                </c:pt>
                <c:pt idx="2">
                  <c:v>wezwał(a)bym pogotowie</c:v>
                </c:pt>
                <c:pt idx="3">
                  <c:v>porozmawiał(a)bym z uczniem</c:v>
                </c:pt>
                <c:pt idx="4">
                  <c:v>wezwałbym/abym policję</c:v>
                </c:pt>
                <c:pt idx="5">
                  <c:v>zaprowadziłbym/abym do psychologa/pedagoga szkolnego</c:v>
                </c:pt>
                <c:pt idx="6">
                  <c:v>wezwałbym/abym rodziców</c:v>
                </c:pt>
              </c:strCache>
            </c:strRef>
          </c:cat>
          <c:val>
            <c:numRef>
              <c:f>'[wyniki-zbiorcze-piaseczno-nauczyciele-757918-1662104255.xlsx]Strona 1'!$C$38:$C$44</c:f>
              <c:numCache>
                <c:formatCode>0%</c:formatCode>
                <c:ptCount val="7"/>
                <c:pt idx="0">
                  <c:v>2.2123893805309731E-2</c:v>
                </c:pt>
                <c:pt idx="1">
                  <c:v>7.0796460176991149E-2</c:v>
                </c:pt>
                <c:pt idx="2">
                  <c:v>0.36725663716814161</c:v>
                </c:pt>
                <c:pt idx="3">
                  <c:v>0.41592920353982299</c:v>
                </c:pt>
                <c:pt idx="4">
                  <c:v>0.48672566371681408</c:v>
                </c:pt>
                <c:pt idx="5">
                  <c:v>0.68141592920353977</c:v>
                </c:pt>
                <c:pt idx="6">
                  <c:v>0.78761061946902655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592472"/>
        <c:axId val="579590512"/>
      </c:barChart>
      <c:catAx>
        <c:axId val="57959247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79590512"/>
        <c:crosses val="autoZero"/>
        <c:auto val="1"/>
        <c:lblAlgn val="ctr"/>
        <c:lblOffset val="100"/>
        <c:noMultiLvlLbl val="0"/>
      </c:catAx>
      <c:valAx>
        <c:axId val="57959051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7959247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pl-PL"/>
                      <a:t>6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'[wyniki-zbiorcze-piaseczno-nauczyciele-757918-1662104255.xlsx]Strona 1'!$B$65:$B$69</c:f>
              <c:strCache>
                <c:ptCount val="5"/>
                <c:pt idx="0">
                  <c:v>bardzo często</c:v>
                </c:pt>
                <c:pt idx="1">
                  <c:v>często</c:v>
                </c:pt>
                <c:pt idx="2">
                  <c:v>czasami</c:v>
                </c:pt>
                <c:pt idx="3">
                  <c:v>rzadko</c:v>
                </c:pt>
                <c:pt idx="4">
                  <c:v>nigdy</c:v>
                </c:pt>
              </c:strCache>
            </c:strRef>
          </c:cat>
          <c:val>
            <c:numRef>
              <c:f>'[wyniki-zbiorcze-piaseczno-nauczyciele-757918-1662104255.xlsx]Strona 1'!$C$65:$C$69</c:f>
              <c:numCache>
                <c:formatCode>0%</c:formatCode>
                <c:ptCount val="5"/>
                <c:pt idx="0">
                  <c:v>0</c:v>
                </c:pt>
                <c:pt idx="1">
                  <c:v>8.8495575221238937E-3</c:v>
                </c:pt>
                <c:pt idx="2">
                  <c:v>0.1548672566371681</c:v>
                </c:pt>
                <c:pt idx="3">
                  <c:v>0.4247787610619469</c:v>
                </c:pt>
                <c:pt idx="4">
                  <c:v>0.41150442477876098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592864"/>
        <c:axId val="579593256"/>
      </c:barChart>
      <c:catAx>
        <c:axId val="57959286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79593256"/>
        <c:crosses val="autoZero"/>
        <c:auto val="1"/>
        <c:lblAlgn val="ctr"/>
        <c:lblOffset val="100"/>
        <c:noMultiLvlLbl val="0"/>
      </c:catAx>
      <c:valAx>
        <c:axId val="57959325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7959286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/>
      <c:pieChart>
        <c:varyColors val="1"/>
        <c:ser>
          <c:idx val="0"/>
          <c:order val="0"/>
          <c:explosion val="25"/>
          <c:dLbls>
            <c:dLbl>
              <c:idx val="2"/>
              <c:tx>
                <c:rich>
                  <a:bodyPr/>
                  <a:lstStyle/>
                  <a:p>
                    <a:pPr>
                      <a:defRPr sz="1100">
                        <a:solidFill>
                          <a:schemeClr val="bg1"/>
                        </a:solidFill>
                      </a:defRPr>
                    </a:pPr>
                    <a:r>
                      <a:rPr lang="en-US"/>
                      <a:t>7</a:t>
                    </a:r>
                    <a:r>
                      <a:rPr lang="pl-PL"/>
                      <a:t>7</a:t>
                    </a:r>
                    <a:r>
                      <a:rPr lang="en-US"/>
                      <a:t>%</a:t>
                    </a:r>
                  </a:p>
                </c:rich>
              </c:tx>
              <c:spPr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'[wyniki-zbiorcze-piaseczno-nauczyciele-757918-1662104255.xlsx]Strona 1'!$B$73:$B$75</c:f>
              <c:strCache>
                <c:ptCount val="3"/>
                <c:pt idx="0">
                  <c:v>tak</c:v>
                </c:pt>
                <c:pt idx="1">
                  <c:v>nie</c:v>
                </c:pt>
                <c:pt idx="2">
                  <c:v>nie wiem</c:v>
                </c:pt>
              </c:strCache>
            </c:strRef>
          </c:cat>
          <c:val>
            <c:numRef>
              <c:f>'[wyniki-zbiorcze-piaseczno-nauczyciele-757918-1662104255.xlsx]Strona 1'!$C$73:$C$75</c:f>
              <c:numCache>
                <c:formatCode>0%</c:formatCode>
                <c:ptCount val="3"/>
                <c:pt idx="0">
                  <c:v>8.4070796460176997E-2</c:v>
                </c:pt>
                <c:pt idx="1">
                  <c:v>0.1548672566371681</c:v>
                </c:pt>
                <c:pt idx="2">
                  <c:v>0.76106194690265483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hart>
    <c:autoTitleDeleted val="1"/>
    <c:plotArea>
      <c:layout>
        <c:manualLayout>
          <c:layoutTarget val="inner"/>
          <c:xMode val="edge"/>
          <c:yMode val="edge"/>
          <c:x val="8.4619248464588709E-2"/>
          <c:y val="4.7346023494635986E-2"/>
          <c:w val="0.9059324643243124"/>
          <c:h val="0.663985424152078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liczba osób doznających przemocy</c:v>
                </c:pt>
              </c:strCache>
            </c:strRef>
          </c:tx>
          <c:spPr>
            <a:solidFill>
              <a:schemeClr val="accent6"/>
            </a:solidFill>
            <a:ln>
              <a:solidFill>
                <a:schemeClr val="bg1">
                  <a:lumMod val="85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accent6"/>
              </a:solidFill>
              <a:ln>
                <a:solidFill>
                  <a:schemeClr val="bg1">
                    <a:lumMod val="85000"/>
                  </a:schemeClr>
                </a:solidFill>
              </a:ln>
            </c:spPr>
          </c:dPt>
          <c:dLbls>
            <c:dLbl>
              <c:idx val="0"/>
              <c:layout>
                <c:manualLayout>
                  <c:x val="3.7177489416274803E-4"/>
                  <c:y val="1.23942257217847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1.3331233595800525E-2"/>
                </c:manualLayout>
              </c:layout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1.60152230971128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6215032877876209E-16"/>
                  <c:y val="-5.381165919282511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Arkusz1!$A$2:$A$5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Arkusz1!$B$2:$B$5</c:f>
              <c:numCache>
                <c:formatCode>#,##0</c:formatCode>
                <c:ptCount val="4"/>
                <c:pt idx="0">
                  <c:v>41</c:v>
                </c:pt>
                <c:pt idx="1">
                  <c:v>133</c:v>
                </c:pt>
                <c:pt idx="2">
                  <c:v>51</c:v>
                </c:pt>
                <c:pt idx="3">
                  <c:v>31</c:v>
                </c:pt>
              </c:numCache>
            </c:numRef>
          </c:val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liczba osób stosujących przemoc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solidFill>
                <a:schemeClr val="bg1">
                  <a:lumMod val="85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Arkusz1!$A$2:$A$5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Arkusz1!$C$2:$C$5</c:f>
              <c:numCache>
                <c:formatCode>#,##0</c:formatCode>
                <c:ptCount val="4"/>
                <c:pt idx="0">
                  <c:v>6</c:v>
                </c:pt>
                <c:pt idx="1">
                  <c:v>6</c:v>
                </c:pt>
                <c:pt idx="2">
                  <c:v>4</c:v>
                </c:pt>
                <c:pt idx="3">
                  <c:v>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6"/>
        <c:overlap val="-14"/>
        <c:axId val="450940904"/>
        <c:axId val="450942080"/>
      </c:barChart>
      <c:catAx>
        <c:axId val="450940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50942080"/>
        <c:crosses val="autoZero"/>
        <c:auto val="1"/>
        <c:lblAlgn val="ctr"/>
        <c:lblOffset val="100"/>
        <c:noMultiLvlLbl val="0"/>
      </c:catAx>
      <c:valAx>
        <c:axId val="450942080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#,##0" sourceLinked="1"/>
        <c:majorTickMark val="out"/>
        <c:minorTickMark val="none"/>
        <c:tickLblPos val="nextTo"/>
        <c:crossAx val="450940904"/>
        <c:crosses val="autoZero"/>
        <c:crossBetween val="between"/>
      </c:valAx>
      <c:spPr>
        <a:noFill/>
      </c:spPr>
    </c:plotArea>
    <c:legend>
      <c:legendPos val="b"/>
      <c:layout>
        <c:manualLayout>
          <c:xMode val="edge"/>
          <c:yMode val="edge"/>
          <c:x val="9.7143182011995809E-3"/>
          <c:y val="0.88930527320448582"/>
          <c:w val="0.97335095748410527"/>
          <c:h val="0.110694726795514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1.6666666666666767E-2"/>
                  <c:y val="9.259259259259258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  <a:r>
                      <a:rPr lang="pl-PL"/>
                      <a:t>6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3333333333332829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'[wyniki-zbiorcze-piaseczno-nauczyciele-757918-1662104255.xlsx]Strona 3'!$B$196:$B$200</c:f>
              <c:strCache>
                <c:ptCount val="5"/>
                <c:pt idx="0">
                  <c:v>zdecydowanie tak</c:v>
                </c:pt>
                <c:pt idx="1">
                  <c:v>raczej tak</c:v>
                </c:pt>
                <c:pt idx="2">
                  <c:v>raczej nie</c:v>
                </c:pt>
                <c:pt idx="3">
                  <c:v>zdecydowanie nie</c:v>
                </c:pt>
                <c:pt idx="4">
                  <c:v>trudno powiedzieć</c:v>
                </c:pt>
              </c:strCache>
            </c:strRef>
          </c:cat>
          <c:val>
            <c:numRef>
              <c:f>'[wyniki-zbiorcze-piaseczno-nauczyciele-757918-1662104255.xlsx]Strona 3'!$C$196:$C$200</c:f>
              <c:numCache>
                <c:formatCode>0%</c:formatCode>
                <c:ptCount val="5"/>
                <c:pt idx="0">
                  <c:v>0.76548672566371678</c:v>
                </c:pt>
                <c:pt idx="1">
                  <c:v>0.13716814159292029</c:v>
                </c:pt>
                <c:pt idx="2">
                  <c:v>4.8672566371681422E-2</c:v>
                </c:pt>
                <c:pt idx="3">
                  <c:v>1.3274336283185841E-2</c:v>
                </c:pt>
                <c:pt idx="4">
                  <c:v>3.5398230088495568E-2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79594432"/>
        <c:axId val="579594824"/>
      </c:barChart>
      <c:catAx>
        <c:axId val="57959443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79594824"/>
        <c:crosses val="autoZero"/>
        <c:auto val="1"/>
        <c:lblAlgn val="ctr"/>
        <c:lblOffset val="100"/>
        <c:noMultiLvlLbl val="0"/>
      </c:catAx>
      <c:valAx>
        <c:axId val="57959482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7959443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/>
      <c:pieChart>
        <c:varyColors val="1"/>
        <c:ser>
          <c:idx val="0"/>
          <c:order val="0"/>
          <c:explosion val="25"/>
          <c:dLbls>
            <c:dLbl>
              <c:idx val="2"/>
              <c:spPr/>
              <c:txPr>
                <a:bodyPr/>
                <a:lstStyle/>
                <a:p>
                  <a:pPr>
                    <a:defRPr sz="1100"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'[wyniki-zbiorcze-piaseczno-nauczyciele-757918-1662104255.xlsx]Strona 3'!$B$224:$B$227</c:f>
              <c:strCache>
                <c:ptCount val="4"/>
                <c:pt idx="0">
                  <c:v>pozytywny</c:v>
                </c:pt>
                <c:pt idx="1">
                  <c:v>negatywny</c:v>
                </c:pt>
                <c:pt idx="2">
                  <c:v>nie wpłynął</c:v>
                </c:pt>
                <c:pt idx="3">
                  <c:v>trudno powiedzieć</c:v>
                </c:pt>
              </c:strCache>
            </c:strRef>
          </c:cat>
          <c:val>
            <c:numRef>
              <c:f>'[wyniki-zbiorcze-piaseczno-nauczyciele-757918-1662104255.xlsx]Strona 3'!$C$224:$C$227</c:f>
              <c:numCache>
                <c:formatCode>0%</c:formatCode>
                <c:ptCount val="4"/>
                <c:pt idx="0">
                  <c:v>2.6548672566371681E-2</c:v>
                </c:pt>
                <c:pt idx="1">
                  <c:v>0.5663716814159292</c:v>
                </c:pt>
                <c:pt idx="2">
                  <c:v>9.2920353982300891E-2</c:v>
                </c:pt>
                <c:pt idx="3">
                  <c:v>0.31415929203539822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1"/>
              <c:layout>
                <c:manualLayout>
                  <c:x val="2.7777777777777779E-3"/>
                  <c:y val="1.388888888888888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7777777777777779E-3"/>
                  <c:y val="2.31481481481481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-1.388888888888888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'[wyniki-zbiorcze-piaseczno-nauczyciele-757918-1662104255.xlsx]Strona 3'!$B$232:$B$235</c:f>
              <c:strCache>
                <c:ptCount val="4"/>
                <c:pt idx="0">
                  <c:v>pozytywny</c:v>
                </c:pt>
                <c:pt idx="1">
                  <c:v>negatywny</c:v>
                </c:pt>
                <c:pt idx="2">
                  <c:v>nie wpłynął</c:v>
                </c:pt>
                <c:pt idx="3">
                  <c:v>trudno powiedzieć</c:v>
                </c:pt>
              </c:strCache>
            </c:strRef>
          </c:cat>
          <c:val>
            <c:numRef>
              <c:f>'[wyniki-zbiorcze-piaseczno-nauczyciele-757918-1662104255.xlsx]Strona 3'!$C$232:$C$235</c:f>
              <c:numCache>
                <c:formatCode>0%</c:formatCode>
                <c:ptCount val="4"/>
                <c:pt idx="0">
                  <c:v>8.8495575221238937E-3</c:v>
                </c:pt>
                <c:pt idx="1">
                  <c:v>0.80088495575221241</c:v>
                </c:pt>
                <c:pt idx="2">
                  <c:v>2.2123893805309731E-2</c:v>
                </c:pt>
                <c:pt idx="3">
                  <c:v>0.16814159292035399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80605192"/>
        <c:axId val="580595784"/>
      </c:barChart>
      <c:catAx>
        <c:axId val="5806051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80595784"/>
        <c:crosses val="autoZero"/>
        <c:auto val="1"/>
        <c:lblAlgn val="ctr"/>
        <c:lblOffset val="100"/>
        <c:noMultiLvlLbl val="0"/>
      </c:catAx>
      <c:valAx>
        <c:axId val="58059578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5806051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9"/>
              <c:layout>
                <c:manualLayout>
                  <c:x val="-7.5348486751224417E-3"/>
                  <c:y val="1.5544447640790902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'[wyniki-zbiorcze-piaseczno-nauczyciele-757918-1662104255.xlsx]Strona 3'!$B$163:$B$173</c:f>
              <c:strCache>
                <c:ptCount val="11"/>
                <c:pt idx="0">
                  <c:v>inne</c:v>
                </c:pt>
                <c:pt idx="1">
                  <c:v>konflikty z rodzeństwem</c:v>
                </c:pt>
                <c:pt idx="2">
                  <c:v>nie wiem</c:v>
                </c:pt>
                <c:pt idx="3">
                  <c:v>śmierć rodzica/rodziców</c:v>
                </c:pt>
                <c:pt idx="4">
                  <c:v>niepowodzenia szkolne</c:v>
                </c:pt>
                <c:pt idx="5">
                  <c:v>alkoholizm rodzica/rodziców</c:v>
                </c:pt>
                <c:pt idx="6">
                  <c:v>zawód miłosny</c:v>
                </c:pt>
                <c:pt idx="7">
                  <c:v>konflikty między rodzicami</c:v>
                </c:pt>
                <c:pt idx="8">
                  <c:v>poczucie osamotnienia</c:v>
                </c:pt>
                <c:pt idx="9">
                  <c:v>konflikty z rówieśnikami</c:v>
                </c:pt>
                <c:pt idx="10">
                  <c:v>konflikty z rodzicami</c:v>
                </c:pt>
              </c:strCache>
            </c:strRef>
          </c:cat>
          <c:val>
            <c:numRef>
              <c:f>'[wyniki-zbiorcze-piaseczno-nauczyciele-757918-1662104255.xlsx]Strona 3'!$C$163:$C$173</c:f>
              <c:numCache>
                <c:formatCode>0%</c:formatCode>
                <c:ptCount val="11"/>
                <c:pt idx="0">
                  <c:v>3.5398230088495568E-2</c:v>
                </c:pt>
                <c:pt idx="1">
                  <c:v>4.4247787610619468E-2</c:v>
                </c:pt>
                <c:pt idx="2">
                  <c:v>6.1946902654867263E-2</c:v>
                </c:pt>
                <c:pt idx="3">
                  <c:v>0.17256637168141589</c:v>
                </c:pt>
                <c:pt idx="4">
                  <c:v>0.22123893805309741</c:v>
                </c:pt>
                <c:pt idx="5">
                  <c:v>0.23451327433628319</c:v>
                </c:pt>
                <c:pt idx="6">
                  <c:v>0.26548672566371678</c:v>
                </c:pt>
                <c:pt idx="7">
                  <c:v>0.31415929203539822</c:v>
                </c:pt>
                <c:pt idx="8">
                  <c:v>0.36725663716814161</c:v>
                </c:pt>
                <c:pt idx="9">
                  <c:v>0.45132743362831862</c:v>
                </c:pt>
                <c:pt idx="10">
                  <c:v>0.60176991150442483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80604800"/>
        <c:axId val="580605584"/>
      </c:barChart>
      <c:catAx>
        <c:axId val="58060480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80605584"/>
        <c:crosses val="autoZero"/>
        <c:auto val="1"/>
        <c:lblAlgn val="ctr"/>
        <c:lblOffset val="100"/>
        <c:noMultiLvlLbl val="0"/>
      </c:catAx>
      <c:valAx>
        <c:axId val="58060558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8060480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'[wyniki-zbiorcze-piaseczno-nauczyciele-757918-1662104255.xlsx]Strona 3'!$B$4:$B$8</c:f>
              <c:strCache>
                <c:ptCount val="5"/>
                <c:pt idx="0">
                  <c:v>tak,  w wielu rodzinach</c:v>
                </c:pt>
                <c:pt idx="1">
                  <c:v>tak, w kilku rodzinach</c:v>
                </c:pt>
                <c:pt idx="2">
                  <c:v>tak, w jednej rodzinie</c:v>
                </c:pt>
                <c:pt idx="3">
                  <c:v>nie</c:v>
                </c:pt>
                <c:pt idx="4">
                  <c:v>nie wiem</c:v>
                </c:pt>
              </c:strCache>
            </c:strRef>
          </c:cat>
          <c:val>
            <c:numRef>
              <c:f>'[wyniki-zbiorcze-piaseczno-nauczyciele-757918-1662104255.xlsx]Strona 3'!$C$4:$C$8</c:f>
              <c:numCache>
                <c:formatCode>0%</c:formatCode>
                <c:ptCount val="5"/>
                <c:pt idx="0">
                  <c:v>1.7699115044247791E-2</c:v>
                </c:pt>
                <c:pt idx="1">
                  <c:v>9.2920353982300891E-2</c:v>
                </c:pt>
                <c:pt idx="2">
                  <c:v>8.8495575221238937E-2</c:v>
                </c:pt>
                <c:pt idx="3">
                  <c:v>0.17256637168141589</c:v>
                </c:pt>
                <c:pt idx="4">
                  <c:v>0.62831858407079644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80602840"/>
        <c:axId val="580607152"/>
      </c:barChart>
      <c:catAx>
        <c:axId val="58060284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80607152"/>
        <c:crosses val="autoZero"/>
        <c:auto val="1"/>
        <c:lblAlgn val="ctr"/>
        <c:lblOffset val="100"/>
        <c:noMultiLvlLbl val="0"/>
      </c:catAx>
      <c:valAx>
        <c:axId val="58060715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8060284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'[wyniki-zbiorcze-piaseczno-nauczyciele-757918-1662104255.xlsx]Strona 3'!$B$13:$B$20</c:f>
              <c:strCache>
                <c:ptCount val="8"/>
                <c:pt idx="0">
                  <c:v>nie wiem</c:v>
                </c:pt>
                <c:pt idx="1">
                  <c:v>inne</c:v>
                </c:pt>
                <c:pt idx="2">
                  <c:v>wezwałbym/abym policję</c:v>
                </c:pt>
                <c:pt idx="3">
                  <c:v>obserwował(a)bym ucznia i czekał/a na dalszy rozwój sytuacji</c:v>
                </c:pt>
                <c:pt idx="4">
                  <c:v>powiadomiłbym/abym Ośrodek Pomocy Społecznej</c:v>
                </c:pt>
                <c:pt idx="5">
                  <c:v>wezwałbym/abym rodziców</c:v>
                </c:pt>
                <c:pt idx="6">
                  <c:v>porozmawiał(a)bym z uczniem</c:v>
                </c:pt>
                <c:pt idx="7">
                  <c:v>zaprowadziłbym/abym do psychologa/pedagoga szkolnego</c:v>
                </c:pt>
              </c:strCache>
            </c:strRef>
          </c:cat>
          <c:val>
            <c:numRef>
              <c:f>'[wyniki-zbiorcze-piaseczno-nauczyciele-757918-1662104255.xlsx]Strona 3'!$C$13:$C$20</c:f>
              <c:numCache>
                <c:formatCode>0%</c:formatCode>
                <c:ptCount val="8"/>
                <c:pt idx="0">
                  <c:v>2.6548672566371681E-2</c:v>
                </c:pt>
                <c:pt idx="1">
                  <c:v>6.1946902654867263E-2</c:v>
                </c:pt>
                <c:pt idx="2">
                  <c:v>0.2035398230088496</c:v>
                </c:pt>
                <c:pt idx="3">
                  <c:v>0.21238938053097339</c:v>
                </c:pt>
                <c:pt idx="4">
                  <c:v>0.31858407079646017</c:v>
                </c:pt>
                <c:pt idx="5">
                  <c:v>0.44247787610619471</c:v>
                </c:pt>
                <c:pt idx="6">
                  <c:v>0.5752212389380531</c:v>
                </c:pt>
                <c:pt idx="7">
                  <c:v>0.83185840707964598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80599704"/>
        <c:axId val="580606368"/>
      </c:barChart>
      <c:catAx>
        <c:axId val="58059970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80606368"/>
        <c:crosses val="autoZero"/>
        <c:auto val="1"/>
        <c:lblAlgn val="ctr"/>
        <c:lblOffset val="100"/>
        <c:noMultiLvlLbl val="0"/>
      </c:catAx>
      <c:valAx>
        <c:axId val="580606368"/>
        <c:scaling>
          <c:orientation val="minMax"/>
          <c:max val="1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80599704"/>
        <c:crosses val="autoZero"/>
        <c:crossBetween val="between"/>
        <c:majorUnit val="0.2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  <a:r>
                      <a:rPr lang="pl-PL"/>
                      <a:t>3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'[wyniki-zbiorcze-piaseczno-nauczyciele-757918-1662104255.xlsx]Strona 3'!$B$126:$B$131</c:f>
              <c:strCache>
                <c:ptCount val="6"/>
                <c:pt idx="0">
                  <c:v>bardzo duży</c:v>
                </c:pt>
                <c:pt idx="1">
                  <c:v>duży</c:v>
                </c:pt>
                <c:pt idx="2">
                  <c:v>średni</c:v>
                </c:pt>
                <c:pt idx="3">
                  <c:v>mały</c:v>
                </c:pt>
                <c:pt idx="4">
                  <c:v>bardzo mały</c:v>
                </c:pt>
                <c:pt idx="5">
                  <c:v>nie wiem</c:v>
                </c:pt>
              </c:strCache>
            </c:strRef>
          </c:cat>
          <c:val>
            <c:numRef>
              <c:f>'[wyniki-zbiorcze-piaseczno-nauczyciele-757918-1662104255.xlsx]Strona 3'!$C$126:$C$131</c:f>
              <c:numCache>
                <c:formatCode>0%</c:formatCode>
                <c:ptCount val="6"/>
                <c:pt idx="0">
                  <c:v>3.9823008849557522E-2</c:v>
                </c:pt>
                <c:pt idx="1">
                  <c:v>0.21238938053097339</c:v>
                </c:pt>
                <c:pt idx="2">
                  <c:v>0.4247787610619469</c:v>
                </c:pt>
                <c:pt idx="3">
                  <c:v>0.12831858407079649</c:v>
                </c:pt>
                <c:pt idx="4">
                  <c:v>2.2123893805309731E-2</c:v>
                </c:pt>
                <c:pt idx="5">
                  <c:v>0.17256637168141589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80598920"/>
        <c:axId val="580603232"/>
      </c:barChart>
      <c:catAx>
        <c:axId val="58059892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80603232"/>
        <c:crosses val="autoZero"/>
        <c:auto val="1"/>
        <c:lblAlgn val="ctr"/>
        <c:lblOffset val="100"/>
        <c:noMultiLvlLbl val="0"/>
      </c:catAx>
      <c:valAx>
        <c:axId val="58060323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8059892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'[wyniki-zbiorcze-piaseczno-nauczyciele-757918-1662104255.xlsx]Strona 3'!$B$136:$B$141</c:f>
              <c:strCache>
                <c:ptCount val="6"/>
                <c:pt idx="0">
                  <c:v>bardzo duży</c:v>
                </c:pt>
                <c:pt idx="1">
                  <c:v>duży</c:v>
                </c:pt>
                <c:pt idx="2">
                  <c:v>średni</c:v>
                </c:pt>
                <c:pt idx="3">
                  <c:v>mały</c:v>
                </c:pt>
                <c:pt idx="4">
                  <c:v>bardzo mały</c:v>
                </c:pt>
                <c:pt idx="5">
                  <c:v>nie wiem</c:v>
                </c:pt>
              </c:strCache>
            </c:strRef>
          </c:cat>
          <c:val>
            <c:numRef>
              <c:f>'[wyniki-zbiorcze-piaseczno-nauczyciele-757918-1662104255.xlsx]Strona 3'!$C$136:$C$141</c:f>
              <c:numCache>
                <c:formatCode>0%</c:formatCode>
                <c:ptCount val="6"/>
                <c:pt idx="0">
                  <c:v>0.15044247787610621</c:v>
                </c:pt>
                <c:pt idx="1">
                  <c:v>0.29203539823008851</c:v>
                </c:pt>
                <c:pt idx="2">
                  <c:v>0.33628318584070799</c:v>
                </c:pt>
                <c:pt idx="3">
                  <c:v>4.8672566371681422E-2</c:v>
                </c:pt>
                <c:pt idx="4">
                  <c:v>0</c:v>
                </c:pt>
                <c:pt idx="5">
                  <c:v>0.17256637168141589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80600880"/>
        <c:axId val="580607936"/>
      </c:barChart>
      <c:catAx>
        <c:axId val="58060088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80607936"/>
        <c:crosses val="autoZero"/>
        <c:auto val="1"/>
        <c:lblAlgn val="ctr"/>
        <c:lblOffset val="100"/>
        <c:noMultiLvlLbl val="0"/>
      </c:catAx>
      <c:valAx>
        <c:axId val="58060793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8060088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'[wyniki-zbiorcze-piaseczno-nauczyciele-757918-1662104255.xlsx]Strona 3'!$B$146:$B$156</c:f>
              <c:strCache>
                <c:ptCount val="11"/>
                <c:pt idx="0">
                  <c:v>inne</c:v>
                </c:pt>
                <c:pt idx="1">
                  <c:v>nie wiem</c:v>
                </c:pt>
                <c:pt idx="2">
                  <c:v>zabezpieczenie potrzeb bytowych dzieci z rodzin ubogich</c:v>
                </c:pt>
                <c:pt idx="3">
                  <c:v>wzbogacanie oferty edukacyjno-wychowawczej</c:v>
                </c:pt>
                <c:pt idx="4">
                  <c:v>rozszerzenie oferty zajęć pozalekcyjnych</c:v>
                </c:pt>
                <c:pt idx="5">
                  <c:v>budowa placów zabaw i obiektów sportowo-rekreacyjnych</c:v>
                </c:pt>
                <c:pt idx="6">
                  <c:v>zintensyfikowanie działalności profilaktycznej</c:v>
                </c:pt>
                <c:pt idx="7">
                  <c:v>organizowanie miejsc spotkań dla młodzieży</c:v>
                </c:pt>
                <c:pt idx="8">
                  <c:v>surowsze kary dla osób stosujących przemoc</c:v>
                </c:pt>
                <c:pt idx="9">
                  <c:v>zwiększenie dostępności wsparcia specjalistycznego (np. pedagoga, psychologa)</c:v>
                </c:pt>
                <c:pt idx="10">
                  <c:v>pedagogizacja rodziców</c:v>
                </c:pt>
              </c:strCache>
            </c:strRef>
          </c:cat>
          <c:val>
            <c:numRef>
              <c:f>'[wyniki-zbiorcze-piaseczno-nauczyciele-757918-1662104255.xlsx]Strona 3'!$C$146:$C$156</c:f>
              <c:numCache>
                <c:formatCode>0%</c:formatCode>
                <c:ptCount val="11"/>
                <c:pt idx="0">
                  <c:v>8.8495575221238937E-3</c:v>
                </c:pt>
                <c:pt idx="1">
                  <c:v>3.5398230088495568E-2</c:v>
                </c:pt>
                <c:pt idx="2">
                  <c:v>0.19911504424778759</c:v>
                </c:pt>
                <c:pt idx="3">
                  <c:v>0.29646017699115051</c:v>
                </c:pt>
                <c:pt idx="4">
                  <c:v>0.30530973451327431</c:v>
                </c:pt>
                <c:pt idx="5">
                  <c:v>0.34513274336283178</c:v>
                </c:pt>
                <c:pt idx="6">
                  <c:v>0.5</c:v>
                </c:pt>
                <c:pt idx="7">
                  <c:v>0.5</c:v>
                </c:pt>
                <c:pt idx="8">
                  <c:v>0.52654867256637172</c:v>
                </c:pt>
                <c:pt idx="9">
                  <c:v>0.60176991150442483</c:v>
                </c:pt>
                <c:pt idx="10">
                  <c:v>0.63716814159292035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80599312"/>
        <c:axId val="580606760"/>
      </c:barChart>
      <c:catAx>
        <c:axId val="58059931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80606760"/>
        <c:crosses val="autoZero"/>
        <c:auto val="1"/>
        <c:lblAlgn val="ctr"/>
        <c:lblOffset val="100"/>
        <c:noMultiLvlLbl val="0"/>
      </c:catAx>
      <c:valAx>
        <c:axId val="58060676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805993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'[wyniki-zbiorcze-piaseczno-nauczyciele-757918-1662104255.xlsx]Strona 3'!$B$205:$B$216</c:f>
              <c:strCache>
                <c:ptCount val="12"/>
                <c:pt idx="0">
                  <c:v>żadne z powyższych</c:v>
                </c:pt>
                <c:pt idx="1">
                  <c:v>inne</c:v>
                </c:pt>
                <c:pt idx="2">
                  <c:v>nie wiem</c:v>
                </c:pt>
                <c:pt idx="3">
                  <c:v>wystawianie spektakli teatralnych uświadamiających uczniom problem uzależnień</c:v>
                </c:pt>
                <c:pt idx="4">
                  <c:v>programy rekomendowane przez KCPU</c:v>
                </c:pt>
                <c:pt idx="5">
                  <c:v>przekazywanie treści edukacyjnych poprzez gazetki informacyjne w klasach oraz w holu szkoły</c:v>
                </c:pt>
                <c:pt idx="6">
                  <c:v>gromadzenie i udostępnianie materiałów nt. uzależnień</c:v>
                </c:pt>
                <c:pt idx="7">
                  <c:v>pogadanki, zajęcia warsztatowe, konkursy</c:v>
                </c:pt>
                <c:pt idx="8">
                  <c:v>współpraca z rodzicami</c:v>
                </c:pt>
                <c:pt idx="9">
                  <c:v>obserwacja uczniów oraz zapewnienie im bezpieczeństwa podczas przerw, lekcji, zajęć pozalekcyjnych i dyskotek szkolnych</c:v>
                </c:pt>
                <c:pt idx="10">
                  <c:v>prowadzenie zajęć dotyczących profilaktyki uzależnień</c:v>
                </c:pt>
                <c:pt idx="11">
                  <c:v>prowadzenie lekcji wychowawczych dotyczących uzależnień i asertywności</c:v>
                </c:pt>
              </c:strCache>
            </c:strRef>
          </c:cat>
          <c:val>
            <c:numRef>
              <c:f>'[wyniki-zbiorcze-piaseczno-nauczyciele-757918-1662104255.xlsx]Strona 3'!$C$205:$C$216</c:f>
              <c:numCache>
                <c:formatCode>0%</c:formatCode>
                <c:ptCount val="12"/>
                <c:pt idx="0">
                  <c:v>4.4247787610619468E-3</c:v>
                </c:pt>
                <c:pt idx="1">
                  <c:v>1.7699115044247791E-2</c:v>
                </c:pt>
                <c:pt idx="2">
                  <c:v>4.8672566371681422E-2</c:v>
                </c:pt>
                <c:pt idx="3">
                  <c:v>7.9646017699115043E-2</c:v>
                </c:pt>
                <c:pt idx="4">
                  <c:v>8.4070796460176997E-2</c:v>
                </c:pt>
                <c:pt idx="5">
                  <c:v>0.23008849557522121</c:v>
                </c:pt>
                <c:pt idx="6">
                  <c:v>0.34070796460176989</c:v>
                </c:pt>
                <c:pt idx="7">
                  <c:v>0.48230088495575218</c:v>
                </c:pt>
                <c:pt idx="8">
                  <c:v>0.50442477876106195</c:v>
                </c:pt>
                <c:pt idx="9">
                  <c:v>0.61504424778761058</c:v>
                </c:pt>
                <c:pt idx="10">
                  <c:v>0.70353982300884954</c:v>
                </c:pt>
                <c:pt idx="11">
                  <c:v>0.77433628318584069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80604016"/>
        <c:axId val="580596176"/>
      </c:barChart>
      <c:catAx>
        <c:axId val="58060401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80596176"/>
        <c:crosses val="autoZero"/>
        <c:auto val="1"/>
        <c:lblAlgn val="ctr"/>
        <c:lblOffset val="100"/>
        <c:noMultiLvlLbl val="0"/>
      </c:catAx>
      <c:valAx>
        <c:axId val="580596176"/>
        <c:scaling>
          <c:orientation val="minMax"/>
          <c:max val="1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580604016"/>
        <c:crosses val="autoZero"/>
        <c:crossBetween val="between"/>
        <c:majorUnit val="0.2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hart>
    <c:autoTitleDeleted val="1"/>
    <c:plotArea>
      <c:layout>
        <c:manualLayout>
          <c:layoutTarget val="inner"/>
          <c:xMode val="edge"/>
          <c:yMode val="edge"/>
          <c:x val="8.4619232378561365E-2"/>
          <c:y val="3.5088328244683699E-2"/>
          <c:w val="0.8945752976530108"/>
          <c:h val="0.613735543331056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przeznaczonych do spożycia poza miejscem sprzedaży (sklepy)</c:v>
                </c:pt>
              </c:strCache>
            </c:strRef>
          </c:tx>
          <c:spPr>
            <a:solidFill>
              <a:schemeClr val="accent6"/>
            </a:solidFill>
            <a:ln>
              <a:solidFill>
                <a:schemeClr val="bg1">
                  <a:lumMod val="85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accent6"/>
              </a:solidFill>
              <a:ln>
                <a:solidFill>
                  <a:schemeClr val="bg1">
                    <a:lumMod val="85000"/>
                  </a:schemeClr>
                </a:solidFill>
              </a:ln>
            </c:spPr>
          </c:dPt>
          <c:dLbls>
            <c:dLbl>
              <c:idx val="0"/>
              <c:layout>
                <c:manualLayout>
                  <c:x val="3.7177489416274803E-4"/>
                  <c:y val="1.23942257217847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1.3331233595800525E-2"/>
                </c:manualLayout>
              </c:layout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1.60152230971128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856580457753038E-17"/>
                  <c:y val="8.711339653971824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Arkusz1!$A$2:$A$5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Arkusz1!$B$2:$B$5</c:f>
              <c:numCache>
                <c:formatCode>#,##0</c:formatCode>
                <c:ptCount val="4"/>
                <c:pt idx="0">
                  <c:v>158</c:v>
                </c:pt>
                <c:pt idx="1">
                  <c:v>149</c:v>
                </c:pt>
                <c:pt idx="2">
                  <c:v>159</c:v>
                </c:pt>
                <c:pt idx="3">
                  <c:v>165</c:v>
                </c:pt>
              </c:numCache>
            </c:numRef>
          </c:val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przeznaczonych do spożycia w miejscu sprzedaży (lokale gastronomiczne)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Arkusz1!$A$2:$A$5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Arkusz1!$C$2:$C$5</c:f>
              <c:numCache>
                <c:formatCode>#,##0</c:formatCode>
                <c:ptCount val="4"/>
                <c:pt idx="0">
                  <c:v>75</c:v>
                </c:pt>
                <c:pt idx="1">
                  <c:v>81</c:v>
                </c:pt>
                <c:pt idx="2">
                  <c:v>78</c:v>
                </c:pt>
                <c:pt idx="3">
                  <c:v>79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3"/>
        <c:overlap val="-14"/>
        <c:axId val="450951880"/>
        <c:axId val="450942864"/>
      </c:barChart>
      <c:catAx>
        <c:axId val="450951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50942864"/>
        <c:crosses val="autoZero"/>
        <c:auto val="1"/>
        <c:lblAlgn val="ctr"/>
        <c:lblOffset val="100"/>
        <c:noMultiLvlLbl val="0"/>
      </c:catAx>
      <c:valAx>
        <c:axId val="450942864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#,##0" sourceLinked="1"/>
        <c:majorTickMark val="out"/>
        <c:minorTickMark val="none"/>
        <c:tickLblPos val="nextTo"/>
        <c:crossAx val="450951880"/>
        <c:crosses val="autoZero"/>
        <c:crossBetween val="between"/>
      </c:valAx>
      <c:spPr>
        <a:noFill/>
      </c:spPr>
    </c:plotArea>
    <c:legend>
      <c:legendPos val="b"/>
      <c:layout>
        <c:manualLayout>
          <c:xMode val="edge"/>
          <c:yMode val="edge"/>
          <c:x val="1.7353823616412934E-4"/>
          <c:y val="0.81176140653651163"/>
          <c:w val="0.89915099610759763"/>
          <c:h val="0.17439758386366089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-8.3333333333333332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3888888888888788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  <a:r>
                      <a:rPr lang="pl-PL"/>
                      <a:t>8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1111111111111112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6666666666666718E-2"/>
                  <c:y val="4.629629629629629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3888888888888888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'[2033540-wyniki-zbiorcze-piaseczno-mieszkancy-757873-1662894306.xlsx]Strona 17'!$B$46:$B$51</c:f>
              <c:strCache>
                <c:ptCount val="6"/>
                <c:pt idx="0">
                  <c:v>do 25 lat</c:v>
                </c:pt>
                <c:pt idx="1">
                  <c:v>26-35</c:v>
                </c:pt>
                <c:pt idx="2">
                  <c:v>36-45</c:v>
                </c:pt>
                <c:pt idx="3">
                  <c:v>46-55</c:v>
                </c:pt>
                <c:pt idx="4">
                  <c:v>56-65</c:v>
                </c:pt>
                <c:pt idx="5">
                  <c:v>powyżej 65 lat</c:v>
                </c:pt>
              </c:strCache>
            </c:strRef>
          </c:cat>
          <c:val>
            <c:numRef>
              <c:f>'[2033540-wyniki-zbiorcze-piaseczno-mieszkancy-757873-1662894306.xlsx]Strona 17'!$C$46:$C$51</c:f>
              <c:numCache>
                <c:formatCode>0%</c:formatCode>
                <c:ptCount val="6"/>
                <c:pt idx="0">
                  <c:v>7.3134328358208961E-2</c:v>
                </c:pt>
                <c:pt idx="1">
                  <c:v>0.46716417910447761</c:v>
                </c:pt>
                <c:pt idx="2">
                  <c:v>0.26467661691542288</c:v>
                </c:pt>
                <c:pt idx="3">
                  <c:v>8.4079601990049754E-2</c:v>
                </c:pt>
                <c:pt idx="4">
                  <c:v>7.3631840796019907E-2</c:v>
                </c:pt>
                <c:pt idx="5">
                  <c:v>3.7313432835820892E-2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450947960"/>
        <c:axId val="450941688"/>
      </c:barChart>
      <c:catAx>
        <c:axId val="45094796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450941688"/>
        <c:crosses val="autoZero"/>
        <c:auto val="1"/>
        <c:lblAlgn val="ctr"/>
        <c:lblOffset val="100"/>
        <c:noMultiLvlLbl val="0"/>
      </c:catAx>
      <c:valAx>
        <c:axId val="45094168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45094796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Segoe UI Light" panose="020B0502040204020203" pitchFamily="34" charset="0"/>
          <a:cs typeface="Segoe UI Light" panose="020B0502040204020203" pitchFamily="34" charset="0"/>
        </a:defRPr>
      </a:pPr>
      <a:endParaRPr lang="pl-PL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233D16F-1EF7-436F-AB74-50F707B86487}" type="doc">
      <dgm:prSet loTypeId="urn:microsoft.com/office/officeart/2009/3/layout/IncreasingArrowsProcess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6077DE3A-9FAF-42CE-9366-8A8F70A23EAE}">
      <dgm:prSet phldrT="[Tekst]" custT="1"/>
      <dgm:spPr/>
      <dgm:t>
        <a:bodyPr/>
        <a:lstStyle/>
        <a:p>
          <a:r>
            <a:rPr lang="pl-PL" sz="1400" b="1">
              <a:latin typeface="Segoe UI Light" panose="020B0502040204020203" pitchFamily="34" charset="0"/>
              <a:cs typeface="Segoe UI Light" panose="020B0502040204020203" pitchFamily="34" charset="0"/>
            </a:rPr>
            <a:t>uczniowie</a:t>
          </a:r>
        </a:p>
      </dgm:t>
    </dgm:pt>
    <dgm:pt modelId="{05615521-1445-4589-B7C3-1D977A690DFE}" type="parTrans" cxnId="{4A24A855-6125-414A-B399-6C58ACB5FCB6}">
      <dgm:prSet/>
      <dgm:spPr/>
      <dgm:t>
        <a:bodyPr/>
        <a:lstStyle/>
        <a:p>
          <a:endParaRPr lang="pl-PL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63888232-E347-47F9-84F8-2ED05769E278}" type="sibTrans" cxnId="{4A24A855-6125-414A-B399-6C58ACB5FCB6}">
      <dgm:prSet/>
      <dgm:spPr/>
      <dgm:t>
        <a:bodyPr/>
        <a:lstStyle/>
        <a:p>
          <a:endParaRPr lang="pl-PL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B1C9FE50-5C40-4681-A6EC-6DC7A4924FAD}">
      <dgm:prSet phldrT="[Tekst]" custT="1"/>
      <dgm:spPr/>
      <dgm:t>
        <a:bodyPr/>
        <a:lstStyle/>
        <a:p>
          <a:r>
            <a:rPr lang="pl-PL" sz="4000">
              <a:latin typeface="Segoe UI Light" panose="020B0502040204020203" pitchFamily="34" charset="0"/>
              <a:cs typeface="Segoe UI Light" panose="020B0502040204020203" pitchFamily="34" charset="0"/>
            </a:rPr>
            <a:t>2010</a:t>
          </a:r>
        </a:p>
        <a:p>
          <a:r>
            <a:rPr lang="pl-PL" sz="4000">
              <a:latin typeface="Segoe UI Light" panose="020B0502040204020203" pitchFamily="34" charset="0"/>
              <a:cs typeface="Segoe UI Light" panose="020B0502040204020203" pitchFamily="34" charset="0"/>
            </a:rPr>
            <a:t>PAPI</a:t>
          </a:r>
        </a:p>
      </dgm:t>
    </dgm:pt>
    <dgm:pt modelId="{EAB1F51A-2249-4159-AD1C-D91FD5B94CD9}" type="parTrans" cxnId="{1DE01C5E-882F-4FFE-B57B-0889AF8618AB}">
      <dgm:prSet/>
      <dgm:spPr/>
      <dgm:t>
        <a:bodyPr/>
        <a:lstStyle/>
        <a:p>
          <a:endParaRPr lang="pl-PL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85476831-4D2F-4E4E-8837-8A09F345552C}" type="sibTrans" cxnId="{1DE01C5E-882F-4FFE-B57B-0889AF8618AB}">
      <dgm:prSet/>
      <dgm:spPr/>
      <dgm:t>
        <a:bodyPr/>
        <a:lstStyle/>
        <a:p>
          <a:endParaRPr lang="pl-PL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43DAD0D6-C7AF-45AC-B8E2-ED86EA99C46D}">
      <dgm:prSet phldrT="[Tekst]" custT="1"/>
      <dgm:spPr/>
      <dgm:t>
        <a:bodyPr/>
        <a:lstStyle/>
        <a:p>
          <a:r>
            <a:rPr lang="pl-PL" sz="1400" b="1">
              <a:latin typeface="Segoe UI Light" panose="020B0502040204020203" pitchFamily="34" charset="0"/>
              <a:cs typeface="Segoe UI Light" panose="020B0502040204020203" pitchFamily="34" charset="0"/>
            </a:rPr>
            <a:t>dorośli mieszkańcy</a:t>
          </a:r>
        </a:p>
      </dgm:t>
    </dgm:pt>
    <dgm:pt modelId="{CFEC8EC8-CAA0-4FE1-A03F-E51F2ECB9DE3}" type="parTrans" cxnId="{87B170C0-2DE4-4FF9-A597-E1A16995B585}">
      <dgm:prSet/>
      <dgm:spPr/>
      <dgm:t>
        <a:bodyPr/>
        <a:lstStyle/>
        <a:p>
          <a:endParaRPr lang="pl-PL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D11ADC73-0F0B-493C-A995-49B5900F9BE9}" type="sibTrans" cxnId="{87B170C0-2DE4-4FF9-A597-E1A16995B585}">
      <dgm:prSet/>
      <dgm:spPr/>
      <dgm:t>
        <a:bodyPr/>
        <a:lstStyle/>
        <a:p>
          <a:endParaRPr lang="pl-PL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3B221739-2689-4178-B9BD-FF1DC1482DB8}">
      <dgm:prSet phldrT="[Tekst]" custT="1"/>
      <dgm:spPr/>
      <dgm:t>
        <a:bodyPr/>
        <a:lstStyle/>
        <a:p>
          <a:r>
            <a:rPr lang="pl-PL" sz="4000">
              <a:latin typeface="Segoe UI Light" panose="020B0502040204020203" pitchFamily="34" charset="0"/>
              <a:cs typeface="Segoe UI Light" panose="020B0502040204020203" pitchFamily="34" charset="0"/>
            </a:rPr>
            <a:t>4048 PAPI</a:t>
          </a:r>
          <a:r>
            <a:rPr lang="pl-PL" sz="1300">
              <a:latin typeface="Segoe UI Light" panose="020B0502040204020203" pitchFamily="34" charset="0"/>
              <a:cs typeface="Segoe UI Light" panose="020B0502040204020203" pitchFamily="34" charset="0"/>
            </a:rPr>
            <a:t/>
          </a:r>
          <a:br>
            <a:rPr lang="pl-PL" sz="1300">
              <a:latin typeface="Segoe UI Light" panose="020B0502040204020203" pitchFamily="34" charset="0"/>
              <a:cs typeface="Segoe UI Light" panose="020B0502040204020203" pitchFamily="34" charset="0"/>
            </a:rPr>
          </a:br>
          <a:r>
            <a:rPr lang="pl-PL" sz="1400">
              <a:latin typeface="Segoe UI Light" panose="020B0502040204020203" pitchFamily="34" charset="0"/>
              <a:cs typeface="Segoe UI Light" panose="020B0502040204020203" pitchFamily="34" charset="0"/>
            </a:rPr>
            <a:t>[</a:t>
          </a:r>
          <a:r>
            <a:rPr lang="pl-PL" sz="1200">
              <a:latin typeface="Segoe UI Light" panose="020B0502040204020203" pitchFamily="34" charset="0"/>
              <a:cs typeface="Segoe UI Light" panose="020B0502040204020203" pitchFamily="34" charset="0"/>
            </a:rPr>
            <a:t>2027 uczniów szkoły podstawowej</a:t>
          </a:r>
        </a:p>
        <a:p>
          <a:r>
            <a:rPr lang="pl-PL" sz="1200">
              <a:latin typeface="Segoe UI Light" panose="020B0502040204020203" pitchFamily="34" charset="0"/>
              <a:cs typeface="Segoe UI Light" panose="020B0502040204020203" pitchFamily="34" charset="0"/>
            </a:rPr>
            <a:t>2021 uczniów szkoły ponadpodstawowej] </a:t>
          </a:r>
        </a:p>
      </dgm:t>
    </dgm:pt>
    <dgm:pt modelId="{EB50CF25-557F-44BB-86B9-DD2FA4DE8C30}" type="parTrans" cxnId="{DDE86B95-ED84-4083-B74E-BA67ACB19822}">
      <dgm:prSet/>
      <dgm:spPr/>
      <dgm:t>
        <a:bodyPr/>
        <a:lstStyle/>
        <a:p>
          <a:endParaRPr lang="pl-PL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C885C58D-843A-46ED-B04C-EF09A4142CF4}" type="sibTrans" cxnId="{DDE86B95-ED84-4083-B74E-BA67ACB19822}">
      <dgm:prSet/>
      <dgm:spPr/>
      <dgm:t>
        <a:bodyPr/>
        <a:lstStyle/>
        <a:p>
          <a:endParaRPr lang="pl-PL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79311901-A222-4E27-909C-E4DF9D5C9D95}">
      <dgm:prSet phldrT="[Tekst]" custT="1"/>
      <dgm:spPr/>
      <dgm:t>
        <a:bodyPr/>
        <a:lstStyle/>
        <a:p>
          <a:r>
            <a:rPr lang="pl-PL" sz="1400" b="1">
              <a:latin typeface="Segoe UI Light" panose="020B0502040204020203" pitchFamily="34" charset="0"/>
              <a:cs typeface="Segoe UI Light" panose="020B0502040204020203" pitchFamily="34" charset="0"/>
            </a:rPr>
            <a:t>kadra pedagogiczna</a:t>
          </a:r>
        </a:p>
      </dgm:t>
    </dgm:pt>
    <dgm:pt modelId="{893CD306-C58D-4645-87E7-C9E0D19F9478}" type="parTrans" cxnId="{B4A456F8-7331-4CDB-821D-ACF521846C00}">
      <dgm:prSet/>
      <dgm:spPr/>
      <dgm:t>
        <a:bodyPr/>
        <a:lstStyle/>
        <a:p>
          <a:endParaRPr lang="pl-PL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7E59C07C-E187-444E-8E9E-3BB6AD359B91}" type="sibTrans" cxnId="{B4A456F8-7331-4CDB-821D-ACF521846C00}">
      <dgm:prSet/>
      <dgm:spPr/>
      <dgm:t>
        <a:bodyPr/>
        <a:lstStyle/>
        <a:p>
          <a:endParaRPr lang="pl-PL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166CFB12-8EC2-41DC-851B-BA08C0AC7B4C}">
      <dgm:prSet phldrT="[Tekst]" custT="1"/>
      <dgm:spPr/>
      <dgm:t>
        <a:bodyPr/>
        <a:lstStyle/>
        <a:p>
          <a:r>
            <a:rPr lang="pl-PL" sz="1300">
              <a:latin typeface="Segoe UI Light" panose="020B0502040204020203" pitchFamily="34" charset="0"/>
              <a:cs typeface="Segoe UI Light" panose="020B0502040204020203" pitchFamily="34" charset="0"/>
            </a:rPr>
            <a:t> </a:t>
          </a:r>
          <a:r>
            <a:rPr lang="pl-PL" sz="4000">
              <a:latin typeface="Segoe UI Light" panose="020B0502040204020203" pitchFamily="34" charset="0"/>
              <a:cs typeface="Segoe UI Light" panose="020B0502040204020203" pitchFamily="34" charset="0"/>
            </a:rPr>
            <a:t>226</a:t>
          </a:r>
        </a:p>
        <a:p>
          <a:r>
            <a:rPr lang="pl-PL" sz="4000">
              <a:latin typeface="Segoe UI Light" panose="020B0502040204020203" pitchFamily="34" charset="0"/>
              <a:cs typeface="Segoe UI Light" panose="020B0502040204020203" pitchFamily="34" charset="0"/>
            </a:rPr>
            <a:t>PAPI</a:t>
          </a:r>
          <a:endParaRPr lang="pl-PL" sz="1000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70E83FFA-3499-48E7-BD1C-DA782856E9AA}" type="parTrans" cxnId="{1292938A-7C84-4013-A8B0-36D9E18D02AD}">
      <dgm:prSet/>
      <dgm:spPr/>
      <dgm:t>
        <a:bodyPr/>
        <a:lstStyle/>
        <a:p>
          <a:endParaRPr lang="pl-PL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4FA8C17A-A4A1-470A-8E40-583C12B05665}" type="sibTrans" cxnId="{1292938A-7C84-4013-A8B0-36D9E18D02AD}">
      <dgm:prSet/>
      <dgm:spPr/>
      <dgm:t>
        <a:bodyPr/>
        <a:lstStyle/>
        <a:p>
          <a:endParaRPr lang="pl-PL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23435B11-89B2-4777-B0B8-FF8649AC2A06}" type="pres">
      <dgm:prSet presAssocID="{2233D16F-1EF7-436F-AB74-50F707B86487}" presName="Name0" presStyleCnt="0">
        <dgm:presLayoutVars>
          <dgm:chMax val="5"/>
          <dgm:chPref val="5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56F432C6-6EB3-4B01-9F5D-770BB0A2DF54}" type="pres">
      <dgm:prSet presAssocID="{6077DE3A-9FAF-42CE-9366-8A8F70A23EAE}" presName="parentText1" presStyleLbl="node1" presStyleIdx="0" presStyleCnt="3" custLinFactNeighborX="-1056" custLinFactNeighborY="-10519">
        <dgm:presLayoutVars>
          <dgm:chMax/>
          <dgm:chPref val="3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76974575-08F4-439C-8858-B211943C12CF}" type="pres">
      <dgm:prSet presAssocID="{6077DE3A-9FAF-42CE-9366-8A8F70A23EAE}" presName="childText1" presStyleLbl="solidAlignAcc1" presStyleIdx="0" presStyleCnt="3" custLinFactNeighborX="94807" custLinFactNeighborY="1428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5D6323D7-3CEA-4BEE-827F-FB1B51BEF85C}" type="pres">
      <dgm:prSet presAssocID="{43DAD0D6-C7AF-45AC-B8E2-ED86EA99C46D}" presName="parentText2" presStyleLbl="node1" presStyleIdx="1" presStyleCnt="3" custLinFactNeighborX="-2895" custLinFactNeighborY="-2622">
        <dgm:presLayoutVars>
          <dgm:chMax/>
          <dgm:chPref val="3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8E9E512-3DDE-49BC-9964-8CF295D2D5CB}" type="pres">
      <dgm:prSet presAssocID="{43DAD0D6-C7AF-45AC-B8E2-ED86EA99C46D}" presName="childText2" presStyleLbl="solidAlignAcc1" presStyleIdx="1" presStyleCnt="3" custScaleX="95049" custScaleY="145078" custLinFactX="-3417" custLinFactNeighborX="-100000" custLinFactNeighborY="66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FE61B09-A957-47E9-95F6-D44B640A7F56}" type="pres">
      <dgm:prSet presAssocID="{79311901-A222-4E27-909C-E4DF9D5C9D95}" presName="parentText3" presStyleLbl="node1" presStyleIdx="2" presStyleCnt="3" custScaleX="95814" custLinFactNeighborX="-7130" custLinFactNeighborY="2621">
        <dgm:presLayoutVars>
          <dgm:chMax/>
          <dgm:chPref val="3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29B3AC7-C114-477C-B3DD-C21FB76420A3}" type="pres">
      <dgm:prSet presAssocID="{79311901-A222-4E27-909C-E4DF9D5C9D95}" presName="childText3" presStyleLbl="solidAlignAcc1" presStyleIdx="2" presStyleCnt="3" custScaleY="95808" custLinFactNeighborX="-4957" custLinFactNeighborY="-345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B419A705-B232-4C4F-9B18-A3F5019FD9D8}" type="presOf" srcId="{79311901-A222-4E27-909C-E4DF9D5C9D95}" destId="{6FE61B09-A957-47E9-95F6-D44B640A7F56}" srcOrd="0" destOrd="0" presId="urn:microsoft.com/office/officeart/2009/3/layout/IncreasingArrowsProcess"/>
    <dgm:cxn modelId="{1DE01C5E-882F-4FFE-B57B-0889AF8618AB}" srcId="{6077DE3A-9FAF-42CE-9366-8A8F70A23EAE}" destId="{B1C9FE50-5C40-4681-A6EC-6DC7A4924FAD}" srcOrd="0" destOrd="0" parTransId="{EAB1F51A-2249-4159-AD1C-D91FD5B94CD9}" sibTransId="{85476831-4D2F-4E4E-8837-8A09F345552C}"/>
    <dgm:cxn modelId="{A3A3E6E0-46E1-481D-9FC1-DBDCB0F95FEA}" type="presOf" srcId="{B1C9FE50-5C40-4681-A6EC-6DC7A4924FAD}" destId="{76974575-08F4-439C-8858-B211943C12CF}" srcOrd="0" destOrd="0" presId="urn:microsoft.com/office/officeart/2009/3/layout/IncreasingArrowsProcess"/>
    <dgm:cxn modelId="{B4A456F8-7331-4CDB-821D-ACF521846C00}" srcId="{2233D16F-1EF7-436F-AB74-50F707B86487}" destId="{79311901-A222-4E27-909C-E4DF9D5C9D95}" srcOrd="2" destOrd="0" parTransId="{893CD306-C58D-4645-87E7-C9E0D19F9478}" sibTransId="{7E59C07C-E187-444E-8E9E-3BB6AD359B91}"/>
    <dgm:cxn modelId="{AA13B21D-AD25-48E2-A2AB-2433CA545EA1}" type="presOf" srcId="{6077DE3A-9FAF-42CE-9366-8A8F70A23EAE}" destId="{56F432C6-6EB3-4B01-9F5D-770BB0A2DF54}" srcOrd="0" destOrd="0" presId="urn:microsoft.com/office/officeart/2009/3/layout/IncreasingArrowsProcess"/>
    <dgm:cxn modelId="{87B170C0-2DE4-4FF9-A597-E1A16995B585}" srcId="{2233D16F-1EF7-436F-AB74-50F707B86487}" destId="{43DAD0D6-C7AF-45AC-B8E2-ED86EA99C46D}" srcOrd="1" destOrd="0" parTransId="{CFEC8EC8-CAA0-4FE1-A03F-E51F2ECB9DE3}" sibTransId="{D11ADC73-0F0B-493C-A995-49B5900F9BE9}"/>
    <dgm:cxn modelId="{1292938A-7C84-4013-A8B0-36D9E18D02AD}" srcId="{79311901-A222-4E27-909C-E4DF9D5C9D95}" destId="{166CFB12-8EC2-41DC-851B-BA08C0AC7B4C}" srcOrd="0" destOrd="0" parTransId="{70E83FFA-3499-48E7-BD1C-DA782856E9AA}" sibTransId="{4FA8C17A-A4A1-470A-8E40-583C12B05665}"/>
    <dgm:cxn modelId="{4A24A855-6125-414A-B399-6C58ACB5FCB6}" srcId="{2233D16F-1EF7-436F-AB74-50F707B86487}" destId="{6077DE3A-9FAF-42CE-9366-8A8F70A23EAE}" srcOrd="0" destOrd="0" parTransId="{05615521-1445-4589-B7C3-1D977A690DFE}" sibTransId="{63888232-E347-47F9-84F8-2ED05769E278}"/>
    <dgm:cxn modelId="{D0C0385F-43CD-4F3A-96D2-741408BB9049}" type="presOf" srcId="{43DAD0D6-C7AF-45AC-B8E2-ED86EA99C46D}" destId="{5D6323D7-3CEA-4BEE-827F-FB1B51BEF85C}" srcOrd="0" destOrd="0" presId="urn:microsoft.com/office/officeart/2009/3/layout/IncreasingArrowsProcess"/>
    <dgm:cxn modelId="{D68A0A36-43B8-464B-AB7F-DE280B5A9CFF}" type="presOf" srcId="{2233D16F-1EF7-436F-AB74-50F707B86487}" destId="{23435B11-89B2-4777-B0B8-FF8649AC2A06}" srcOrd="0" destOrd="0" presId="urn:microsoft.com/office/officeart/2009/3/layout/IncreasingArrowsProcess"/>
    <dgm:cxn modelId="{3FC6C289-17F8-4471-94D3-9A0D631AE96A}" type="presOf" srcId="{166CFB12-8EC2-41DC-851B-BA08C0AC7B4C}" destId="{029B3AC7-C114-477C-B3DD-C21FB76420A3}" srcOrd="0" destOrd="0" presId="urn:microsoft.com/office/officeart/2009/3/layout/IncreasingArrowsProcess"/>
    <dgm:cxn modelId="{B5E5A222-40C6-4198-B0B5-6FC838348994}" type="presOf" srcId="{3B221739-2689-4178-B9BD-FF1DC1482DB8}" destId="{18E9E512-3DDE-49BC-9964-8CF295D2D5CB}" srcOrd="0" destOrd="0" presId="urn:microsoft.com/office/officeart/2009/3/layout/IncreasingArrowsProcess"/>
    <dgm:cxn modelId="{DDE86B95-ED84-4083-B74E-BA67ACB19822}" srcId="{43DAD0D6-C7AF-45AC-B8E2-ED86EA99C46D}" destId="{3B221739-2689-4178-B9BD-FF1DC1482DB8}" srcOrd="0" destOrd="0" parTransId="{EB50CF25-557F-44BB-86B9-DD2FA4DE8C30}" sibTransId="{C885C58D-843A-46ED-B04C-EF09A4142CF4}"/>
    <dgm:cxn modelId="{87AC4310-CFC7-4C18-AD62-4E4BDA110B01}" type="presParOf" srcId="{23435B11-89B2-4777-B0B8-FF8649AC2A06}" destId="{56F432C6-6EB3-4B01-9F5D-770BB0A2DF54}" srcOrd="0" destOrd="0" presId="urn:microsoft.com/office/officeart/2009/3/layout/IncreasingArrowsProcess"/>
    <dgm:cxn modelId="{5AB7D473-9D42-4170-894A-8D43DE2526D4}" type="presParOf" srcId="{23435B11-89B2-4777-B0B8-FF8649AC2A06}" destId="{76974575-08F4-439C-8858-B211943C12CF}" srcOrd="1" destOrd="0" presId="urn:microsoft.com/office/officeart/2009/3/layout/IncreasingArrowsProcess"/>
    <dgm:cxn modelId="{BDB45643-85DC-4C94-8CFB-CEC40D610F83}" type="presParOf" srcId="{23435B11-89B2-4777-B0B8-FF8649AC2A06}" destId="{5D6323D7-3CEA-4BEE-827F-FB1B51BEF85C}" srcOrd="2" destOrd="0" presId="urn:microsoft.com/office/officeart/2009/3/layout/IncreasingArrowsProcess"/>
    <dgm:cxn modelId="{E8906405-E361-4740-B2FD-66844AA8ECE4}" type="presParOf" srcId="{23435B11-89B2-4777-B0B8-FF8649AC2A06}" destId="{18E9E512-3DDE-49BC-9964-8CF295D2D5CB}" srcOrd="3" destOrd="0" presId="urn:microsoft.com/office/officeart/2009/3/layout/IncreasingArrowsProcess"/>
    <dgm:cxn modelId="{5D4AB818-06AC-4676-AC2B-3D2243B6DF13}" type="presParOf" srcId="{23435B11-89B2-4777-B0B8-FF8649AC2A06}" destId="{6FE61B09-A957-47E9-95F6-D44B640A7F56}" srcOrd="4" destOrd="0" presId="urn:microsoft.com/office/officeart/2009/3/layout/IncreasingArrowsProcess"/>
    <dgm:cxn modelId="{134E851E-EE3A-48FD-B6E0-CA8ADE061A9D}" type="presParOf" srcId="{23435B11-89B2-4777-B0B8-FF8649AC2A06}" destId="{029B3AC7-C114-477C-B3DD-C21FB76420A3}" srcOrd="5" destOrd="0" presId="urn:microsoft.com/office/officeart/2009/3/layout/IncreasingArrowsProcess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DA22BBE-6904-4893-BA96-257A5A94D44C}" type="doc">
      <dgm:prSet loTypeId="urn:microsoft.com/office/officeart/2005/8/layout/bProcess3" loCatId="process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pl-PL"/>
        </a:p>
      </dgm:t>
    </dgm:pt>
    <dgm:pt modelId="{C3EA87E1-26BF-4903-9942-E828FA3572FE}">
      <dgm:prSet phldrT="[Tekst]" custT="1"/>
      <dgm:spPr>
        <a:solidFill>
          <a:schemeClr val="bg1"/>
        </a:solidFill>
        <a:ln>
          <a:solidFill>
            <a:schemeClr val="bg1"/>
          </a:solidFill>
        </a:ln>
      </dgm:spPr>
      <dgm:t>
        <a:bodyPr/>
        <a:lstStyle/>
        <a:p>
          <a:pPr algn="ctr"/>
          <a:r>
            <a:rPr lang="pl-PL" sz="1800" b="1">
              <a:solidFill>
                <a:sysClr val="windowText" lastClr="000000"/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I ETAP</a:t>
          </a:r>
        </a:p>
      </dgm:t>
    </dgm:pt>
    <dgm:pt modelId="{DA3F2CC0-7FF5-4477-B51A-5BC18422A9C4}" type="parTrans" cxnId="{17723A9E-B5AA-4565-8EF0-E220CEEB56E3}">
      <dgm:prSet/>
      <dgm:spPr/>
      <dgm:t>
        <a:bodyPr/>
        <a:lstStyle/>
        <a:p>
          <a:endParaRPr lang="pl-PL" sz="1400">
            <a:solidFill>
              <a:sysClr val="windowText" lastClr="000000"/>
            </a:solidFill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4692E1AC-E7A5-423D-AD07-6EB1BF6A3F87}" type="sibTrans" cxnId="{17723A9E-B5AA-4565-8EF0-E220CEEB56E3}">
      <dgm:prSet custT="1"/>
      <dgm:spPr>
        <a:ln w="28575">
          <a:solidFill>
            <a:schemeClr val="bg1"/>
          </a:solidFill>
          <a:headEnd type="none" w="med" len="med"/>
          <a:tailEnd type="triangle" w="med" len="med"/>
        </a:ln>
      </dgm:spPr>
      <dgm:t>
        <a:bodyPr/>
        <a:lstStyle/>
        <a:p>
          <a:endParaRPr lang="pl-PL" sz="1400">
            <a:solidFill>
              <a:sysClr val="windowText" lastClr="000000"/>
            </a:solidFill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B6F02C22-57FE-4EB9-8812-A8B767D8E953}">
      <dgm:prSet phldrT="[Tekst]" custT="1"/>
      <dgm:spPr>
        <a:solidFill>
          <a:schemeClr val="bg1"/>
        </a:solidFill>
      </dgm:spPr>
      <dgm:t>
        <a:bodyPr/>
        <a:lstStyle/>
        <a:p>
          <a:pPr algn="ctr"/>
          <a:r>
            <a:rPr lang="pl-PL" sz="1800" b="1">
              <a:solidFill>
                <a:sysClr val="windowText" lastClr="000000"/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II ETAP</a:t>
          </a:r>
        </a:p>
      </dgm:t>
    </dgm:pt>
    <dgm:pt modelId="{1726D114-8000-4435-BF7B-24CE7F35E9A7}" type="parTrans" cxnId="{F5D2F80B-F42C-4A9D-B33A-7CAB27F2D34C}">
      <dgm:prSet/>
      <dgm:spPr/>
      <dgm:t>
        <a:bodyPr/>
        <a:lstStyle/>
        <a:p>
          <a:endParaRPr lang="pl-PL" sz="1400">
            <a:solidFill>
              <a:sysClr val="windowText" lastClr="000000"/>
            </a:solidFill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3A8EDD5C-E1B5-4B8D-B594-CDA950203E2C}" type="sibTrans" cxnId="{F5D2F80B-F42C-4A9D-B33A-7CAB27F2D34C}">
      <dgm:prSet custT="1"/>
      <dgm:spPr>
        <a:ln w="28575">
          <a:solidFill>
            <a:schemeClr val="bg1"/>
          </a:solidFill>
          <a:headEnd type="none" w="med" len="med"/>
          <a:tailEnd type="triangle" w="med" len="med"/>
        </a:ln>
      </dgm:spPr>
      <dgm:t>
        <a:bodyPr/>
        <a:lstStyle/>
        <a:p>
          <a:endParaRPr lang="pl-PL" sz="1400">
            <a:solidFill>
              <a:sysClr val="windowText" lastClr="000000"/>
            </a:solidFill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FDD6A6CE-C1A1-47DA-ACD8-0F046F956807}">
      <dgm:prSet phldrT="[Tekst]" custT="1"/>
      <dgm:spPr>
        <a:solidFill>
          <a:schemeClr val="bg1"/>
        </a:solidFill>
      </dgm:spPr>
      <dgm:t>
        <a:bodyPr/>
        <a:lstStyle/>
        <a:p>
          <a:pPr algn="ctr"/>
          <a:r>
            <a:rPr lang="pl-PL" sz="1800" b="1">
              <a:solidFill>
                <a:sysClr val="windowText" lastClr="000000"/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III ETAP</a:t>
          </a:r>
        </a:p>
      </dgm:t>
    </dgm:pt>
    <dgm:pt modelId="{E608B690-433D-4356-981A-B06B33930AF8}" type="parTrans" cxnId="{D7755CF4-E6D0-4A6D-8A53-8BAE1F328170}">
      <dgm:prSet/>
      <dgm:spPr/>
      <dgm:t>
        <a:bodyPr/>
        <a:lstStyle/>
        <a:p>
          <a:endParaRPr lang="pl-PL" sz="1400">
            <a:solidFill>
              <a:sysClr val="windowText" lastClr="000000"/>
            </a:solidFill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9AFF4FA8-449A-4135-AADC-6DFAA33471B9}" type="sibTrans" cxnId="{D7755CF4-E6D0-4A6D-8A53-8BAE1F328170}">
      <dgm:prSet custT="1"/>
      <dgm:spPr>
        <a:ln w="28575">
          <a:solidFill>
            <a:schemeClr val="bg1"/>
          </a:solidFill>
          <a:headEnd type="none" w="med" len="med"/>
          <a:tailEnd type="triangle" w="med" len="med"/>
        </a:ln>
      </dgm:spPr>
      <dgm:t>
        <a:bodyPr/>
        <a:lstStyle/>
        <a:p>
          <a:endParaRPr lang="pl-PL" sz="1400">
            <a:solidFill>
              <a:sysClr val="windowText" lastClr="000000"/>
            </a:solidFill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4A419E96-78F6-4396-8EAD-0F9E04E89CE0}">
      <dgm:prSet phldrT="[Tekst]" custT="1"/>
      <dgm:spPr>
        <a:solidFill>
          <a:schemeClr val="bg1"/>
        </a:solidFill>
      </dgm:spPr>
      <dgm:t>
        <a:bodyPr/>
        <a:lstStyle/>
        <a:p>
          <a:pPr algn="l"/>
          <a:r>
            <a:rPr lang="pl-PL" sz="1200">
              <a:solidFill>
                <a:sysClr val="windowText" lastClr="000000"/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proces zbierania danych</a:t>
          </a:r>
        </a:p>
      </dgm:t>
    </dgm:pt>
    <dgm:pt modelId="{2C619910-92FF-4094-BA82-C377BF140EA0}" type="parTrans" cxnId="{E3EDD5CD-716A-4339-B8BF-8BC4D70579FC}">
      <dgm:prSet/>
      <dgm:spPr/>
      <dgm:t>
        <a:bodyPr/>
        <a:lstStyle/>
        <a:p>
          <a:endParaRPr lang="pl-PL" sz="1400">
            <a:solidFill>
              <a:sysClr val="windowText" lastClr="000000"/>
            </a:solidFill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28B50050-45B6-41E6-B8B4-8C4F1A2D83F4}" type="sibTrans" cxnId="{E3EDD5CD-716A-4339-B8BF-8BC4D70579FC}">
      <dgm:prSet/>
      <dgm:spPr/>
      <dgm:t>
        <a:bodyPr/>
        <a:lstStyle/>
        <a:p>
          <a:endParaRPr lang="pl-PL" sz="1400">
            <a:solidFill>
              <a:sysClr val="windowText" lastClr="000000"/>
            </a:solidFill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9D7F9590-237F-48D5-8FD6-B58ED12D41B5}">
      <dgm:prSet custT="1"/>
      <dgm:spPr>
        <a:solidFill>
          <a:schemeClr val="bg1"/>
        </a:solidFill>
      </dgm:spPr>
      <dgm:t>
        <a:bodyPr/>
        <a:lstStyle/>
        <a:p>
          <a:pPr algn="ctr"/>
          <a:r>
            <a:rPr lang="pl-PL" sz="1800" b="1">
              <a:solidFill>
                <a:sysClr val="windowText" lastClr="000000"/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IV ETAP</a:t>
          </a:r>
        </a:p>
      </dgm:t>
    </dgm:pt>
    <dgm:pt modelId="{30F42AED-30ED-463D-B2AD-1E8B44F8C4E3}" type="parTrans" cxnId="{F4DF4372-7A5C-46A8-804D-99E8334CDC21}">
      <dgm:prSet/>
      <dgm:spPr/>
      <dgm:t>
        <a:bodyPr/>
        <a:lstStyle/>
        <a:p>
          <a:endParaRPr lang="pl-PL" sz="1400">
            <a:solidFill>
              <a:sysClr val="windowText" lastClr="000000"/>
            </a:solidFill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8E089DB4-A92A-420D-BD31-437E98AB1C16}" type="sibTrans" cxnId="{F4DF4372-7A5C-46A8-804D-99E8334CDC21}">
      <dgm:prSet/>
      <dgm:spPr/>
      <dgm:t>
        <a:bodyPr/>
        <a:lstStyle/>
        <a:p>
          <a:endParaRPr lang="pl-PL" sz="1400">
            <a:solidFill>
              <a:sysClr val="windowText" lastClr="000000"/>
            </a:solidFill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37DACBD0-A855-4456-BDC0-147C02FAEA57}">
      <dgm:prSet custT="1"/>
      <dgm:spPr>
        <a:solidFill>
          <a:schemeClr val="bg1"/>
        </a:solidFill>
      </dgm:spPr>
      <dgm:t>
        <a:bodyPr/>
        <a:lstStyle/>
        <a:p>
          <a:pPr algn="l"/>
          <a:r>
            <a:rPr lang="pl-PL" sz="1200">
              <a:solidFill>
                <a:sysClr val="windowText" lastClr="000000"/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opracowanie metodologii badań</a:t>
          </a:r>
        </a:p>
      </dgm:t>
    </dgm:pt>
    <dgm:pt modelId="{F9377F28-21D9-42F2-9751-5E70A39C6DD4}" type="parTrans" cxnId="{9AB6C1FE-19EE-497F-8ADB-B4A9A5BD7AB7}">
      <dgm:prSet/>
      <dgm:spPr/>
      <dgm:t>
        <a:bodyPr/>
        <a:lstStyle/>
        <a:p>
          <a:endParaRPr lang="pl-PL" sz="1400">
            <a:solidFill>
              <a:sysClr val="windowText" lastClr="000000"/>
            </a:solidFill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90AFAACB-9D89-4204-96AC-0A77C8E66AEF}" type="sibTrans" cxnId="{9AB6C1FE-19EE-497F-8ADB-B4A9A5BD7AB7}">
      <dgm:prSet/>
      <dgm:spPr/>
      <dgm:t>
        <a:bodyPr/>
        <a:lstStyle/>
        <a:p>
          <a:endParaRPr lang="pl-PL" sz="1400">
            <a:solidFill>
              <a:sysClr val="windowText" lastClr="000000"/>
            </a:solidFill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570E0D71-2570-453A-9D56-E05E441B4755}">
      <dgm:prSet custT="1"/>
      <dgm:spPr>
        <a:solidFill>
          <a:schemeClr val="bg1"/>
        </a:solidFill>
      </dgm:spPr>
      <dgm:t>
        <a:bodyPr/>
        <a:lstStyle/>
        <a:p>
          <a:pPr algn="l"/>
          <a:r>
            <a:rPr lang="pl-PL" sz="1200">
              <a:solidFill>
                <a:sysClr val="windowText" lastClr="000000"/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analiza i interpretacja danych</a:t>
          </a:r>
        </a:p>
      </dgm:t>
    </dgm:pt>
    <dgm:pt modelId="{D1E798DF-C0A9-4FA8-A793-A5D5D4FC9C0F}" type="parTrans" cxnId="{FEE90B12-7B46-448F-8F77-0C0D3321D67A}">
      <dgm:prSet/>
      <dgm:spPr/>
      <dgm:t>
        <a:bodyPr/>
        <a:lstStyle/>
        <a:p>
          <a:endParaRPr lang="pl-PL" sz="1400">
            <a:solidFill>
              <a:sysClr val="windowText" lastClr="000000"/>
            </a:solidFill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D452B64F-C471-4A16-896F-BCC99992065E}" type="sibTrans" cxnId="{FEE90B12-7B46-448F-8F77-0C0D3321D67A}">
      <dgm:prSet/>
      <dgm:spPr/>
      <dgm:t>
        <a:bodyPr/>
        <a:lstStyle/>
        <a:p>
          <a:endParaRPr lang="pl-PL" sz="1400">
            <a:solidFill>
              <a:sysClr val="windowText" lastClr="000000"/>
            </a:solidFill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54814C46-29A8-4F8F-B4F8-04B88E7A22BE}">
      <dgm:prSet custT="1"/>
      <dgm:spPr>
        <a:solidFill>
          <a:schemeClr val="bg1"/>
        </a:solidFill>
      </dgm:spPr>
      <dgm:t>
        <a:bodyPr/>
        <a:lstStyle/>
        <a:p>
          <a:pPr algn="l"/>
          <a:r>
            <a:rPr lang="pl-PL" sz="1200">
              <a:solidFill>
                <a:sysClr val="windowText" lastClr="000000"/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opracowanie wniosków </a:t>
          </a:r>
          <a:br>
            <a:rPr lang="pl-PL" sz="1200">
              <a:solidFill>
                <a:sysClr val="windowText" lastClr="000000"/>
              </a:solidFill>
              <a:latin typeface="Segoe UI Light" panose="020B0502040204020203" pitchFamily="34" charset="0"/>
              <a:cs typeface="Segoe UI Light" panose="020B0502040204020203" pitchFamily="34" charset="0"/>
            </a:rPr>
          </a:br>
          <a:r>
            <a:rPr lang="pl-PL" sz="1200">
              <a:solidFill>
                <a:sysClr val="windowText" lastClr="000000"/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i rekomendacji</a:t>
          </a:r>
        </a:p>
      </dgm:t>
    </dgm:pt>
    <dgm:pt modelId="{D26F7079-4AFD-4C7C-BDD2-25CF8CE0DED5}" type="parTrans" cxnId="{1D27954C-AB96-485C-9EC7-915860950C0B}">
      <dgm:prSet/>
      <dgm:spPr/>
      <dgm:t>
        <a:bodyPr/>
        <a:lstStyle/>
        <a:p>
          <a:endParaRPr lang="pl-PL" sz="1400">
            <a:solidFill>
              <a:sysClr val="windowText" lastClr="000000"/>
            </a:solidFill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7B91431C-EDEC-40AB-A61C-C96E4AC14E24}" type="sibTrans" cxnId="{1D27954C-AB96-485C-9EC7-915860950C0B}">
      <dgm:prSet/>
      <dgm:spPr/>
      <dgm:t>
        <a:bodyPr/>
        <a:lstStyle/>
        <a:p>
          <a:endParaRPr lang="pl-PL" sz="1400">
            <a:solidFill>
              <a:sysClr val="windowText" lastClr="000000"/>
            </a:solidFill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CF62C2DA-F1E2-4065-AAF8-96A5DF8A3D68}">
      <dgm:prSet custT="1"/>
      <dgm:spPr>
        <a:solidFill>
          <a:schemeClr val="bg1"/>
        </a:solidFill>
      </dgm:spPr>
      <dgm:t>
        <a:bodyPr/>
        <a:lstStyle/>
        <a:p>
          <a:pPr algn="l"/>
          <a:r>
            <a:rPr lang="pl-PL" sz="1200">
              <a:solidFill>
                <a:sysClr val="windowText" lastClr="000000"/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opracowanie raportu z badania</a:t>
          </a:r>
        </a:p>
      </dgm:t>
    </dgm:pt>
    <dgm:pt modelId="{5F3FE2E3-6471-4C18-AC5B-DEA0C2D03C58}" type="parTrans" cxnId="{A735735F-55CF-48FC-8057-DDB39576AE78}">
      <dgm:prSet/>
      <dgm:spPr/>
      <dgm:t>
        <a:bodyPr/>
        <a:lstStyle/>
        <a:p>
          <a:endParaRPr lang="pl-PL" sz="1400">
            <a:solidFill>
              <a:sysClr val="windowText" lastClr="000000"/>
            </a:solidFill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634FCE2A-169D-4632-B8FD-3303B8D2888F}" type="sibTrans" cxnId="{A735735F-55CF-48FC-8057-DDB39576AE78}">
      <dgm:prSet/>
      <dgm:spPr/>
      <dgm:t>
        <a:bodyPr/>
        <a:lstStyle/>
        <a:p>
          <a:endParaRPr lang="pl-PL" sz="1400">
            <a:solidFill>
              <a:sysClr val="windowText" lastClr="000000"/>
            </a:solidFill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D160D79F-B9B5-4350-A442-7D0C8F9D35F4}">
      <dgm:prSet custT="1"/>
      <dgm:spPr>
        <a:solidFill>
          <a:schemeClr val="bg1"/>
        </a:solidFill>
        <a:ln>
          <a:solidFill>
            <a:schemeClr val="bg1"/>
          </a:solidFill>
        </a:ln>
      </dgm:spPr>
      <dgm:t>
        <a:bodyPr/>
        <a:lstStyle/>
        <a:p>
          <a:pPr algn="l"/>
          <a:r>
            <a:rPr lang="pl-PL" sz="1200" b="0">
              <a:solidFill>
                <a:sysClr val="windowText" lastClr="000000"/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wskazanie możliwości realizacji diagnozy</a:t>
          </a:r>
        </a:p>
      </dgm:t>
    </dgm:pt>
    <dgm:pt modelId="{7A248A1E-CEEF-4716-BDAD-557B67BD56F9}" type="sibTrans" cxnId="{AC2884B5-EAF3-4CE8-9E7D-BB0219E5D004}">
      <dgm:prSet/>
      <dgm:spPr/>
      <dgm:t>
        <a:bodyPr/>
        <a:lstStyle/>
        <a:p>
          <a:endParaRPr lang="pl-PL" sz="1400">
            <a:solidFill>
              <a:sysClr val="windowText" lastClr="000000"/>
            </a:solidFill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0FD982B8-9ADC-4E2B-911C-E63CA6DA2510}" type="parTrans" cxnId="{AC2884B5-EAF3-4CE8-9E7D-BB0219E5D004}">
      <dgm:prSet/>
      <dgm:spPr/>
      <dgm:t>
        <a:bodyPr/>
        <a:lstStyle/>
        <a:p>
          <a:endParaRPr lang="pl-PL" sz="1400">
            <a:solidFill>
              <a:sysClr val="windowText" lastClr="000000"/>
            </a:solidFill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EF4F6C5A-06EF-4FEB-A105-258A72F56A79}">
      <dgm:prSet custT="1"/>
      <dgm:spPr>
        <a:solidFill>
          <a:schemeClr val="bg1"/>
        </a:solidFill>
        <a:ln>
          <a:solidFill>
            <a:schemeClr val="bg1"/>
          </a:solidFill>
        </a:ln>
      </dgm:spPr>
      <dgm:t>
        <a:bodyPr/>
        <a:lstStyle/>
        <a:p>
          <a:pPr algn="l"/>
          <a:r>
            <a:rPr lang="pl-PL" sz="1200" b="0">
              <a:solidFill>
                <a:sysClr val="windowText" lastClr="000000"/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określenie obszarów tematycznych</a:t>
          </a:r>
        </a:p>
      </dgm:t>
    </dgm:pt>
    <dgm:pt modelId="{1862DB81-137E-4129-A372-7D0F4358DDA9}" type="sibTrans" cxnId="{3C945CB2-95FD-481C-9B44-58851084BCB7}">
      <dgm:prSet/>
      <dgm:spPr/>
      <dgm:t>
        <a:bodyPr/>
        <a:lstStyle/>
        <a:p>
          <a:endParaRPr lang="pl-PL" sz="1400">
            <a:solidFill>
              <a:sysClr val="windowText" lastClr="000000"/>
            </a:solidFill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3D321163-857E-44CD-9AD0-94451E9F6EF1}" type="parTrans" cxnId="{3C945CB2-95FD-481C-9B44-58851084BCB7}">
      <dgm:prSet/>
      <dgm:spPr/>
      <dgm:t>
        <a:bodyPr/>
        <a:lstStyle/>
        <a:p>
          <a:endParaRPr lang="pl-PL" sz="1400">
            <a:solidFill>
              <a:sysClr val="windowText" lastClr="000000"/>
            </a:solidFill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119DEB94-CB3D-46A1-BBFA-27C4FAAF793A}">
      <dgm:prSet phldrT="[Tekst]" custT="1"/>
      <dgm:spPr>
        <a:solidFill>
          <a:schemeClr val="bg1"/>
        </a:solidFill>
        <a:ln>
          <a:solidFill>
            <a:schemeClr val="bg1"/>
          </a:solidFill>
        </a:ln>
      </dgm:spPr>
      <dgm:t>
        <a:bodyPr/>
        <a:lstStyle/>
        <a:p>
          <a:pPr algn="l"/>
          <a:r>
            <a:rPr lang="pl-PL" sz="1200" b="0">
              <a:solidFill>
                <a:sysClr val="windowText" lastClr="000000"/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planowanie badania diagnozującego problemy</a:t>
          </a:r>
        </a:p>
      </dgm:t>
    </dgm:pt>
    <dgm:pt modelId="{9CAEDD2B-B08E-4904-AF2C-4EA5C177D54C}" type="sibTrans" cxnId="{0A428574-B847-4D74-B73F-A06E7ABC5E9F}">
      <dgm:prSet/>
      <dgm:spPr/>
      <dgm:t>
        <a:bodyPr/>
        <a:lstStyle/>
        <a:p>
          <a:endParaRPr lang="pl-PL" sz="1400">
            <a:solidFill>
              <a:sysClr val="windowText" lastClr="000000"/>
            </a:solidFill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2AFB82F9-0EEF-41D3-BBFA-498C96EE78E4}" type="parTrans" cxnId="{0A428574-B847-4D74-B73F-A06E7ABC5E9F}">
      <dgm:prSet/>
      <dgm:spPr/>
      <dgm:t>
        <a:bodyPr/>
        <a:lstStyle/>
        <a:p>
          <a:endParaRPr lang="pl-PL" sz="1400">
            <a:solidFill>
              <a:sysClr val="windowText" lastClr="000000"/>
            </a:solidFill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FDE282F8-85E4-4B8A-A290-43D01CA146FA}">
      <dgm:prSet custT="1"/>
      <dgm:spPr>
        <a:solidFill>
          <a:schemeClr val="bg1"/>
        </a:solidFill>
      </dgm:spPr>
      <dgm:t>
        <a:bodyPr/>
        <a:lstStyle/>
        <a:p>
          <a:pPr algn="l"/>
          <a:r>
            <a:rPr lang="pl-PL" sz="1200">
              <a:solidFill>
                <a:sysClr val="windowText" lastClr="000000"/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dobór próby</a:t>
          </a:r>
        </a:p>
      </dgm:t>
    </dgm:pt>
    <dgm:pt modelId="{7524AF8A-D07C-4378-84DD-E8CC359B04E8}" type="parTrans" cxnId="{4209F283-9899-4C3F-83D7-1097FC4047F8}">
      <dgm:prSet/>
      <dgm:spPr/>
      <dgm:t>
        <a:bodyPr/>
        <a:lstStyle/>
        <a:p>
          <a:endParaRPr lang="pl-PL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9BC78ACD-0F57-413A-9046-C9047EE16359}" type="sibTrans" cxnId="{4209F283-9899-4C3F-83D7-1097FC4047F8}">
      <dgm:prSet/>
      <dgm:spPr/>
      <dgm:t>
        <a:bodyPr/>
        <a:lstStyle/>
        <a:p>
          <a:endParaRPr lang="pl-PL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9AC2C9F0-A913-4E23-8D0E-F384EF613384}">
      <dgm:prSet custT="1"/>
      <dgm:spPr>
        <a:solidFill>
          <a:schemeClr val="bg1"/>
        </a:solidFill>
      </dgm:spPr>
      <dgm:t>
        <a:bodyPr/>
        <a:lstStyle/>
        <a:p>
          <a:pPr algn="l"/>
          <a:r>
            <a:rPr lang="pl-PL" sz="1200">
              <a:solidFill>
                <a:sysClr val="windowText" lastClr="000000"/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wybór metod i technik badawczych</a:t>
          </a:r>
        </a:p>
      </dgm:t>
    </dgm:pt>
    <dgm:pt modelId="{B5A15F17-3F01-42E0-8EAF-7E182E4BB115}" type="parTrans" cxnId="{023751F7-EB51-4621-872C-B6A4FDEB5DAF}">
      <dgm:prSet/>
      <dgm:spPr/>
      <dgm:t>
        <a:bodyPr/>
        <a:lstStyle/>
        <a:p>
          <a:endParaRPr lang="pl-PL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04D39F61-32E9-4F7A-B767-A4C036A5C6E3}" type="sibTrans" cxnId="{023751F7-EB51-4621-872C-B6A4FDEB5DAF}">
      <dgm:prSet/>
      <dgm:spPr/>
      <dgm:t>
        <a:bodyPr/>
        <a:lstStyle/>
        <a:p>
          <a:endParaRPr lang="pl-PL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E13D2829-E8EE-4567-BB5E-E5A48F7559FE}" type="pres">
      <dgm:prSet presAssocID="{2DA22BBE-6904-4893-BA96-257A5A94D44C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B33E1654-3FB6-4207-9BD3-F102918C6FC6}" type="pres">
      <dgm:prSet presAssocID="{C3EA87E1-26BF-4903-9942-E828FA3572FE}" presName="node" presStyleLbl="node1" presStyleIdx="0" presStyleCnt="4" custScaleX="107864" custScaleY="132310" custLinFactNeighborX="2434" custLinFactNeighborY="4079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3E98952-01DB-4088-883F-5986E4F5337C}" type="pres">
      <dgm:prSet presAssocID="{4692E1AC-E7A5-423D-AD07-6EB1BF6A3F87}" presName="sibTrans" presStyleLbl="sibTrans1D1" presStyleIdx="0" presStyleCnt="3"/>
      <dgm:spPr/>
      <dgm:t>
        <a:bodyPr/>
        <a:lstStyle/>
        <a:p>
          <a:endParaRPr lang="pl-PL"/>
        </a:p>
      </dgm:t>
    </dgm:pt>
    <dgm:pt modelId="{B8398C2B-5576-4253-A252-458AF30319F1}" type="pres">
      <dgm:prSet presAssocID="{4692E1AC-E7A5-423D-AD07-6EB1BF6A3F87}" presName="connectorText" presStyleLbl="sibTrans1D1" presStyleIdx="0" presStyleCnt="3"/>
      <dgm:spPr/>
      <dgm:t>
        <a:bodyPr/>
        <a:lstStyle/>
        <a:p>
          <a:endParaRPr lang="pl-PL"/>
        </a:p>
      </dgm:t>
    </dgm:pt>
    <dgm:pt modelId="{BAEE778E-FA71-462D-B71B-87684E63EFE7}" type="pres">
      <dgm:prSet presAssocID="{B6F02C22-57FE-4EB9-8812-A8B767D8E953}" presName="node" presStyleLbl="node1" presStyleIdx="1" presStyleCnt="4" custScaleX="117670" custScaleY="132372" custLinFactNeighborX="-2861" custLinFactNeighborY="306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701B9DD9-998A-442F-8099-8FE9870FE2B3}" type="pres">
      <dgm:prSet presAssocID="{3A8EDD5C-E1B5-4B8D-B594-CDA950203E2C}" presName="sibTrans" presStyleLbl="sibTrans1D1" presStyleIdx="1" presStyleCnt="3"/>
      <dgm:spPr/>
      <dgm:t>
        <a:bodyPr/>
        <a:lstStyle/>
        <a:p>
          <a:endParaRPr lang="pl-PL"/>
        </a:p>
      </dgm:t>
    </dgm:pt>
    <dgm:pt modelId="{300B4515-7BAE-4A28-8343-92A2B333CBFC}" type="pres">
      <dgm:prSet presAssocID="{3A8EDD5C-E1B5-4B8D-B594-CDA950203E2C}" presName="connectorText" presStyleLbl="sibTrans1D1" presStyleIdx="1" presStyleCnt="3"/>
      <dgm:spPr/>
      <dgm:t>
        <a:bodyPr/>
        <a:lstStyle/>
        <a:p>
          <a:endParaRPr lang="pl-PL"/>
        </a:p>
      </dgm:t>
    </dgm:pt>
    <dgm:pt modelId="{CF36C334-32A8-4F3E-9BD6-464AB3B2C0C2}" type="pres">
      <dgm:prSet presAssocID="{FDD6A6CE-C1A1-47DA-ACD8-0F046F956807}" presName="node" presStyleLbl="node1" presStyleIdx="2" presStyleCnt="4" custScaleX="106090" custLinFactNeighborX="2167" custLinFactNeighborY="-2507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C2FB632-0DB6-49FD-B3AB-EA3C5EE4CDCE}" type="pres">
      <dgm:prSet presAssocID="{9AFF4FA8-449A-4135-AADC-6DFAA33471B9}" presName="sibTrans" presStyleLbl="sibTrans1D1" presStyleIdx="2" presStyleCnt="3"/>
      <dgm:spPr/>
      <dgm:t>
        <a:bodyPr/>
        <a:lstStyle/>
        <a:p>
          <a:endParaRPr lang="pl-PL"/>
        </a:p>
      </dgm:t>
    </dgm:pt>
    <dgm:pt modelId="{6A98D55D-2A7B-4F3A-9F7F-35565EBBE903}" type="pres">
      <dgm:prSet presAssocID="{9AFF4FA8-449A-4135-AADC-6DFAA33471B9}" presName="connectorText" presStyleLbl="sibTrans1D1" presStyleIdx="2" presStyleCnt="3"/>
      <dgm:spPr/>
      <dgm:t>
        <a:bodyPr/>
        <a:lstStyle/>
        <a:p>
          <a:endParaRPr lang="pl-PL"/>
        </a:p>
      </dgm:t>
    </dgm:pt>
    <dgm:pt modelId="{5310CA62-29EA-4D55-B750-66C1331F8871}" type="pres">
      <dgm:prSet presAssocID="{9D7F9590-237F-48D5-8FD6-B58ED12D41B5}" presName="node" presStyleLbl="node1" presStyleIdx="3" presStyleCnt="4" custScaleX="118130" custLinFactNeighborX="-1120" custLinFactNeighborY="-3218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4D1D563B-6582-46C0-9F34-9776613BB968}" type="presOf" srcId="{37DACBD0-A855-4456-BDC0-147C02FAEA57}" destId="{BAEE778E-FA71-462D-B71B-87684E63EFE7}" srcOrd="0" destOrd="1" presId="urn:microsoft.com/office/officeart/2005/8/layout/bProcess3"/>
    <dgm:cxn modelId="{3443430C-5B54-4074-B31E-DECC31BAAE0F}" type="presOf" srcId="{9AFF4FA8-449A-4135-AADC-6DFAA33471B9}" destId="{6A98D55D-2A7B-4F3A-9F7F-35565EBBE903}" srcOrd="1" destOrd="0" presId="urn:microsoft.com/office/officeart/2005/8/layout/bProcess3"/>
    <dgm:cxn modelId="{C1F3EE00-01E5-428D-A413-FEFB56DC705F}" type="presOf" srcId="{3A8EDD5C-E1B5-4B8D-B594-CDA950203E2C}" destId="{300B4515-7BAE-4A28-8343-92A2B333CBFC}" srcOrd="1" destOrd="0" presId="urn:microsoft.com/office/officeart/2005/8/layout/bProcess3"/>
    <dgm:cxn modelId="{1DBF1CA9-F4B1-4633-8D0F-A01F20F09413}" type="presOf" srcId="{EF4F6C5A-06EF-4FEB-A105-258A72F56A79}" destId="{B33E1654-3FB6-4207-9BD3-F102918C6FC6}" srcOrd="0" destOrd="2" presId="urn:microsoft.com/office/officeart/2005/8/layout/bProcess3"/>
    <dgm:cxn modelId="{73685514-FD65-4B86-9B57-07E890DF8088}" type="presOf" srcId="{4692E1AC-E7A5-423D-AD07-6EB1BF6A3F87}" destId="{E3E98952-01DB-4088-883F-5986E4F5337C}" srcOrd="0" destOrd="0" presId="urn:microsoft.com/office/officeart/2005/8/layout/bProcess3"/>
    <dgm:cxn modelId="{0A428574-B847-4D74-B73F-A06E7ABC5E9F}" srcId="{C3EA87E1-26BF-4903-9942-E828FA3572FE}" destId="{119DEB94-CB3D-46A1-BBFA-27C4FAAF793A}" srcOrd="0" destOrd="0" parTransId="{2AFB82F9-0EEF-41D3-BBFA-498C96EE78E4}" sibTransId="{9CAEDD2B-B08E-4904-AF2C-4EA5C177D54C}"/>
    <dgm:cxn modelId="{1AC15517-F814-41B0-B413-F847ACC54621}" type="presOf" srcId="{9D7F9590-237F-48D5-8FD6-B58ED12D41B5}" destId="{5310CA62-29EA-4D55-B750-66C1331F8871}" srcOrd="0" destOrd="0" presId="urn:microsoft.com/office/officeart/2005/8/layout/bProcess3"/>
    <dgm:cxn modelId="{F7E7AD42-2931-4AD7-A026-EB084D425C33}" type="presOf" srcId="{9AC2C9F0-A913-4E23-8D0E-F384EF613384}" destId="{BAEE778E-FA71-462D-B71B-87684E63EFE7}" srcOrd="0" destOrd="2" presId="urn:microsoft.com/office/officeart/2005/8/layout/bProcess3"/>
    <dgm:cxn modelId="{FEE90B12-7B46-448F-8F77-0C0D3321D67A}" srcId="{FDD6A6CE-C1A1-47DA-ACD8-0F046F956807}" destId="{570E0D71-2570-453A-9D56-E05E441B4755}" srcOrd="1" destOrd="0" parTransId="{D1E798DF-C0A9-4FA8-A793-A5D5D4FC9C0F}" sibTransId="{D452B64F-C471-4A16-896F-BCC99992065E}"/>
    <dgm:cxn modelId="{5117C72A-1BC6-4CEB-89C8-F0401A90D09D}" type="presOf" srcId="{CF62C2DA-F1E2-4065-AAF8-96A5DF8A3D68}" destId="{5310CA62-29EA-4D55-B750-66C1331F8871}" srcOrd="0" destOrd="2" presId="urn:microsoft.com/office/officeart/2005/8/layout/bProcess3"/>
    <dgm:cxn modelId="{CD350600-7509-47AB-962D-B1696BC765C7}" type="presOf" srcId="{119DEB94-CB3D-46A1-BBFA-27C4FAAF793A}" destId="{B33E1654-3FB6-4207-9BD3-F102918C6FC6}" srcOrd="0" destOrd="1" presId="urn:microsoft.com/office/officeart/2005/8/layout/bProcess3"/>
    <dgm:cxn modelId="{E3EDD5CD-716A-4339-B8BF-8BC4D70579FC}" srcId="{FDD6A6CE-C1A1-47DA-ACD8-0F046F956807}" destId="{4A419E96-78F6-4396-8EAD-0F9E04E89CE0}" srcOrd="0" destOrd="0" parTransId="{2C619910-92FF-4094-BA82-C377BF140EA0}" sibTransId="{28B50050-45B6-41E6-B8B4-8C4F1A2D83F4}"/>
    <dgm:cxn modelId="{F5D2F80B-F42C-4A9D-B33A-7CAB27F2D34C}" srcId="{2DA22BBE-6904-4893-BA96-257A5A94D44C}" destId="{B6F02C22-57FE-4EB9-8812-A8B767D8E953}" srcOrd="1" destOrd="0" parTransId="{1726D114-8000-4435-BF7B-24CE7F35E9A7}" sibTransId="{3A8EDD5C-E1B5-4B8D-B594-CDA950203E2C}"/>
    <dgm:cxn modelId="{3C945CB2-95FD-481C-9B44-58851084BCB7}" srcId="{C3EA87E1-26BF-4903-9942-E828FA3572FE}" destId="{EF4F6C5A-06EF-4FEB-A105-258A72F56A79}" srcOrd="1" destOrd="0" parTransId="{3D321163-857E-44CD-9AD0-94451E9F6EF1}" sibTransId="{1862DB81-137E-4129-A372-7D0F4358DDA9}"/>
    <dgm:cxn modelId="{023751F7-EB51-4621-872C-B6A4FDEB5DAF}" srcId="{B6F02C22-57FE-4EB9-8812-A8B767D8E953}" destId="{9AC2C9F0-A913-4E23-8D0E-F384EF613384}" srcOrd="1" destOrd="0" parTransId="{B5A15F17-3F01-42E0-8EAF-7E182E4BB115}" sibTransId="{04D39F61-32E9-4F7A-B767-A4C036A5C6E3}"/>
    <dgm:cxn modelId="{19AB50AA-8BD6-45B5-95BE-ECB7BF55338D}" type="presOf" srcId="{B6F02C22-57FE-4EB9-8812-A8B767D8E953}" destId="{BAEE778E-FA71-462D-B71B-87684E63EFE7}" srcOrd="0" destOrd="0" presId="urn:microsoft.com/office/officeart/2005/8/layout/bProcess3"/>
    <dgm:cxn modelId="{55629B97-1A65-4C40-8DB1-4D05CC05A520}" type="presOf" srcId="{FDD6A6CE-C1A1-47DA-ACD8-0F046F956807}" destId="{CF36C334-32A8-4F3E-9BD6-464AB3B2C0C2}" srcOrd="0" destOrd="0" presId="urn:microsoft.com/office/officeart/2005/8/layout/bProcess3"/>
    <dgm:cxn modelId="{C6963449-BAC8-4E9F-A85D-5614F91FB28A}" type="presOf" srcId="{4692E1AC-E7A5-423D-AD07-6EB1BF6A3F87}" destId="{B8398C2B-5576-4253-A252-458AF30319F1}" srcOrd="1" destOrd="0" presId="urn:microsoft.com/office/officeart/2005/8/layout/bProcess3"/>
    <dgm:cxn modelId="{1D27954C-AB96-485C-9EC7-915860950C0B}" srcId="{9D7F9590-237F-48D5-8FD6-B58ED12D41B5}" destId="{54814C46-29A8-4F8F-B4F8-04B88E7A22BE}" srcOrd="0" destOrd="0" parTransId="{D26F7079-4AFD-4C7C-BDD2-25CF8CE0DED5}" sibTransId="{7B91431C-EDEC-40AB-A61C-C96E4AC14E24}"/>
    <dgm:cxn modelId="{A735735F-55CF-48FC-8057-DDB39576AE78}" srcId="{9D7F9590-237F-48D5-8FD6-B58ED12D41B5}" destId="{CF62C2DA-F1E2-4065-AAF8-96A5DF8A3D68}" srcOrd="1" destOrd="0" parTransId="{5F3FE2E3-6471-4C18-AC5B-DEA0C2D03C58}" sibTransId="{634FCE2A-169D-4632-B8FD-3303B8D2888F}"/>
    <dgm:cxn modelId="{74C0A84A-E3BF-441D-89AD-16AD1BB8A5B2}" type="presOf" srcId="{FDE282F8-85E4-4B8A-A290-43D01CA146FA}" destId="{BAEE778E-FA71-462D-B71B-87684E63EFE7}" srcOrd="0" destOrd="3" presId="urn:microsoft.com/office/officeart/2005/8/layout/bProcess3"/>
    <dgm:cxn modelId="{AC2884B5-EAF3-4CE8-9E7D-BB0219E5D004}" srcId="{C3EA87E1-26BF-4903-9942-E828FA3572FE}" destId="{D160D79F-B9B5-4350-A442-7D0C8F9D35F4}" srcOrd="2" destOrd="0" parTransId="{0FD982B8-9ADC-4E2B-911C-E63CA6DA2510}" sibTransId="{7A248A1E-CEEF-4716-BDAD-557B67BD56F9}"/>
    <dgm:cxn modelId="{4209F283-9899-4C3F-83D7-1097FC4047F8}" srcId="{B6F02C22-57FE-4EB9-8812-A8B767D8E953}" destId="{FDE282F8-85E4-4B8A-A290-43D01CA146FA}" srcOrd="2" destOrd="0" parTransId="{7524AF8A-D07C-4378-84DD-E8CC359B04E8}" sibTransId="{9BC78ACD-0F57-413A-9046-C9047EE16359}"/>
    <dgm:cxn modelId="{172F5991-5356-4B21-AA86-03E8D3F520F1}" type="presOf" srcId="{54814C46-29A8-4F8F-B4F8-04B88E7A22BE}" destId="{5310CA62-29EA-4D55-B750-66C1331F8871}" srcOrd="0" destOrd="1" presId="urn:microsoft.com/office/officeart/2005/8/layout/bProcess3"/>
    <dgm:cxn modelId="{D7755CF4-E6D0-4A6D-8A53-8BAE1F328170}" srcId="{2DA22BBE-6904-4893-BA96-257A5A94D44C}" destId="{FDD6A6CE-C1A1-47DA-ACD8-0F046F956807}" srcOrd="2" destOrd="0" parTransId="{E608B690-433D-4356-981A-B06B33930AF8}" sibTransId="{9AFF4FA8-449A-4135-AADC-6DFAA33471B9}"/>
    <dgm:cxn modelId="{50CA65BE-1A45-4516-A601-581F396EF57D}" type="presOf" srcId="{4A419E96-78F6-4396-8EAD-0F9E04E89CE0}" destId="{CF36C334-32A8-4F3E-9BD6-464AB3B2C0C2}" srcOrd="0" destOrd="1" presId="urn:microsoft.com/office/officeart/2005/8/layout/bProcess3"/>
    <dgm:cxn modelId="{69BE0BE9-BCD6-4C4A-8B69-835B10641A8F}" type="presOf" srcId="{C3EA87E1-26BF-4903-9942-E828FA3572FE}" destId="{B33E1654-3FB6-4207-9BD3-F102918C6FC6}" srcOrd="0" destOrd="0" presId="urn:microsoft.com/office/officeart/2005/8/layout/bProcess3"/>
    <dgm:cxn modelId="{BFBBD0CA-C003-4078-88EE-E1282EE03614}" type="presOf" srcId="{D160D79F-B9B5-4350-A442-7D0C8F9D35F4}" destId="{B33E1654-3FB6-4207-9BD3-F102918C6FC6}" srcOrd="0" destOrd="3" presId="urn:microsoft.com/office/officeart/2005/8/layout/bProcess3"/>
    <dgm:cxn modelId="{F257B7FD-D26A-44C0-A5C0-E89674882114}" type="presOf" srcId="{9AFF4FA8-449A-4135-AADC-6DFAA33471B9}" destId="{4C2FB632-0DB6-49FD-B3AB-EA3C5EE4CDCE}" srcOrd="0" destOrd="0" presId="urn:microsoft.com/office/officeart/2005/8/layout/bProcess3"/>
    <dgm:cxn modelId="{3E5848CE-95D1-4341-B6F5-7C7634A4E435}" type="presOf" srcId="{3A8EDD5C-E1B5-4B8D-B594-CDA950203E2C}" destId="{701B9DD9-998A-442F-8099-8FE9870FE2B3}" srcOrd="0" destOrd="0" presId="urn:microsoft.com/office/officeart/2005/8/layout/bProcess3"/>
    <dgm:cxn modelId="{9D2D8249-A48D-41B5-BEFF-0DE6ACC4D69F}" type="presOf" srcId="{2DA22BBE-6904-4893-BA96-257A5A94D44C}" destId="{E13D2829-E8EE-4567-BB5E-E5A48F7559FE}" srcOrd="0" destOrd="0" presId="urn:microsoft.com/office/officeart/2005/8/layout/bProcess3"/>
    <dgm:cxn modelId="{F4DF4372-7A5C-46A8-804D-99E8334CDC21}" srcId="{2DA22BBE-6904-4893-BA96-257A5A94D44C}" destId="{9D7F9590-237F-48D5-8FD6-B58ED12D41B5}" srcOrd="3" destOrd="0" parTransId="{30F42AED-30ED-463D-B2AD-1E8B44F8C4E3}" sibTransId="{8E089DB4-A92A-420D-BD31-437E98AB1C16}"/>
    <dgm:cxn modelId="{17723A9E-B5AA-4565-8EF0-E220CEEB56E3}" srcId="{2DA22BBE-6904-4893-BA96-257A5A94D44C}" destId="{C3EA87E1-26BF-4903-9942-E828FA3572FE}" srcOrd="0" destOrd="0" parTransId="{DA3F2CC0-7FF5-4477-B51A-5BC18422A9C4}" sibTransId="{4692E1AC-E7A5-423D-AD07-6EB1BF6A3F87}"/>
    <dgm:cxn modelId="{9AB6C1FE-19EE-497F-8ADB-B4A9A5BD7AB7}" srcId="{B6F02C22-57FE-4EB9-8812-A8B767D8E953}" destId="{37DACBD0-A855-4456-BDC0-147C02FAEA57}" srcOrd="0" destOrd="0" parTransId="{F9377F28-21D9-42F2-9751-5E70A39C6DD4}" sibTransId="{90AFAACB-9D89-4204-96AC-0A77C8E66AEF}"/>
    <dgm:cxn modelId="{4A5DA1DC-F68B-42B7-8736-2483ABF68BE5}" type="presOf" srcId="{570E0D71-2570-453A-9D56-E05E441B4755}" destId="{CF36C334-32A8-4F3E-9BD6-464AB3B2C0C2}" srcOrd="0" destOrd="2" presId="urn:microsoft.com/office/officeart/2005/8/layout/bProcess3"/>
    <dgm:cxn modelId="{1A3DB879-BFE4-4DF6-829D-9667C39EC6D7}" type="presParOf" srcId="{E13D2829-E8EE-4567-BB5E-E5A48F7559FE}" destId="{B33E1654-3FB6-4207-9BD3-F102918C6FC6}" srcOrd="0" destOrd="0" presId="urn:microsoft.com/office/officeart/2005/8/layout/bProcess3"/>
    <dgm:cxn modelId="{43BB3559-ADBD-4A52-BDC9-D66294DBDD43}" type="presParOf" srcId="{E13D2829-E8EE-4567-BB5E-E5A48F7559FE}" destId="{E3E98952-01DB-4088-883F-5986E4F5337C}" srcOrd="1" destOrd="0" presId="urn:microsoft.com/office/officeart/2005/8/layout/bProcess3"/>
    <dgm:cxn modelId="{EEB35A2F-0E4A-4A1F-A3CC-5F7E3A00B3A5}" type="presParOf" srcId="{E3E98952-01DB-4088-883F-5986E4F5337C}" destId="{B8398C2B-5576-4253-A252-458AF30319F1}" srcOrd="0" destOrd="0" presId="urn:microsoft.com/office/officeart/2005/8/layout/bProcess3"/>
    <dgm:cxn modelId="{92961071-D97C-4C63-8D85-7A5842D9328D}" type="presParOf" srcId="{E13D2829-E8EE-4567-BB5E-E5A48F7559FE}" destId="{BAEE778E-FA71-462D-B71B-87684E63EFE7}" srcOrd="2" destOrd="0" presId="urn:microsoft.com/office/officeart/2005/8/layout/bProcess3"/>
    <dgm:cxn modelId="{9FA827A3-8CF4-4A62-9526-E1C44CF7FDA5}" type="presParOf" srcId="{E13D2829-E8EE-4567-BB5E-E5A48F7559FE}" destId="{701B9DD9-998A-442F-8099-8FE9870FE2B3}" srcOrd="3" destOrd="0" presId="urn:microsoft.com/office/officeart/2005/8/layout/bProcess3"/>
    <dgm:cxn modelId="{5448B89D-539F-40CF-B8AB-D44C1C3CE4B7}" type="presParOf" srcId="{701B9DD9-998A-442F-8099-8FE9870FE2B3}" destId="{300B4515-7BAE-4A28-8343-92A2B333CBFC}" srcOrd="0" destOrd="0" presId="urn:microsoft.com/office/officeart/2005/8/layout/bProcess3"/>
    <dgm:cxn modelId="{F51DC3B9-445D-4665-972F-CC359268F1EB}" type="presParOf" srcId="{E13D2829-E8EE-4567-BB5E-E5A48F7559FE}" destId="{CF36C334-32A8-4F3E-9BD6-464AB3B2C0C2}" srcOrd="4" destOrd="0" presId="urn:microsoft.com/office/officeart/2005/8/layout/bProcess3"/>
    <dgm:cxn modelId="{CDF51A29-CB0B-46AA-AF09-F459CC14069D}" type="presParOf" srcId="{E13D2829-E8EE-4567-BB5E-E5A48F7559FE}" destId="{4C2FB632-0DB6-49FD-B3AB-EA3C5EE4CDCE}" srcOrd="5" destOrd="0" presId="urn:microsoft.com/office/officeart/2005/8/layout/bProcess3"/>
    <dgm:cxn modelId="{A3CAE0A9-3BB2-4F7C-9BDD-DC06FC4CF86F}" type="presParOf" srcId="{4C2FB632-0DB6-49FD-B3AB-EA3C5EE4CDCE}" destId="{6A98D55D-2A7B-4F3A-9F7F-35565EBBE903}" srcOrd="0" destOrd="0" presId="urn:microsoft.com/office/officeart/2005/8/layout/bProcess3"/>
    <dgm:cxn modelId="{95FD0414-8EDA-4762-ACF5-914640BE7949}" type="presParOf" srcId="{E13D2829-E8EE-4567-BB5E-E5A48F7559FE}" destId="{5310CA62-29EA-4D55-B750-66C1331F8871}" srcOrd="6" destOrd="0" presId="urn:microsoft.com/office/officeart/2005/8/layout/bProcess3"/>
  </dgm:cxnLst>
  <dgm:bg>
    <a:solidFill>
      <a:schemeClr val="accent6"/>
    </a:solidFill>
  </dgm:bg>
  <dgm:whole>
    <a:ln cap="rnd"/>
  </dgm:whole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EF5561F-B188-4B5B-80B2-91FE24DDCBCF}" type="doc">
      <dgm:prSet loTypeId="urn:microsoft.com/office/officeart/2005/8/layout/chevron1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4900390D-89CE-44F6-B49C-2077BAF67E49}">
      <dgm:prSet phldrT="[Tekst]" custT="1"/>
      <dgm:spPr/>
      <dgm:t>
        <a:bodyPr/>
        <a:lstStyle/>
        <a:p>
          <a:pPr algn="ctr"/>
          <a:endParaRPr lang="pl-PL" sz="1200" b="1">
            <a:solidFill>
              <a:sysClr val="windowText" lastClr="000000"/>
            </a:solidFill>
            <a:latin typeface="+mj-lt"/>
            <a:cs typeface="Times New Roman" panose="02020603050405020304" pitchFamily="18" charset="0"/>
          </a:endParaRPr>
        </a:p>
      </dgm:t>
    </dgm:pt>
    <dgm:pt modelId="{3264CFA8-81EE-425E-9C5E-1789E1E8B4E6}" type="parTrans" cxnId="{5A5BBF1E-FBD5-4177-A1F2-7D635AB77160}">
      <dgm:prSet/>
      <dgm:spPr/>
      <dgm:t>
        <a:bodyPr/>
        <a:lstStyle/>
        <a:p>
          <a:pPr algn="ctr"/>
          <a:endParaRPr lang="pl-PL" sz="1200">
            <a:solidFill>
              <a:sysClr val="windowText" lastClr="000000"/>
            </a:solidFill>
            <a:latin typeface="+mj-lt"/>
            <a:cs typeface="Times New Roman" panose="02020603050405020304" pitchFamily="18" charset="0"/>
          </a:endParaRPr>
        </a:p>
      </dgm:t>
    </dgm:pt>
    <dgm:pt modelId="{B895040C-BA69-4461-B980-03A1758AB003}" type="sibTrans" cxnId="{5A5BBF1E-FBD5-4177-A1F2-7D635AB77160}">
      <dgm:prSet/>
      <dgm:spPr/>
      <dgm:t>
        <a:bodyPr/>
        <a:lstStyle/>
        <a:p>
          <a:pPr algn="ctr"/>
          <a:endParaRPr lang="pl-PL" sz="1200">
            <a:solidFill>
              <a:sysClr val="windowText" lastClr="000000"/>
            </a:solidFill>
            <a:latin typeface="+mj-lt"/>
            <a:cs typeface="Times New Roman" panose="02020603050405020304" pitchFamily="18" charset="0"/>
          </a:endParaRPr>
        </a:p>
      </dgm:t>
    </dgm:pt>
    <dgm:pt modelId="{9302323B-2249-4CC2-92ED-E47684A583C3}">
      <dgm:prSet custT="1"/>
      <dgm:spPr/>
      <dgm:t>
        <a:bodyPr/>
        <a:lstStyle/>
        <a:p>
          <a:pPr algn="ctr"/>
          <a:r>
            <a:rPr lang="pl-PL" sz="1200" b="1">
              <a:latin typeface="+mj-lt"/>
              <a:cs typeface="Times New Roman" panose="02020603050405020304" pitchFamily="18" charset="0"/>
            </a:rPr>
            <a:t> </a:t>
          </a:r>
        </a:p>
      </dgm:t>
    </dgm:pt>
    <dgm:pt modelId="{D47CF4E9-720E-450E-BAD3-79F7BEB81EDE}" type="parTrans" cxnId="{E037E1DF-B29F-4A34-A9D0-046F79968583}">
      <dgm:prSet/>
      <dgm:spPr/>
      <dgm:t>
        <a:bodyPr/>
        <a:lstStyle/>
        <a:p>
          <a:pPr algn="ctr"/>
          <a:endParaRPr lang="pl-PL" sz="1200">
            <a:solidFill>
              <a:sysClr val="windowText" lastClr="000000"/>
            </a:solidFill>
            <a:latin typeface="+mj-lt"/>
            <a:cs typeface="Times New Roman" panose="02020603050405020304" pitchFamily="18" charset="0"/>
          </a:endParaRPr>
        </a:p>
      </dgm:t>
    </dgm:pt>
    <dgm:pt modelId="{A90D0706-9901-4223-B457-8047111A828C}" type="sibTrans" cxnId="{E037E1DF-B29F-4A34-A9D0-046F79968583}">
      <dgm:prSet/>
      <dgm:spPr/>
      <dgm:t>
        <a:bodyPr/>
        <a:lstStyle/>
        <a:p>
          <a:pPr algn="ctr"/>
          <a:endParaRPr lang="pl-PL" sz="1200">
            <a:solidFill>
              <a:sysClr val="windowText" lastClr="000000"/>
            </a:solidFill>
            <a:latin typeface="+mj-lt"/>
            <a:cs typeface="Times New Roman" panose="02020603050405020304" pitchFamily="18" charset="0"/>
          </a:endParaRPr>
        </a:p>
      </dgm:t>
    </dgm:pt>
    <dgm:pt modelId="{94D6C109-699D-4D8B-B511-8A93C2984485}">
      <dgm:prSet custT="1"/>
      <dgm:spPr/>
      <dgm:t>
        <a:bodyPr/>
        <a:lstStyle/>
        <a:p>
          <a:pPr algn="ctr"/>
          <a:endParaRPr lang="pl-PL" sz="1200" b="1">
            <a:solidFill>
              <a:sysClr val="windowText" lastClr="000000"/>
            </a:solidFill>
            <a:latin typeface="+mj-lt"/>
            <a:cs typeface="Times New Roman" panose="02020603050405020304" pitchFamily="18" charset="0"/>
          </a:endParaRPr>
        </a:p>
      </dgm:t>
    </dgm:pt>
    <dgm:pt modelId="{23495B48-823D-4FF1-9ADE-BECCCE8B6D0E}" type="parTrans" cxnId="{A3EFE0F6-2934-40EE-B3F9-38D1E97EB91B}">
      <dgm:prSet/>
      <dgm:spPr/>
      <dgm:t>
        <a:bodyPr/>
        <a:lstStyle/>
        <a:p>
          <a:pPr algn="ctr"/>
          <a:endParaRPr lang="pl-PL" sz="1200">
            <a:solidFill>
              <a:sysClr val="windowText" lastClr="000000"/>
            </a:solidFill>
            <a:latin typeface="+mj-lt"/>
            <a:cs typeface="Times New Roman" panose="02020603050405020304" pitchFamily="18" charset="0"/>
          </a:endParaRPr>
        </a:p>
      </dgm:t>
    </dgm:pt>
    <dgm:pt modelId="{57648F63-59FD-49E8-81FB-15BE0A6DEABB}" type="sibTrans" cxnId="{A3EFE0F6-2934-40EE-B3F9-38D1E97EB91B}">
      <dgm:prSet/>
      <dgm:spPr/>
      <dgm:t>
        <a:bodyPr/>
        <a:lstStyle/>
        <a:p>
          <a:pPr algn="ctr"/>
          <a:endParaRPr lang="pl-PL" sz="1200">
            <a:solidFill>
              <a:sysClr val="windowText" lastClr="000000"/>
            </a:solidFill>
            <a:latin typeface="+mj-lt"/>
            <a:cs typeface="Times New Roman" panose="02020603050405020304" pitchFamily="18" charset="0"/>
          </a:endParaRPr>
        </a:p>
      </dgm:t>
    </dgm:pt>
    <dgm:pt modelId="{A1F0A3BA-75EF-4AEE-925B-047173839E93}" type="pres">
      <dgm:prSet presAssocID="{9EF5561F-B188-4B5B-80B2-91FE24DDCBCF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5CBA5A92-2F45-4C87-B148-EE29FC5F2899}" type="pres">
      <dgm:prSet presAssocID="{4900390D-89CE-44F6-B49C-2077BAF67E49}" presName="parTxOnly" presStyleLbl="node1" presStyleIdx="0" presStyleCnt="3" custScaleY="152063" custLinFactNeighborX="-820" custLinFactNeighborY="-345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AF52B8D-FEDE-48FA-8FDB-565117616051}" type="pres">
      <dgm:prSet presAssocID="{B895040C-BA69-4461-B980-03A1758AB003}" presName="parTxOnlySpace" presStyleCnt="0"/>
      <dgm:spPr/>
      <dgm:t>
        <a:bodyPr/>
        <a:lstStyle/>
        <a:p>
          <a:endParaRPr lang="pl-PL"/>
        </a:p>
      </dgm:t>
    </dgm:pt>
    <dgm:pt modelId="{36EA8404-20FE-468B-A5A8-B64405592150}" type="pres">
      <dgm:prSet presAssocID="{9302323B-2249-4CC2-92ED-E47684A583C3}" presName="parTxOnly" presStyleLbl="node1" presStyleIdx="1" presStyleCnt="3" custScaleY="15206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3210787F-4A25-4318-B1A1-F6F8CB13F601}" type="pres">
      <dgm:prSet presAssocID="{A90D0706-9901-4223-B457-8047111A828C}" presName="parTxOnlySpace" presStyleCnt="0"/>
      <dgm:spPr/>
      <dgm:t>
        <a:bodyPr/>
        <a:lstStyle/>
        <a:p>
          <a:endParaRPr lang="pl-PL"/>
        </a:p>
      </dgm:t>
    </dgm:pt>
    <dgm:pt modelId="{7BDDAB7A-3DF8-4F23-84E2-4D4BD3514126}" type="pres">
      <dgm:prSet presAssocID="{94D6C109-699D-4D8B-B511-8A93C2984485}" presName="parTxOnly" presStyleLbl="node1" presStyleIdx="2" presStyleCnt="3" custScaleY="15206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E037E1DF-B29F-4A34-A9D0-046F79968583}" srcId="{9EF5561F-B188-4B5B-80B2-91FE24DDCBCF}" destId="{9302323B-2249-4CC2-92ED-E47684A583C3}" srcOrd="1" destOrd="0" parTransId="{D47CF4E9-720E-450E-BAD3-79F7BEB81EDE}" sibTransId="{A90D0706-9901-4223-B457-8047111A828C}"/>
    <dgm:cxn modelId="{5A5BBF1E-FBD5-4177-A1F2-7D635AB77160}" srcId="{9EF5561F-B188-4B5B-80B2-91FE24DDCBCF}" destId="{4900390D-89CE-44F6-B49C-2077BAF67E49}" srcOrd="0" destOrd="0" parTransId="{3264CFA8-81EE-425E-9C5E-1789E1E8B4E6}" sibTransId="{B895040C-BA69-4461-B980-03A1758AB003}"/>
    <dgm:cxn modelId="{40769A0B-4E15-4AC9-833D-5657E6C11E0B}" type="presOf" srcId="{4900390D-89CE-44F6-B49C-2077BAF67E49}" destId="{5CBA5A92-2F45-4C87-B148-EE29FC5F2899}" srcOrd="0" destOrd="0" presId="urn:microsoft.com/office/officeart/2005/8/layout/chevron1"/>
    <dgm:cxn modelId="{9A29400F-2C6A-4C72-A87F-9E6D9AA43DE0}" type="presOf" srcId="{9EF5561F-B188-4B5B-80B2-91FE24DDCBCF}" destId="{A1F0A3BA-75EF-4AEE-925B-047173839E93}" srcOrd="0" destOrd="0" presId="urn:microsoft.com/office/officeart/2005/8/layout/chevron1"/>
    <dgm:cxn modelId="{29BBE374-D9BF-4CBE-85E7-F370D27CE3F1}" type="presOf" srcId="{9302323B-2249-4CC2-92ED-E47684A583C3}" destId="{36EA8404-20FE-468B-A5A8-B64405592150}" srcOrd="0" destOrd="0" presId="urn:microsoft.com/office/officeart/2005/8/layout/chevron1"/>
    <dgm:cxn modelId="{927AC32D-E570-4EE5-B654-81EFFDA43FA2}" type="presOf" srcId="{94D6C109-699D-4D8B-B511-8A93C2984485}" destId="{7BDDAB7A-3DF8-4F23-84E2-4D4BD3514126}" srcOrd="0" destOrd="0" presId="urn:microsoft.com/office/officeart/2005/8/layout/chevron1"/>
    <dgm:cxn modelId="{A3EFE0F6-2934-40EE-B3F9-38D1E97EB91B}" srcId="{9EF5561F-B188-4B5B-80B2-91FE24DDCBCF}" destId="{94D6C109-699D-4D8B-B511-8A93C2984485}" srcOrd="2" destOrd="0" parTransId="{23495B48-823D-4FF1-9ADE-BECCCE8B6D0E}" sibTransId="{57648F63-59FD-49E8-81FB-15BE0A6DEABB}"/>
    <dgm:cxn modelId="{B234DC9A-7F7E-4058-8CFD-843DB43C97A9}" type="presParOf" srcId="{A1F0A3BA-75EF-4AEE-925B-047173839E93}" destId="{5CBA5A92-2F45-4C87-B148-EE29FC5F2899}" srcOrd="0" destOrd="0" presId="urn:microsoft.com/office/officeart/2005/8/layout/chevron1"/>
    <dgm:cxn modelId="{6AC345AB-9A4D-4749-9AA6-A5ECAC3D25B5}" type="presParOf" srcId="{A1F0A3BA-75EF-4AEE-925B-047173839E93}" destId="{FAF52B8D-FEDE-48FA-8FDB-565117616051}" srcOrd="1" destOrd="0" presId="urn:microsoft.com/office/officeart/2005/8/layout/chevron1"/>
    <dgm:cxn modelId="{927E56D2-EBE5-424D-8443-2A332910B91D}" type="presParOf" srcId="{A1F0A3BA-75EF-4AEE-925B-047173839E93}" destId="{36EA8404-20FE-468B-A5A8-B64405592150}" srcOrd="2" destOrd="0" presId="urn:microsoft.com/office/officeart/2005/8/layout/chevron1"/>
    <dgm:cxn modelId="{D55B3384-750A-4F00-ADCC-AD362EB457B1}" type="presParOf" srcId="{A1F0A3BA-75EF-4AEE-925B-047173839E93}" destId="{3210787F-4A25-4318-B1A1-F6F8CB13F601}" srcOrd="3" destOrd="0" presId="urn:microsoft.com/office/officeart/2005/8/layout/chevron1"/>
    <dgm:cxn modelId="{949EED8D-2C89-4ABA-A020-797814A14785}" type="presParOf" srcId="{A1F0A3BA-75EF-4AEE-925B-047173839E93}" destId="{7BDDAB7A-3DF8-4F23-84E2-4D4BD3514126}" srcOrd="4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CE5A6B55-B2DC-4D81-AB90-8BE9CCB2FCBF}" type="doc">
      <dgm:prSet loTypeId="urn:microsoft.com/office/officeart/2005/8/layout/hierarchy4" loCatId="hierarchy" qsTypeId="urn:microsoft.com/office/officeart/2005/8/quickstyle/simple1" qsCatId="simple" csTypeId="urn:microsoft.com/office/officeart/2005/8/colors/accent1_5" csCatId="accent1" phldr="1"/>
      <dgm:spPr/>
      <dgm:t>
        <a:bodyPr/>
        <a:lstStyle/>
        <a:p>
          <a:endParaRPr lang="pl-PL"/>
        </a:p>
      </dgm:t>
    </dgm:pt>
    <dgm:pt modelId="{469AA750-F68D-4E1D-8E31-D6CCF48B7B6F}">
      <dgm:prSet phldrT="[Tekst]" custT="1"/>
      <dgm:spPr>
        <a:solidFill>
          <a:schemeClr val="accent6">
            <a:alpha val="80000"/>
          </a:schemeClr>
        </a:solidFill>
        <a:ln>
          <a:noFill/>
        </a:ln>
      </dgm:spPr>
      <dgm:t>
        <a:bodyPr/>
        <a:lstStyle/>
        <a:p>
          <a:pPr algn="ctr"/>
          <a:r>
            <a:rPr lang="pl-PL" sz="1800" b="1" spc="100" baseline="0">
              <a:solidFill>
                <a:schemeClr val="bg1"/>
              </a:solidFill>
              <a:latin typeface="Segoe UI Light" panose="020B0502040204020203" pitchFamily="34" charset="0"/>
              <a:ea typeface="Tahoma" panose="020B0604030504040204" pitchFamily="34" charset="0"/>
              <a:cs typeface="Segoe UI Light" panose="020B0502040204020203" pitchFamily="34" charset="0"/>
            </a:rPr>
            <a:t>PŁEĆ</a:t>
          </a:r>
        </a:p>
      </dgm:t>
    </dgm:pt>
    <dgm:pt modelId="{BFFC2A5B-8A1F-434B-A899-645FB4B4398B}" type="parTrans" cxnId="{89601FA3-38F2-47B4-9879-2A19CF147965}">
      <dgm:prSet/>
      <dgm:spPr/>
      <dgm:t>
        <a:bodyPr/>
        <a:lstStyle/>
        <a:p>
          <a:pPr algn="ctr"/>
          <a:endParaRPr lang="pl-PL" sz="2000">
            <a:solidFill>
              <a:sysClr val="windowText" lastClr="000000"/>
            </a:solidFill>
            <a:latin typeface="Segoe UI Light" panose="020B0502040204020203" pitchFamily="34" charset="0"/>
            <a:ea typeface="Tahoma" panose="020B0604030504040204" pitchFamily="34" charset="0"/>
            <a:cs typeface="Segoe UI Light" panose="020B0502040204020203" pitchFamily="34" charset="0"/>
          </a:endParaRPr>
        </a:p>
      </dgm:t>
    </dgm:pt>
    <dgm:pt modelId="{9660F465-BDFE-459F-ABE6-C0C4A3B47786}" type="sibTrans" cxnId="{89601FA3-38F2-47B4-9879-2A19CF147965}">
      <dgm:prSet/>
      <dgm:spPr/>
      <dgm:t>
        <a:bodyPr/>
        <a:lstStyle/>
        <a:p>
          <a:pPr algn="ctr"/>
          <a:endParaRPr lang="pl-PL" sz="2000">
            <a:solidFill>
              <a:sysClr val="windowText" lastClr="000000"/>
            </a:solidFill>
            <a:latin typeface="Segoe UI Light" panose="020B0502040204020203" pitchFamily="34" charset="0"/>
            <a:ea typeface="Tahoma" panose="020B0604030504040204" pitchFamily="34" charset="0"/>
            <a:cs typeface="Segoe UI Light" panose="020B0502040204020203" pitchFamily="34" charset="0"/>
          </a:endParaRPr>
        </a:p>
      </dgm:t>
    </dgm:pt>
    <dgm:pt modelId="{50ABF6AD-A6B9-4C9F-9236-5A3E725F8C53}">
      <dgm:prSet phldrT="[Tekst]" custT="1"/>
      <dgm:spPr>
        <a:solidFill>
          <a:schemeClr val="accent6">
            <a:lumMod val="75000"/>
            <a:alpha val="50000"/>
          </a:schemeClr>
        </a:solidFill>
      </dgm:spPr>
      <dgm:t>
        <a:bodyPr/>
        <a:lstStyle/>
        <a:p>
          <a:pPr algn="ctr"/>
          <a:r>
            <a:rPr lang="pl-PL" sz="2800" b="0">
              <a:solidFill>
                <a:schemeClr val="bg1"/>
              </a:solidFill>
              <a:latin typeface="Segoe UI Light" panose="020B0502040204020203" pitchFamily="34" charset="0"/>
              <a:ea typeface="Tahoma" panose="020B0604030504040204" pitchFamily="34" charset="0"/>
              <a:cs typeface="Segoe UI Light" panose="020B0502040204020203" pitchFamily="34" charset="0"/>
            </a:rPr>
            <a:t>63% </a:t>
          </a:r>
          <a:r>
            <a:rPr lang="pl-PL" sz="1600">
              <a:solidFill>
                <a:schemeClr val="bg1"/>
              </a:solidFill>
              <a:latin typeface="Segoe UI Light" panose="020B0502040204020203" pitchFamily="34" charset="0"/>
              <a:ea typeface="Tahoma" panose="020B0604030504040204" pitchFamily="34" charset="0"/>
              <a:cs typeface="Segoe UI Light" panose="020B0502040204020203" pitchFamily="34" charset="0"/>
            </a:rPr>
            <a:t>KOBIET</a:t>
          </a:r>
          <a:endParaRPr lang="pl-PL" sz="1000" b="0">
            <a:solidFill>
              <a:schemeClr val="bg1"/>
            </a:solidFill>
            <a:latin typeface="Segoe UI Light" panose="020B0502040204020203" pitchFamily="34" charset="0"/>
            <a:ea typeface="Tahoma" panose="020B0604030504040204" pitchFamily="34" charset="0"/>
            <a:cs typeface="Segoe UI Light" panose="020B0502040204020203" pitchFamily="34" charset="0"/>
          </a:endParaRPr>
        </a:p>
      </dgm:t>
    </dgm:pt>
    <dgm:pt modelId="{E827B514-DDA4-49CB-A418-11EBB21F1553}" type="parTrans" cxnId="{986387B6-7C84-48B1-B646-840416A69991}">
      <dgm:prSet/>
      <dgm:spPr/>
      <dgm:t>
        <a:bodyPr/>
        <a:lstStyle/>
        <a:p>
          <a:pPr algn="ctr"/>
          <a:endParaRPr lang="pl-PL" sz="2000">
            <a:solidFill>
              <a:sysClr val="windowText" lastClr="000000"/>
            </a:solidFill>
            <a:latin typeface="Segoe UI Light" panose="020B0502040204020203" pitchFamily="34" charset="0"/>
            <a:ea typeface="Tahoma" panose="020B0604030504040204" pitchFamily="34" charset="0"/>
            <a:cs typeface="Segoe UI Light" panose="020B0502040204020203" pitchFamily="34" charset="0"/>
          </a:endParaRPr>
        </a:p>
      </dgm:t>
    </dgm:pt>
    <dgm:pt modelId="{2A8690D0-BB10-4D92-A7D9-5C155F6E3871}" type="sibTrans" cxnId="{986387B6-7C84-48B1-B646-840416A69991}">
      <dgm:prSet/>
      <dgm:spPr/>
      <dgm:t>
        <a:bodyPr/>
        <a:lstStyle/>
        <a:p>
          <a:pPr algn="ctr"/>
          <a:endParaRPr lang="pl-PL" sz="2000">
            <a:solidFill>
              <a:sysClr val="windowText" lastClr="000000"/>
            </a:solidFill>
            <a:latin typeface="Segoe UI Light" panose="020B0502040204020203" pitchFamily="34" charset="0"/>
            <a:ea typeface="Tahoma" panose="020B0604030504040204" pitchFamily="34" charset="0"/>
            <a:cs typeface="Segoe UI Light" panose="020B0502040204020203" pitchFamily="34" charset="0"/>
          </a:endParaRPr>
        </a:p>
      </dgm:t>
    </dgm:pt>
    <dgm:pt modelId="{735B83B0-2711-4CF3-9B21-28AF342E8322}">
      <dgm:prSet custT="1"/>
      <dgm:spPr>
        <a:solidFill>
          <a:schemeClr val="accent6">
            <a:lumMod val="75000"/>
            <a:alpha val="50000"/>
          </a:schemeClr>
        </a:solidFill>
      </dgm:spPr>
      <dgm:t>
        <a:bodyPr/>
        <a:lstStyle/>
        <a:p>
          <a:pPr algn="ctr"/>
          <a:r>
            <a:rPr lang="pl-PL" sz="2800">
              <a:solidFill>
                <a:schemeClr val="bg1"/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37% </a:t>
          </a:r>
          <a:r>
            <a:rPr lang="pl-PL" sz="1600">
              <a:solidFill>
                <a:schemeClr val="bg1"/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MĘŻCZYZN</a:t>
          </a:r>
          <a:endParaRPr lang="pl-PL" sz="900">
            <a:solidFill>
              <a:schemeClr val="bg1"/>
            </a:solidFill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8A1206A2-8ABC-4CCF-9333-3BD05DE67FA5}" type="parTrans" cxnId="{02BD6C43-A43F-4D0A-878C-90CC24A87400}">
      <dgm:prSet/>
      <dgm:spPr/>
      <dgm:t>
        <a:bodyPr/>
        <a:lstStyle/>
        <a:p>
          <a:pPr algn="ctr"/>
          <a:endParaRPr lang="pl-PL" sz="1600">
            <a:solidFill>
              <a:sysClr val="windowText" lastClr="000000"/>
            </a:solidFill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57D1989F-BBCC-4811-A20A-D11E04E7C7FD}" type="sibTrans" cxnId="{02BD6C43-A43F-4D0A-878C-90CC24A87400}">
      <dgm:prSet/>
      <dgm:spPr/>
      <dgm:t>
        <a:bodyPr/>
        <a:lstStyle/>
        <a:p>
          <a:pPr algn="ctr"/>
          <a:endParaRPr lang="pl-PL" sz="1600">
            <a:solidFill>
              <a:sysClr val="windowText" lastClr="000000"/>
            </a:solidFill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F7C3245F-ED09-4031-9675-4D22F74F5D19}">
      <dgm:prSet custT="1"/>
      <dgm:spPr>
        <a:noFill/>
      </dgm:spPr>
      <dgm:t>
        <a:bodyPr/>
        <a:lstStyle/>
        <a:p>
          <a:pPr algn="ctr"/>
          <a:endParaRPr lang="pl-PL" sz="1800">
            <a:solidFill>
              <a:sysClr val="windowText" lastClr="000000"/>
            </a:solidFill>
            <a:latin typeface="Segoe UI Light" panose="020B0502040204020203" pitchFamily="34" charset="0"/>
            <a:ea typeface="Tahoma" panose="020B0604030504040204" pitchFamily="34" charset="0"/>
            <a:cs typeface="Segoe UI Light" panose="020B0502040204020203" pitchFamily="34" charset="0"/>
          </a:endParaRPr>
        </a:p>
      </dgm:t>
    </dgm:pt>
    <dgm:pt modelId="{C2652B11-4A56-44AF-9C0D-7C2B8FE61158}" type="sibTrans" cxnId="{1CBEF55B-1AB3-4B1C-A098-9E88562A5185}">
      <dgm:prSet/>
      <dgm:spPr/>
      <dgm:t>
        <a:bodyPr/>
        <a:lstStyle/>
        <a:p>
          <a:pPr algn="ctr"/>
          <a:endParaRPr lang="pl-PL" sz="1600">
            <a:solidFill>
              <a:sysClr val="windowText" lastClr="000000"/>
            </a:solidFill>
            <a:latin typeface="Segoe UI Light" panose="020B0502040204020203" pitchFamily="34" charset="0"/>
            <a:ea typeface="Tahoma" panose="020B0604030504040204" pitchFamily="34" charset="0"/>
            <a:cs typeface="Segoe UI Light" panose="020B0502040204020203" pitchFamily="34" charset="0"/>
          </a:endParaRPr>
        </a:p>
      </dgm:t>
    </dgm:pt>
    <dgm:pt modelId="{E27CF992-46FF-4232-96A3-AAA98E322C0A}" type="parTrans" cxnId="{1CBEF55B-1AB3-4B1C-A098-9E88562A5185}">
      <dgm:prSet/>
      <dgm:spPr/>
      <dgm:t>
        <a:bodyPr/>
        <a:lstStyle/>
        <a:p>
          <a:pPr algn="ctr"/>
          <a:endParaRPr lang="pl-PL" sz="1600">
            <a:solidFill>
              <a:sysClr val="windowText" lastClr="000000"/>
            </a:solidFill>
            <a:latin typeface="Segoe UI Light" panose="020B0502040204020203" pitchFamily="34" charset="0"/>
            <a:ea typeface="Tahoma" panose="020B0604030504040204" pitchFamily="34" charset="0"/>
            <a:cs typeface="Segoe UI Light" panose="020B0502040204020203" pitchFamily="34" charset="0"/>
          </a:endParaRPr>
        </a:p>
      </dgm:t>
    </dgm:pt>
    <dgm:pt modelId="{E3CEDFF6-A7DC-4920-B63F-F915B2EC0F81}" type="pres">
      <dgm:prSet presAssocID="{CE5A6B55-B2DC-4D81-AB90-8BE9CCB2FCBF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pl-PL"/>
        </a:p>
      </dgm:t>
    </dgm:pt>
    <dgm:pt modelId="{01E4275B-4F62-43B3-887D-755D632CD730}" type="pres">
      <dgm:prSet presAssocID="{469AA750-F68D-4E1D-8E31-D6CCF48B7B6F}" presName="vertOne" presStyleCnt="0"/>
      <dgm:spPr/>
      <dgm:t>
        <a:bodyPr/>
        <a:lstStyle/>
        <a:p>
          <a:endParaRPr lang="pl-PL"/>
        </a:p>
      </dgm:t>
    </dgm:pt>
    <dgm:pt modelId="{EDFAC051-A4BF-4ABD-911E-E7793803E6E0}" type="pres">
      <dgm:prSet presAssocID="{469AA750-F68D-4E1D-8E31-D6CCF48B7B6F}" presName="txOne" presStyleLbl="node0" presStyleIdx="0" presStyleCnt="1" custScaleY="123357" custLinFactNeighborX="-270" custLinFactNeighborY="-351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F6DBF16D-33D0-4FD9-A905-EED45D0283CC}" type="pres">
      <dgm:prSet presAssocID="{469AA750-F68D-4E1D-8E31-D6CCF48B7B6F}" presName="parTransOne" presStyleCnt="0"/>
      <dgm:spPr/>
      <dgm:t>
        <a:bodyPr/>
        <a:lstStyle/>
        <a:p>
          <a:endParaRPr lang="pl-PL"/>
        </a:p>
      </dgm:t>
    </dgm:pt>
    <dgm:pt modelId="{78F7B342-4389-4878-B2C8-EA4B8AABE667}" type="pres">
      <dgm:prSet presAssocID="{469AA750-F68D-4E1D-8E31-D6CCF48B7B6F}" presName="horzOne" presStyleCnt="0"/>
      <dgm:spPr/>
      <dgm:t>
        <a:bodyPr/>
        <a:lstStyle/>
        <a:p>
          <a:endParaRPr lang="pl-PL"/>
        </a:p>
      </dgm:t>
    </dgm:pt>
    <dgm:pt modelId="{618AC21E-3D75-421D-B4C8-3A658F298A0A}" type="pres">
      <dgm:prSet presAssocID="{F7C3245F-ED09-4031-9675-4D22F74F5D19}" presName="vertTwo" presStyleCnt="0"/>
      <dgm:spPr/>
      <dgm:t>
        <a:bodyPr/>
        <a:lstStyle/>
        <a:p>
          <a:endParaRPr lang="pl-PL"/>
        </a:p>
      </dgm:t>
    </dgm:pt>
    <dgm:pt modelId="{11A4233D-0182-4747-85CD-887E52DED64C}" type="pres">
      <dgm:prSet presAssocID="{F7C3245F-ED09-4031-9675-4D22F74F5D19}" presName="txTwo" presStyleLbl="node2" presStyleIdx="0" presStyleCnt="1" custScaleY="13123" custLinFactNeighborX="-144" custLinFactNeighborY="85211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AD1DB151-DA6C-4018-9D7C-8C15C665D97C}" type="pres">
      <dgm:prSet presAssocID="{F7C3245F-ED09-4031-9675-4D22F74F5D19}" presName="parTransTwo" presStyleCnt="0"/>
      <dgm:spPr/>
      <dgm:t>
        <a:bodyPr/>
        <a:lstStyle/>
        <a:p>
          <a:endParaRPr lang="pl-PL"/>
        </a:p>
      </dgm:t>
    </dgm:pt>
    <dgm:pt modelId="{C770408B-9B8F-4EA5-BC89-D9B2DB40670A}" type="pres">
      <dgm:prSet presAssocID="{F7C3245F-ED09-4031-9675-4D22F74F5D19}" presName="horzTwo" presStyleCnt="0"/>
      <dgm:spPr/>
      <dgm:t>
        <a:bodyPr/>
        <a:lstStyle/>
        <a:p>
          <a:endParaRPr lang="pl-PL"/>
        </a:p>
      </dgm:t>
    </dgm:pt>
    <dgm:pt modelId="{69817E2B-6CAD-45E7-B9C6-46FC7EA275DC}" type="pres">
      <dgm:prSet presAssocID="{50ABF6AD-A6B9-4C9F-9236-5A3E725F8C53}" presName="vertThree" presStyleCnt="0"/>
      <dgm:spPr/>
      <dgm:t>
        <a:bodyPr/>
        <a:lstStyle/>
        <a:p>
          <a:endParaRPr lang="pl-PL"/>
        </a:p>
      </dgm:t>
    </dgm:pt>
    <dgm:pt modelId="{73F96BCF-8340-4EB8-9FEE-EB82B7EEF3BB}" type="pres">
      <dgm:prSet presAssocID="{50ABF6AD-A6B9-4C9F-9236-5A3E725F8C53}" presName="txThree" presStyleLbl="node3" presStyleIdx="0" presStyleCnt="2" custScaleY="165081" custLinFactNeighborX="-544" custLinFactNeighborY="-26973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CCCB8955-5AFA-4E9F-877C-55BAE319FC8F}" type="pres">
      <dgm:prSet presAssocID="{50ABF6AD-A6B9-4C9F-9236-5A3E725F8C53}" presName="horzThree" presStyleCnt="0"/>
      <dgm:spPr/>
      <dgm:t>
        <a:bodyPr/>
        <a:lstStyle/>
        <a:p>
          <a:endParaRPr lang="pl-PL"/>
        </a:p>
      </dgm:t>
    </dgm:pt>
    <dgm:pt modelId="{04CB7B81-8FF7-49D9-BC1A-92045B30818D}" type="pres">
      <dgm:prSet presAssocID="{2A8690D0-BB10-4D92-A7D9-5C155F6E3871}" presName="sibSpaceThree" presStyleCnt="0"/>
      <dgm:spPr/>
      <dgm:t>
        <a:bodyPr/>
        <a:lstStyle/>
        <a:p>
          <a:endParaRPr lang="pl-PL"/>
        </a:p>
      </dgm:t>
    </dgm:pt>
    <dgm:pt modelId="{2A1099DF-6B8F-4DA9-BB4B-ECEE2C717157}" type="pres">
      <dgm:prSet presAssocID="{735B83B0-2711-4CF3-9B21-28AF342E8322}" presName="vertThree" presStyleCnt="0"/>
      <dgm:spPr/>
      <dgm:t>
        <a:bodyPr/>
        <a:lstStyle/>
        <a:p>
          <a:endParaRPr lang="pl-PL"/>
        </a:p>
      </dgm:t>
    </dgm:pt>
    <dgm:pt modelId="{C9420C25-3353-4E6A-B008-41EB6CFFEA01}" type="pres">
      <dgm:prSet presAssocID="{735B83B0-2711-4CF3-9B21-28AF342E8322}" presName="txThree" presStyleLbl="node3" presStyleIdx="1" presStyleCnt="2" custScaleY="166352" custLinFactNeighborX="696" custLinFactNeighborY="-32897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7D1F6DE6-BBA4-49D0-9C82-AB3FD77D231B}" type="pres">
      <dgm:prSet presAssocID="{735B83B0-2711-4CF3-9B21-28AF342E8322}" presName="horzThree" presStyleCnt="0"/>
      <dgm:spPr/>
      <dgm:t>
        <a:bodyPr/>
        <a:lstStyle/>
        <a:p>
          <a:endParaRPr lang="pl-PL"/>
        </a:p>
      </dgm:t>
    </dgm:pt>
  </dgm:ptLst>
  <dgm:cxnLst>
    <dgm:cxn modelId="{1CBEF55B-1AB3-4B1C-A098-9E88562A5185}" srcId="{469AA750-F68D-4E1D-8E31-D6CCF48B7B6F}" destId="{F7C3245F-ED09-4031-9675-4D22F74F5D19}" srcOrd="0" destOrd="0" parTransId="{E27CF992-46FF-4232-96A3-AAA98E322C0A}" sibTransId="{C2652B11-4A56-44AF-9C0D-7C2B8FE61158}"/>
    <dgm:cxn modelId="{492B5143-43CE-4F58-81F6-49667FAB2015}" type="presOf" srcId="{F7C3245F-ED09-4031-9675-4D22F74F5D19}" destId="{11A4233D-0182-4747-85CD-887E52DED64C}" srcOrd="0" destOrd="0" presId="urn:microsoft.com/office/officeart/2005/8/layout/hierarchy4"/>
    <dgm:cxn modelId="{56ED046C-9667-4783-8EB9-E63AA16D2D71}" type="presOf" srcId="{CE5A6B55-B2DC-4D81-AB90-8BE9CCB2FCBF}" destId="{E3CEDFF6-A7DC-4920-B63F-F915B2EC0F81}" srcOrd="0" destOrd="0" presId="urn:microsoft.com/office/officeart/2005/8/layout/hierarchy4"/>
    <dgm:cxn modelId="{4C7BECB5-F4AD-45BB-BB1F-904C6920ED3C}" type="presOf" srcId="{735B83B0-2711-4CF3-9B21-28AF342E8322}" destId="{C9420C25-3353-4E6A-B008-41EB6CFFEA01}" srcOrd="0" destOrd="0" presId="urn:microsoft.com/office/officeart/2005/8/layout/hierarchy4"/>
    <dgm:cxn modelId="{02BD6C43-A43F-4D0A-878C-90CC24A87400}" srcId="{F7C3245F-ED09-4031-9675-4D22F74F5D19}" destId="{735B83B0-2711-4CF3-9B21-28AF342E8322}" srcOrd="1" destOrd="0" parTransId="{8A1206A2-8ABC-4CCF-9333-3BD05DE67FA5}" sibTransId="{57D1989F-BBCC-4811-A20A-D11E04E7C7FD}"/>
    <dgm:cxn modelId="{89601FA3-38F2-47B4-9879-2A19CF147965}" srcId="{CE5A6B55-B2DC-4D81-AB90-8BE9CCB2FCBF}" destId="{469AA750-F68D-4E1D-8E31-D6CCF48B7B6F}" srcOrd="0" destOrd="0" parTransId="{BFFC2A5B-8A1F-434B-A899-645FB4B4398B}" sibTransId="{9660F465-BDFE-459F-ABE6-C0C4A3B47786}"/>
    <dgm:cxn modelId="{986387B6-7C84-48B1-B646-840416A69991}" srcId="{F7C3245F-ED09-4031-9675-4D22F74F5D19}" destId="{50ABF6AD-A6B9-4C9F-9236-5A3E725F8C53}" srcOrd="0" destOrd="0" parTransId="{E827B514-DDA4-49CB-A418-11EBB21F1553}" sibTransId="{2A8690D0-BB10-4D92-A7D9-5C155F6E3871}"/>
    <dgm:cxn modelId="{3CC01F72-122E-4EB3-A009-57558D61233B}" type="presOf" srcId="{469AA750-F68D-4E1D-8E31-D6CCF48B7B6F}" destId="{EDFAC051-A4BF-4ABD-911E-E7793803E6E0}" srcOrd="0" destOrd="0" presId="urn:microsoft.com/office/officeart/2005/8/layout/hierarchy4"/>
    <dgm:cxn modelId="{6F3AFBFC-2479-4415-8B57-BE2E81CD0192}" type="presOf" srcId="{50ABF6AD-A6B9-4C9F-9236-5A3E725F8C53}" destId="{73F96BCF-8340-4EB8-9FEE-EB82B7EEF3BB}" srcOrd="0" destOrd="0" presId="urn:microsoft.com/office/officeart/2005/8/layout/hierarchy4"/>
    <dgm:cxn modelId="{E0B6CC80-5B33-4381-9B50-116A209EFD8F}" type="presParOf" srcId="{E3CEDFF6-A7DC-4920-B63F-F915B2EC0F81}" destId="{01E4275B-4F62-43B3-887D-755D632CD730}" srcOrd="0" destOrd="0" presId="urn:microsoft.com/office/officeart/2005/8/layout/hierarchy4"/>
    <dgm:cxn modelId="{A0C6F61C-1830-43D8-AECC-62B02A240761}" type="presParOf" srcId="{01E4275B-4F62-43B3-887D-755D632CD730}" destId="{EDFAC051-A4BF-4ABD-911E-E7793803E6E0}" srcOrd="0" destOrd="0" presId="urn:microsoft.com/office/officeart/2005/8/layout/hierarchy4"/>
    <dgm:cxn modelId="{08D7DD4E-AFE0-4C34-8ACD-7392202D27E6}" type="presParOf" srcId="{01E4275B-4F62-43B3-887D-755D632CD730}" destId="{F6DBF16D-33D0-4FD9-A905-EED45D0283CC}" srcOrd="1" destOrd="0" presId="urn:microsoft.com/office/officeart/2005/8/layout/hierarchy4"/>
    <dgm:cxn modelId="{92B9AC25-0CF7-4D76-B62B-EC637D302CD4}" type="presParOf" srcId="{01E4275B-4F62-43B3-887D-755D632CD730}" destId="{78F7B342-4389-4878-B2C8-EA4B8AABE667}" srcOrd="2" destOrd="0" presId="urn:microsoft.com/office/officeart/2005/8/layout/hierarchy4"/>
    <dgm:cxn modelId="{BDFC3DAF-82C9-40BF-ABDB-BAD7958E4E8B}" type="presParOf" srcId="{78F7B342-4389-4878-B2C8-EA4B8AABE667}" destId="{618AC21E-3D75-421D-B4C8-3A658F298A0A}" srcOrd="0" destOrd="0" presId="urn:microsoft.com/office/officeart/2005/8/layout/hierarchy4"/>
    <dgm:cxn modelId="{9AB4F461-5438-4D05-8442-20A80FC45055}" type="presParOf" srcId="{618AC21E-3D75-421D-B4C8-3A658F298A0A}" destId="{11A4233D-0182-4747-85CD-887E52DED64C}" srcOrd="0" destOrd="0" presId="urn:microsoft.com/office/officeart/2005/8/layout/hierarchy4"/>
    <dgm:cxn modelId="{D362B2D7-D8B2-4605-AA64-681F4F48D529}" type="presParOf" srcId="{618AC21E-3D75-421D-B4C8-3A658F298A0A}" destId="{AD1DB151-DA6C-4018-9D7C-8C15C665D97C}" srcOrd="1" destOrd="0" presId="urn:microsoft.com/office/officeart/2005/8/layout/hierarchy4"/>
    <dgm:cxn modelId="{D1C13144-4E40-49A5-82D5-87F73F30EF91}" type="presParOf" srcId="{618AC21E-3D75-421D-B4C8-3A658F298A0A}" destId="{C770408B-9B8F-4EA5-BC89-D9B2DB40670A}" srcOrd="2" destOrd="0" presId="urn:microsoft.com/office/officeart/2005/8/layout/hierarchy4"/>
    <dgm:cxn modelId="{B3E7D643-2C8D-468F-A5B5-096FD4C8405D}" type="presParOf" srcId="{C770408B-9B8F-4EA5-BC89-D9B2DB40670A}" destId="{69817E2B-6CAD-45E7-B9C6-46FC7EA275DC}" srcOrd="0" destOrd="0" presId="urn:microsoft.com/office/officeart/2005/8/layout/hierarchy4"/>
    <dgm:cxn modelId="{9FB76CF5-5A24-4B46-A9A8-7477D6B172C6}" type="presParOf" srcId="{69817E2B-6CAD-45E7-B9C6-46FC7EA275DC}" destId="{73F96BCF-8340-4EB8-9FEE-EB82B7EEF3BB}" srcOrd="0" destOrd="0" presId="urn:microsoft.com/office/officeart/2005/8/layout/hierarchy4"/>
    <dgm:cxn modelId="{4F1060FE-4FD0-40F9-A83E-046BEF6A34AE}" type="presParOf" srcId="{69817E2B-6CAD-45E7-B9C6-46FC7EA275DC}" destId="{CCCB8955-5AFA-4E9F-877C-55BAE319FC8F}" srcOrd="1" destOrd="0" presId="urn:microsoft.com/office/officeart/2005/8/layout/hierarchy4"/>
    <dgm:cxn modelId="{28A3681F-2D38-47D1-B38D-D29385837C45}" type="presParOf" srcId="{C770408B-9B8F-4EA5-BC89-D9B2DB40670A}" destId="{04CB7B81-8FF7-49D9-BC1A-92045B30818D}" srcOrd="1" destOrd="0" presId="urn:microsoft.com/office/officeart/2005/8/layout/hierarchy4"/>
    <dgm:cxn modelId="{A491FCA5-F028-45C4-99E0-163906D97BDF}" type="presParOf" srcId="{C770408B-9B8F-4EA5-BC89-D9B2DB40670A}" destId="{2A1099DF-6B8F-4DA9-BB4B-ECEE2C717157}" srcOrd="2" destOrd="0" presId="urn:microsoft.com/office/officeart/2005/8/layout/hierarchy4"/>
    <dgm:cxn modelId="{FC9C8D03-A0E3-4A8F-9CAF-80E17BE452F5}" type="presParOf" srcId="{2A1099DF-6B8F-4DA9-BB4B-ECEE2C717157}" destId="{C9420C25-3353-4E6A-B008-41EB6CFFEA01}" srcOrd="0" destOrd="0" presId="urn:microsoft.com/office/officeart/2005/8/layout/hierarchy4"/>
    <dgm:cxn modelId="{CEC721E9-036A-420A-97B0-A2CA687118CB}" type="presParOf" srcId="{2A1099DF-6B8F-4DA9-BB4B-ECEE2C717157}" destId="{7D1F6DE6-BBA4-49D0-9C82-AB3FD77D231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CE5A6B55-B2DC-4D81-AB90-8BE9CCB2FCBF}" type="doc">
      <dgm:prSet loTypeId="urn:microsoft.com/office/officeart/2005/8/layout/hierarchy4" loCatId="hierarchy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pl-PL"/>
        </a:p>
      </dgm:t>
    </dgm:pt>
    <dgm:pt modelId="{469AA750-F68D-4E1D-8E31-D6CCF48B7B6F}">
      <dgm:prSet phldrT="[Tekst]" custT="1"/>
      <dgm:spPr/>
      <dgm:t>
        <a:bodyPr/>
        <a:lstStyle/>
        <a:p>
          <a:pPr algn="ctr"/>
          <a:r>
            <a:rPr lang="pl-PL" sz="1800" b="1" spc="100" baseline="0">
              <a:latin typeface="Segoe UI Light" panose="020B0502040204020203" pitchFamily="34" charset="0"/>
              <a:ea typeface="Tahoma" panose="020B0604030504040204" pitchFamily="34" charset="0"/>
              <a:cs typeface="Segoe UI Light" panose="020B0502040204020203" pitchFamily="34" charset="0"/>
            </a:rPr>
            <a:t>PŁEĆ</a:t>
          </a:r>
        </a:p>
      </dgm:t>
    </dgm:pt>
    <dgm:pt modelId="{BFFC2A5B-8A1F-434B-A899-645FB4B4398B}" type="parTrans" cxnId="{89601FA3-38F2-47B4-9879-2A19CF147965}">
      <dgm:prSet/>
      <dgm:spPr/>
      <dgm:t>
        <a:bodyPr/>
        <a:lstStyle/>
        <a:p>
          <a:pPr algn="ctr"/>
          <a:endParaRPr lang="pl-PL" sz="2000">
            <a:solidFill>
              <a:sysClr val="windowText" lastClr="000000"/>
            </a:solidFill>
            <a:latin typeface="Segoe UI Light" panose="020B0502040204020203" pitchFamily="34" charset="0"/>
            <a:ea typeface="Tahoma" panose="020B0604030504040204" pitchFamily="34" charset="0"/>
            <a:cs typeface="Segoe UI Light" panose="020B0502040204020203" pitchFamily="34" charset="0"/>
          </a:endParaRPr>
        </a:p>
      </dgm:t>
    </dgm:pt>
    <dgm:pt modelId="{9660F465-BDFE-459F-ABE6-C0C4A3B47786}" type="sibTrans" cxnId="{89601FA3-38F2-47B4-9879-2A19CF147965}">
      <dgm:prSet/>
      <dgm:spPr/>
      <dgm:t>
        <a:bodyPr/>
        <a:lstStyle/>
        <a:p>
          <a:pPr algn="ctr"/>
          <a:endParaRPr lang="pl-PL" sz="2000">
            <a:solidFill>
              <a:sysClr val="windowText" lastClr="000000"/>
            </a:solidFill>
            <a:latin typeface="Segoe UI Light" panose="020B0502040204020203" pitchFamily="34" charset="0"/>
            <a:ea typeface="Tahoma" panose="020B0604030504040204" pitchFamily="34" charset="0"/>
            <a:cs typeface="Segoe UI Light" panose="020B0502040204020203" pitchFamily="34" charset="0"/>
          </a:endParaRPr>
        </a:p>
      </dgm:t>
    </dgm:pt>
    <dgm:pt modelId="{50ABF6AD-A6B9-4C9F-9236-5A3E725F8C53}">
      <dgm:prSet phldrT="[Tekst]" custT="1"/>
      <dgm:spPr/>
      <dgm:t>
        <a:bodyPr/>
        <a:lstStyle/>
        <a:p>
          <a:pPr algn="ctr"/>
          <a:r>
            <a:rPr lang="pl-PL" sz="2800" b="0">
              <a:latin typeface="Segoe UI Light" panose="020B0502040204020203" pitchFamily="34" charset="0"/>
              <a:ea typeface="Tahoma" panose="020B0604030504040204" pitchFamily="34" charset="0"/>
              <a:cs typeface="Segoe UI Light" panose="020B0502040204020203" pitchFamily="34" charset="0"/>
            </a:rPr>
            <a:t>47% </a:t>
          </a:r>
          <a:r>
            <a:rPr lang="pl-PL" sz="1600" b="0">
              <a:latin typeface="Segoe UI Light" panose="020B0502040204020203" pitchFamily="34" charset="0"/>
              <a:ea typeface="Tahoma" panose="020B0604030504040204" pitchFamily="34" charset="0"/>
              <a:cs typeface="Segoe UI Light" panose="020B0502040204020203" pitchFamily="34" charset="0"/>
            </a:rPr>
            <a:t>DZIEWCZYNEK</a:t>
          </a:r>
          <a:r>
            <a:rPr lang="pl-PL" sz="2800" b="0">
              <a:latin typeface="Segoe UI Light" panose="020B0502040204020203" pitchFamily="34" charset="0"/>
              <a:ea typeface="Tahoma" panose="020B0604030504040204" pitchFamily="34" charset="0"/>
              <a:cs typeface="Segoe UI Light" panose="020B0502040204020203" pitchFamily="34" charset="0"/>
            </a:rPr>
            <a:t> </a:t>
          </a:r>
          <a:endParaRPr lang="pl-PL" sz="1000" b="0">
            <a:latin typeface="Segoe UI Light" panose="020B0502040204020203" pitchFamily="34" charset="0"/>
            <a:ea typeface="Tahoma" panose="020B0604030504040204" pitchFamily="34" charset="0"/>
            <a:cs typeface="Segoe UI Light" panose="020B0502040204020203" pitchFamily="34" charset="0"/>
          </a:endParaRPr>
        </a:p>
      </dgm:t>
    </dgm:pt>
    <dgm:pt modelId="{E827B514-DDA4-49CB-A418-11EBB21F1553}" type="parTrans" cxnId="{986387B6-7C84-48B1-B646-840416A69991}">
      <dgm:prSet/>
      <dgm:spPr/>
      <dgm:t>
        <a:bodyPr/>
        <a:lstStyle/>
        <a:p>
          <a:pPr algn="ctr"/>
          <a:endParaRPr lang="pl-PL" sz="2000">
            <a:solidFill>
              <a:sysClr val="windowText" lastClr="000000"/>
            </a:solidFill>
            <a:latin typeface="Segoe UI Light" panose="020B0502040204020203" pitchFamily="34" charset="0"/>
            <a:ea typeface="Tahoma" panose="020B0604030504040204" pitchFamily="34" charset="0"/>
            <a:cs typeface="Segoe UI Light" panose="020B0502040204020203" pitchFamily="34" charset="0"/>
          </a:endParaRPr>
        </a:p>
      </dgm:t>
    </dgm:pt>
    <dgm:pt modelId="{2A8690D0-BB10-4D92-A7D9-5C155F6E3871}" type="sibTrans" cxnId="{986387B6-7C84-48B1-B646-840416A69991}">
      <dgm:prSet/>
      <dgm:spPr/>
      <dgm:t>
        <a:bodyPr/>
        <a:lstStyle/>
        <a:p>
          <a:pPr algn="ctr"/>
          <a:endParaRPr lang="pl-PL" sz="2000">
            <a:solidFill>
              <a:sysClr val="windowText" lastClr="000000"/>
            </a:solidFill>
            <a:latin typeface="Segoe UI Light" panose="020B0502040204020203" pitchFamily="34" charset="0"/>
            <a:ea typeface="Tahoma" panose="020B0604030504040204" pitchFamily="34" charset="0"/>
            <a:cs typeface="Segoe UI Light" panose="020B0502040204020203" pitchFamily="34" charset="0"/>
          </a:endParaRPr>
        </a:p>
      </dgm:t>
    </dgm:pt>
    <dgm:pt modelId="{735B83B0-2711-4CF3-9B21-28AF342E8322}">
      <dgm:prSet custT="1"/>
      <dgm:spPr/>
      <dgm:t>
        <a:bodyPr/>
        <a:lstStyle/>
        <a:p>
          <a:pPr algn="ctr"/>
          <a:r>
            <a:rPr lang="pl-PL" sz="2800">
              <a:latin typeface="Segoe UI Light" panose="020B0502040204020203" pitchFamily="34" charset="0"/>
              <a:cs typeface="Segoe UI Light" panose="020B0502040204020203" pitchFamily="34" charset="0"/>
            </a:rPr>
            <a:t>53% </a:t>
          </a:r>
          <a:r>
            <a:rPr lang="pl-PL" sz="1600">
              <a:latin typeface="Segoe UI Light" panose="020B0502040204020203" pitchFamily="34" charset="0"/>
              <a:cs typeface="Segoe UI Light" panose="020B0502040204020203" pitchFamily="34" charset="0"/>
            </a:rPr>
            <a:t>CHŁOPCÓW</a:t>
          </a:r>
          <a:endParaRPr lang="pl-PL" sz="900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8A1206A2-8ABC-4CCF-9333-3BD05DE67FA5}" type="parTrans" cxnId="{02BD6C43-A43F-4D0A-878C-90CC24A87400}">
      <dgm:prSet/>
      <dgm:spPr/>
      <dgm:t>
        <a:bodyPr/>
        <a:lstStyle/>
        <a:p>
          <a:pPr algn="ctr"/>
          <a:endParaRPr lang="pl-PL" sz="1600">
            <a:solidFill>
              <a:sysClr val="windowText" lastClr="000000"/>
            </a:solidFill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57D1989F-BBCC-4811-A20A-D11E04E7C7FD}" type="sibTrans" cxnId="{02BD6C43-A43F-4D0A-878C-90CC24A87400}">
      <dgm:prSet/>
      <dgm:spPr/>
      <dgm:t>
        <a:bodyPr/>
        <a:lstStyle/>
        <a:p>
          <a:pPr algn="ctr"/>
          <a:endParaRPr lang="pl-PL" sz="1600">
            <a:solidFill>
              <a:sysClr val="windowText" lastClr="000000"/>
            </a:solidFill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F7C3245F-ED09-4031-9675-4D22F74F5D19}">
      <dgm:prSet custT="1"/>
      <dgm:spPr>
        <a:solidFill>
          <a:schemeClr val="bg1"/>
        </a:solidFill>
      </dgm:spPr>
      <dgm:t>
        <a:bodyPr/>
        <a:lstStyle/>
        <a:p>
          <a:pPr algn="ctr"/>
          <a:endParaRPr lang="pl-PL" sz="1800">
            <a:solidFill>
              <a:sysClr val="windowText" lastClr="000000"/>
            </a:solidFill>
            <a:latin typeface="Segoe UI Light" panose="020B0502040204020203" pitchFamily="34" charset="0"/>
            <a:ea typeface="Tahoma" panose="020B0604030504040204" pitchFamily="34" charset="0"/>
            <a:cs typeface="Segoe UI Light" panose="020B0502040204020203" pitchFamily="34" charset="0"/>
          </a:endParaRPr>
        </a:p>
      </dgm:t>
    </dgm:pt>
    <dgm:pt modelId="{C2652B11-4A56-44AF-9C0D-7C2B8FE61158}" type="sibTrans" cxnId="{1CBEF55B-1AB3-4B1C-A098-9E88562A5185}">
      <dgm:prSet/>
      <dgm:spPr/>
      <dgm:t>
        <a:bodyPr/>
        <a:lstStyle/>
        <a:p>
          <a:pPr algn="ctr"/>
          <a:endParaRPr lang="pl-PL" sz="1600">
            <a:solidFill>
              <a:sysClr val="windowText" lastClr="000000"/>
            </a:solidFill>
            <a:latin typeface="Segoe UI Light" panose="020B0502040204020203" pitchFamily="34" charset="0"/>
            <a:ea typeface="Tahoma" panose="020B0604030504040204" pitchFamily="34" charset="0"/>
            <a:cs typeface="Segoe UI Light" panose="020B0502040204020203" pitchFamily="34" charset="0"/>
          </a:endParaRPr>
        </a:p>
      </dgm:t>
    </dgm:pt>
    <dgm:pt modelId="{E27CF992-46FF-4232-96A3-AAA98E322C0A}" type="parTrans" cxnId="{1CBEF55B-1AB3-4B1C-A098-9E88562A5185}">
      <dgm:prSet/>
      <dgm:spPr/>
      <dgm:t>
        <a:bodyPr/>
        <a:lstStyle/>
        <a:p>
          <a:pPr algn="ctr"/>
          <a:endParaRPr lang="pl-PL" sz="1600">
            <a:solidFill>
              <a:sysClr val="windowText" lastClr="000000"/>
            </a:solidFill>
            <a:latin typeface="Segoe UI Light" panose="020B0502040204020203" pitchFamily="34" charset="0"/>
            <a:ea typeface="Tahoma" panose="020B0604030504040204" pitchFamily="34" charset="0"/>
            <a:cs typeface="Segoe UI Light" panose="020B0502040204020203" pitchFamily="34" charset="0"/>
          </a:endParaRPr>
        </a:p>
      </dgm:t>
    </dgm:pt>
    <dgm:pt modelId="{E3CEDFF6-A7DC-4920-B63F-F915B2EC0F81}" type="pres">
      <dgm:prSet presAssocID="{CE5A6B55-B2DC-4D81-AB90-8BE9CCB2FCBF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pl-PL"/>
        </a:p>
      </dgm:t>
    </dgm:pt>
    <dgm:pt modelId="{01E4275B-4F62-43B3-887D-755D632CD730}" type="pres">
      <dgm:prSet presAssocID="{469AA750-F68D-4E1D-8E31-D6CCF48B7B6F}" presName="vertOne" presStyleCnt="0"/>
      <dgm:spPr/>
      <dgm:t>
        <a:bodyPr/>
        <a:lstStyle/>
        <a:p>
          <a:endParaRPr lang="pl-PL"/>
        </a:p>
      </dgm:t>
    </dgm:pt>
    <dgm:pt modelId="{EDFAC051-A4BF-4ABD-911E-E7793803E6E0}" type="pres">
      <dgm:prSet presAssocID="{469AA750-F68D-4E1D-8E31-D6CCF48B7B6F}" presName="txOne" presStyleLbl="node0" presStyleIdx="0" presStyleCnt="1" custScaleY="123357" custLinFactNeighborX="-270" custLinFactNeighborY="-351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F6DBF16D-33D0-4FD9-A905-EED45D0283CC}" type="pres">
      <dgm:prSet presAssocID="{469AA750-F68D-4E1D-8E31-D6CCF48B7B6F}" presName="parTransOne" presStyleCnt="0"/>
      <dgm:spPr/>
      <dgm:t>
        <a:bodyPr/>
        <a:lstStyle/>
        <a:p>
          <a:endParaRPr lang="pl-PL"/>
        </a:p>
      </dgm:t>
    </dgm:pt>
    <dgm:pt modelId="{78F7B342-4389-4878-B2C8-EA4B8AABE667}" type="pres">
      <dgm:prSet presAssocID="{469AA750-F68D-4E1D-8E31-D6CCF48B7B6F}" presName="horzOne" presStyleCnt="0"/>
      <dgm:spPr/>
      <dgm:t>
        <a:bodyPr/>
        <a:lstStyle/>
        <a:p>
          <a:endParaRPr lang="pl-PL"/>
        </a:p>
      </dgm:t>
    </dgm:pt>
    <dgm:pt modelId="{618AC21E-3D75-421D-B4C8-3A658F298A0A}" type="pres">
      <dgm:prSet presAssocID="{F7C3245F-ED09-4031-9675-4D22F74F5D19}" presName="vertTwo" presStyleCnt="0"/>
      <dgm:spPr/>
      <dgm:t>
        <a:bodyPr/>
        <a:lstStyle/>
        <a:p>
          <a:endParaRPr lang="pl-PL"/>
        </a:p>
      </dgm:t>
    </dgm:pt>
    <dgm:pt modelId="{11A4233D-0182-4747-85CD-887E52DED64C}" type="pres">
      <dgm:prSet presAssocID="{F7C3245F-ED09-4031-9675-4D22F74F5D19}" presName="txTwo" presStyleLbl="node2" presStyleIdx="0" presStyleCnt="1" custScaleY="13123" custLinFactNeighborX="-144" custLinFactNeighborY="85211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AD1DB151-DA6C-4018-9D7C-8C15C665D97C}" type="pres">
      <dgm:prSet presAssocID="{F7C3245F-ED09-4031-9675-4D22F74F5D19}" presName="parTransTwo" presStyleCnt="0"/>
      <dgm:spPr/>
      <dgm:t>
        <a:bodyPr/>
        <a:lstStyle/>
        <a:p>
          <a:endParaRPr lang="pl-PL"/>
        </a:p>
      </dgm:t>
    </dgm:pt>
    <dgm:pt modelId="{C770408B-9B8F-4EA5-BC89-D9B2DB40670A}" type="pres">
      <dgm:prSet presAssocID="{F7C3245F-ED09-4031-9675-4D22F74F5D19}" presName="horzTwo" presStyleCnt="0"/>
      <dgm:spPr/>
      <dgm:t>
        <a:bodyPr/>
        <a:lstStyle/>
        <a:p>
          <a:endParaRPr lang="pl-PL"/>
        </a:p>
      </dgm:t>
    </dgm:pt>
    <dgm:pt modelId="{69817E2B-6CAD-45E7-B9C6-46FC7EA275DC}" type="pres">
      <dgm:prSet presAssocID="{50ABF6AD-A6B9-4C9F-9236-5A3E725F8C53}" presName="vertThree" presStyleCnt="0"/>
      <dgm:spPr/>
      <dgm:t>
        <a:bodyPr/>
        <a:lstStyle/>
        <a:p>
          <a:endParaRPr lang="pl-PL"/>
        </a:p>
      </dgm:t>
    </dgm:pt>
    <dgm:pt modelId="{73F96BCF-8340-4EB8-9FEE-EB82B7EEF3BB}" type="pres">
      <dgm:prSet presAssocID="{50ABF6AD-A6B9-4C9F-9236-5A3E725F8C53}" presName="txThree" presStyleLbl="node3" presStyleIdx="0" presStyleCnt="2" custScaleY="165081" custLinFactNeighborX="-696" custLinFactNeighborY="-26973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CCCB8955-5AFA-4E9F-877C-55BAE319FC8F}" type="pres">
      <dgm:prSet presAssocID="{50ABF6AD-A6B9-4C9F-9236-5A3E725F8C53}" presName="horzThree" presStyleCnt="0"/>
      <dgm:spPr/>
      <dgm:t>
        <a:bodyPr/>
        <a:lstStyle/>
        <a:p>
          <a:endParaRPr lang="pl-PL"/>
        </a:p>
      </dgm:t>
    </dgm:pt>
    <dgm:pt modelId="{04CB7B81-8FF7-49D9-BC1A-92045B30818D}" type="pres">
      <dgm:prSet presAssocID="{2A8690D0-BB10-4D92-A7D9-5C155F6E3871}" presName="sibSpaceThree" presStyleCnt="0"/>
      <dgm:spPr/>
      <dgm:t>
        <a:bodyPr/>
        <a:lstStyle/>
        <a:p>
          <a:endParaRPr lang="pl-PL"/>
        </a:p>
      </dgm:t>
    </dgm:pt>
    <dgm:pt modelId="{2A1099DF-6B8F-4DA9-BB4B-ECEE2C717157}" type="pres">
      <dgm:prSet presAssocID="{735B83B0-2711-4CF3-9B21-28AF342E8322}" presName="vertThree" presStyleCnt="0"/>
      <dgm:spPr/>
      <dgm:t>
        <a:bodyPr/>
        <a:lstStyle/>
        <a:p>
          <a:endParaRPr lang="pl-PL"/>
        </a:p>
      </dgm:t>
    </dgm:pt>
    <dgm:pt modelId="{C9420C25-3353-4E6A-B008-41EB6CFFEA01}" type="pres">
      <dgm:prSet presAssocID="{735B83B0-2711-4CF3-9B21-28AF342E8322}" presName="txThree" presStyleLbl="node3" presStyleIdx="1" presStyleCnt="2" custScaleY="166352" custLinFactNeighborX="696" custLinFactNeighborY="-32897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7D1F6DE6-BBA4-49D0-9C82-AB3FD77D231B}" type="pres">
      <dgm:prSet presAssocID="{735B83B0-2711-4CF3-9B21-28AF342E8322}" presName="horzThree" presStyleCnt="0"/>
      <dgm:spPr/>
      <dgm:t>
        <a:bodyPr/>
        <a:lstStyle/>
        <a:p>
          <a:endParaRPr lang="pl-PL"/>
        </a:p>
      </dgm:t>
    </dgm:pt>
  </dgm:ptLst>
  <dgm:cxnLst>
    <dgm:cxn modelId="{1CBEF55B-1AB3-4B1C-A098-9E88562A5185}" srcId="{469AA750-F68D-4E1D-8E31-D6CCF48B7B6F}" destId="{F7C3245F-ED09-4031-9675-4D22F74F5D19}" srcOrd="0" destOrd="0" parTransId="{E27CF992-46FF-4232-96A3-AAA98E322C0A}" sibTransId="{C2652B11-4A56-44AF-9C0D-7C2B8FE61158}"/>
    <dgm:cxn modelId="{B873FD15-44B1-487C-B9C3-27768FB0F696}" type="presOf" srcId="{469AA750-F68D-4E1D-8E31-D6CCF48B7B6F}" destId="{EDFAC051-A4BF-4ABD-911E-E7793803E6E0}" srcOrd="0" destOrd="0" presId="urn:microsoft.com/office/officeart/2005/8/layout/hierarchy4"/>
    <dgm:cxn modelId="{8E0777D2-3E1C-4D17-AC38-2EDDCC2BFCAA}" type="presOf" srcId="{F7C3245F-ED09-4031-9675-4D22F74F5D19}" destId="{11A4233D-0182-4747-85CD-887E52DED64C}" srcOrd="0" destOrd="0" presId="urn:microsoft.com/office/officeart/2005/8/layout/hierarchy4"/>
    <dgm:cxn modelId="{021696AB-B099-47FA-8B12-E2F03172CF9C}" type="presOf" srcId="{735B83B0-2711-4CF3-9B21-28AF342E8322}" destId="{C9420C25-3353-4E6A-B008-41EB6CFFEA01}" srcOrd="0" destOrd="0" presId="urn:microsoft.com/office/officeart/2005/8/layout/hierarchy4"/>
    <dgm:cxn modelId="{143C3DC9-A2CD-4B85-9072-27FD627AABFB}" type="presOf" srcId="{CE5A6B55-B2DC-4D81-AB90-8BE9CCB2FCBF}" destId="{E3CEDFF6-A7DC-4920-B63F-F915B2EC0F81}" srcOrd="0" destOrd="0" presId="urn:microsoft.com/office/officeart/2005/8/layout/hierarchy4"/>
    <dgm:cxn modelId="{02BD6C43-A43F-4D0A-878C-90CC24A87400}" srcId="{F7C3245F-ED09-4031-9675-4D22F74F5D19}" destId="{735B83B0-2711-4CF3-9B21-28AF342E8322}" srcOrd="1" destOrd="0" parTransId="{8A1206A2-8ABC-4CCF-9333-3BD05DE67FA5}" sibTransId="{57D1989F-BBCC-4811-A20A-D11E04E7C7FD}"/>
    <dgm:cxn modelId="{89601FA3-38F2-47B4-9879-2A19CF147965}" srcId="{CE5A6B55-B2DC-4D81-AB90-8BE9CCB2FCBF}" destId="{469AA750-F68D-4E1D-8E31-D6CCF48B7B6F}" srcOrd="0" destOrd="0" parTransId="{BFFC2A5B-8A1F-434B-A899-645FB4B4398B}" sibTransId="{9660F465-BDFE-459F-ABE6-C0C4A3B47786}"/>
    <dgm:cxn modelId="{13EC347A-81BF-4B0C-9939-EC76DD7687FD}" type="presOf" srcId="{50ABF6AD-A6B9-4C9F-9236-5A3E725F8C53}" destId="{73F96BCF-8340-4EB8-9FEE-EB82B7EEF3BB}" srcOrd="0" destOrd="0" presId="urn:microsoft.com/office/officeart/2005/8/layout/hierarchy4"/>
    <dgm:cxn modelId="{986387B6-7C84-48B1-B646-840416A69991}" srcId="{F7C3245F-ED09-4031-9675-4D22F74F5D19}" destId="{50ABF6AD-A6B9-4C9F-9236-5A3E725F8C53}" srcOrd="0" destOrd="0" parTransId="{E827B514-DDA4-49CB-A418-11EBB21F1553}" sibTransId="{2A8690D0-BB10-4D92-A7D9-5C155F6E3871}"/>
    <dgm:cxn modelId="{C72C62EB-B200-44C8-BA60-853A409BA57A}" type="presParOf" srcId="{E3CEDFF6-A7DC-4920-B63F-F915B2EC0F81}" destId="{01E4275B-4F62-43B3-887D-755D632CD730}" srcOrd="0" destOrd="0" presId="urn:microsoft.com/office/officeart/2005/8/layout/hierarchy4"/>
    <dgm:cxn modelId="{E8E88174-8823-45B8-8D99-0B341C0A60EE}" type="presParOf" srcId="{01E4275B-4F62-43B3-887D-755D632CD730}" destId="{EDFAC051-A4BF-4ABD-911E-E7793803E6E0}" srcOrd="0" destOrd="0" presId="urn:microsoft.com/office/officeart/2005/8/layout/hierarchy4"/>
    <dgm:cxn modelId="{A54DE7F3-3047-42F2-B2DB-17AA70A0971B}" type="presParOf" srcId="{01E4275B-4F62-43B3-887D-755D632CD730}" destId="{F6DBF16D-33D0-4FD9-A905-EED45D0283CC}" srcOrd="1" destOrd="0" presId="urn:microsoft.com/office/officeart/2005/8/layout/hierarchy4"/>
    <dgm:cxn modelId="{FB6A0DEA-B538-48DF-8408-FB7822E40A2E}" type="presParOf" srcId="{01E4275B-4F62-43B3-887D-755D632CD730}" destId="{78F7B342-4389-4878-B2C8-EA4B8AABE667}" srcOrd="2" destOrd="0" presId="urn:microsoft.com/office/officeart/2005/8/layout/hierarchy4"/>
    <dgm:cxn modelId="{B2826BB6-F044-447B-8646-119345699018}" type="presParOf" srcId="{78F7B342-4389-4878-B2C8-EA4B8AABE667}" destId="{618AC21E-3D75-421D-B4C8-3A658F298A0A}" srcOrd="0" destOrd="0" presId="urn:microsoft.com/office/officeart/2005/8/layout/hierarchy4"/>
    <dgm:cxn modelId="{9512A32F-723A-4FE5-9726-7A91BB3077D2}" type="presParOf" srcId="{618AC21E-3D75-421D-B4C8-3A658F298A0A}" destId="{11A4233D-0182-4747-85CD-887E52DED64C}" srcOrd="0" destOrd="0" presId="urn:microsoft.com/office/officeart/2005/8/layout/hierarchy4"/>
    <dgm:cxn modelId="{65CB3627-71E1-4C65-9B25-A4873A332CF9}" type="presParOf" srcId="{618AC21E-3D75-421D-B4C8-3A658F298A0A}" destId="{AD1DB151-DA6C-4018-9D7C-8C15C665D97C}" srcOrd="1" destOrd="0" presId="urn:microsoft.com/office/officeart/2005/8/layout/hierarchy4"/>
    <dgm:cxn modelId="{E2B83D36-FAD9-42EE-92C6-48E1258EA3E0}" type="presParOf" srcId="{618AC21E-3D75-421D-B4C8-3A658F298A0A}" destId="{C770408B-9B8F-4EA5-BC89-D9B2DB40670A}" srcOrd="2" destOrd="0" presId="urn:microsoft.com/office/officeart/2005/8/layout/hierarchy4"/>
    <dgm:cxn modelId="{24379BA4-401C-4386-979F-1DFA9C8E2D60}" type="presParOf" srcId="{C770408B-9B8F-4EA5-BC89-D9B2DB40670A}" destId="{69817E2B-6CAD-45E7-B9C6-46FC7EA275DC}" srcOrd="0" destOrd="0" presId="urn:microsoft.com/office/officeart/2005/8/layout/hierarchy4"/>
    <dgm:cxn modelId="{E5D920A5-C245-4A5C-B64F-C662915716FC}" type="presParOf" srcId="{69817E2B-6CAD-45E7-B9C6-46FC7EA275DC}" destId="{73F96BCF-8340-4EB8-9FEE-EB82B7EEF3BB}" srcOrd="0" destOrd="0" presId="urn:microsoft.com/office/officeart/2005/8/layout/hierarchy4"/>
    <dgm:cxn modelId="{6439BB9B-9183-44E7-B189-5579619615B5}" type="presParOf" srcId="{69817E2B-6CAD-45E7-B9C6-46FC7EA275DC}" destId="{CCCB8955-5AFA-4E9F-877C-55BAE319FC8F}" srcOrd="1" destOrd="0" presId="urn:microsoft.com/office/officeart/2005/8/layout/hierarchy4"/>
    <dgm:cxn modelId="{E019C500-811A-4452-ADC6-9BF80D55AD42}" type="presParOf" srcId="{C770408B-9B8F-4EA5-BC89-D9B2DB40670A}" destId="{04CB7B81-8FF7-49D9-BC1A-92045B30818D}" srcOrd="1" destOrd="0" presId="urn:microsoft.com/office/officeart/2005/8/layout/hierarchy4"/>
    <dgm:cxn modelId="{E1881566-97DC-4FC6-824E-BD3613E72E25}" type="presParOf" srcId="{C770408B-9B8F-4EA5-BC89-D9B2DB40670A}" destId="{2A1099DF-6B8F-4DA9-BB4B-ECEE2C717157}" srcOrd="2" destOrd="0" presId="urn:microsoft.com/office/officeart/2005/8/layout/hierarchy4"/>
    <dgm:cxn modelId="{4A033F7C-CCF8-45ED-B9A5-AC1A3C26766A}" type="presParOf" srcId="{2A1099DF-6B8F-4DA9-BB4B-ECEE2C717157}" destId="{C9420C25-3353-4E6A-B008-41EB6CFFEA01}" srcOrd="0" destOrd="0" presId="urn:microsoft.com/office/officeart/2005/8/layout/hierarchy4"/>
    <dgm:cxn modelId="{F0EF1ECB-3174-4D92-8144-7609AA877DD3}" type="presParOf" srcId="{2A1099DF-6B8F-4DA9-BB4B-ECEE2C717157}" destId="{7D1F6DE6-BBA4-49D0-9C82-AB3FD77D231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5A842BD9-27B9-46DA-A72F-6573C614F9B7}" type="doc">
      <dgm:prSet loTypeId="urn:microsoft.com/office/officeart/2005/8/layout/hProcess7" loCatId="list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pl-PL"/>
        </a:p>
      </dgm:t>
    </dgm:pt>
    <dgm:pt modelId="{48CAC4DA-D7C5-4ADA-94F2-AB53351FDE94}">
      <dgm:prSet phldrT="[Tekst]" custT="1"/>
      <dgm:spPr>
        <a:solidFill>
          <a:schemeClr val="accent3">
            <a:lumMod val="60000"/>
            <a:lumOff val="40000"/>
          </a:schemeClr>
        </a:solidFill>
        <a:ln>
          <a:solidFill>
            <a:schemeClr val="accent3">
              <a:lumMod val="60000"/>
              <a:lumOff val="40000"/>
            </a:schemeClr>
          </a:solidFill>
        </a:ln>
      </dgm:spPr>
      <dgm:t>
        <a:bodyPr/>
        <a:lstStyle/>
        <a:p>
          <a:pPr algn="ctr"/>
          <a:r>
            <a:rPr lang="pl-PL" sz="2000" b="1" spc="500" baseline="0">
              <a:latin typeface="Segoe UI Light" panose="020B0502040204020203" pitchFamily="34" charset="0"/>
              <a:cs typeface="Segoe UI Light" panose="020B0502040204020203" pitchFamily="34" charset="0"/>
            </a:rPr>
            <a:t>PŁEĆ</a:t>
          </a:r>
        </a:p>
      </dgm:t>
    </dgm:pt>
    <dgm:pt modelId="{F2C75B50-B415-4EB5-ADA1-27B5AC4E7F6F}" type="parTrans" cxnId="{04278957-75C9-4620-9D88-0CCFE9661CA5}">
      <dgm:prSet/>
      <dgm:spPr/>
      <dgm:t>
        <a:bodyPr/>
        <a:lstStyle/>
        <a:p>
          <a:endParaRPr lang="pl-PL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14C30658-512B-48F7-A1EB-896DD291002F}" type="sibTrans" cxnId="{04278957-75C9-4620-9D88-0CCFE9661CA5}">
      <dgm:prSet/>
      <dgm:spPr/>
      <dgm:t>
        <a:bodyPr/>
        <a:lstStyle/>
        <a:p>
          <a:endParaRPr lang="pl-PL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3F6108D3-169E-4226-BEED-621871CA2C9D}">
      <dgm:prSet phldrT="[Tekst]" custT="1"/>
      <dgm:spPr/>
      <dgm:t>
        <a:bodyPr/>
        <a:lstStyle/>
        <a:p>
          <a:pPr algn="ctr"/>
          <a:r>
            <a:rPr lang="pl-PL" sz="1600" b="1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194</a:t>
          </a:r>
          <a:r>
            <a:rPr lang="pl-PL" sz="16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 kobiety</a:t>
          </a:r>
          <a:endParaRPr lang="pl-PL" sz="1200">
            <a:solidFill>
              <a:schemeClr val="accent3">
                <a:lumMod val="50000"/>
              </a:schemeClr>
            </a:solidFill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09BAF2BC-2AA2-4A05-BFFB-8D858FCB3947}" type="parTrans" cxnId="{416CEB2E-0AFF-49DC-937B-886175B13367}">
      <dgm:prSet/>
      <dgm:spPr/>
      <dgm:t>
        <a:bodyPr/>
        <a:lstStyle/>
        <a:p>
          <a:endParaRPr lang="pl-PL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5111AA6B-E351-418A-A726-2037B4D04C17}" type="sibTrans" cxnId="{416CEB2E-0AFF-49DC-937B-886175B13367}">
      <dgm:prSet/>
      <dgm:spPr/>
      <dgm:t>
        <a:bodyPr/>
        <a:lstStyle/>
        <a:p>
          <a:endParaRPr lang="pl-PL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09DBB113-4F33-4ED2-BCB4-934DD492E941}">
      <dgm:prSet phldrT="[Tekst]" custT="1"/>
      <dgm:spPr/>
      <dgm:t>
        <a:bodyPr/>
        <a:lstStyle/>
        <a:p>
          <a:pPr algn="ctr"/>
          <a:r>
            <a:rPr lang="pl-PL" sz="1400" b="1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32</a:t>
          </a:r>
          <a:r>
            <a:rPr lang="pl-PL" sz="14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 </a:t>
          </a:r>
          <a:r>
            <a:rPr lang="pl-PL" sz="16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mężczyzn</a:t>
          </a:r>
        </a:p>
        <a:p>
          <a:pPr algn="ctr"/>
          <a:endParaRPr lang="pl-PL" sz="1600" b="0">
            <a:solidFill>
              <a:schemeClr val="accent3">
                <a:lumMod val="50000"/>
              </a:schemeClr>
            </a:solidFill>
            <a:latin typeface="Segoe UI Light" panose="020B0502040204020203" pitchFamily="34" charset="0"/>
            <a:cs typeface="Segoe UI Light" panose="020B0502040204020203" pitchFamily="34" charset="0"/>
          </a:endParaRPr>
        </a:p>
        <a:p>
          <a:pPr algn="ctr"/>
          <a:r>
            <a:rPr lang="pl-PL" sz="1600" b="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ŁĄCZNIE</a:t>
          </a:r>
          <a:r>
            <a:rPr lang="pl-PL" sz="1600" b="1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 </a:t>
          </a:r>
          <a:br>
            <a:rPr lang="pl-PL" sz="1600" b="1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</a:br>
          <a:r>
            <a:rPr lang="pl-PL" sz="1600" b="1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226 osób</a:t>
          </a:r>
        </a:p>
      </dgm:t>
    </dgm:pt>
    <dgm:pt modelId="{51E09FBD-6123-45E9-AFAF-2FBECA5E5274}" type="parTrans" cxnId="{B66832C7-23B8-4DCC-A151-2C4BF7909649}">
      <dgm:prSet/>
      <dgm:spPr/>
      <dgm:t>
        <a:bodyPr/>
        <a:lstStyle/>
        <a:p>
          <a:endParaRPr lang="pl-PL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695B0767-F20B-4FA2-A077-130FFFFCD462}" type="sibTrans" cxnId="{B66832C7-23B8-4DCC-A151-2C4BF7909649}">
      <dgm:prSet/>
      <dgm:spPr/>
      <dgm:t>
        <a:bodyPr/>
        <a:lstStyle/>
        <a:p>
          <a:endParaRPr lang="pl-PL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2BBCE743-FC23-460C-978E-97F86696B420}">
      <dgm:prSet phldrT="[Tekst]" custT="1"/>
      <dgm:spPr>
        <a:solidFill>
          <a:schemeClr val="accent4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pl-PL" sz="2000" b="1" spc="500" baseline="0">
              <a:latin typeface="Segoe UI Light" panose="020B0502040204020203" pitchFamily="34" charset="0"/>
              <a:cs typeface="Segoe UI Light" panose="020B0502040204020203" pitchFamily="34" charset="0"/>
            </a:rPr>
            <a:t>WIEK</a:t>
          </a:r>
        </a:p>
        <a:p>
          <a:pPr algn="ctr"/>
          <a:endParaRPr lang="pl-PL" sz="2800" b="1" spc="500" baseline="0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024BEC73-F8A6-4F07-808C-5B7AF2DF8DCE}" type="parTrans" cxnId="{A951F4E6-CDF9-4171-88F5-F7A4796C8B64}">
      <dgm:prSet/>
      <dgm:spPr/>
      <dgm:t>
        <a:bodyPr/>
        <a:lstStyle/>
        <a:p>
          <a:endParaRPr lang="pl-PL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28DDCF12-7543-43AF-ACAE-13093F0AC8D2}" type="sibTrans" cxnId="{A951F4E6-CDF9-4171-88F5-F7A4796C8B64}">
      <dgm:prSet/>
      <dgm:spPr/>
      <dgm:t>
        <a:bodyPr/>
        <a:lstStyle/>
        <a:p>
          <a:endParaRPr lang="pl-PL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B3004B0D-5FE2-4C15-BD2A-0505F89D6DAF}">
      <dgm:prSet phldrT="[Tekst]" custT="1"/>
      <dgm:spPr/>
      <dgm:t>
        <a:bodyPr/>
        <a:lstStyle/>
        <a:p>
          <a:r>
            <a:rPr lang="pl-PL" sz="1400" b="1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37 osób </a:t>
          </a:r>
          <a:r>
            <a:rPr lang="pl-PL" sz="14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w wieku 26-35 lat </a:t>
          </a:r>
        </a:p>
      </dgm:t>
    </dgm:pt>
    <dgm:pt modelId="{B1CB0C7A-F975-44F0-9380-373926FD6D4A}" type="parTrans" cxnId="{B736F60B-010C-4A3C-989B-6A33087099EA}">
      <dgm:prSet/>
      <dgm:spPr/>
      <dgm:t>
        <a:bodyPr/>
        <a:lstStyle/>
        <a:p>
          <a:endParaRPr lang="pl-PL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AA01B994-9B97-4576-9941-74DEDA834C4A}" type="sibTrans" cxnId="{B736F60B-010C-4A3C-989B-6A33087099EA}">
      <dgm:prSet/>
      <dgm:spPr/>
      <dgm:t>
        <a:bodyPr/>
        <a:lstStyle/>
        <a:p>
          <a:endParaRPr lang="pl-PL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AA2FC620-91B9-4D27-86EB-698D20B27475}">
      <dgm:prSet phldrT="[Tekst]" custT="1"/>
      <dgm:spPr/>
      <dgm:t>
        <a:bodyPr/>
        <a:lstStyle/>
        <a:p>
          <a:r>
            <a:rPr lang="pl-PL" sz="1400" b="1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89 osób </a:t>
          </a:r>
          <a:r>
            <a:rPr lang="pl-PL" sz="14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w wieku 36-45 lat</a:t>
          </a:r>
        </a:p>
      </dgm:t>
    </dgm:pt>
    <dgm:pt modelId="{8E8C7ABB-4DA6-49B9-8E48-EB0E19AAB403}" type="parTrans" cxnId="{692D9D7C-A574-4B19-AB57-343A9BABEF02}">
      <dgm:prSet/>
      <dgm:spPr/>
      <dgm:t>
        <a:bodyPr/>
        <a:lstStyle/>
        <a:p>
          <a:endParaRPr lang="pl-PL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EB6D446D-80B2-468A-A261-9B710F0C8624}" type="sibTrans" cxnId="{692D9D7C-A574-4B19-AB57-343A9BABEF02}">
      <dgm:prSet/>
      <dgm:spPr/>
      <dgm:t>
        <a:bodyPr/>
        <a:lstStyle/>
        <a:p>
          <a:endParaRPr lang="pl-PL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3102C8D8-509B-4346-842F-58016EF73AAC}">
      <dgm:prSet phldrT="[Tekst]" custT="1"/>
      <dgm:spPr>
        <a:solidFill>
          <a:schemeClr val="accent6">
            <a:lumMod val="40000"/>
            <a:lumOff val="60000"/>
          </a:schemeClr>
        </a:solidFill>
      </dgm:spPr>
      <dgm:t>
        <a:bodyPr/>
        <a:lstStyle/>
        <a:p>
          <a:pPr algn="l"/>
          <a:r>
            <a:rPr lang="pl-PL" sz="1900" b="1" spc="400" baseline="0">
              <a:latin typeface="Segoe UI Light" panose="020B0502040204020203" pitchFamily="34" charset="0"/>
              <a:cs typeface="Segoe UI Light" panose="020B0502040204020203" pitchFamily="34" charset="0"/>
            </a:rPr>
            <a:t>STAŻ PRACY </a:t>
          </a:r>
        </a:p>
      </dgm:t>
    </dgm:pt>
    <dgm:pt modelId="{215DBEC1-DD32-4D06-9F80-A771A5B50C5D}" type="parTrans" cxnId="{9DF4C27F-5040-4CA5-8BEF-84FBC18A7C0C}">
      <dgm:prSet/>
      <dgm:spPr/>
      <dgm:t>
        <a:bodyPr/>
        <a:lstStyle/>
        <a:p>
          <a:endParaRPr lang="pl-PL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EB863193-8879-45CE-A39E-1A0C2835FB9F}" type="sibTrans" cxnId="{9DF4C27F-5040-4CA5-8BEF-84FBC18A7C0C}">
      <dgm:prSet/>
      <dgm:spPr/>
      <dgm:t>
        <a:bodyPr/>
        <a:lstStyle/>
        <a:p>
          <a:endParaRPr lang="pl-PL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5E2E2152-FE74-4FCC-91AE-4B08D03ED082}">
      <dgm:prSet phldrT="[Tekst]" custT="1"/>
      <dgm:spPr/>
      <dgm:t>
        <a:bodyPr/>
        <a:lstStyle/>
        <a:p>
          <a:pPr algn="l"/>
          <a:r>
            <a:rPr lang="pl-PL" sz="1400" b="1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71 osób </a:t>
          </a:r>
          <a:br>
            <a:rPr lang="pl-PL" sz="1400" b="1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</a:br>
          <a:r>
            <a:rPr lang="pl-PL" sz="14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od 11 do 20 lat</a:t>
          </a:r>
        </a:p>
      </dgm:t>
    </dgm:pt>
    <dgm:pt modelId="{E69A6DA0-E8EE-4681-A1E9-E6D92D6D88B0}" type="parTrans" cxnId="{1E1DC947-AEC3-4C14-9A2C-83722D300013}">
      <dgm:prSet/>
      <dgm:spPr/>
      <dgm:t>
        <a:bodyPr/>
        <a:lstStyle/>
        <a:p>
          <a:endParaRPr lang="pl-PL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BAEAF2CD-4C24-45A3-BA6C-533B7276C1D7}" type="sibTrans" cxnId="{1E1DC947-AEC3-4C14-9A2C-83722D300013}">
      <dgm:prSet/>
      <dgm:spPr/>
      <dgm:t>
        <a:bodyPr/>
        <a:lstStyle/>
        <a:p>
          <a:endParaRPr lang="pl-PL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9F9F5548-7323-4A0B-B7AB-7BA3AD22896F}">
      <dgm:prSet phldrT="[Tekst]" custT="1"/>
      <dgm:spPr/>
      <dgm:t>
        <a:bodyPr/>
        <a:lstStyle/>
        <a:p>
          <a:r>
            <a:rPr lang="pl-PL" sz="1400" b="1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72 osoby </a:t>
          </a:r>
          <a:r>
            <a:rPr lang="pl-PL" sz="14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w wieku 46-55 lat</a:t>
          </a:r>
        </a:p>
        <a:p>
          <a:r>
            <a:rPr lang="pl-PL" sz="1400" b="1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26 osób </a:t>
          </a:r>
          <a:r>
            <a:rPr lang="pl-PL" sz="14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w wieku 56-65 lat</a:t>
          </a:r>
        </a:p>
        <a:p>
          <a:r>
            <a:rPr lang="pl-PL" sz="1400" b="1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jedna</a:t>
          </a:r>
          <a:r>
            <a:rPr lang="pl-PL" sz="14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 </a:t>
          </a:r>
          <a:r>
            <a:rPr lang="pl-PL" sz="1400" b="1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osoba </a:t>
          </a:r>
          <a:r>
            <a:rPr lang="pl-PL" sz="14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/>
          </a:r>
          <a:br>
            <a:rPr lang="pl-PL" sz="14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</a:br>
          <a:r>
            <a:rPr lang="pl-PL" sz="14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w wieku powyżej 65 lat</a:t>
          </a:r>
        </a:p>
      </dgm:t>
    </dgm:pt>
    <dgm:pt modelId="{F1FB46F8-ED55-402B-ADF0-0B49FF8C5BAB}" type="parTrans" cxnId="{FB5A3757-3605-4FBD-A198-076415E34BFC}">
      <dgm:prSet/>
      <dgm:spPr/>
      <dgm:t>
        <a:bodyPr/>
        <a:lstStyle/>
        <a:p>
          <a:endParaRPr lang="pl-PL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8A0F952D-9B95-4B48-B126-D1982D286883}" type="sibTrans" cxnId="{FB5A3757-3605-4FBD-A198-076415E34BFC}">
      <dgm:prSet/>
      <dgm:spPr/>
      <dgm:t>
        <a:bodyPr/>
        <a:lstStyle/>
        <a:p>
          <a:endParaRPr lang="pl-PL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7770D4E5-9206-4A46-94A2-652FD4FCE6DA}">
      <dgm:prSet phldrT="[Tekst]" custT="1"/>
      <dgm:spPr/>
      <dgm:t>
        <a:bodyPr/>
        <a:lstStyle/>
        <a:p>
          <a:pPr algn="l"/>
          <a:r>
            <a:rPr lang="pl-PL" sz="1400" b="1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75 osób </a:t>
          </a:r>
          <a:r>
            <a:rPr lang="pl-PL" sz="14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powyżej </a:t>
          </a:r>
          <a:br>
            <a:rPr lang="pl-PL" sz="14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</a:br>
          <a:r>
            <a:rPr lang="pl-PL" sz="14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21 lat</a:t>
          </a:r>
        </a:p>
      </dgm:t>
    </dgm:pt>
    <dgm:pt modelId="{543C51B1-A097-4D99-8DB1-51EC331320E1}" type="parTrans" cxnId="{7317D3B9-8808-4008-879C-C39A5DB265E8}">
      <dgm:prSet/>
      <dgm:spPr/>
      <dgm:t>
        <a:bodyPr/>
        <a:lstStyle/>
        <a:p>
          <a:endParaRPr lang="pl-PL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9EEE193B-2C2A-4714-87AC-8F0D11CF69D3}" type="sibTrans" cxnId="{7317D3B9-8808-4008-879C-C39A5DB265E8}">
      <dgm:prSet/>
      <dgm:spPr/>
      <dgm:t>
        <a:bodyPr/>
        <a:lstStyle/>
        <a:p>
          <a:endParaRPr lang="pl-PL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51168A58-C2D6-497E-8080-BF274191185C}">
      <dgm:prSet phldrT="[Tekst]" custT="1"/>
      <dgm:spPr/>
      <dgm:t>
        <a:bodyPr/>
        <a:lstStyle/>
        <a:p>
          <a:pPr algn="l"/>
          <a:endParaRPr lang="pl-PL" sz="1400">
            <a:solidFill>
              <a:schemeClr val="accent3">
                <a:lumMod val="50000"/>
              </a:schemeClr>
            </a:solidFill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9AC189D8-1A51-46A2-831E-2DE8592FF374}" type="parTrans" cxnId="{41A93ECD-6AD3-469C-84B3-3467ED0CA264}">
      <dgm:prSet/>
      <dgm:spPr/>
      <dgm:t>
        <a:bodyPr/>
        <a:lstStyle/>
        <a:p>
          <a:endParaRPr lang="pl-PL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A5130457-FDAC-4B31-A95B-AE5EC70002BF}" type="sibTrans" cxnId="{41A93ECD-6AD3-469C-84B3-3467ED0CA264}">
      <dgm:prSet/>
      <dgm:spPr/>
      <dgm:t>
        <a:bodyPr/>
        <a:lstStyle/>
        <a:p>
          <a:endParaRPr lang="pl-PL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1750E99A-F95D-41ED-BE86-2A304BD6E3B6}">
      <dgm:prSet phldrT="[Tekst]" custT="1"/>
      <dgm:spPr/>
      <dgm:t>
        <a:bodyPr/>
        <a:lstStyle/>
        <a:p>
          <a:r>
            <a:rPr lang="pl-PL" sz="1400" b="1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jedna</a:t>
          </a:r>
          <a:r>
            <a:rPr lang="pl-PL" sz="14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 </a:t>
          </a:r>
          <a:r>
            <a:rPr lang="pl-PL" sz="1400" b="1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osoba </a:t>
          </a:r>
          <a:r>
            <a:rPr lang="pl-PL" sz="14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/>
          </a:r>
          <a:br>
            <a:rPr lang="pl-PL" sz="14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</a:br>
          <a:r>
            <a:rPr lang="pl-PL" sz="14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w wieku do 25 lat</a:t>
          </a:r>
        </a:p>
      </dgm:t>
    </dgm:pt>
    <dgm:pt modelId="{8E85EFF1-7433-4055-846B-4912DF427132}" type="parTrans" cxnId="{DAA4B516-6F24-405E-9E26-F3E3D874208F}">
      <dgm:prSet/>
      <dgm:spPr/>
      <dgm:t>
        <a:bodyPr/>
        <a:lstStyle/>
        <a:p>
          <a:endParaRPr lang="pl-PL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BDD79196-6524-4B6C-B59A-46B6B2C32F7F}" type="sibTrans" cxnId="{DAA4B516-6F24-405E-9E26-F3E3D874208F}">
      <dgm:prSet/>
      <dgm:spPr/>
      <dgm:t>
        <a:bodyPr/>
        <a:lstStyle/>
        <a:p>
          <a:endParaRPr lang="pl-PL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340A91EB-B44A-4D0B-ADBB-0B1527B4DA30}">
      <dgm:prSet phldrT="[Tekst]" custT="1"/>
      <dgm:spPr/>
      <dgm:t>
        <a:bodyPr/>
        <a:lstStyle/>
        <a:p>
          <a:pPr algn="l"/>
          <a:r>
            <a:rPr lang="pl-PL" sz="1400" b="1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41 osób </a:t>
          </a:r>
          <a:r>
            <a:rPr lang="pl-PL" sz="14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od 6 do 10 lat</a:t>
          </a:r>
        </a:p>
      </dgm:t>
    </dgm:pt>
    <dgm:pt modelId="{94796E5B-42C6-4ABD-810B-96874F84DBF3}" type="sibTrans" cxnId="{BC8EA94F-D867-4244-9E98-2B7BF9AFE1F9}">
      <dgm:prSet/>
      <dgm:spPr/>
      <dgm:t>
        <a:bodyPr/>
        <a:lstStyle/>
        <a:p>
          <a:endParaRPr lang="pl-PL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BA237DD1-B8FB-459D-AFF7-651DFB7ACE85}" type="parTrans" cxnId="{BC8EA94F-D867-4244-9E98-2B7BF9AFE1F9}">
      <dgm:prSet/>
      <dgm:spPr/>
      <dgm:t>
        <a:bodyPr/>
        <a:lstStyle/>
        <a:p>
          <a:endParaRPr lang="pl-PL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F246D9E4-0B2C-4CBE-A3E7-91D297040A15}">
      <dgm:prSet phldrT="[Tekst]" custT="1"/>
      <dgm:spPr/>
      <dgm:t>
        <a:bodyPr/>
        <a:lstStyle/>
        <a:p>
          <a:pPr algn="l"/>
          <a:endParaRPr lang="pl-PL" sz="1400" b="1">
            <a:solidFill>
              <a:schemeClr val="accent3">
                <a:lumMod val="50000"/>
              </a:schemeClr>
            </a:solidFill>
            <a:latin typeface="Segoe UI Light" panose="020B0502040204020203" pitchFamily="34" charset="0"/>
            <a:cs typeface="Segoe UI Light" panose="020B0502040204020203" pitchFamily="34" charset="0"/>
          </a:endParaRPr>
        </a:p>
        <a:p>
          <a:pPr algn="l"/>
          <a:r>
            <a:rPr lang="pl-PL" sz="1400" b="1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7 osób </a:t>
          </a:r>
          <a:r>
            <a:rPr lang="pl-PL" sz="1400" b="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poniżej roku</a:t>
          </a:r>
        </a:p>
        <a:p>
          <a:pPr algn="l"/>
          <a:r>
            <a:rPr lang="pl-PL" sz="1400" b="1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32 osoby </a:t>
          </a:r>
          <a:r>
            <a:rPr lang="pl-PL" sz="14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od roku </a:t>
          </a:r>
        </a:p>
        <a:p>
          <a:pPr algn="l"/>
          <a:r>
            <a:rPr lang="pl-PL" sz="14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do 5 lat</a:t>
          </a:r>
          <a:endParaRPr lang="pl-PL" sz="1400" b="1">
            <a:solidFill>
              <a:schemeClr val="accent3">
                <a:lumMod val="50000"/>
              </a:schemeClr>
            </a:solidFill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38FF23C2-5059-4C1F-8909-380FEC579EBB}" type="parTrans" cxnId="{DAF4423C-58ED-4397-98D6-D8FCD592CD83}">
      <dgm:prSet/>
      <dgm:spPr/>
      <dgm:t>
        <a:bodyPr/>
        <a:lstStyle/>
        <a:p>
          <a:endParaRPr lang="pl-PL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CAFA2314-4A7F-442B-97B4-8E5075C4BBEB}" type="sibTrans" cxnId="{DAF4423C-58ED-4397-98D6-D8FCD592CD83}">
      <dgm:prSet/>
      <dgm:spPr/>
      <dgm:t>
        <a:bodyPr/>
        <a:lstStyle/>
        <a:p>
          <a:endParaRPr lang="pl-PL">
            <a:latin typeface="Segoe UI Light" panose="020B0502040204020203" pitchFamily="34" charset="0"/>
            <a:cs typeface="Segoe UI Light" panose="020B0502040204020203" pitchFamily="34" charset="0"/>
          </a:endParaRPr>
        </a:p>
      </dgm:t>
    </dgm:pt>
    <dgm:pt modelId="{75B044A1-D9BB-4BFE-A228-D0EC72FC7752}" type="pres">
      <dgm:prSet presAssocID="{5A842BD9-27B9-46DA-A72F-6573C614F9B7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2ACE3D47-A299-4523-93DF-3CE3748D28AD}" type="pres">
      <dgm:prSet presAssocID="{48CAC4DA-D7C5-4ADA-94F2-AB53351FDE94}" presName="compositeNode" presStyleCnt="0">
        <dgm:presLayoutVars>
          <dgm:bulletEnabled val="1"/>
        </dgm:presLayoutVars>
      </dgm:prSet>
      <dgm:spPr/>
    </dgm:pt>
    <dgm:pt modelId="{AE5E8973-665A-418A-A0A6-10635B709D7B}" type="pres">
      <dgm:prSet presAssocID="{48CAC4DA-D7C5-4ADA-94F2-AB53351FDE94}" presName="bgRect" presStyleLbl="node1" presStyleIdx="0" presStyleCnt="3" custScaleX="62125" custScaleY="104926"/>
      <dgm:spPr/>
      <dgm:t>
        <a:bodyPr/>
        <a:lstStyle/>
        <a:p>
          <a:endParaRPr lang="pl-PL"/>
        </a:p>
      </dgm:t>
    </dgm:pt>
    <dgm:pt modelId="{5AE4675E-58D0-463F-A451-A89956029C25}" type="pres">
      <dgm:prSet presAssocID="{48CAC4DA-D7C5-4ADA-94F2-AB53351FDE94}" presName="parentNode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0AE688E-755E-4763-8296-02C2EB85411D}" type="pres">
      <dgm:prSet presAssocID="{48CAC4DA-D7C5-4ADA-94F2-AB53351FDE94}" presName="child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EE779DA-C1AD-49A1-A4E7-5C386F0DE7BC}" type="pres">
      <dgm:prSet presAssocID="{14C30658-512B-48F7-A1EB-896DD291002F}" presName="hSp" presStyleCnt="0"/>
      <dgm:spPr/>
    </dgm:pt>
    <dgm:pt modelId="{2D141914-F8B4-46FD-95D7-66C8E49CA501}" type="pres">
      <dgm:prSet presAssocID="{14C30658-512B-48F7-A1EB-896DD291002F}" presName="vProcSp" presStyleCnt="0"/>
      <dgm:spPr/>
    </dgm:pt>
    <dgm:pt modelId="{0F526309-0789-42F1-8B42-E0DC349EF916}" type="pres">
      <dgm:prSet presAssocID="{14C30658-512B-48F7-A1EB-896DD291002F}" presName="vSp1" presStyleCnt="0"/>
      <dgm:spPr/>
    </dgm:pt>
    <dgm:pt modelId="{9B65CA80-376D-44D0-88C6-C84D9315251C}" type="pres">
      <dgm:prSet presAssocID="{14C30658-512B-48F7-A1EB-896DD291002F}" presName="simulatedConn" presStyleLbl="solidFgAcc1" presStyleIdx="0" presStyleCnt="2" custLinFactNeighborY="50071"/>
      <dgm:spPr/>
    </dgm:pt>
    <dgm:pt modelId="{886F4D0B-575E-4AC4-804A-4D0CD54F0780}" type="pres">
      <dgm:prSet presAssocID="{14C30658-512B-48F7-A1EB-896DD291002F}" presName="vSp2" presStyleCnt="0"/>
      <dgm:spPr/>
    </dgm:pt>
    <dgm:pt modelId="{4CDE25F0-14B1-4E5D-B44E-A9B7AA1F1149}" type="pres">
      <dgm:prSet presAssocID="{14C30658-512B-48F7-A1EB-896DD291002F}" presName="sibTrans" presStyleCnt="0"/>
      <dgm:spPr/>
    </dgm:pt>
    <dgm:pt modelId="{7BABBBE7-B938-42C6-B0CF-737FF5DC926D}" type="pres">
      <dgm:prSet presAssocID="{2BBCE743-FC23-460C-978E-97F86696B420}" presName="compositeNode" presStyleCnt="0">
        <dgm:presLayoutVars>
          <dgm:bulletEnabled val="1"/>
        </dgm:presLayoutVars>
      </dgm:prSet>
      <dgm:spPr/>
    </dgm:pt>
    <dgm:pt modelId="{08645051-FE0D-40FF-B3FC-2DE3D30AEDE4}" type="pres">
      <dgm:prSet presAssocID="{2BBCE743-FC23-460C-978E-97F86696B420}" presName="bgRect" presStyleLbl="node1" presStyleIdx="1" presStyleCnt="3" custScaleX="78076" custScaleY="106470" custLinFactNeighborX="1980" custLinFactNeighborY="-2158"/>
      <dgm:spPr/>
      <dgm:t>
        <a:bodyPr/>
        <a:lstStyle/>
        <a:p>
          <a:endParaRPr lang="pl-PL"/>
        </a:p>
      </dgm:t>
    </dgm:pt>
    <dgm:pt modelId="{4FAEAF3A-DF15-4B66-B233-74BCA025C73E}" type="pres">
      <dgm:prSet presAssocID="{2BBCE743-FC23-460C-978E-97F86696B420}" presName="parentNode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889B4C3-6A16-4579-8C57-6D4A7467A584}" type="pres">
      <dgm:prSet presAssocID="{2BBCE743-FC23-460C-978E-97F86696B420}" presName="child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3A13760-5E31-482B-A42A-7B5D3FE9483C}" type="pres">
      <dgm:prSet presAssocID="{28DDCF12-7543-43AF-ACAE-13093F0AC8D2}" presName="hSp" presStyleCnt="0"/>
      <dgm:spPr/>
    </dgm:pt>
    <dgm:pt modelId="{3782CF36-3A26-41E5-ADDD-9B01C7C0A024}" type="pres">
      <dgm:prSet presAssocID="{28DDCF12-7543-43AF-ACAE-13093F0AC8D2}" presName="vProcSp" presStyleCnt="0"/>
      <dgm:spPr/>
    </dgm:pt>
    <dgm:pt modelId="{7EF25400-9300-439F-B655-1BA3EDAB40A4}" type="pres">
      <dgm:prSet presAssocID="{28DDCF12-7543-43AF-ACAE-13093F0AC8D2}" presName="vSp1" presStyleCnt="0"/>
      <dgm:spPr/>
    </dgm:pt>
    <dgm:pt modelId="{139CC867-F5CF-4D7F-B115-B995407AE6D0}" type="pres">
      <dgm:prSet presAssocID="{28DDCF12-7543-43AF-ACAE-13093F0AC8D2}" presName="simulatedConn" presStyleLbl="solidFgAcc1" presStyleIdx="1" presStyleCnt="2" custLinFactNeighborX="-2290" custLinFactNeighborY="62588"/>
      <dgm:spPr/>
    </dgm:pt>
    <dgm:pt modelId="{FE24F4E4-C2EC-4A9D-9F20-2E41AC27CA80}" type="pres">
      <dgm:prSet presAssocID="{28DDCF12-7543-43AF-ACAE-13093F0AC8D2}" presName="vSp2" presStyleCnt="0"/>
      <dgm:spPr/>
    </dgm:pt>
    <dgm:pt modelId="{DB582B6F-E9DA-4F57-905E-0E39D3FEFD99}" type="pres">
      <dgm:prSet presAssocID="{28DDCF12-7543-43AF-ACAE-13093F0AC8D2}" presName="sibTrans" presStyleCnt="0"/>
      <dgm:spPr/>
    </dgm:pt>
    <dgm:pt modelId="{CC2EDAD2-8028-495D-B6F7-1B0333E8DAAA}" type="pres">
      <dgm:prSet presAssocID="{3102C8D8-509B-4346-842F-58016EF73AAC}" presName="compositeNode" presStyleCnt="0">
        <dgm:presLayoutVars>
          <dgm:bulletEnabled val="1"/>
        </dgm:presLayoutVars>
      </dgm:prSet>
      <dgm:spPr/>
    </dgm:pt>
    <dgm:pt modelId="{DCC398EF-5BBA-4504-ACD3-245DD6F4F67D}" type="pres">
      <dgm:prSet presAssocID="{3102C8D8-509B-4346-842F-58016EF73AAC}" presName="bgRect" presStyleLbl="node1" presStyleIdx="2" presStyleCnt="3" custScaleX="82819" custScaleY="105498" custLinFactNeighborX="46"/>
      <dgm:spPr/>
      <dgm:t>
        <a:bodyPr/>
        <a:lstStyle/>
        <a:p>
          <a:endParaRPr lang="pl-PL"/>
        </a:p>
      </dgm:t>
    </dgm:pt>
    <dgm:pt modelId="{08C9EEB5-C04E-4280-B313-BEEF68AF97E6}" type="pres">
      <dgm:prSet presAssocID="{3102C8D8-509B-4346-842F-58016EF73AAC}" presName="parentNode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7A34100B-0F6D-40C2-9F70-5FF74C745E54}" type="pres">
      <dgm:prSet presAssocID="{3102C8D8-509B-4346-842F-58016EF73AAC}" presName="child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92CC8FB2-3D1C-4F85-9F35-3399FA86A6D4}" type="presOf" srcId="{3102C8D8-509B-4346-842F-58016EF73AAC}" destId="{DCC398EF-5BBA-4504-ACD3-245DD6F4F67D}" srcOrd="0" destOrd="0" presId="urn:microsoft.com/office/officeart/2005/8/layout/hProcess7"/>
    <dgm:cxn modelId="{BC8EA94F-D867-4244-9E98-2B7BF9AFE1F9}" srcId="{3102C8D8-509B-4346-842F-58016EF73AAC}" destId="{340A91EB-B44A-4D0B-ADBB-0B1527B4DA30}" srcOrd="1" destOrd="0" parTransId="{BA237DD1-B8FB-459D-AFF7-651DFB7ACE85}" sibTransId="{94796E5B-42C6-4ABD-810B-96874F84DBF3}"/>
    <dgm:cxn modelId="{833D2813-4DB8-4945-907B-0819CCD639E8}" type="presOf" srcId="{7770D4E5-9206-4A46-94A2-652FD4FCE6DA}" destId="{7A34100B-0F6D-40C2-9F70-5FF74C745E54}" srcOrd="0" destOrd="3" presId="urn:microsoft.com/office/officeart/2005/8/layout/hProcess7"/>
    <dgm:cxn modelId="{04278957-75C9-4620-9D88-0CCFE9661CA5}" srcId="{5A842BD9-27B9-46DA-A72F-6573C614F9B7}" destId="{48CAC4DA-D7C5-4ADA-94F2-AB53351FDE94}" srcOrd="0" destOrd="0" parTransId="{F2C75B50-B415-4EB5-ADA1-27B5AC4E7F6F}" sibTransId="{14C30658-512B-48F7-A1EB-896DD291002F}"/>
    <dgm:cxn modelId="{B66832C7-23B8-4DCC-A151-2C4BF7909649}" srcId="{48CAC4DA-D7C5-4ADA-94F2-AB53351FDE94}" destId="{09DBB113-4F33-4ED2-BCB4-934DD492E941}" srcOrd="2" destOrd="0" parTransId="{51E09FBD-6123-45E9-AFAF-2FBECA5E5274}" sibTransId="{695B0767-F20B-4FA2-A077-130FFFFCD462}"/>
    <dgm:cxn modelId="{64B05D7B-D0AB-4757-A013-96AB6F14D5F0}" type="presOf" srcId="{5A842BD9-27B9-46DA-A72F-6573C614F9B7}" destId="{75B044A1-D9BB-4BFE-A228-D0EC72FC7752}" srcOrd="0" destOrd="0" presId="urn:microsoft.com/office/officeart/2005/8/layout/hProcess7"/>
    <dgm:cxn modelId="{DAF4423C-58ED-4397-98D6-D8FCD592CD83}" srcId="{3102C8D8-509B-4346-842F-58016EF73AAC}" destId="{F246D9E4-0B2C-4CBE-A3E7-91D297040A15}" srcOrd="0" destOrd="0" parTransId="{38FF23C2-5059-4C1F-8909-380FEC579EBB}" sibTransId="{CAFA2314-4A7F-442B-97B4-8E5075C4BBEB}"/>
    <dgm:cxn modelId="{7317D3B9-8808-4008-879C-C39A5DB265E8}" srcId="{3102C8D8-509B-4346-842F-58016EF73AAC}" destId="{7770D4E5-9206-4A46-94A2-652FD4FCE6DA}" srcOrd="3" destOrd="0" parTransId="{543C51B1-A097-4D99-8DB1-51EC331320E1}" sibTransId="{9EEE193B-2C2A-4714-87AC-8F0D11CF69D3}"/>
    <dgm:cxn modelId="{4953288B-4A29-4581-A770-C31D414A7AEC}" type="presOf" srcId="{340A91EB-B44A-4D0B-ADBB-0B1527B4DA30}" destId="{7A34100B-0F6D-40C2-9F70-5FF74C745E54}" srcOrd="0" destOrd="1" presId="urn:microsoft.com/office/officeart/2005/8/layout/hProcess7"/>
    <dgm:cxn modelId="{FB5A3757-3605-4FBD-A198-076415E34BFC}" srcId="{2BBCE743-FC23-460C-978E-97F86696B420}" destId="{9F9F5548-7323-4A0B-B7AB-7BA3AD22896F}" srcOrd="3" destOrd="0" parTransId="{F1FB46F8-ED55-402B-ADF0-0B49FF8C5BAB}" sibTransId="{8A0F952D-9B95-4B48-B126-D1982D286883}"/>
    <dgm:cxn modelId="{A05D3F2B-BC2C-451C-B078-D1A54D305544}" type="presOf" srcId="{51168A58-C2D6-497E-8080-BF274191185C}" destId="{00AE688E-755E-4763-8296-02C2EB85411D}" srcOrd="0" destOrd="1" presId="urn:microsoft.com/office/officeart/2005/8/layout/hProcess7"/>
    <dgm:cxn modelId="{742F4D48-B181-420E-85A8-6F2A97D48C47}" type="presOf" srcId="{5E2E2152-FE74-4FCC-91AE-4B08D03ED082}" destId="{7A34100B-0F6D-40C2-9F70-5FF74C745E54}" srcOrd="0" destOrd="2" presId="urn:microsoft.com/office/officeart/2005/8/layout/hProcess7"/>
    <dgm:cxn modelId="{1E1DC947-AEC3-4C14-9A2C-83722D300013}" srcId="{3102C8D8-509B-4346-842F-58016EF73AAC}" destId="{5E2E2152-FE74-4FCC-91AE-4B08D03ED082}" srcOrd="2" destOrd="0" parTransId="{E69A6DA0-E8EE-4681-A1E9-E6D92D6D88B0}" sibTransId="{BAEAF2CD-4C24-45A3-BA6C-533B7276C1D7}"/>
    <dgm:cxn modelId="{A951F4E6-CDF9-4171-88F5-F7A4796C8B64}" srcId="{5A842BD9-27B9-46DA-A72F-6573C614F9B7}" destId="{2BBCE743-FC23-460C-978E-97F86696B420}" srcOrd="1" destOrd="0" parTransId="{024BEC73-F8A6-4F07-808C-5B7AF2DF8DCE}" sibTransId="{28DDCF12-7543-43AF-ACAE-13093F0AC8D2}"/>
    <dgm:cxn modelId="{3B9F920B-0379-41F5-86AD-94767106C2CD}" type="presOf" srcId="{09DBB113-4F33-4ED2-BCB4-934DD492E941}" destId="{00AE688E-755E-4763-8296-02C2EB85411D}" srcOrd="0" destOrd="2" presId="urn:microsoft.com/office/officeart/2005/8/layout/hProcess7"/>
    <dgm:cxn modelId="{692D9D7C-A574-4B19-AB57-343A9BABEF02}" srcId="{2BBCE743-FC23-460C-978E-97F86696B420}" destId="{AA2FC620-91B9-4D27-86EB-698D20B27475}" srcOrd="2" destOrd="0" parTransId="{8E8C7ABB-4DA6-49B9-8E48-EB0E19AAB403}" sibTransId="{EB6D446D-80B2-468A-A261-9B710F0C8624}"/>
    <dgm:cxn modelId="{9FC2AE07-EBCC-4A5C-BDDE-20C1B4726762}" type="presOf" srcId="{2BBCE743-FC23-460C-978E-97F86696B420}" destId="{08645051-FE0D-40FF-B3FC-2DE3D30AEDE4}" srcOrd="0" destOrd="0" presId="urn:microsoft.com/office/officeart/2005/8/layout/hProcess7"/>
    <dgm:cxn modelId="{416CEB2E-0AFF-49DC-937B-886175B13367}" srcId="{48CAC4DA-D7C5-4ADA-94F2-AB53351FDE94}" destId="{3F6108D3-169E-4226-BEED-621871CA2C9D}" srcOrd="0" destOrd="0" parTransId="{09BAF2BC-2AA2-4A05-BFFB-8D858FCB3947}" sibTransId="{5111AA6B-E351-418A-A726-2037B4D04C17}"/>
    <dgm:cxn modelId="{71F91096-F388-4ED3-927C-F44E0A7255CE}" type="presOf" srcId="{3F6108D3-169E-4226-BEED-621871CA2C9D}" destId="{00AE688E-755E-4763-8296-02C2EB85411D}" srcOrd="0" destOrd="0" presId="urn:microsoft.com/office/officeart/2005/8/layout/hProcess7"/>
    <dgm:cxn modelId="{9B5DB63D-43E6-490D-BA27-A10EB9D57142}" type="presOf" srcId="{48CAC4DA-D7C5-4ADA-94F2-AB53351FDE94}" destId="{AE5E8973-665A-418A-A0A6-10635B709D7B}" srcOrd="0" destOrd="0" presId="urn:microsoft.com/office/officeart/2005/8/layout/hProcess7"/>
    <dgm:cxn modelId="{01838726-8388-4DE8-B2E9-FDBC7BA52E94}" type="presOf" srcId="{B3004B0D-5FE2-4C15-BD2A-0505F89D6DAF}" destId="{0889B4C3-6A16-4579-8C57-6D4A7467A584}" srcOrd="0" destOrd="1" presId="urn:microsoft.com/office/officeart/2005/8/layout/hProcess7"/>
    <dgm:cxn modelId="{60299485-8C79-488E-81E1-D3D571549C77}" type="presOf" srcId="{AA2FC620-91B9-4D27-86EB-698D20B27475}" destId="{0889B4C3-6A16-4579-8C57-6D4A7467A584}" srcOrd="0" destOrd="2" presId="urn:microsoft.com/office/officeart/2005/8/layout/hProcess7"/>
    <dgm:cxn modelId="{AAA50538-B743-4923-BC4B-BF144C64DB85}" type="presOf" srcId="{3102C8D8-509B-4346-842F-58016EF73AAC}" destId="{08C9EEB5-C04E-4280-B313-BEEF68AF97E6}" srcOrd="1" destOrd="0" presId="urn:microsoft.com/office/officeart/2005/8/layout/hProcess7"/>
    <dgm:cxn modelId="{41A93ECD-6AD3-469C-84B3-3467ED0CA264}" srcId="{48CAC4DA-D7C5-4ADA-94F2-AB53351FDE94}" destId="{51168A58-C2D6-497E-8080-BF274191185C}" srcOrd="1" destOrd="0" parTransId="{9AC189D8-1A51-46A2-831E-2DE8592FF374}" sibTransId="{A5130457-FDAC-4B31-A95B-AE5EC70002BF}"/>
    <dgm:cxn modelId="{4200364C-7729-43F7-BAC3-1A4FC8E6EB74}" type="presOf" srcId="{48CAC4DA-D7C5-4ADA-94F2-AB53351FDE94}" destId="{5AE4675E-58D0-463F-A451-A89956029C25}" srcOrd="1" destOrd="0" presId="urn:microsoft.com/office/officeart/2005/8/layout/hProcess7"/>
    <dgm:cxn modelId="{4D065094-FD3D-4B09-A469-0BF2F0E3738C}" type="presOf" srcId="{F246D9E4-0B2C-4CBE-A3E7-91D297040A15}" destId="{7A34100B-0F6D-40C2-9F70-5FF74C745E54}" srcOrd="0" destOrd="0" presId="urn:microsoft.com/office/officeart/2005/8/layout/hProcess7"/>
    <dgm:cxn modelId="{44570148-9FD2-46A5-8DE9-AE87EF47033E}" type="presOf" srcId="{2BBCE743-FC23-460C-978E-97F86696B420}" destId="{4FAEAF3A-DF15-4B66-B233-74BCA025C73E}" srcOrd="1" destOrd="0" presId="urn:microsoft.com/office/officeart/2005/8/layout/hProcess7"/>
    <dgm:cxn modelId="{9DF4C27F-5040-4CA5-8BEF-84FBC18A7C0C}" srcId="{5A842BD9-27B9-46DA-A72F-6573C614F9B7}" destId="{3102C8D8-509B-4346-842F-58016EF73AAC}" srcOrd="2" destOrd="0" parTransId="{215DBEC1-DD32-4D06-9F80-A771A5B50C5D}" sibTransId="{EB863193-8879-45CE-A39E-1A0C2835FB9F}"/>
    <dgm:cxn modelId="{65C1A1BF-698C-43FD-B9D2-233795E2AE96}" type="presOf" srcId="{1750E99A-F95D-41ED-BE86-2A304BD6E3B6}" destId="{0889B4C3-6A16-4579-8C57-6D4A7467A584}" srcOrd="0" destOrd="0" presId="urn:microsoft.com/office/officeart/2005/8/layout/hProcess7"/>
    <dgm:cxn modelId="{B736F60B-010C-4A3C-989B-6A33087099EA}" srcId="{2BBCE743-FC23-460C-978E-97F86696B420}" destId="{B3004B0D-5FE2-4C15-BD2A-0505F89D6DAF}" srcOrd="1" destOrd="0" parTransId="{B1CB0C7A-F975-44F0-9380-373926FD6D4A}" sibTransId="{AA01B994-9B97-4576-9941-74DEDA834C4A}"/>
    <dgm:cxn modelId="{AB9FF1B5-E940-45FC-985C-0C236746EF47}" type="presOf" srcId="{9F9F5548-7323-4A0B-B7AB-7BA3AD22896F}" destId="{0889B4C3-6A16-4579-8C57-6D4A7467A584}" srcOrd="0" destOrd="3" presId="urn:microsoft.com/office/officeart/2005/8/layout/hProcess7"/>
    <dgm:cxn modelId="{DAA4B516-6F24-405E-9E26-F3E3D874208F}" srcId="{2BBCE743-FC23-460C-978E-97F86696B420}" destId="{1750E99A-F95D-41ED-BE86-2A304BD6E3B6}" srcOrd="0" destOrd="0" parTransId="{8E85EFF1-7433-4055-846B-4912DF427132}" sibTransId="{BDD79196-6524-4B6C-B59A-46B6B2C32F7F}"/>
    <dgm:cxn modelId="{AFFF925C-0A34-40E2-BC26-CEC4DC7F9AF4}" type="presParOf" srcId="{75B044A1-D9BB-4BFE-A228-D0EC72FC7752}" destId="{2ACE3D47-A299-4523-93DF-3CE3748D28AD}" srcOrd="0" destOrd="0" presId="urn:microsoft.com/office/officeart/2005/8/layout/hProcess7"/>
    <dgm:cxn modelId="{C72CBDDF-8563-42FC-851D-ED18DFB91027}" type="presParOf" srcId="{2ACE3D47-A299-4523-93DF-3CE3748D28AD}" destId="{AE5E8973-665A-418A-A0A6-10635B709D7B}" srcOrd="0" destOrd="0" presId="urn:microsoft.com/office/officeart/2005/8/layout/hProcess7"/>
    <dgm:cxn modelId="{6FDA7E04-ADBD-44CA-BB19-E3A6EFA905D1}" type="presParOf" srcId="{2ACE3D47-A299-4523-93DF-3CE3748D28AD}" destId="{5AE4675E-58D0-463F-A451-A89956029C25}" srcOrd="1" destOrd="0" presId="urn:microsoft.com/office/officeart/2005/8/layout/hProcess7"/>
    <dgm:cxn modelId="{693076DA-804D-431C-8A39-15A2EE5F265E}" type="presParOf" srcId="{2ACE3D47-A299-4523-93DF-3CE3748D28AD}" destId="{00AE688E-755E-4763-8296-02C2EB85411D}" srcOrd="2" destOrd="0" presId="urn:microsoft.com/office/officeart/2005/8/layout/hProcess7"/>
    <dgm:cxn modelId="{2AF28DA5-0A9D-4144-8F52-90F2EB1984D4}" type="presParOf" srcId="{75B044A1-D9BB-4BFE-A228-D0EC72FC7752}" destId="{4EE779DA-C1AD-49A1-A4E7-5C386F0DE7BC}" srcOrd="1" destOrd="0" presId="urn:microsoft.com/office/officeart/2005/8/layout/hProcess7"/>
    <dgm:cxn modelId="{E315C6B0-BB50-4E54-B453-B6D20C741FCE}" type="presParOf" srcId="{75B044A1-D9BB-4BFE-A228-D0EC72FC7752}" destId="{2D141914-F8B4-46FD-95D7-66C8E49CA501}" srcOrd="2" destOrd="0" presId="urn:microsoft.com/office/officeart/2005/8/layout/hProcess7"/>
    <dgm:cxn modelId="{2E1DF88D-BB19-4CCC-AFEC-E8146DAE71F8}" type="presParOf" srcId="{2D141914-F8B4-46FD-95D7-66C8E49CA501}" destId="{0F526309-0789-42F1-8B42-E0DC349EF916}" srcOrd="0" destOrd="0" presId="urn:microsoft.com/office/officeart/2005/8/layout/hProcess7"/>
    <dgm:cxn modelId="{EC62FC55-68DA-4DD1-A83F-84A82B49CC72}" type="presParOf" srcId="{2D141914-F8B4-46FD-95D7-66C8E49CA501}" destId="{9B65CA80-376D-44D0-88C6-C84D9315251C}" srcOrd="1" destOrd="0" presId="urn:microsoft.com/office/officeart/2005/8/layout/hProcess7"/>
    <dgm:cxn modelId="{115D61B6-8B60-4A63-BFD2-338D6F75989C}" type="presParOf" srcId="{2D141914-F8B4-46FD-95D7-66C8E49CA501}" destId="{886F4D0B-575E-4AC4-804A-4D0CD54F0780}" srcOrd="2" destOrd="0" presId="urn:microsoft.com/office/officeart/2005/8/layout/hProcess7"/>
    <dgm:cxn modelId="{F881C472-3A43-4487-B594-26537E38C53B}" type="presParOf" srcId="{75B044A1-D9BB-4BFE-A228-D0EC72FC7752}" destId="{4CDE25F0-14B1-4E5D-B44E-A9B7AA1F1149}" srcOrd="3" destOrd="0" presId="urn:microsoft.com/office/officeart/2005/8/layout/hProcess7"/>
    <dgm:cxn modelId="{774B0FC0-4A02-4114-B476-5B77423987ED}" type="presParOf" srcId="{75B044A1-D9BB-4BFE-A228-D0EC72FC7752}" destId="{7BABBBE7-B938-42C6-B0CF-737FF5DC926D}" srcOrd="4" destOrd="0" presId="urn:microsoft.com/office/officeart/2005/8/layout/hProcess7"/>
    <dgm:cxn modelId="{C0BF9862-3F96-4337-BD2D-1B4463E23BE4}" type="presParOf" srcId="{7BABBBE7-B938-42C6-B0CF-737FF5DC926D}" destId="{08645051-FE0D-40FF-B3FC-2DE3D30AEDE4}" srcOrd="0" destOrd="0" presId="urn:microsoft.com/office/officeart/2005/8/layout/hProcess7"/>
    <dgm:cxn modelId="{D6FC9AD9-849F-4EDF-972F-B1A3EA114B45}" type="presParOf" srcId="{7BABBBE7-B938-42C6-B0CF-737FF5DC926D}" destId="{4FAEAF3A-DF15-4B66-B233-74BCA025C73E}" srcOrd="1" destOrd="0" presId="urn:microsoft.com/office/officeart/2005/8/layout/hProcess7"/>
    <dgm:cxn modelId="{04D36887-39EF-4D8C-996A-C972EAAA4E24}" type="presParOf" srcId="{7BABBBE7-B938-42C6-B0CF-737FF5DC926D}" destId="{0889B4C3-6A16-4579-8C57-6D4A7467A584}" srcOrd="2" destOrd="0" presId="urn:microsoft.com/office/officeart/2005/8/layout/hProcess7"/>
    <dgm:cxn modelId="{79ED67DD-E18B-46BF-B296-CFA44C915734}" type="presParOf" srcId="{75B044A1-D9BB-4BFE-A228-D0EC72FC7752}" destId="{03A13760-5E31-482B-A42A-7B5D3FE9483C}" srcOrd="5" destOrd="0" presId="urn:microsoft.com/office/officeart/2005/8/layout/hProcess7"/>
    <dgm:cxn modelId="{384C797F-8360-4770-947C-B51AF0E99F6A}" type="presParOf" srcId="{75B044A1-D9BB-4BFE-A228-D0EC72FC7752}" destId="{3782CF36-3A26-41E5-ADDD-9B01C7C0A024}" srcOrd="6" destOrd="0" presId="urn:microsoft.com/office/officeart/2005/8/layout/hProcess7"/>
    <dgm:cxn modelId="{FCD28B86-9E5D-4749-83FA-9C64E03CF5C9}" type="presParOf" srcId="{3782CF36-3A26-41E5-ADDD-9B01C7C0A024}" destId="{7EF25400-9300-439F-B655-1BA3EDAB40A4}" srcOrd="0" destOrd="0" presId="urn:microsoft.com/office/officeart/2005/8/layout/hProcess7"/>
    <dgm:cxn modelId="{82A96BE7-9EB1-4898-A354-AFABB19BA0F5}" type="presParOf" srcId="{3782CF36-3A26-41E5-ADDD-9B01C7C0A024}" destId="{139CC867-F5CF-4D7F-B115-B995407AE6D0}" srcOrd="1" destOrd="0" presId="urn:microsoft.com/office/officeart/2005/8/layout/hProcess7"/>
    <dgm:cxn modelId="{8B22CCE3-C4ED-4A38-BB8C-29584517FEC9}" type="presParOf" srcId="{3782CF36-3A26-41E5-ADDD-9B01C7C0A024}" destId="{FE24F4E4-C2EC-4A9D-9F20-2E41AC27CA80}" srcOrd="2" destOrd="0" presId="urn:microsoft.com/office/officeart/2005/8/layout/hProcess7"/>
    <dgm:cxn modelId="{4690A16D-7EAD-4AEC-AFC9-F68BC4460DDA}" type="presParOf" srcId="{75B044A1-D9BB-4BFE-A228-D0EC72FC7752}" destId="{DB582B6F-E9DA-4F57-905E-0E39D3FEFD99}" srcOrd="7" destOrd="0" presId="urn:microsoft.com/office/officeart/2005/8/layout/hProcess7"/>
    <dgm:cxn modelId="{DE046BA9-F0B3-45A7-A60E-399C09CF09F2}" type="presParOf" srcId="{75B044A1-D9BB-4BFE-A228-D0EC72FC7752}" destId="{CC2EDAD2-8028-495D-B6F7-1B0333E8DAAA}" srcOrd="8" destOrd="0" presId="urn:microsoft.com/office/officeart/2005/8/layout/hProcess7"/>
    <dgm:cxn modelId="{D54AB16F-6DB5-4195-A830-72B503A53E33}" type="presParOf" srcId="{CC2EDAD2-8028-495D-B6F7-1B0333E8DAAA}" destId="{DCC398EF-5BBA-4504-ACD3-245DD6F4F67D}" srcOrd="0" destOrd="0" presId="urn:microsoft.com/office/officeart/2005/8/layout/hProcess7"/>
    <dgm:cxn modelId="{52F9E993-BEBE-4175-AA3D-9C4EF00613D4}" type="presParOf" srcId="{CC2EDAD2-8028-495D-B6F7-1B0333E8DAAA}" destId="{08C9EEB5-C04E-4280-B313-BEEF68AF97E6}" srcOrd="1" destOrd="0" presId="urn:microsoft.com/office/officeart/2005/8/layout/hProcess7"/>
    <dgm:cxn modelId="{C4765222-2635-4257-88BC-5C9541FAF409}" type="presParOf" srcId="{CC2EDAD2-8028-495D-B6F7-1B0333E8DAAA}" destId="{7A34100B-0F6D-40C2-9F70-5FF74C745E54}" srcOrd="2" destOrd="0" presId="urn:microsoft.com/office/officeart/2005/8/layout/hProcess7"/>
  </dgm:cxnLst>
  <dgm:bg/>
  <dgm:whole/>
  <dgm:extLst>
    <a:ext uri="http://schemas.microsoft.com/office/drawing/2008/diagram">
      <dsp:dataModelExt xmlns:dsp="http://schemas.microsoft.com/office/drawing/2008/diagram" relId="rId10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6F432C6-6EB3-4B01-9F5D-770BB0A2DF54}">
      <dsp:nvSpPr>
        <dsp:cNvPr id="0" name=""/>
        <dsp:cNvSpPr/>
      </dsp:nvSpPr>
      <dsp:spPr>
        <a:xfrm>
          <a:off x="120180" y="-45937"/>
          <a:ext cx="5553296" cy="808771"/>
        </a:xfrm>
        <a:prstGeom prst="rightArrow">
          <a:avLst>
            <a:gd name="adj1" fmla="val 5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254000" bIns="128392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>
              <a:latin typeface="Segoe UI Light" panose="020B0502040204020203" pitchFamily="34" charset="0"/>
              <a:cs typeface="Segoe UI Light" panose="020B0502040204020203" pitchFamily="34" charset="0"/>
            </a:rPr>
            <a:t>uczniowie</a:t>
          </a:r>
        </a:p>
      </dsp:txBody>
      <dsp:txXfrm>
        <a:off x="120180" y="156256"/>
        <a:ext cx="5351103" cy="404385"/>
      </dsp:txXfrm>
    </dsp:sp>
    <dsp:sp modelId="{76974575-08F4-439C-8858-B211943C12CF}">
      <dsp:nvSpPr>
        <dsp:cNvPr id="0" name=""/>
        <dsp:cNvSpPr/>
      </dsp:nvSpPr>
      <dsp:spPr>
        <a:xfrm>
          <a:off x="1800416" y="800316"/>
          <a:ext cx="1710415" cy="155799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0" tIns="152400" rIns="152400" bIns="152400" numCol="1" spcCol="1270" anchor="t" anchorCtr="0">
          <a:noAutofit/>
        </a:bodyPr>
        <a:lstStyle/>
        <a:p>
          <a:pPr lvl="0" algn="l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4000" kern="1200">
              <a:latin typeface="Segoe UI Light" panose="020B0502040204020203" pitchFamily="34" charset="0"/>
              <a:cs typeface="Segoe UI Light" panose="020B0502040204020203" pitchFamily="34" charset="0"/>
            </a:rPr>
            <a:t>2010</a:t>
          </a:r>
        </a:p>
        <a:p>
          <a:pPr lvl="0" algn="l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4000" kern="1200">
              <a:latin typeface="Segoe UI Light" panose="020B0502040204020203" pitchFamily="34" charset="0"/>
              <a:cs typeface="Segoe UI Light" panose="020B0502040204020203" pitchFamily="34" charset="0"/>
            </a:rPr>
            <a:t>PAPI</a:t>
          </a:r>
        </a:p>
      </dsp:txBody>
      <dsp:txXfrm>
        <a:off x="1800416" y="800316"/>
        <a:ext cx="1710415" cy="1557991"/>
      </dsp:txXfrm>
    </dsp:sp>
    <dsp:sp modelId="{5D6323D7-3CEA-4BEE-827F-FB1B51BEF85C}">
      <dsp:nvSpPr>
        <dsp:cNvPr id="0" name=""/>
        <dsp:cNvSpPr/>
      </dsp:nvSpPr>
      <dsp:spPr>
        <a:xfrm>
          <a:off x="1777987" y="202447"/>
          <a:ext cx="3842881" cy="808771"/>
        </a:xfrm>
        <a:prstGeom prst="rightArrow">
          <a:avLst>
            <a:gd name="adj1" fmla="val 50000"/>
            <a:gd name="adj2" fmla="val 50000"/>
          </a:avLst>
        </a:prstGeom>
        <a:solidFill>
          <a:schemeClr val="accent5">
            <a:hueOff val="-617659"/>
            <a:satOff val="-11976"/>
            <a:lumOff val="-431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254000" bIns="128392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>
              <a:latin typeface="Segoe UI Light" panose="020B0502040204020203" pitchFamily="34" charset="0"/>
              <a:cs typeface="Segoe UI Light" panose="020B0502040204020203" pitchFamily="34" charset="0"/>
            </a:rPr>
            <a:t>dorośli mieszkańcy</a:t>
          </a:r>
        </a:p>
      </dsp:txBody>
      <dsp:txXfrm>
        <a:off x="1777987" y="404640"/>
        <a:ext cx="3640688" cy="404385"/>
      </dsp:txXfrm>
    </dsp:sp>
    <dsp:sp modelId="{18E9E512-3DDE-49BC-9964-8CF295D2D5CB}">
      <dsp:nvSpPr>
        <dsp:cNvPr id="0" name=""/>
        <dsp:cNvSpPr/>
      </dsp:nvSpPr>
      <dsp:spPr>
        <a:xfrm>
          <a:off x="162719" y="496176"/>
          <a:ext cx="1625732" cy="226030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617659"/>
              <a:satOff val="-11976"/>
              <a:lumOff val="-431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0" tIns="152400" rIns="152400" bIns="152400" numCol="1" spcCol="1270" anchor="t" anchorCtr="0">
          <a:noAutofit/>
        </a:bodyPr>
        <a:lstStyle/>
        <a:p>
          <a:pPr lvl="0" algn="l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4000" kern="1200">
              <a:latin typeface="Segoe UI Light" panose="020B0502040204020203" pitchFamily="34" charset="0"/>
              <a:cs typeface="Segoe UI Light" panose="020B0502040204020203" pitchFamily="34" charset="0"/>
            </a:rPr>
            <a:t>4048 PAPI</a:t>
          </a:r>
          <a:r>
            <a:rPr lang="pl-PL" sz="1300" kern="1200">
              <a:latin typeface="Segoe UI Light" panose="020B0502040204020203" pitchFamily="34" charset="0"/>
              <a:cs typeface="Segoe UI Light" panose="020B0502040204020203" pitchFamily="34" charset="0"/>
            </a:rPr>
            <a:t/>
          </a:r>
          <a:br>
            <a:rPr lang="pl-PL" sz="1300" kern="1200">
              <a:latin typeface="Segoe UI Light" panose="020B0502040204020203" pitchFamily="34" charset="0"/>
              <a:cs typeface="Segoe UI Light" panose="020B0502040204020203" pitchFamily="34" charset="0"/>
            </a:rPr>
          </a:br>
          <a:r>
            <a:rPr lang="pl-PL" sz="1400" kern="1200">
              <a:latin typeface="Segoe UI Light" panose="020B0502040204020203" pitchFamily="34" charset="0"/>
              <a:cs typeface="Segoe UI Light" panose="020B0502040204020203" pitchFamily="34" charset="0"/>
            </a:rPr>
            <a:t>[</a:t>
          </a:r>
          <a:r>
            <a:rPr lang="pl-PL" sz="1200" kern="1200">
              <a:latin typeface="Segoe UI Light" panose="020B0502040204020203" pitchFamily="34" charset="0"/>
              <a:cs typeface="Segoe UI Light" panose="020B0502040204020203" pitchFamily="34" charset="0"/>
            </a:rPr>
            <a:t>2027 uczniów szkoły podstawowej</a:t>
          </a:r>
        </a:p>
        <a:p>
          <a:pPr lvl="0" algn="l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>
              <a:latin typeface="Segoe UI Light" panose="020B0502040204020203" pitchFamily="34" charset="0"/>
              <a:cs typeface="Segoe UI Light" panose="020B0502040204020203" pitchFamily="34" charset="0"/>
            </a:rPr>
            <a:t>2021 uczniów szkoły ponadpodstawowej] </a:t>
          </a:r>
        </a:p>
      </dsp:txBody>
      <dsp:txXfrm>
        <a:off x="162719" y="496176"/>
        <a:ext cx="1625732" cy="2260303"/>
      </dsp:txXfrm>
    </dsp:sp>
    <dsp:sp modelId="{6FE61B09-A957-47E9-95F6-D44B640A7F56}">
      <dsp:nvSpPr>
        <dsp:cNvPr id="0" name=""/>
        <dsp:cNvSpPr/>
      </dsp:nvSpPr>
      <dsp:spPr>
        <a:xfrm>
          <a:off x="3492241" y="514441"/>
          <a:ext cx="2043200" cy="808771"/>
        </a:xfrm>
        <a:prstGeom prst="rightArrow">
          <a:avLst>
            <a:gd name="adj1" fmla="val 50000"/>
            <a:gd name="adj2" fmla="val 50000"/>
          </a:avLst>
        </a:prstGeom>
        <a:solidFill>
          <a:schemeClr val="accent5">
            <a:hueOff val="-1235318"/>
            <a:satOff val="-23953"/>
            <a:lumOff val="-862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254000" bIns="128392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>
              <a:latin typeface="Segoe UI Light" panose="020B0502040204020203" pitchFamily="34" charset="0"/>
              <a:cs typeface="Segoe UI Light" panose="020B0502040204020203" pitchFamily="34" charset="0"/>
            </a:rPr>
            <a:t>kadra pedagogiczna</a:t>
          </a:r>
        </a:p>
      </dsp:txBody>
      <dsp:txXfrm>
        <a:off x="3492241" y="716634"/>
        <a:ext cx="1841007" cy="404385"/>
      </dsp:txXfrm>
    </dsp:sp>
    <dsp:sp modelId="{029B3AC7-C114-477C-B3DD-C21FB76420A3}">
      <dsp:nvSpPr>
        <dsp:cNvPr id="0" name=""/>
        <dsp:cNvSpPr/>
      </dsp:nvSpPr>
      <dsp:spPr>
        <a:xfrm>
          <a:off x="3514868" y="1096106"/>
          <a:ext cx="1710415" cy="147083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1235318"/>
              <a:satOff val="-23953"/>
              <a:lumOff val="-862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300" kern="1200">
              <a:latin typeface="Segoe UI Light" panose="020B0502040204020203" pitchFamily="34" charset="0"/>
              <a:cs typeface="Segoe UI Light" panose="020B0502040204020203" pitchFamily="34" charset="0"/>
            </a:rPr>
            <a:t> </a:t>
          </a:r>
          <a:r>
            <a:rPr lang="pl-PL" sz="4000" kern="1200">
              <a:latin typeface="Segoe UI Light" panose="020B0502040204020203" pitchFamily="34" charset="0"/>
              <a:cs typeface="Segoe UI Light" panose="020B0502040204020203" pitchFamily="34" charset="0"/>
            </a:rPr>
            <a:t>226</a:t>
          </a:r>
        </a:p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4000" kern="1200">
              <a:latin typeface="Segoe UI Light" panose="020B0502040204020203" pitchFamily="34" charset="0"/>
              <a:cs typeface="Segoe UI Light" panose="020B0502040204020203" pitchFamily="34" charset="0"/>
            </a:rPr>
            <a:t>PAPI</a:t>
          </a:r>
          <a:endParaRPr lang="pl-PL" sz="1000" kern="1200">
            <a:latin typeface="Segoe UI Light" panose="020B0502040204020203" pitchFamily="34" charset="0"/>
            <a:cs typeface="Segoe UI Light" panose="020B0502040204020203" pitchFamily="34" charset="0"/>
          </a:endParaRPr>
        </a:p>
      </dsp:txBody>
      <dsp:txXfrm>
        <a:off x="3514868" y="1096106"/>
        <a:ext cx="1710415" cy="147083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3E98952-01DB-4088-883F-5986E4F5337C}">
      <dsp:nvSpPr>
        <dsp:cNvPr id="0" name=""/>
        <dsp:cNvSpPr/>
      </dsp:nvSpPr>
      <dsp:spPr>
        <a:xfrm>
          <a:off x="2561223" y="891365"/>
          <a:ext cx="36746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59398"/>
              </a:moveTo>
              <a:lnTo>
                <a:pt x="200834" y="59398"/>
              </a:lnTo>
              <a:lnTo>
                <a:pt x="200834" y="45720"/>
              </a:lnTo>
              <a:lnTo>
                <a:pt x="367468" y="45720"/>
              </a:lnTo>
            </a:path>
          </a:pathLst>
        </a:custGeom>
        <a:noFill/>
        <a:ln w="28575" cap="flat" cmpd="sng" algn="ctr">
          <a:solidFill>
            <a:schemeClr val="bg1"/>
          </a:solidFill>
          <a:prstDash val="solid"/>
          <a:headEnd type="none" w="med" len="med"/>
          <a:tailEnd type="triangle" w="med" len="me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400" kern="1200">
            <a:solidFill>
              <a:sysClr val="windowText" lastClr="000000"/>
            </a:solidFill>
            <a:latin typeface="Segoe UI Light" panose="020B0502040204020203" pitchFamily="34" charset="0"/>
            <a:cs typeface="Segoe UI Light" panose="020B0502040204020203" pitchFamily="34" charset="0"/>
          </a:endParaRPr>
        </a:p>
      </dsp:txBody>
      <dsp:txXfrm>
        <a:off x="2735000" y="934496"/>
        <a:ext cx="19915" cy="5176"/>
      </dsp:txXfrm>
    </dsp:sp>
    <dsp:sp modelId="{B33E1654-3FB6-4207-9BD3-F102918C6FC6}">
      <dsp:nvSpPr>
        <dsp:cNvPr id="0" name=""/>
        <dsp:cNvSpPr/>
      </dsp:nvSpPr>
      <dsp:spPr>
        <a:xfrm>
          <a:off x="137872" y="58329"/>
          <a:ext cx="2425151" cy="1784868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bg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t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b="1" kern="1200">
              <a:solidFill>
                <a:sysClr val="windowText" lastClr="000000"/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I ETAP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b="0" kern="1200">
              <a:solidFill>
                <a:sysClr val="windowText" lastClr="000000"/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planowanie badania diagnozującego problemy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b="0" kern="1200">
              <a:solidFill>
                <a:sysClr val="windowText" lastClr="000000"/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określenie obszarów tematycznych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b="0" kern="1200">
              <a:solidFill>
                <a:sysClr val="windowText" lastClr="000000"/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wskazanie możliwości realizacji diagnozy</a:t>
          </a:r>
        </a:p>
      </dsp:txBody>
      <dsp:txXfrm>
        <a:off x="137872" y="58329"/>
        <a:ext cx="2425151" cy="1784868"/>
      </dsp:txXfrm>
    </dsp:sp>
    <dsp:sp modelId="{701B9DD9-998A-442F-8099-8FE9870FE2B3}">
      <dsp:nvSpPr>
        <dsp:cNvPr id="0" name=""/>
        <dsp:cNvSpPr/>
      </dsp:nvSpPr>
      <dsp:spPr>
        <a:xfrm>
          <a:off x="1324501" y="1828137"/>
          <a:ext cx="2959402" cy="411352"/>
        </a:xfrm>
        <a:custGeom>
          <a:avLst/>
          <a:gdLst/>
          <a:ahLst/>
          <a:cxnLst/>
          <a:rect l="0" t="0" r="0" b="0"/>
          <a:pathLst>
            <a:path>
              <a:moveTo>
                <a:pt x="2959402" y="0"/>
              </a:moveTo>
              <a:lnTo>
                <a:pt x="2959402" y="222776"/>
              </a:lnTo>
              <a:lnTo>
                <a:pt x="0" y="222776"/>
              </a:lnTo>
              <a:lnTo>
                <a:pt x="0" y="411352"/>
              </a:lnTo>
            </a:path>
          </a:pathLst>
        </a:custGeom>
        <a:noFill/>
        <a:ln w="28575" cap="flat" cmpd="sng" algn="ctr">
          <a:solidFill>
            <a:schemeClr val="bg1"/>
          </a:solidFill>
          <a:prstDash val="solid"/>
          <a:headEnd type="none" w="med" len="med"/>
          <a:tailEnd type="triangle" w="med" len="me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400" kern="1200">
            <a:solidFill>
              <a:sysClr val="windowText" lastClr="000000"/>
            </a:solidFill>
            <a:latin typeface="Segoe UI Light" panose="020B0502040204020203" pitchFamily="34" charset="0"/>
            <a:cs typeface="Segoe UI Light" panose="020B0502040204020203" pitchFamily="34" charset="0"/>
          </a:endParaRPr>
        </a:p>
      </dsp:txBody>
      <dsp:txXfrm>
        <a:off x="2729397" y="2031225"/>
        <a:ext cx="149611" cy="5176"/>
      </dsp:txXfrm>
    </dsp:sp>
    <dsp:sp modelId="{BAEE778E-FA71-462D-B71B-87684E63EFE7}">
      <dsp:nvSpPr>
        <dsp:cNvPr id="0" name=""/>
        <dsp:cNvSpPr/>
      </dsp:nvSpPr>
      <dsp:spPr>
        <a:xfrm>
          <a:off x="2961092" y="44232"/>
          <a:ext cx="2645623" cy="1785705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t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b="1" kern="1200">
              <a:solidFill>
                <a:sysClr val="windowText" lastClr="000000"/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II ETAP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>
              <a:solidFill>
                <a:sysClr val="windowText" lastClr="000000"/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opracowanie metodologii badań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>
              <a:solidFill>
                <a:sysClr val="windowText" lastClr="000000"/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wybór metod i technik badawczych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>
              <a:solidFill>
                <a:sysClr val="windowText" lastClr="000000"/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dobór próby</a:t>
          </a:r>
        </a:p>
      </dsp:txBody>
      <dsp:txXfrm>
        <a:off x="2961092" y="44232"/>
        <a:ext cx="2645623" cy="1785705"/>
      </dsp:txXfrm>
    </dsp:sp>
    <dsp:sp modelId="{4C2FB632-0DB6-49FD-B3AB-EA3C5EE4CDCE}">
      <dsp:nvSpPr>
        <dsp:cNvPr id="0" name=""/>
        <dsp:cNvSpPr/>
      </dsp:nvSpPr>
      <dsp:spPr>
        <a:xfrm>
          <a:off x="2515334" y="2891080"/>
          <a:ext cx="412615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55311"/>
              </a:moveTo>
              <a:lnTo>
                <a:pt x="223407" y="55311"/>
              </a:lnTo>
              <a:lnTo>
                <a:pt x="223407" y="45720"/>
              </a:lnTo>
              <a:lnTo>
                <a:pt x="412615" y="45720"/>
              </a:lnTo>
            </a:path>
          </a:pathLst>
        </a:custGeom>
        <a:noFill/>
        <a:ln w="28575" cap="flat" cmpd="sng" algn="ctr">
          <a:solidFill>
            <a:schemeClr val="bg1"/>
          </a:solidFill>
          <a:prstDash val="solid"/>
          <a:headEnd type="none" w="med" len="med"/>
          <a:tailEnd type="triangle" w="med" len="me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400" kern="1200">
            <a:solidFill>
              <a:sysClr val="windowText" lastClr="000000"/>
            </a:solidFill>
            <a:latin typeface="Segoe UI Light" panose="020B0502040204020203" pitchFamily="34" charset="0"/>
            <a:cs typeface="Segoe UI Light" panose="020B0502040204020203" pitchFamily="34" charset="0"/>
          </a:endParaRPr>
        </a:p>
      </dsp:txBody>
      <dsp:txXfrm>
        <a:off x="2710559" y="2934212"/>
        <a:ext cx="22165" cy="5176"/>
      </dsp:txXfrm>
    </dsp:sp>
    <dsp:sp modelId="{CF36C334-32A8-4F3E-9BD6-464AB3B2C0C2}">
      <dsp:nvSpPr>
        <dsp:cNvPr id="0" name=""/>
        <dsp:cNvSpPr/>
      </dsp:nvSpPr>
      <dsp:spPr>
        <a:xfrm>
          <a:off x="131868" y="2271889"/>
          <a:ext cx="2385265" cy="1349005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t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b="1" kern="1200">
              <a:solidFill>
                <a:sysClr val="windowText" lastClr="000000"/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III ETAP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>
              <a:solidFill>
                <a:sysClr val="windowText" lastClr="000000"/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proces zbierania danych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>
              <a:solidFill>
                <a:sysClr val="windowText" lastClr="000000"/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analiza i interpretacja danych</a:t>
          </a:r>
        </a:p>
      </dsp:txBody>
      <dsp:txXfrm>
        <a:off x="131868" y="2271889"/>
        <a:ext cx="2385265" cy="1349005"/>
      </dsp:txXfrm>
    </dsp:sp>
    <dsp:sp modelId="{5310CA62-29EA-4D55-B750-66C1331F8871}">
      <dsp:nvSpPr>
        <dsp:cNvPr id="0" name=""/>
        <dsp:cNvSpPr/>
      </dsp:nvSpPr>
      <dsp:spPr>
        <a:xfrm>
          <a:off x="2960350" y="2262298"/>
          <a:ext cx="2655966" cy="1349005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t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b="1" kern="1200">
              <a:solidFill>
                <a:sysClr val="windowText" lastClr="000000"/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IV ETAP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>
              <a:solidFill>
                <a:sysClr val="windowText" lastClr="000000"/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opracowanie wniosków </a:t>
          </a:r>
          <a:br>
            <a:rPr lang="pl-PL" sz="1200" kern="1200">
              <a:solidFill>
                <a:sysClr val="windowText" lastClr="000000"/>
              </a:solidFill>
              <a:latin typeface="Segoe UI Light" panose="020B0502040204020203" pitchFamily="34" charset="0"/>
              <a:cs typeface="Segoe UI Light" panose="020B0502040204020203" pitchFamily="34" charset="0"/>
            </a:rPr>
          </a:br>
          <a:r>
            <a:rPr lang="pl-PL" sz="1200" kern="1200">
              <a:solidFill>
                <a:sysClr val="windowText" lastClr="000000"/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i rekomendacji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kern="1200">
              <a:solidFill>
                <a:sysClr val="windowText" lastClr="000000"/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opracowanie raportu z badania</a:t>
          </a:r>
        </a:p>
      </dsp:txBody>
      <dsp:txXfrm>
        <a:off x="2960350" y="2262298"/>
        <a:ext cx="2655966" cy="134900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CBA5A92-2F45-4C87-B148-EE29FC5F2899}">
      <dsp:nvSpPr>
        <dsp:cNvPr id="0" name=""/>
        <dsp:cNvSpPr/>
      </dsp:nvSpPr>
      <dsp:spPr>
        <a:xfrm>
          <a:off x="1" y="0"/>
          <a:ext cx="2080672" cy="1057275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200" b="1" kern="1200">
            <a:solidFill>
              <a:sysClr val="windowText" lastClr="000000"/>
            </a:solidFill>
            <a:latin typeface="+mj-lt"/>
            <a:cs typeface="Times New Roman" panose="02020603050405020304" pitchFamily="18" charset="0"/>
          </a:endParaRPr>
        </a:p>
      </dsp:txBody>
      <dsp:txXfrm>
        <a:off x="528639" y="0"/>
        <a:ext cx="1023397" cy="1057275"/>
      </dsp:txXfrm>
    </dsp:sp>
    <dsp:sp modelId="{36EA8404-20FE-468B-A5A8-B64405592150}">
      <dsp:nvSpPr>
        <dsp:cNvPr id="0" name=""/>
        <dsp:cNvSpPr/>
      </dsp:nvSpPr>
      <dsp:spPr>
        <a:xfrm>
          <a:off x="1874313" y="0"/>
          <a:ext cx="2080672" cy="1057275"/>
        </a:xfrm>
        <a:prstGeom prst="chevron">
          <a:avLst/>
        </a:prstGeom>
        <a:solidFill>
          <a:schemeClr val="accent5">
            <a:hueOff val="-617659"/>
            <a:satOff val="-11976"/>
            <a:lumOff val="-431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b="1" kern="1200">
              <a:latin typeface="+mj-lt"/>
              <a:cs typeface="Times New Roman" panose="02020603050405020304" pitchFamily="18" charset="0"/>
            </a:rPr>
            <a:t> </a:t>
          </a:r>
        </a:p>
      </dsp:txBody>
      <dsp:txXfrm>
        <a:off x="2402951" y="0"/>
        <a:ext cx="1023397" cy="1057275"/>
      </dsp:txXfrm>
    </dsp:sp>
    <dsp:sp modelId="{7BDDAB7A-3DF8-4F23-84E2-4D4BD3514126}">
      <dsp:nvSpPr>
        <dsp:cNvPr id="0" name=""/>
        <dsp:cNvSpPr/>
      </dsp:nvSpPr>
      <dsp:spPr>
        <a:xfrm>
          <a:off x="3746919" y="0"/>
          <a:ext cx="2080672" cy="1057275"/>
        </a:xfrm>
        <a:prstGeom prst="chevron">
          <a:avLst/>
        </a:prstGeom>
        <a:solidFill>
          <a:schemeClr val="accent5">
            <a:hueOff val="-1235318"/>
            <a:satOff val="-23953"/>
            <a:lumOff val="-862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200" b="1" kern="1200">
            <a:solidFill>
              <a:sysClr val="windowText" lastClr="000000"/>
            </a:solidFill>
            <a:latin typeface="+mj-lt"/>
            <a:cs typeface="Times New Roman" panose="02020603050405020304" pitchFamily="18" charset="0"/>
          </a:endParaRPr>
        </a:p>
      </dsp:txBody>
      <dsp:txXfrm>
        <a:off x="4275557" y="0"/>
        <a:ext cx="1023397" cy="105727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FAC051-A4BF-4ABD-911E-E7793803E6E0}">
      <dsp:nvSpPr>
        <dsp:cNvPr id="0" name=""/>
        <dsp:cNvSpPr/>
      </dsp:nvSpPr>
      <dsp:spPr>
        <a:xfrm>
          <a:off x="0" y="379"/>
          <a:ext cx="5195784" cy="508630"/>
        </a:xfrm>
        <a:prstGeom prst="roundRect">
          <a:avLst>
            <a:gd name="adj" fmla="val 10000"/>
          </a:avLst>
        </a:prstGeom>
        <a:solidFill>
          <a:schemeClr val="accent6">
            <a:alpha val="80000"/>
          </a:scheme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b="1" kern="1200" spc="100" baseline="0">
              <a:solidFill>
                <a:schemeClr val="bg1"/>
              </a:solidFill>
              <a:latin typeface="Segoe UI Light" panose="020B0502040204020203" pitchFamily="34" charset="0"/>
              <a:ea typeface="Tahoma" panose="020B0604030504040204" pitchFamily="34" charset="0"/>
              <a:cs typeface="Segoe UI Light" panose="020B0502040204020203" pitchFamily="34" charset="0"/>
            </a:rPr>
            <a:t>PŁEĆ</a:t>
          </a:r>
        </a:p>
      </dsp:txBody>
      <dsp:txXfrm>
        <a:off x="14897" y="15276"/>
        <a:ext cx="5165990" cy="478836"/>
      </dsp:txXfrm>
    </dsp:sp>
    <dsp:sp modelId="{11A4233D-0182-4747-85CD-887E52DED64C}">
      <dsp:nvSpPr>
        <dsp:cNvPr id="0" name=""/>
        <dsp:cNvSpPr/>
      </dsp:nvSpPr>
      <dsp:spPr>
        <a:xfrm>
          <a:off x="36" y="666017"/>
          <a:ext cx="5185641" cy="54109"/>
        </a:xfrm>
        <a:prstGeom prst="roundRect">
          <a:avLst>
            <a:gd name="adj" fmla="val 10000"/>
          </a:avLst>
        </a:prstGeom>
        <a:noFill/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800" kern="1200">
            <a:solidFill>
              <a:sysClr val="windowText" lastClr="000000"/>
            </a:solidFill>
            <a:latin typeface="Segoe UI Light" panose="020B0502040204020203" pitchFamily="34" charset="0"/>
            <a:ea typeface="Tahoma" panose="020B0604030504040204" pitchFamily="34" charset="0"/>
            <a:cs typeface="Segoe UI Light" panose="020B0502040204020203" pitchFamily="34" charset="0"/>
          </a:endParaRPr>
        </a:p>
      </dsp:txBody>
      <dsp:txXfrm>
        <a:off x="1621" y="667602"/>
        <a:ext cx="5182471" cy="50939"/>
      </dsp:txXfrm>
    </dsp:sp>
    <dsp:sp modelId="{73F96BCF-8340-4EB8-9FEE-EB82B7EEF3BB}">
      <dsp:nvSpPr>
        <dsp:cNvPr id="0" name=""/>
        <dsp:cNvSpPr/>
      </dsp:nvSpPr>
      <dsp:spPr>
        <a:xfrm>
          <a:off x="3856" y="621423"/>
          <a:ext cx="2529586" cy="680668"/>
        </a:xfrm>
        <a:prstGeom prst="roundRect">
          <a:avLst>
            <a:gd name="adj" fmla="val 10000"/>
          </a:avLst>
        </a:prstGeom>
        <a:solidFill>
          <a:schemeClr val="accent6">
            <a:lumMod val="75000"/>
            <a:alpha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800" b="0" kern="1200">
              <a:solidFill>
                <a:schemeClr val="bg1"/>
              </a:solidFill>
              <a:latin typeface="Segoe UI Light" panose="020B0502040204020203" pitchFamily="34" charset="0"/>
              <a:ea typeface="Tahoma" panose="020B0604030504040204" pitchFamily="34" charset="0"/>
              <a:cs typeface="Segoe UI Light" panose="020B0502040204020203" pitchFamily="34" charset="0"/>
            </a:rPr>
            <a:t>63% </a:t>
          </a:r>
          <a:r>
            <a:rPr lang="pl-PL" sz="1600" kern="1200">
              <a:solidFill>
                <a:schemeClr val="bg1"/>
              </a:solidFill>
              <a:latin typeface="Segoe UI Light" panose="020B0502040204020203" pitchFamily="34" charset="0"/>
              <a:ea typeface="Tahoma" panose="020B0604030504040204" pitchFamily="34" charset="0"/>
              <a:cs typeface="Segoe UI Light" panose="020B0502040204020203" pitchFamily="34" charset="0"/>
            </a:rPr>
            <a:t>KOBIET</a:t>
          </a:r>
          <a:endParaRPr lang="pl-PL" sz="1000" b="0" kern="1200">
            <a:solidFill>
              <a:schemeClr val="bg1"/>
            </a:solidFill>
            <a:latin typeface="Segoe UI Light" panose="020B0502040204020203" pitchFamily="34" charset="0"/>
            <a:ea typeface="Tahoma" panose="020B0604030504040204" pitchFamily="34" charset="0"/>
            <a:cs typeface="Segoe UI Light" panose="020B0502040204020203" pitchFamily="34" charset="0"/>
          </a:endParaRPr>
        </a:p>
      </dsp:txBody>
      <dsp:txXfrm>
        <a:off x="23792" y="641359"/>
        <a:ext cx="2489714" cy="640796"/>
      </dsp:txXfrm>
    </dsp:sp>
    <dsp:sp modelId="{C9420C25-3353-4E6A-B008-41EB6CFFEA01}">
      <dsp:nvSpPr>
        <dsp:cNvPr id="0" name=""/>
        <dsp:cNvSpPr/>
      </dsp:nvSpPr>
      <dsp:spPr>
        <a:xfrm>
          <a:off x="2671052" y="596997"/>
          <a:ext cx="2529586" cy="685908"/>
        </a:xfrm>
        <a:prstGeom prst="roundRect">
          <a:avLst>
            <a:gd name="adj" fmla="val 10000"/>
          </a:avLst>
        </a:prstGeom>
        <a:solidFill>
          <a:schemeClr val="accent6">
            <a:lumMod val="75000"/>
            <a:alpha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800" kern="1200">
              <a:solidFill>
                <a:schemeClr val="bg1"/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37% </a:t>
          </a:r>
          <a:r>
            <a:rPr lang="pl-PL" sz="1600" kern="1200">
              <a:solidFill>
                <a:schemeClr val="bg1"/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MĘŻCZYZN</a:t>
          </a:r>
          <a:endParaRPr lang="pl-PL" sz="900" kern="1200">
            <a:solidFill>
              <a:schemeClr val="bg1"/>
            </a:solidFill>
            <a:latin typeface="Segoe UI Light" panose="020B0502040204020203" pitchFamily="34" charset="0"/>
            <a:cs typeface="Segoe UI Light" panose="020B0502040204020203" pitchFamily="34" charset="0"/>
          </a:endParaRPr>
        </a:p>
      </dsp:txBody>
      <dsp:txXfrm>
        <a:off x="2691142" y="617087"/>
        <a:ext cx="2489406" cy="645728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FAC051-A4BF-4ABD-911E-E7793803E6E0}">
      <dsp:nvSpPr>
        <dsp:cNvPr id="0" name=""/>
        <dsp:cNvSpPr/>
      </dsp:nvSpPr>
      <dsp:spPr>
        <a:xfrm>
          <a:off x="0" y="379"/>
          <a:ext cx="5195784" cy="508630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b="1" kern="1200" spc="100" baseline="0">
              <a:latin typeface="Segoe UI Light" panose="020B0502040204020203" pitchFamily="34" charset="0"/>
              <a:ea typeface="Tahoma" panose="020B0604030504040204" pitchFamily="34" charset="0"/>
              <a:cs typeface="Segoe UI Light" panose="020B0502040204020203" pitchFamily="34" charset="0"/>
            </a:rPr>
            <a:t>PŁEĆ</a:t>
          </a:r>
        </a:p>
      </dsp:txBody>
      <dsp:txXfrm>
        <a:off x="14897" y="15276"/>
        <a:ext cx="5165990" cy="478836"/>
      </dsp:txXfrm>
    </dsp:sp>
    <dsp:sp modelId="{11A4233D-0182-4747-85CD-887E52DED64C}">
      <dsp:nvSpPr>
        <dsp:cNvPr id="0" name=""/>
        <dsp:cNvSpPr/>
      </dsp:nvSpPr>
      <dsp:spPr>
        <a:xfrm>
          <a:off x="36" y="666017"/>
          <a:ext cx="5185641" cy="54109"/>
        </a:xfrm>
        <a:prstGeom prst="roundRect">
          <a:avLst>
            <a:gd name="adj" fmla="val 10000"/>
          </a:avLst>
        </a:prstGeom>
        <a:solidFill>
          <a:schemeClr val="bg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800" kern="1200">
            <a:solidFill>
              <a:sysClr val="windowText" lastClr="000000"/>
            </a:solidFill>
            <a:latin typeface="Segoe UI Light" panose="020B0502040204020203" pitchFamily="34" charset="0"/>
            <a:ea typeface="Tahoma" panose="020B0604030504040204" pitchFamily="34" charset="0"/>
            <a:cs typeface="Segoe UI Light" panose="020B0502040204020203" pitchFamily="34" charset="0"/>
          </a:endParaRPr>
        </a:p>
      </dsp:txBody>
      <dsp:txXfrm>
        <a:off x="1621" y="667602"/>
        <a:ext cx="5182471" cy="50939"/>
      </dsp:txXfrm>
    </dsp:sp>
    <dsp:sp modelId="{73F96BCF-8340-4EB8-9FEE-EB82B7EEF3BB}">
      <dsp:nvSpPr>
        <dsp:cNvPr id="0" name=""/>
        <dsp:cNvSpPr/>
      </dsp:nvSpPr>
      <dsp:spPr>
        <a:xfrm>
          <a:off x="11" y="621423"/>
          <a:ext cx="2529586" cy="680668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800" b="0" kern="1200">
              <a:latin typeface="Segoe UI Light" panose="020B0502040204020203" pitchFamily="34" charset="0"/>
              <a:ea typeface="Tahoma" panose="020B0604030504040204" pitchFamily="34" charset="0"/>
              <a:cs typeface="Segoe UI Light" panose="020B0502040204020203" pitchFamily="34" charset="0"/>
            </a:rPr>
            <a:t>47% </a:t>
          </a:r>
          <a:r>
            <a:rPr lang="pl-PL" sz="1600" b="0" kern="1200">
              <a:latin typeface="Segoe UI Light" panose="020B0502040204020203" pitchFamily="34" charset="0"/>
              <a:ea typeface="Tahoma" panose="020B0604030504040204" pitchFamily="34" charset="0"/>
              <a:cs typeface="Segoe UI Light" panose="020B0502040204020203" pitchFamily="34" charset="0"/>
            </a:rPr>
            <a:t>DZIEWCZYNEK</a:t>
          </a:r>
          <a:r>
            <a:rPr lang="pl-PL" sz="2800" b="0" kern="1200">
              <a:latin typeface="Segoe UI Light" panose="020B0502040204020203" pitchFamily="34" charset="0"/>
              <a:ea typeface="Tahoma" panose="020B0604030504040204" pitchFamily="34" charset="0"/>
              <a:cs typeface="Segoe UI Light" panose="020B0502040204020203" pitchFamily="34" charset="0"/>
            </a:rPr>
            <a:t> </a:t>
          </a:r>
          <a:endParaRPr lang="pl-PL" sz="1000" b="0" kern="1200">
            <a:latin typeface="Segoe UI Light" panose="020B0502040204020203" pitchFamily="34" charset="0"/>
            <a:ea typeface="Tahoma" panose="020B0604030504040204" pitchFamily="34" charset="0"/>
            <a:cs typeface="Segoe UI Light" panose="020B0502040204020203" pitchFamily="34" charset="0"/>
          </a:endParaRPr>
        </a:p>
      </dsp:txBody>
      <dsp:txXfrm>
        <a:off x="19947" y="641359"/>
        <a:ext cx="2489714" cy="640796"/>
      </dsp:txXfrm>
    </dsp:sp>
    <dsp:sp modelId="{C9420C25-3353-4E6A-B008-41EB6CFFEA01}">
      <dsp:nvSpPr>
        <dsp:cNvPr id="0" name=""/>
        <dsp:cNvSpPr/>
      </dsp:nvSpPr>
      <dsp:spPr>
        <a:xfrm>
          <a:off x="2671052" y="596997"/>
          <a:ext cx="2529586" cy="685908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800" kern="1200">
              <a:latin typeface="Segoe UI Light" panose="020B0502040204020203" pitchFamily="34" charset="0"/>
              <a:cs typeface="Segoe UI Light" panose="020B0502040204020203" pitchFamily="34" charset="0"/>
            </a:rPr>
            <a:t>53% </a:t>
          </a:r>
          <a:r>
            <a:rPr lang="pl-PL" sz="1600" kern="1200">
              <a:latin typeface="Segoe UI Light" panose="020B0502040204020203" pitchFamily="34" charset="0"/>
              <a:cs typeface="Segoe UI Light" panose="020B0502040204020203" pitchFamily="34" charset="0"/>
            </a:rPr>
            <a:t>CHŁOPCÓW</a:t>
          </a:r>
          <a:endParaRPr lang="pl-PL" sz="900" kern="1200">
            <a:latin typeface="Segoe UI Light" panose="020B0502040204020203" pitchFamily="34" charset="0"/>
            <a:cs typeface="Segoe UI Light" panose="020B0502040204020203" pitchFamily="34" charset="0"/>
          </a:endParaRPr>
        </a:p>
      </dsp:txBody>
      <dsp:txXfrm>
        <a:off x="2691142" y="617087"/>
        <a:ext cx="2489406" cy="645728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E5E8973-665A-418A-A0A6-10635B709D7B}">
      <dsp:nvSpPr>
        <dsp:cNvPr id="0" name=""/>
        <dsp:cNvSpPr/>
      </dsp:nvSpPr>
      <dsp:spPr>
        <a:xfrm>
          <a:off x="1159" y="-1"/>
          <a:ext cx="1560384" cy="3162492"/>
        </a:xfrm>
        <a:prstGeom prst="roundRect">
          <a:avLst>
            <a:gd name="adj" fmla="val 5000"/>
          </a:avLst>
        </a:prstGeom>
        <a:solidFill>
          <a:schemeClr val="accent3">
            <a:lumMod val="60000"/>
            <a:lumOff val="40000"/>
          </a:schemeClr>
        </a:solidFill>
        <a:ln w="25400" cap="flat" cmpd="sng" algn="ctr">
          <a:solidFill>
            <a:schemeClr val="accent3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8580" rIns="88900" bIns="0" numCol="1" spcCol="1270" anchor="t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000" b="1" kern="1200" spc="500" baseline="0">
              <a:latin typeface="Segoe UI Light" panose="020B0502040204020203" pitchFamily="34" charset="0"/>
              <a:cs typeface="Segoe UI Light" panose="020B0502040204020203" pitchFamily="34" charset="0"/>
            </a:rPr>
            <a:t>PŁEĆ</a:t>
          </a:r>
        </a:p>
      </dsp:txBody>
      <dsp:txXfrm rot="16200000">
        <a:off x="-1139423" y="1140582"/>
        <a:ext cx="2593244" cy="312076"/>
      </dsp:txXfrm>
    </dsp:sp>
    <dsp:sp modelId="{00AE688E-755E-4763-8296-02C2EB85411D}">
      <dsp:nvSpPr>
        <dsp:cNvPr id="0" name=""/>
        <dsp:cNvSpPr/>
      </dsp:nvSpPr>
      <dsp:spPr>
        <a:xfrm>
          <a:off x="382206" y="-1"/>
          <a:ext cx="1162486" cy="3162492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54864" rIns="0" bIns="0" numCol="1" spcCol="1270" anchor="t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194</a:t>
          </a:r>
          <a:r>
            <a:rPr lang="pl-PL" sz="1600" kern="12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 kobiety</a:t>
          </a:r>
          <a:endParaRPr lang="pl-PL" sz="1200" kern="1200">
            <a:solidFill>
              <a:schemeClr val="accent3">
                <a:lumMod val="50000"/>
              </a:schemeClr>
            </a:solidFill>
            <a:latin typeface="Segoe UI Light" panose="020B0502040204020203" pitchFamily="34" charset="0"/>
            <a:cs typeface="Segoe UI Light" panose="020B0502040204020203" pitchFamily="34" charset="0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400" kern="1200">
            <a:solidFill>
              <a:schemeClr val="accent3">
                <a:lumMod val="50000"/>
              </a:schemeClr>
            </a:solidFill>
            <a:latin typeface="Segoe UI Light" panose="020B0502040204020203" pitchFamily="34" charset="0"/>
            <a:cs typeface="Segoe UI Light" panose="020B0502040204020203" pitchFamily="34" charset="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32</a:t>
          </a:r>
          <a:r>
            <a:rPr lang="pl-PL" sz="1400" kern="12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 </a:t>
          </a:r>
          <a:r>
            <a:rPr lang="pl-PL" sz="1600" kern="12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mężczyzn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600" b="0" kern="1200">
            <a:solidFill>
              <a:schemeClr val="accent3">
                <a:lumMod val="50000"/>
              </a:schemeClr>
            </a:solidFill>
            <a:latin typeface="Segoe UI Light" panose="020B0502040204020203" pitchFamily="34" charset="0"/>
            <a:cs typeface="Segoe UI Light" panose="020B0502040204020203" pitchFamily="34" charset="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0" kern="12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ŁĄCZNIE</a:t>
          </a:r>
          <a:r>
            <a:rPr lang="pl-PL" sz="1600" b="1" kern="12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 </a:t>
          </a:r>
          <a:br>
            <a:rPr lang="pl-PL" sz="1600" b="1" kern="12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</a:br>
          <a:r>
            <a:rPr lang="pl-PL" sz="1600" b="1" kern="12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226 osób</a:t>
          </a:r>
        </a:p>
      </dsp:txBody>
      <dsp:txXfrm>
        <a:off x="382206" y="-1"/>
        <a:ext cx="1162486" cy="3162492"/>
      </dsp:txXfrm>
    </dsp:sp>
    <dsp:sp modelId="{08645051-FE0D-40FF-B3FC-2DE3D30AEDE4}">
      <dsp:nvSpPr>
        <dsp:cNvPr id="0" name=""/>
        <dsp:cNvSpPr/>
      </dsp:nvSpPr>
      <dsp:spPr>
        <a:xfrm>
          <a:off x="1699184" y="-1"/>
          <a:ext cx="1961023" cy="3209029"/>
        </a:xfrm>
        <a:prstGeom prst="roundRect">
          <a:avLst>
            <a:gd name="adj" fmla="val 5000"/>
          </a:avLst>
        </a:prstGeom>
        <a:solidFill>
          <a:schemeClr val="accent4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8580" rIns="88900" bIns="0" numCol="1" spcCol="1270" anchor="t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000" b="1" kern="1200" spc="500" baseline="0">
              <a:latin typeface="Segoe UI Light" panose="020B0502040204020203" pitchFamily="34" charset="0"/>
              <a:cs typeface="Segoe UI Light" panose="020B0502040204020203" pitchFamily="34" charset="0"/>
            </a:rPr>
            <a:t>WIEK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2800" b="1" kern="1200" spc="500" baseline="0">
            <a:latin typeface="Segoe UI Light" panose="020B0502040204020203" pitchFamily="34" charset="0"/>
            <a:cs typeface="Segoe UI Light" panose="020B0502040204020203" pitchFamily="34" charset="0"/>
          </a:endParaRPr>
        </a:p>
      </dsp:txBody>
      <dsp:txXfrm rot="16200000">
        <a:off x="579584" y="1119598"/>
        <a:ext cx="2631404" cy="392204"/>
      </dsp:txXfrm>
    </dsp:sp>
    <dsp:sp modelId="{9B65CA80-376D-44D0-88C6-C84D9315251C}">
      <dsp:nvSpPr>
        <dsp:cNvPr id="0" name=""/>
        <dsp:cNvSpPr/>
      </dsp:nvSpPr>
      <dsp:spPr>
        <a:xfrm rot="5400000">
          <a:off x="1440499" y="2499445"/>
          <a:ext cx="443023" cy="376752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889B4C3-6A16-4579-8C57-6D4A7467A584}">
      <dsp:nvSpPr>
        <dsp:cNvPr id="0" name=""/>
        <dsp:cNvSpPr/>
      </dsp:nvSpPr>
      <dsp:spPr>
        <a:xfrm>
          <a:off x="2131312" y="-1"/>
          <a:ext cx="1460962" cy="3209029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48006" rIns="0" bIns="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jedna</a:t>
          </a:r>
          <a:r>
            <a:rPr lang="pl-PL" sz="1400" kern="12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 </a:t>
          </a:r>
          <a:r>
            <a:rPr lang="pl-PL" sz="1400" b="1" kern="12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osoba </a:t>
          </a:r>
          <a:r>
            <a:rPr lang="pl-PL" sz="1400" kern="12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/>
          </a:r>
          <a:br>
            <a:rPr lang="pl-PL" sz="1400" kern="12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</a:br>
          <a:r>
            <a:rPr lang="pl-PL" sz="1400" kern="12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w wieku do 25 lat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37 osób </a:t>
          </a:r>
          <a:r>
            <a:rPr lang="pl-PL" sz="1400" kern="12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w wieku 26-35 lat 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89 osób </a:t>
          </a:r>
          <a:r>
            <a:rPr lang="pl-PL" sz="1400" kern="12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w wieku 36-45 lat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72 osoby </a:t>
          </a:r>
          <a:r>
            <a:rPr lang="pl-PL" sz="1400" kern="12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w wieku 46-55 lat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26 osób </a:t>
          </a:r>
          <a:r>
            <a:rPr lang="pl-PL" sz="1400" kern="12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w wieku 56-65 lat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jedna</a:t>
          </a:r>
          <a:r>
            <a:rPr lang="pl-PL" sz="1400" kern="12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 </a:t>
          </a:r>
          <a:r>
            <a:rPr lang="pl-PL" sz="1400" b="1" kern="12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osoba </a:t>
          </a:r>
          <a:r>
            <a:rPr lang="pl-PL" sz="1400" kern="12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/>
          </a:r>
          <a:br>
            <a:rPr lang="pl-PL" sz="1400" kern="12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</a:br>
          <a:r>
            <a:rPr lang="pl-PL" sz="1400" kern="12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w wieku powyżej 65 lat</a:t>
          </a:r>
        </a:p>
      </dsp:txBody>
      <dsp:txXfrm>
        <a:off x="2131312" y="-1"/>
        <a:ext cx="1460962" cy="3209029"/>
      </dsp:txXfrm>
    </dsp:sp>
    <dsp:sp modelId="{DCC398EF-5BBA-4504-ACD3-245DD6F4F67D}">
      <dsp:nvSpPr>
        <dsp:cNvPr id="0" name=""/>
        <dsp:cNvSpPr/>
      </dsp:nvSpPr>
      <dsp:spPr>
        <a:xfrm>
          <a:off x="3699540" y="-1"/>
          <a:ext cx="2080152" cy="3179733"/>
        </a:xfrm>
        <a:prstGeom prst="roundRect">
          <a:avLst>
            <a:gd name="adj" fmla="val 5000"/>
          </a:avLst>
        </a:prstGeom>
        <a:solidFill>
          <a:schemeClr val="accent6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5151" rIns="84455" bIns="0" numCol="1" spcCol="1270" anchor="t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900" b="1" kern="1200" spc="400" baseline="0">
              <a:latin typeface="Segoe UI Light" panose="020B0502040204020203" pitchFamily="34" charset="0"/>
              <a:cs typeface="Segoe UI Light" panose="020B0502040204020203" pitchFamily="34" charset="0"/>
            </a:rPr>
            <a:t>STAŻ PRACY </a:t>
          </a:r>
        </a:p>
      </dsp:txBody>
      <dsp:txXfrm rot="16200000">
        <a:off x="2603865" y="1095674"/>
        <a:ext cx="2607381" cy="416030"/>
      </dsp:txXfrm>
    </dsp:sp>
    <dsp:sp modelId="{139CC867-F5CF-4D7F-B115-B995407AE6D0}">
      <dsp:nvSpPr>
        <dsp:cNvPr id="0" name=""/>
        <dsp:cNvSpPr/>
      </dsp:nvSpPr>
      <dsp:spPr>
        <a:xfrm rot="5400000">
          <a:off x="3480804" y="2525323"/>
          <a:ext cx="443023" cy="376752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-13803598"/>
              <a:satOff val="-36385"/>
              <a:lumOff val="-941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A34100B-0F6D-40C2-9F70-5FF74C745E54}">
      <dsp:nvSpPr>
        <dsp:cNvPr id="0" name=""/>
        <dsp:cNvSpPr/>
      </dsp:nvSpPr>
      <dsp:spPr>
        <a:xfrm>
          <a:off x="4146857" y="-1"/>
          <a:ext cx="1549713" cy="3179733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48006" rIns="0" bIns="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400" b="1" kern="1200">
            <a:solidFill>
              <a:schemeClr val="accent3">
                <a:lumMod val="50000"/>
              </a:schemeClr>
            </a:solidFill>
            <a:latin typeface="Segoe UI Light" panose="020B0502040204020203" pitchFamily="34" charset="0"/>
            <a:cs typeface="Segoe UI Light" panose="020B0502040204020203" pitchFamily="34" charset="0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7 osób </a:t>
          </a:r>
          <a:r>
            <a:rPr lang="pl-PL" sz="1400" b="0" kern="12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poniżej roku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32 osoby </a:t>
          </a:r>
          <a:r>
            <a:rPr lang="pl-PL" sz="1400" kern="12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od roku 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kern="12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do 5 lat</a:t>
          </a:r>
          <a:endParaRPr lang="pl-PL" sz="1400" b="1" kern="1200">
            <a:solidFill>
              <a:schemeClr val="accent3">
                <a:lumMod val="50000"/>
              </a:schemeClr>
            </a:solidFill>
            <a:latin typeface="Segoe UI Light" panose="020B0502040204020203" pitchFamily="34" charset="0"/>
            <a:cs typeface="Segoe UI Light" panose="020B0502040204020203" pitchFamily="34" charset="0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41 osób </a:t>
          </a:r>
          <a:r>
            <a:rPr lang="pl-PL" sz="1400" kern="12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od 6 do 10 lat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71 osób </a:t>
          </a:r>
          <a:br>
            <a:rPr lang="pl-PL" sz="1400" b="1" kern="12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</a:br>
          <a:r>
            <a:rPr lang="pl-PL" sz="1400" kern="12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od 11 do 20 lat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75 osób </a:t>
          </a:r>
          <a:r>
            <a:rPr lang="pl-PL" sz="1400" kern="12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powyżej </a:t>
          </a:r>
          <a:br>
            <a:rPr lang="pl-PL" sz="1400" kern="12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</a:br>
          <a:r>
            <a:rPr lang="pl-PL" sz="1400" kern="1200">
              <a:solidFill>
                <a:schemeClr val="accent3">
                  <a:lumMod val="50000"/>
                </a:schemeClr>
              </a:solidFill>
              <a:latin typeface="Segoe UI Light" panose="020B0502040204020203" pitchFamily="34" charset="0"/>
              <a:cs typeface="Segoe UI Light" panose="020B0502040204020203" pitchFamily="34" charset="0"/>
            </a:rPr>
            <a:t>21 lat</a:t>
          </a:r>
        </a:p>
      </dsp:txBody>
      <dsp:txXfrm>
        <a:off x="4146857" y="-1"/>
        <a:ext cx="1549713" cy="317973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IncreasingArrowsProcess">
  <dgm:title val=""/>
  <dgm:desc val=""/>
  <dgm:catLst>
    <dgm:cat type="process" pri="5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clrData>
  <dgm:layoutNode name="Name0">
    <dgm:varLst>
      <dgm:chMax val="5"/>
      <dgm:chPref val="5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axis="ch ch" ptType="node node" func="cnt" op="equ" val="0">
            <dgm:alg type="composite">
              <dgm:param type="ar" val="6.8662"/>
            </dgm:alg>
            <dgm:choose name="Name5">
              <dgm:if name="Name6" func="var" arg="dir" op="equ" val="norm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if>
              <dgm:else name="Name7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else>
            </dgm:choose>
          </dgm:if>
          <dgm:else name="Name8">
            <dgm:alg type="composite">
              <dgm:param type="ar" val="1.9864"/>
            </dgm:alg>
            <dgm:choose name="Name9">
              <dgm:if name="Name1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if>
              <dgm:else name="Name1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.076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axis="ch ch" ptType="node node" func="cnt" op="equ" val="0">
            <dgm:alg type="composite">
              <dgm:param type="ar" val="5.1498"/>
            </dgm:alg>
            <dgm:choose name="Name15">
              <dgm:if name="Name1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.462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if>
              <dgm:else name="Name1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else>
            </dgm:choose>
          </dgm:if>
          <dgm:else name="Name18">
            <dgm:alg type="composite">
              <dgm:param type="ar" val="2.0563"/>
            </dgm:alg>
            <dgm:choose name="Name19">
              <dgm:if name="Name2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.462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462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if>
              <dgm:else name="Name2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.538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076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axis="ch ch" ptType="node node" func="cnt" op="equ" val="0">
            <dgm:alg type="composite">
              <dgm:param type="ar" val="4.1198"/>
            </dgm:alg>
            <dgm:choose name="Name25">
              <dgm:if name="Name2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.308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.616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if>
              <dgm:else name="Name2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else>
            </dgm:choose>
          </dgm:if>
          <dgm:else name="Name28">
            <dgm:alg type="composite">
              <dgm:param type="ar" val="2.0702"/>
            </dgm:alg>
            <dgm:choose name="Name29">
              <dgm:if name="Name3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08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61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.308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.616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if>
              <dgm:else name="Name3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.692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84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07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axis="ch ch" ptType="node node" func="cnt" op="equ" val="0">
            <dgm:alg type="composite">
              <dgm:param type="ar" val="3.435"/>
            </dgm:alg>
            <dgm:choose name="Name35">
              <dgm:if name="Name3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.2305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.461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.6915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if>
              <dgm:else name="Name3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else>
            </dgm:choose>
          </dgm:if>
          <dgm:else name="Name38">
            <dgm:alg type="composite">
              <dgm:param type="ar" val="1.9377"/>
            </dgm:alg>
            <dgm:choose name="Name39">
              <dgm:if name="Name4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2305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461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6915"/>
                  <dgm:constr type="t" for="ch" forName="childText4" refType="h" fact="0.5"/>
                  <dgm:constr type="w" for="ch" forName="childText4" refType="w" fact="0.232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.2305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.461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.6915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if>
              <dgm:else name="Name4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.7695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539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3085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076"/>
                  <dgm:constr type="t" for="ch" forName="childText4" refType="h" fact="0.5"/>
                  <dgm:constr type="w" for="ch" forName="childText4" refType="w" fact="0.234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else>
            </dgm:choose>
          </dgm:else>
        </dgm:choose>
      </dgm:if>
      <dgm:else name="Name42">
        <dgm:choose name="Name43">
          <dgm:if name="Name44" axis="ch ch" ptType="node node" func="cnt" op="equ" val="0">
            <dgm:alg type="composite">
              <dgm:param type="ar" val="2.9463"/>
            </dgm:alg>
            <dgm:choose name="Name45">
              <dgm:if name="Name4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.1848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.3696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.5545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.7393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if>
              <dgm:else name="Name4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else>
            </dgm:choose>
          </dgm:if>
          <dgm:else name="Name48">
            <dgm:alg type="composite">
              <dgm:param type="ar" val="1.7837"/>
            </dgm:alg>
            <dgm:choose name="Name49">
              <dgm:if name="Name5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1848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3696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5545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7393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.1848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.3696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.5545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.7393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if>
              <dgm:else name="Name5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.81518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63036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44554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26072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0759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else>
            </dgm:choose>
          </dgm:else>
        </dgm:choose>
      </dgm:else>
    </dgm:choose>
    <dgm:forEach name="Name52" axis="ch" ptType="node" cnt="1">
      <dgm:layoutNode name="parentText1" styleLbl="node1">
        <dgm:varLst>
          <dgm:chMax/>
          <dgm:chPref val="3"/>
          <dgm:bulletEnabled val="1"/>
        </dgm:varLst>
        <dgm:choose name="Name53">
          <dgm:if name="Name54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55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56">
        <dgm:if name="Name57" axis="ch" ptType="node" func="cnt" op="gte" val="1">
          <dgm:layoutNode name="childText1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58"/>
      </dgm:choose>
    </dgm:forEach>
    <dgm:forEach name="Name59" axis="ch" ptType="node" st="2" cnt="1">
      <dgm:layoutNode name="parentText2" styleLbl="node1">
        <dgm:varLst>
          <dgm:chMax/>
          <dgm:chPref val="3"/>
          <dgm:bulletEnabled val="1"/>
        </dgm:varLst>
        <dgm:choose name="Name60">
          <dgm:if name="Name61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2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63">
        <dgm:if name="Name64" axis="ch" ptType="node" func="cnt" op="gte" val="1">
          <dgm:layoutNode name="childText2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5"/>
      </dgm:choose>
    </dgm:forEach>
    <dgm:forEach name="Name66" axis="ch" ptType="node" st="3" cnt="1">
      <dgm:layoutNode name="parentText3" styleLbl="node1">
        <dgm:varLst>
          <dgm:chMax/>
          <dgm:chPref val="3"/>
          <dgm:bulletEnabled val="1"/>
        </dgm:varLst>
        <dgm:choose name="Name67">
          <dgm:if name="Name68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9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0">
        <dgm:if name="Name71" axis="ch" ptType="node" func="cnt" op="gte" val="1">
          <dgm:layoutNode name="childText3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2"/>
      </dgm:choose>
    </dgm:forEach>
    <dgm:forEach name="Name73" axis="ch" ptType="node" st="4" cnt="1">
      <dgm:layoutNode name="parentText4" styleLbl="node1">
        <dgm:varLst>
          <dgm:chMax/>
          <dgm:chPref val="3"/>
          <dgm:bulletEnabled val="1"/>
        </dgm:varLst>
        <dgm:choose name="Name74">
          <dgm:if name="Name75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76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7">
        <dgm:if name="Name78" axis="ch" ptType="node" func="cnt" op="gte" val="1">
          <dgm:layoutNode name="childText4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9"/>
      </dgm:choose>
    </dgm:forEach>
    <dgm:forEach name="Name80" axis="ch" ptType="node" st="5" cnt="1">
      <dgm:layoutNode name="parentText5" styleLbl="node1">
        <dgm:varLst>
          <dgm:chMax/>
          <dgm:chPref val="3"/>
          <dgm:bulletEnabled val="1"/>
        </dgm:varLst>
        <dgm:choose name="Name81">
          <dgm:if name="Name82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83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84">
        <dgm:if name="Name85" axis="ch" ptType="node" func="cnt" op="gte" val="1">
          <dgm:layoutNode name="childText5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86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bProcess3">
  <dgm:title val=""/>
  <dgm:desc val=""/>
  <dgm:catLst>
    <dgm:cat type="process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bkpt" val="endCnv"/>
        </dgm:alg>
      </dgm:if>
      <dgm:else name="Name3">
        <dgm:alg type="snake">
          <dgm:param type="grDir" val="tR"/>
          <dgm:param type="flowDir" val="row"/>
          <dgm:param type="contDir" val="same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connRout" val="bend"/>
                <dgm:param type="dim" val="1D"/>
                <dgm:param type="begPts" val="midR bCtr"/>
                <dgm:param type="endPts" val="midL tCtr"/>
              </dgm:alg>
            </dgm:if>
            <dgm:else name="Name6">
              <dgm:alg type="conn">
                <dgm:param type="connRout" val="bend"/>
                <dgm:param type="dim" val="1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Process7">
  <dgm:title val=""/>
  <dgm:desc val=""/>
  <dgm:catLst>
    <dgm:cat type="process" pri="21000"/>
    <dgm:cat type="lis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23" srcId="2" destId="21" srcOrd="0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Node" refType="h"/>
      <dgm:constr type="w" for="ch" forName="compositeNode" refType="w"/>
      <dgm:constr type="w" for="ch" forName="hSp" refType="w" refFor="ch" refForName="compositeNode" fact="-0.035"/>
      <dgm:constr type="w" for="des" forName="simulatedConn" refType="w" refFor="ch" refForName="compositeNode" fact="0.15"/>
      <dgm:constr type="h" for="des" forName="simulatedConn" refType="w" refFor="des" refForName="simulatedConn"/>
      <dgm:constr type="h" for="des" forName="vSp1" refType="w" refFor="ch" refForName="compositeNode" fact="0.8"/>
      <dgm:constr type="h" for="des" forName="vSp2" refType="w" refFor="ch" refForName="compositeNode" fact="0.07"/>
      <dgm:constr type="w" for="ch" forName="vProcSp" refType="w" refFor="des" refForName="simulatedConn" op="equ"/>
      <dgm:constr type="h" for="ch" forName="vProcSp" refType="h" refFor="ch" refForName="compositeNode" op="equ"/>
      <dgm:constr type="w" for="ch" forName="sibTrans" refType="w" refFor="ch" refForName="compositeNode" fact="-0.08"/>
      <dgm:constr type="primFontSz" for="des" forName="parentNode" op="equ"/>
      <dgm:constr type="primFontSz" for="des" forName="childNode" op="equ"/>
    </dgm:constrLst>
    <dgm:ruleLst/>
    <dgm:forEach name="Name4" axis="ch" ptType="node">
      <dgm:layoutNode name="compositeNode">
        <dgm:varLst>
          <dgm:bulletEnabled val="1"/>
        </dgm:varLst>
        <dgm:alg type="composite"/>
        <dgm:choose name="Name5">
          <dgm:if name="Name6" func="var" arg="dir" op="equ" val="norm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l" for="ch" forName="bgRect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l" for="ch" forName="parentNode"/>
              <dgm:constr type="r" for="ch" forName="childNode" refType="r" refFor="ch" refForName="bgRect" fact="0.945"/>
              <dgm:constr type="h" for="ch" forName="childNode" refType="h" refFor="ch" refForName="bgRect" op="equ"/>
              <dgm:constr type="t" for="ch" forName="childNode"/>
              <dgm:constr type="l" for="ch" forName="childNode" refType="r" refFor="ch" refForName="parentNode"/>
            </dgm:constrLst>
          </dgm:if>
          <dgm:else name="Name7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r" for="ch" forName="bgRect" refType="w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r" for="ch" forName="parentNode" refType="w"/>
              <dgm:constr type="h" for="ch" forName="childNode" refType="h" refFor="ch" refForName="bgRect"/>
              <dgm:constr type="t" for="ch" forName="childNode"/>
              <dgm:constr type="r" for="ch" forName="childNode" refType="l" refFor="ch" refForName="parentNode"/>
              <dgm:constr type="l" for="ch" forName="childNode" refType="w" refFor="ch" refForName="bgRect" fact="0.055"/>
            </dgm:constrLst>
          </dgm:else>
        </dgm:choose>
        <dgm:ruleLst>
          <dgm:rule type="w" for="ch" forName="childNode" val="NaN" fact="NaN" max="30"/>
        </dgm:ruleLst>
        <dgm:layoutNode name="bgRect" styleLbl="node1">
          <dgm:alg type="sp"/>
          <dgm:shape xmlns:r="http://schemas.openxmlformats.org/officeDocument/2006/relationships" type="roundRect" r:blip="" zOrderOff="-1">
            <dgm:adjLst>
              <dgm:adj idx="1" val="0.05"/>
            </dgm:adjLst>
          </dgm:shape>
          <dgm:presOf axis="self"/>
          <dgm:constrLst/>
          <dgm:ruleLst/>
        </dgm:layoutNode>
        <dgm:layoutNode name="parentNode" styleLbl="node1">
          <dgm:varLst>
            <dgm:chMax val="0"/>
            <dgm:bulletEnabled val="1"/>
          </dgm:varLst>
          <dgm:presOf axis="self"/>
          <dgm:choose name="Name8">
            <dgm:if name="Name9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 hideGeom="1">
                <dgm:adjLst/>
              </dgm:shape>
              <dgm:constrLst>
                <dgm:constr type="primFontSz" val="65"/>
                <dgm:constr type="lMarg"/>
                <dgm:constr type="rMarg" refType="primFontSz" fact="0.35"/>
                <dgm:constr type="tMarg" refType="primFontSz" fact="0.27"/>
                <dgm:constr type="bMarg"/>
              </dgm:constrLst>
            </dgm:if>
            <dgm:else name="Name10">
              <dgm:alg type="tx">
                <dgm:param type="autoTxRot" val="grav"/>
                <dgm:param type="txAnchorVert" val="t"/>
                <dgm:param type="parTxLTRAlign" val="l"/>
                <dgm:param type="parTxRTLAlign" val="l"/>
              </dgm:alg>
              <dgm:shape xmlns:r="http://schemas.openxmlformats.org/officeDocument/2006/relationships" rot="90" type="rect" r:blip="" hideGeom="1">
                <dgm:adjLst/>
              </dgm:shape>
              <dgm:constrLst>
                <dgm:constr type="primFontSz" val="65"/>
                <dgm:constr type="lMarg" refType="primFontSz" fact="0.35"/>
                <dgm:constr type="rMarg"/>
                <dgm:constr type="tMarg" refType="primFontSz" fact="0.27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choose name="Name11">
          <dgm:if name="Name12" axis="ch" ptType="node" func="cnt" op="gte" val="1">
            <dgm:layoutNode name="childNode" styleLbl="node1" moveWith="bgRect">
              <dgm:varLst>
                <dgm:bulletEnabled val="1"/>
              </dgm:varLst>
              <dgm:alg type="tx">
                <dgm:param type="parTxLTRAlign" val="l"/>
                <dgm:param type="parTxRTLAlign" val="r"/>
                <dgm:param type="txAnchorVert" val="t"/>
              </dgm:alg>
              <dgm:shape xmlns:r="http://schemas.openxmlformats.org/officeDocument/2006/relationships" type="rect" r:blip="" hideGeom="1">
                <dgm:adjLst/>
              </dgm:shape>
              <dgm:presOf axis="des" ptType="node"/>
              <dgm:constrLst>
                <dgm:constr type="primFontSz" val="65"/>
                <dgm:constr type="lMarg"/>
                <dgm:constr type="bMarg"/>
                <dgm:constr type="tMarg" refType="primFontSz" fact="0.27"/>
                <dgm:constr type="rMarg"/>
              </dgm:constrLst>
              <dgm:ruleLst>
                <dgm:rule type="prim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h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vProcSp" moveWith="bgRec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vSp1" refType="w"/>
            <dgm:constr type="w" for="ch" forName="simulatedConn" refType="w"/>
            <dgm:constr type="w" for="ch" forName="vSp2" refType="w"/>
          </dgm:constrLst>
          <dgm:ruleLst/>
          <dgm:layoutNode name="vSp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imulatedConn" styleLbl="solidFgAcc1">
            <dgm:alg type="sp"/>
            <dgm:choose name="Name15">
              <dgm:if name="Name16" func="var" arg="dir" op="equ" val="norm">
                <dgm:shape xmlns:r="http://schemas.openxmlformats.org/officeDocument/2006/relationships" rot="90" type="flowChartExtract" r:blip="">
                  <dgm:adjLst/>
                </dgm:shape>
              </dgm:if>
              <dgm:else name="Name17">
                <dgm:shape xmlns:r="http://schemas.openxmlformats.org/officeDocument/2006/relationships" rot="-90" type="flowChartExtract" r:blip="">
                  <dgm:adjLst/>
                </dgm:shape>
              </dgm:else>
            </dgm:choose>
            <dgm:presOf/>
            <dgm:constrLst/>
            <dgm:ruleLst/>
          </dgm:layoutNode>
          <dgm:layoutNode name="vSp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Moduł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Raport z badań zrealizowanych w 2021 roku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8F43C9-D47D-4A41-8869-2FA951B3A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24902</Words>
  <Characters>149415</Characters>
  <Application>Microsoft Office Word</Application>
  <DocSecurity>0</DocSecurity>
  <Lines>1245</Lines>
  <Paragraphs>347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173970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Raport z badań przeprowadzonych w 2022 roku</dc:creator>
  <cp:lastModifiedBy>Grazyna Wasik</cp:lastModifiedBy>
  <cp:revision>3</cp:revision>
  <cp:lastPrinted>2022-10-24T07:48:00Z</cp:lastPrinted>
  <dcterms:created xsi:type="dcterms:W3CDTF">2022-11-16T12:09:00Z</dcterms:created>
  <dcterms:modified xsi:type="dcterms:W3CDTF">2022-11-16T12:09:00Z</dcterms:modified>
</cp:coreProperties>
</file>