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348F" w:rsidRPr="00D024CA" w:rsidRDefault="00D024CA" w:rsidP="00D024CA">
      <w:pPr>
        <w:spacing w:after="0" w:line="240" w:lineRule="auto"/>
        <w:jc w:val="both"/>
        <w:rPr>
          <w:rFonts w:ascii="Times New Roman" w:eastAsia="Times New Roman" w:hAnsi="Times New Roman" w:cs="Times New Roman"/>
          <w:sz w:val="24"/>
          <w:szCs w:val="24"/>
          <w:lang w:eastAsia="pl-PL"/>
        </w:rPr>
      </w:pPr>
      <w:r w:rsidRPr="00D024CA">
        <w:rPr>
          <w:rFonts w:ascii="Times New Roman" w:eastAsia="Times New Roman" w:hAnsi="Times New Roman" w:cs="Times New Roman"/>
          <w:sz w:val="24"/>
          <w:szCs w:val="24"/>
          <w:lang w:eastAsia="pl-PL"/>
        </w:rPr>
        <w:t>RZP.271.17.2024.IM</w:t>
      </w:r>
      <w:r w:rsidR="00223B3E">
        <w:rPr>
          <w:rFonts w:ascii="Times New Roman" w:eastAsia="Times New Roman" w:hAnsi="Times New Roman" w:cs="Times New Roman"/>
          <w:sz w:val="24"/>
          <w:szCs w:val="24"/>
          <w:lang w:eastAsia="pl-PL"/>
        </w:rPr>
        <w:t>.</w:t>
      </w:r>
      <w:r w:rsidR="002D62ED">
        <w:rPr>
          <w:rFonts w:ascii="Times New Roman" w:eastAsia="Times New Roman" w:hAnsi="Times New Roman" w:cs="Times New Roman"/>
          <w:sz w:val="24"/>
          <w:szCs w:val="24"/>
          <w:lang w:eastAsia="pl-PL"/>
        </w:rPr>
        <w:t>1075</w:t>
      </w:r>
      <w:bookmarkStart w:id="0" w:name="_GoBack"/>
      <w:bookmarkEnd w:id="0"/>
      <w:r w:rsidR="00CE44A3">
        <w:rPr>
          <w:rFonts w:ascii="Times New Roman" w:eastAsia="Times New Roman" w:hAnsi="Times New Roman" w:cs="Times New Roman"/>
          <w:sz w:val="24"/>
          <w:szCs w:val="24"/>
          <w:lang w:eastAsia="pl-PL"/>
        </w:rPr>
        <w:t xml:space="preserve">     </w:t>
      </w:r>
      <w:r w:rsidRPr="00D024CA">
        <w:rPr>
          <w:rFonts w:ascii="Times New Roman" w:eastAsia="Times New Roman" w:hAnsi="Times New Roman" w:cs="Times New Roman"/>
          <w:sz w:val="24"/>
          <w:szCs w:val="24"/>
          <w:lang w:eastAsia="pl-PL"/>
        </w:rPr>
        <w:t xml:space="preserve">        </w:t>
      </w:r>
      <w:r w:rsidRPr="00D024CA">
        <w:rPr>
          <w:rFonts w:ascii="Times New Roman" w:eastAsia="Times New Roman" w:hAnsi="Times New Roman" w:cs="Times New Roman"/>
          <w:sz w:val="24"/>
          <w:szCs w:val="24"/>
          <w:lang w:eastAsia="pl-PL"/>
        </w:rPr>
        <w:tab/>
        <w:t xml:space="preserve">                                        </w:t>
      </w:r>
      <w:r w:rsidR="001F05ED">
        <w:rPr>
          <w:rFonts w:ascii="Times New Roman" w:eastAsia="Times New Roman" w:hAnsi="Times New Roman" w:cs="Times New Roman"/>
          <w:sz w:val="24"/>
          <w:szCs w:val="24"/>
          <w:lang w:eastAsia="pl-PL"/>
        </w:rPr>
        <w:t xml:space="preserve">              </w:t>
      </w:r>
      <w:r w:rsidR="00081520">
        <w:rPr>
          <w:rFonts w:ascii="Times New Roman" w:eastAsia="Times New Roman" w:hAnsi="Times New Roman" w:cs="Times New Roman"/>
          <w:sz w:val="24"/>
          <w:szCs w:val="24"/>
          <w:lang w:eastAsia="pl-PL"/>
        </w:rPr>
        <w:t>Piaseczno 05</w:t>
      </w:r>
      <w:r w:rsidR="001C774C">
        <w:rPr>
          <w:rFonts w:ascii="Times New Roman" w:eastAsia="Times New Roman" w:hAnsi="Times New Roman" w:cs="Times New Roman"/>
          <w:sz w:val="24"/>
          <w:szCs w:val="24"/>
          <w:lang w:eastAsia="pl-PL"/>
        </w:rPr>
        <w:t>.</w:t>
      </w:r>
      <w:r w:rsidR="001A59BB">
        <w:rPr>
          <w:rFonts w:ascii="Times New Roman" w:eastAsia="Times New Roman" w:hAnsi="Times New Roman" w:cs="Times New Roman"/>
          <w:sz w:val="24"/>
          <w:szCs w:val="24"/>
          <w:lang w:eastAsia="pl-PL"/>
        </w:rPr>
        <w:t>07</w:t>
      </w:r>
      <w:r w:rsidRPr="00D024CA">
        <w:rPr>
          <w:rFonts w:ascii="Times New Roman" w:eastAsia="Times New Roman" w:hAnsi="Times New Roman" w:cs="Times New Roman"/>
          <w:sz w:val="24"/>
          <w:szCs w:val="24"/>
          <w:lang w:eastAsia="pl-PL"/>
        </w:rPr>
        <w:t>.2024 r.</w:t>
      </w:r>
    </w:p>
    <w:p w:rsidR="00805300" w:rsidRDefault="00805300" w:rsidP="00D024CA">
      <w:pPr>
        <w:spacing w:after="0" w:line="240" w:lineRule="auto"/>
        <w:jc w:val="both"/>
        <w:rPr>
          <w:rFonts w:ascii="Times New Roman" w:eastAsia="Times New Roman" w:hAnsi="Times New Roman" w:cs="Times New Roman"/>
          <w:sz w:val="24"/>
          <w:szCs w:val="24"/>
          <w:lang w:eastAsia="pl-PL"/>
        </w:rPr>
      </w:pPr>
    </w:p>
    <w:p w:rsidR="00805300" w:rsidRPr="00D024CA" w:rsidRDefault="00805300" w:rsidP="00D024CA">
      <w:pPr>
        <w:spacing w:after="0" w:line="240" w:lineRule="auto"/>
        <w:jc w:val="both"/>
        <w:rPr>
          <w:rFonts w:ascii="Times New Roman" w:eastAsia="Times New Roman" w:hAnsi="Times New Roman" w:cs="Times New Roman"/>
          <w:sz w:val="24"/>
          <w:szCs w:val="24"/>
          <w:lang w:eastAsia="pl-PL"/>
        </w:rPr>
      </w:pPr>
    </w:p>
    <w:p w:rsidR="00D024CA" w:rsidRPr="00D024CA" w:rsidRDefault="00D024CA" w:rsidP="00D024CA">
      <w:pPr>
        <w:spacing w:after="0" w:line="240" w:lineRule="auto"/>
        <w:jc w:val="right"/>
        <w:rPr>
          <w:rFonts w:ascii="Times New Roman" w:eastAsia="Times New Roman" w:hAnsi="Times New Roman" w:cs="Times New Roman"/>
          <w:b/>
          <w:sz w:val="24"/>
          <w:szCs w:val="24"/>
          <w:lang w:eastAsia="pl-PL"/>
        </w:rPr>
      </w:pPr>
      <w:r w:rsidRPr="00D024CA">
        <w:rPr>
          <w:rFonts w:ascii="Times New Roman" w:eastAsia="Times New Roman" w:hAnsi="Times New Roman" w:cs="Times New Roman"/>
          <w:b/>
          <w:sz w:val="24"/>
          <w:szCs w:val="24"/>
          <w:lang w:eastAsia="pl-PL"/>
        </w:rPr>
        <w:t xml:space="preserve"> </w:t>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r>
      <w:r w:rsidRPr="00D024CA">
        <w:rPr>
          <w:rFonts w:ascii="Times New Roman" w:eastAsia="Times New Roman" w:hAnsi="Times New Roman" w:cs="Times New Roman"/>
          <w:b/>
          <w:sz w:val="24"/>
          <w:szCs w:val="24"/>
          <w:lang w:eastAsia="pl-PL"/>
        </w:rPr>
        <w:tab/>
        <w:t xml:space="preserve">                    Strona internetowa</w:t>
      </w:r>
    </w:p>
    <w:p w:rsidR="00D024CA" w:rsidRPr="00D024CA" w:rsidRDefault="00D024CA" w:rsidP="00D024CA">
      <w:pPr>
        <w:spacing w:after="0" w:line="240" w:lineRule="auto"/>
        <w:rPr>
          <w:rFonts w:ascii="Times New Roman" w:eastAsia="Times New Roman" w:hAnsi="Times New Roman" w:cs="Times New Roman"/>
          <w:b/>
          <w:sz w:val="24"/>
          <w:szCs w:val="24"/>
          <w:lang w:eastAsia="pl-PL"/>
        </w:rPr>
      </w:pPr>
    </w:p>
    <w:p w:rsidR="00D024CA" w:rsidRPr="00D024CA" w:rsidRDefault="00D024CA" w:rsidP="00D024CA">
      <w:pPr>
        <w:spacing w:after="0" w:line="240" w:lineRule="auto"/>
        <w:rPr>
          <w:rFonts w:ascii="Times New Roman" w:eastAsia="Times New Roman" w:hAnsi="Times New Roman" w:cs="Times New Roman"/>
          <w:b/>
          <w:sz w:val="24"/>
          <w:szCs w:val="24"/>
          <w:lang w:eastAsia="pl-PL"/>
        </w:rPr>
      </w:pPr>
    </w:p>
    <w:p w:rsidR="00D024CA" w:rsidRPr="00017B76" w:rsidRDefault="00D024CA" w:rsidP="009140EC">
      <w:pPr>
        <w:spacing w:after="0" w:line="240" w:lineRule="auto"/>
        <w:jc w:val="both"/>
        <w:rPr>
          <w:rFonts w:ascii="Times New Roman" w:eastAsia="Times New Roman" w:hAnsi="Times New Roman" w:cs="Times New Roman"/>
          <w:b/>
          <w:sz w:val="24"/>
          <w:szCs w:val="24"/>
          <w:lang w:eastAsia="pl-PL"/>
        </w:rPr>
      </w:pPr>
      <w:r w:rsidRPr="00E7707B">
        <w:rPr>
          <w:rFonts w:ascii="Times New Roman" w:eastAsia="Times New Roman" w:hAnsi="Times New Roman" w:cs="Times New Roman"/>
          <w:b/>
          <w:sz w:val="24"/>
          <w:szCs w:val="24"/>
          <w:lang w:eastAsia="pl-PL"/>
        </w:rPr>
        <w:t>Dotyczy przetargu nieograniczonego na</w:t>
      </w:r>
      <w:r w:rsidR="005E67C2">
        <w:rPr>
          <w:rFonts w:ascii="Times New Roman" w:eastAsia="Times New Roman" w:hAnsi="Times New Roman" w:cs="Times New Roman"/>
          <w:b/>
          <w:sz w:val="24"/>
          <w:szCs w:val="24"/>
          <w:lang w:eastAsia="pl-PL"/>
        </w:rPr>
        <w:t xml:space="preserve">: „Budowę krytej pływalni wraz </w:t>
      </w:r>
      <w:r w:rsidR="005E67C2">
        <w:rPr>
          <w:rFonts w:ascii="Times New Roman" w:eastAsia="Times New Roman" w:hAnsi="Times New Roman" w:cs="Times New Roman"/>
          <w:b/>
          <w:sz w:val="24"/>
          <w:szCs w:val="24"/>
          <w:lang w:eastAsia="pl-PL"/>
        </w:rPr>
        <w:br/>
      </w:r>
      <w:r w:rsidRPr="00E7707B">
        <w:rPr>
          <w:rFonts w:ascii="Times New Roman" w:eastAsia="Times New Roman" w:hAnsi="Times New Roman" w:cs="Times New Roman"/>
          <w:b/>
          <w:sz w:val="24"/>
          <w:szCs w:val="24"/>
          <w:lang w:eastAsia="pl-PL"/>
        </w:rPr>
        <w:t xml:space="preserve">z zagospodarowaniem terenu w ramach zadania pn.: "Basen miejski przy </w:t>
      </w:r>
      <w:r w:rsidRPr="00E7707B">
        <w:rPr>
          <w:rFonts w:ascii="Times New Roman" w:eastAsia="Times New Roman" w:hAnsi="Times New Roman" w:cs="Times New Roman"/>
          <w:b/>
          <w:sz w:val="24"/>
          <w:szCs w:val="24"/>
          <w:lang w:eastAsia="pl-PL"/>
        </w:rPr>
        <w:br/>
        <w:t>ul. Chyliczkowskiej”.</w:t>
      </w:r>
    </w:p>
    <w:p w:rsidR="00D024CA" w:rsidRDefault="00D024CA" w:rsidP="009140EC">
      <w:pPr>
        <w:spacing w:after="0" w:line="240" w:lineRule="auto"/>
        <w:jc w:val="both"/>
        <w:rPr>
          <w:rFonts w:ascii="Times New Roman" w:eastAsia="Times New Roman" w:hAnsi="Times New Roman" w:cs="Times New Roman"/>
          <w:sz w:val="24"/>
          <w:szCs w:val="24"/>
          <w:lang w:eastAsia="pl-PL"/>
        </w:rPr>
      </w:pPr>
    </w:p>
    <w:p w:rsidR="00E02DD0" w:rsidRDefault="00E02DD0" w:rsidP="009140EC">
      <w:pPr>
        <w:spacing w:after="0" w:line="240" w:lineRule="auto"/>
        <w:jc w:val="both"/>
        <w:rPr>
          <w:rFonts w:ascii="Times New Roman" w:eastAsia="Times New Roman" w:hAnsi="Times New Roman" w:cs="Times New Roman"/>
          <w:sz w:val="24"/>
          <w:szCs w:val="24"/>
          <w:lang w:eastAsia="pl-PL"/>
        </w:rPr>
      </w:pPr>
    </w:p>
    <w:p w:rsidR="00D024CA" w:rsidRDefault="00D024CA" w:rsidP="009140EC">
      <w:pPr>
        <w:spacing w:after="0" w:line="240" w:lineRule="auto"/>
        <w:ind w:firstLine="708"/>
        <w:jc w:val="both"/>
        <w:rPr>
          <w:rFonts w:ascii="Times New Roman" w:eastAsia="Times New Roman" w:hAnsi="Times New Roman" w:cs="Times New Roman"/>
          <w:sz w:val="24"/>
          <w:szCs w:val="24"/>
          <w:lang w:eastAsia="pl-PL"/>
        </w:rPr>
      </w:pPr>
      <w:r w:rsidRPr="00E7707B">
        <w:rPr>
          <w:rFonts w:ascii="Times New Roman" w:eastAsia="Times New Roman" w:hAnsi="Times New Roman" w:cs="Times New Roman"/>
          <w:sz w:val="24"/>
          <w:szCs w:val="24"/>
          <w:lang w:eastAsia="pl-PL"/>
        </w:rPr>
        <w:t>Zama</w:t>
      </w:r>
      <w:r w:rsidR="006E5473" w:rsidRPr="00E7707B">
        <w:rPr>
          <w:rFonts w:ascii="Times New Roman" w:eastAsia="Times New Roman" w:hAnsi="Times New Roman" w:cs="Times New Roman"/>
          <w:sz w:val="24"/>
          <w:szCs w:val="24"/>
          <w:lang w:eastAsia="pl-PL"/>
        </w:rPr>
        <w:t>wiający zawiadamia, że Wykonawcy</w:t>
      </w:r>
      <w:r w:rsidRPr="00E7707B">
        <w:rPr>
          <w:rFonts w:ascii="Times New Roman" w:eastAsia="Times New Roman" w:hAnsi="Times New Roman" w:cs="Times New Roman"/>
          <w:sz w:val="24"/>
          <w:szCs w:val="24"/>
          <w:lang w:eastAsia="pl-PL"/>
        </w:rPr>
        <w:t>, na podstawie art. 135 ust. 1 ustawy Pr</w:t>
      </w:r>
      <w:r w:rsidR="006E5473" w:rsidRPr="00E7707B">
        <w:rPr>
          <w:rFonts w:ascii="Times New Roman" w:eastAsia="Times New Roman" w:hAnsi="Times New Roman" w:cs="Times New Roman"/>
          <w:sz w:val="24"/>
          <w:szCs w:val="24"/>
          <w:lang w:eastAsia="pl-PL"/>
        </w:rPr>
        <w:t>awo zamówień publicznych zwrócili się z zapytaniami</w:t>
      </w:r>
      <w:r w:rsidR="000603AB">
        <w:rPr>
          <w:rFonts w:ascii="Times New Roman" w:eastAsia="Times New Roman" w:hAnsi="Times New Roman" w:cs="Times New Roman"/>
          <w:sz w:val="24"/>
          <w:szCs w:val="24"/>
          <w:lang w:eastAsia="pl-PL"/>
        </w:rPr>
        <w:t xml:space="preserve"> o wyjaśnienie treści S</w:t>
      </w:r>
      <w:r w:rsidRPr="00E7707B">
        <w:rPr>
          <w:rFonts w:ascii="Times New Roman" w:eastAsia="Times New Roman" w:hAnsi="Times New Roman" w:cs="Times New Roman"/>
          <w:sz w:val="24"/>
          <w:szCs w:val="24"/>
          <w:lang w:eastAsia="pl-PL"/>
        </w:rPr>
        <w:t>WZ.</w:t>
      </w:r>
      <w:r w:rsidR="006E5473" w:rsidRPr="00E7707B">
        <w:rPr>
          <w:rFonts w:ascii="Times New Roman" w:eastAsia="Times New Roman" w:hAnsi="Times New Roman" w:cs="Times New Roman"/>
          <w:sz w:val="24"/>
          <w:szCs w:val="24"/>
          <w:lang w:eastAsia="pl-PL"/>
        </w:rPr>
        <w:t xml:space="preserve"> </w:t>
      </w:r>
      <w:r w:rsidR="00A3268B">
        <w:rPr>
          <w:rFonts w:ascii="Times New Roman" w:eastAsia="Times New Roman" w:hAnsi="Times New Roman" w:cs="Times New Roman"/>
          <w:sz w:val="24"/>
          <w:szCs w:val="24"/>
          <w:lang w:eastAsia="pl-PL"/>
        </w:rPr>
        <w:t>Poniżej stosowne odpowiedzi.</w:t>
      </w:r>
    </w:p>
    <w:p w:rsidR="00805300" w:rsidRPr="00E7707B" w:rsidRDefault="00805300" w:rsidP="00805300">
      <w:pPr>
        <w:spacing w:after="0" w:line="360" w:lineRule="auto"/>
        <w:jc w:val="both"/>
        <w:rPr>
          <w:rFonts w:ascii="Times New Roman" w:eastAsia="Times New Roman" w:hAnsi="Times New Roman" w:cs="Times New Roman"/>
          <w:sz w:val="24"/>
          <w:szCs w:val="24"/>
          <w:lang w:eastAsia="pl-PL"/>
        </w:rPr>
      </w:pPr>
    </w:p>
    <w:p w:rsidR="005A29CB" w:rsidRPr="005A29CB" w:rsidRDefault="006D65E8" w:rsidP="005A29CB">
      <w:pPr>
        <w:spacing w:after="0" w:line="360" w:lineRule="auto"/>
        <w:jc w:val="both"/>
        <w:rPr>
          <w:rFonts w:ascii="Times New Roman" w:eastAsia="Times New Roman" w:hAnsi="Times New Roman" w:cs="Times New Roman"/>
          <w:b/>
          <w:bCs/>
          <w:sz w:val="24"/>
          <w:szCs w:val="24"/>
          <w:lang w:val="cs-CZ" w:eastAsia="pl-PL"/>
        </w:rPr>
      </w:pPr>
      <w:r>
        <w:rPr>
          <w:rFonts w:ascii="Times New Roman" w:eastAsia="Times New Roman" w:hAnsi="Times New Roman" w:cs="Times New Roman"/>
          <w:b/>
          <w:bCs/>
          <w:sz w:val="24"/>
          <w:szCs w:val="24"/>
          <w:lang w:val="cs-CZ" w:eastAsia="pl-PL"/>
        </w:rPr>
        <w:t>Pytania - Pakiet 21</w:t>
      </w:r>
    </w:p>
    <w:p w:rsidR="006E3CF8" w:rsidRPr="006E3CF8" w:rsidRDefault="006E3CF8" w:rsidP="006E3CF8">
      <w:pPr>
        <w:spacing w:beforeLines="50" w:before="120" w:afterLines="50" w:after="120" w:line="240" w:lineRule="auto"/>
        <w:jc w:val="both"/>
        <w:rPr>
          <w:rFonts w:ascii="Times New Roman" w:eastAsia="Times New Roman" w:hAnsi="Times New Roman" w:cs="Times New Roman"/>
          <w:b/>
          <w:sz w:val="24"/>
          <w:szCs w:val="24"/>
          <w:u w:val="single"/>
          <w:lang w:val="cs-CZ" w:eastAsia="pl-PL"/>
        </w:rPr>
      </w:pPr>
      <w:r w:rsidRPr="006E3CF8">
        <w:rPr>
          <w:rFonts w:ascii="Times New Roman" w:eastAsia="Times New Roman" w:hAnsi="Times New Roman" w:cs="Times New Roman"/>
          <w:b/>
          <w:sz w:val="24"/>
          <w:szCs w:val="24"/>
          <w:u w:val="single"/>
          <w:lang w:val="cs-CZ" w:eastAsia="pl-PL"/>
        </w:rPr>
        <w:t xml:space="preserve">Pytanie nr 1: </w:t>
      </w: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SimSun" w:hAnsi="Times New Roman" w:cs="Times New Roman"/>
          <w:sz w:val="24"/>
          <w:szCs w:val="24"/>
        </w:rPr>
        <w:t>,,Dot. §2 ust 4 pkt a) wzoru umowy – Prosimy o podwyższenie maksymalnej sumy płatności częściowych z 90% do 95%. Wobec szacowanej wartości zamówienia wartość ostatniej faktury i tak będzie znaczna a dodatkowo Zamawiający nadal będzie dysponował zabezpieczeniem wniesionym przez Wykonawcę oraz jego polisą OC. Skoro więc wszystkie ryzyka Zamawiającego będą w ten sposób zabezpieczone nie ma potrzeby dodatkowo obciążać Wykonawcy długim oczekiwaniem na dużą końcową płatność i kosztami pozyskania finansowania”.</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zmiany zapisów umowy.</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2</w:t>
      </w:r>
      <w:r w:rsidR="009F665F">
        <w:rPr>
          <w:rFonts w:ascii="Times New Roman" w:eastAsia="Times New Roman" w:hAnsi="Times New Roman" w:cs="Times New Roman"/>
          <w:b/>
          <w:sz w:val="24"/>
          <w:szCs w:val="24"/>
          <w:u w:val="single"/>
          <w:lang w:val="en-US" w:eastAsia="pl-PL"/>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 xml:space="preserve">,,Dot. §2 ust 4 pkt a) wzoru umowy – wnosimy o ustalenie częstotliwości fakturowania częściowego na nie częściej niż raz w miesiącu. Swoją prośbę motywujemy faktem, iż Wykonawca, chcąc ustalić cenę oferty, musi również wziąć pod uwagę możliwość fakturowania, tak, aby jak najbardziej zoptymalizować koszty finansowania. Wykonawca chce mieć pewność, że w przypadku zakończonego danego elementu HRF będzie miał prawo </w:t>
      </w:r>
      <w:r w:rsidR="009F665F">
        <w:rPr>
          <w:rFonts w:ascii="Times New Roman" w:eastAsia="SimSun" w:hAnsi="Times New Roman" w:cs="Times New Roman"/>
          <w:sz w:val="24"/>
          <w:szCs w:val="24"/>
        </w:rPr>
        <w:br/>
      </w:r>
      <w:r w:rsidRPr="001426B4">
        <w:rPr>
          <w:rFonts w:ascii="Times New Roman" w:eastAsia="SimSun" w:hAnsi="Times New Roman" w:cs="Times New Roman"/>
          <w:sz w:val="24"/>
          <w:szCs w:val="24"/>
        </w:rPr>
        <w:t>do wystawienia faktury niezwłocznie”.</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we wzorze umowy nie określił szczegółowości fakturowania. Potencjalna możliwość fakturowania zostanie określona stopniem szczegółowości przedłożonego harmonogramu.</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3</w:t>
      </w:r>
      <w:r w:rsidR="009F665F">
        <w:rPr>
          <w:rFonts w:ascii="Times New Roman" w:eastAsia="Times New Roman" w:hAnsi="Times New Roman" w:cs="Times New Roman"/>
          <w:b/>
          <w:sz w:val="24"/>
          <w:szCs w:val="24"/>
          <w:u w:val="single"/>
          <w:lang w:val="en-US" w:eastAsia="pl-PL"/>
        </w:rPr>
        <w:t>:</w:t>
      </w:r>
    </w:p>
    <w:p w:rsidR="00B2108B"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,,Dot. §2 ust 6 wzoru umowy – wnosimy o modyfikację niniejszego zapisu. Zgodnie z art. 447 ust 1 pkt 1 PZP mówi, iż warunkiem zapłaty przez Zamawiającego faktur częściowych jest zapłata wymagalnego wynagrodzenia Podwykonawcom, dlatego też zapis zaproponowany prze </w:t>
      </w:r>
      <w:r w:rsidRPr="001426B4">
        <w:rPr>
          <w:rFonts w:ascii="Times New Roman" w:eastAsia="SimSun" w:hAnsi="Times New Roman" w:cs="Times New Roman"/>
          <w:sz w:val="24"/>
          <w:szCs w:val="24"/>
        </w:rPr>
        <w:lastRenderedPageBreak/>
        <w:t xml:space="preserve">Zamawiającego jest sprzeczny z PZP. W świetle tego faktu wnosimy o zmianę zapisu </w:t>
      </w:r>
      <w:r w:rsidR="00B2108B">
        <w:rPr>
          <w:rFonts w:ascii="Times New Roman" w:eastAsia="SimSun" w:hAnsi="Times New Roman" w:cs="Times New Roman"/>
          <w:sz w:val="24"/>
          <w:szCs w:val="24"/>
        </w:rPr>
        <w:br/>
      </w:r>
      <w:r w:rsidRPr="001426B4">
        <w:rPr>
          <w:rFonts w:ascii="Times New Roman" w:eastAsia="SimSun" w:hAnsi="Times New Roman" w:cs="Times New Roman"/>
          <w:sz w:val="24"/>
          <w:szCs w:val="24"/>
        </w:rPr>
        <w:t xml:space="preserve">w następujący sposób: </w:t>
      </w:r>
    </w:p>
    <w:p w:rsidR="00325278"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Warunkiem zapłaty wynagrodzenia na podstawie faktur Wykonawcy jest przedłożenie przez Wykonawcę oświadczeń Podwykonawców oraz dalszych Podwykonawców z załącznikami, </w:t>
      </w:r>
      <w:r w:rsidR="00B2108B">
        <w:rPr>
          <w:rFonts w:ascii="Times New Roman" w:eastAsia="SimSun" w:hAnsi="Times New Roman" w:cs="Times New Roman"/>
          <w:sz w:val="24"/>
          <w:szCs w:val="24"/>
        </w:rPr>
        <w:br/>
      </w:r>
      <w:r w:rsidRPr="001426B4">
        <w:rPr>
          <w:rFonts w:ascii="Times New Roman" w:eastAsia="SimSun" w:hAnsi="Times New Roman" w:cs="Times New Roman"/>
          <w:sz w:val="24"/>
          <w:szCs w:val="24"/>
        </w:rPr>
        <w:t xml:space="preserve">o których mowa w §6 ust. 8, o uregulowaniu przez Wykonawcę wszelkich </w:t>
      </w:r>
      <w:r w:rsidRPr="001426B4">
        <w:rPr>
          <w:rFonts w:ascii="Times New Roman" w:eastAsia="SimSun" w:hAnsi="Times New Roman" w:cs="Times New Roman"/>
          <w:sz w:val="24"/>
          <w:szCs w:val="24"/>
          <w:u w:val="single"/>
        </w:rPr>
        <w:t>wymagalnych</w:t>
      </w:r>
      <w:r w:rsidRPr="001426B4">
        <w:rPr>
          <w:rFonts w:ascii="Times New Roman" w:eastAsia="SimSun" w:hAnsi="Times New Roman" w:cs="Times New Roman"/>
          <w:sz w:val="24"/>
          <w:szCs w:val="24"/>
        </w:rPr>
        <w:t xml:space="preserve"> należności na rzecz Podwykonawców oraz dalszych Podwykonawców, </w:t>
      </w:r>
      <w:r w:rsidRPr="001426B4">
        <w:rPr>
          <w:rFonts w:ascii="Times New Roman" w:eastAsia="SimSun" w:hAnsi="Times New Roman" w:cs="Times New Roman"/>
          <w:strike/>
          <w:sz w:val="24"/>
          <w:szCs w:val="24"/>
        </w:rPr>
        <w:t xml:space="preserve">a wynikających ze zrealizowanego przez Podwykonawców oraz dalszych Podwykonawców, w danym etapie rozliczeniowym, zakresu robót. </w:t>
      </w:r>
      <w:r w:rsidRPr="001426B4">
        <w:rPr>
          <w:rFonts w:ascii="Times New Roman" w:eastAsia="SimSun" w:hAnsi="Times New Roman" w:cs="Times New Roman"/>
          <w:sz w:val="24"/>
          <w:szCs w:val="24"/>
        </w:rPr>
        <w:t xml:space="preserve">Do czasu uregulowania należności na rzecz Podwykonawców oraz dalszych Podwykonawców Zamawiający wstrzymuje wypłatę należnego wynagrodzenia za odebrane roboty w części równej sumie kwot wynikających z nieprzedstawionych dowodów zapłaty. Dodatkowo Wykonawca jest zobowiązany złożyć odpowiednie oświadczenia dotyczące podwykonawstwa: oświadczenie o braku Podwykonawców/dalszych Podwykonawców, oświadczenie o braku innych Podwykonawców, oświadczenia końcowe Podwykonawców oraz dalszych Podwykonawców podpisane odpowiednio przez każdego z Podwykonawców oraz dalszych Podwykonawców, w przypadku gdy dany Podwykonawca lub dalszy Podwykonawca zakończył w całości powierzony mu do wykonania zakres robót obejmujący Przedmiot niniejszej Umowy. </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Taka zmiana przyczyni się również do obniżenia ceny oferty z uwagi na zmniejszenie kosztu finansowania Inwestycji w związku z brakiem konieczności długiego oczekiwania na płatność”.</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zmiany zapisów umowy.</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4</w:t>
      </w:r>
      <w:r w:rsidR="00684E8C">
        <w:rPr>
          <w:rFonts w:ascii="Times New Roman" w:eastAsia="Times New Roman" w:hAnsi="Times New Roman" w:cs="Times New Roman"/>
          <w:b/>
          <w:sz w:val="24"/>
          <w:szCs w:val="24"/>
          <w:u w:val="single"/>
          <w:lang w:val="en-US" w:eastAsia="pl-PL"/>
        </w:rPr>
        <w:t>:</w:t>
      </w:r>
    </w:p>
    <w:p w:rsidR="00684E8C"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,,Dot. §2 ust 6 wzoru umowy - W przypadku braku zgody na powyższe, wnosimy o modyfikację zapisów w następujący sposób: </w:t>
      </w:r>
    </w:p>
    <w:p w:rsidR="00684E8C"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Warunkiem zapłaty wynagrodzenia na podstawie faktur Wykonawcy jest przedłożenie przez Wykonawcę oświadczeń Podwykonawców oraz dalszych Podwykonawców z załącznikami, </w:t>
      </w:r>
      <w:r w:rsidR="00684E8C">
        <w:rPr>
          <w:rFonts w:ascii="Times New Roman" w:eastAsia="SimSun" w:hAnsi="Times New Roman" w:cs="Times New Roman"/>
          <w:sz w:val="24"/>
          <w:szCs w:val="24"/>
        </w:rPr>
        <w:br/>
      </w:r>
      <w:r w:rsidRPr="001426B4">
        <w:rPr>
          <w:rFonts w:ascii="Times New Roman" w:eastAsia="SimSun" w:hAnsi="Times New Roman" w:cs="Times New Roman"/>
          <w:sz w:val="24"/>
          <w:szCs w:val="24"/>
        </w:rPr>
        <w:t xml:space="preserve">o których mowa w §6 ust. 8, o uregulowaniu przez Wykonawcę wszelkich należności na rzecz Podwykonawców oraz dalszych Podwykonawców, a wynikających ze zrealizowanego przez Podwykonawców oraz dalszych Podwykonawców, </w:t>
      </w:r>
      <w:r w:rsidRPr="001426B4">
        <w:rPr>
          <w:rFonts w:ascii="Times New Roman" w:eastAsia="SimSun" w:hAnsi="Times New Roman" w:cs="Times New Roman"/>
          <w:strike/>
          <w:sz w:val="24"/>
          <w:szCs w:val="24"/>
        </w:rPr>
        <w:t>w danym etapie</w:t>
      </w:r>
      <w:r w:rsidRPr="001426B4">
        <w:rPr>
          <w:rFonts w:ascii="Times New Roman" w:eastAsia="SimSun" w:hAnsi="Times New Roman" w:cs="Times New Roman"/>
          <w:sz w:val="24"/>
          <w:szCs w:val="24"/>
        </w:rPr>
        <w:t xml:space="preserve"> </w:t>
      </w:r>
      <w:r w:rsidR="00684E8C">
        <w:rPr>
          <w:rFonts w:ascii="Times New Roman" w:eastAsia="SimSun" w:hAnsi="Times New Roman" w:cs="Times New Roman"/>
          <w:sz w:val="24"/>
          <w:szCs w:val="24"/>
          <w:u w:val="single"/>
        </w:rPr>
        <w:t>w poprzednim</w:t>
      </w:r>
      <w:r w:rsidR="00684E8C" w:rsidRPr="00684E8C">
        <w:rPr>
          <w:rFonts w:ascii="Times New Roman" w:eastAsia="SimSun" w:hAnsi="Times New Roman" w:cs="Times New Roman"/>
          <w:strike/>
          <w:sz w:val="24"/>
          <w:szCs w:val="24"/>
          <w:u w:val="single"/>
        </w:rPr>
        <w:t xml:space="preserve"> </w:t>
      </w:r>
      <w:r w:rsidRPr="001426B4">
        <w:rPr>
          <w:rFonts w:ascii="Times New Roman" w:eastAsia="SimSun" w:hAnsi="Times New Roman" w:cs="Times New Roman"/>
          <w:sz w:val="24"/>
          <w:szCs w:val="24"/>
          <w:u w:val="single"/>
        </w:rPr>
        <w:t>okresie</w:t>
      </w:r>
      <w:r w:rsidRPr="001426B4">
        <w:rPr>
          <w:rFonts w:ascii="Times New Roman" w:eastAsia="SimSun" w:hAnsi="Times New Roman" w:cs="Times New Roman"/>
          <w:sz w:val="24"/>
          <w:szCs w:val="24"/>
        </w:rPr>
        <w:t xml:space="preserve"> </w:t>
      </w:r>
      <w:r w:rsidRPr="001426B4">
        <w:rPr>
          <w:rFonts w:ascii="Times New Roman" w:eastAsia="SimSun" w:hAnsi="Times New Roman" w:cs="Times New Roman"/>
          <w:sz w:val="24"/>
          <w:szCs w:val="24"/>
          <w:u w:val="single"/>
        </w:rPr>
        <w:t>rozliczeniowym</w:t>
      </w:r>
      <w:r w:rsidRPr="001426B4">
        <w:rPr>
          <w:rFonts w:ascii="Times New Roman" w:eastAsia="SimSun" w:hAnsi="Times New Roman" w:cs="Times New Roman"/>
          <w:sz w:val="24"/>
          <w:szCs w:val="24"/>
        </w:rPr>
        <w:t xml:space="preserve">, zakresu robót. Do czasu uregulowania należności na rzecz Podwykonawców oraz dalszych Podwykonawców Zamawiający wstrzymuje wypłatę należnego wynagrodzenia za odebrane roboty w części równej sumie kwot wynikających z nieprzedstawionych dowodów zapłaty. Dodatkowo Wykonawca jest zobowiązany złożyć odpowiednie oświadczenia dotyczące podwykonawstwa: oświadczenie o braku Podwykonawców/dalszych Podwykonawców, oświadczenie o braku innych Podwykonawców, oświadczenia końcowe Podwykonawców oraz dalszych Podwykonawców podpisane odpowiednio przez każdego </w:t>
      </w:r>
      <w:r w:rsidR="00684E8C">
        <w:rPr>
          <w:rFonts w:ascii="Times New Roman" w:eastAsia="SimSun" w:hAnsi="Times New Roman" w:cs="Times New Roman"/>
          <w:sz w:val="24"/>
          <w:szCs w:val="24"/>
        </w:rPr>
        <w:br/>
      </w:r>
      <w:r w:rsidRPr="001426B4">
        <w:rPr>
          <w:rFonts w:ascii="Times New Roman" w:eastAsia="SimSun" w:hAnsi="Times New Roman" w:cs="Times New Roman"/>
          <w:sz w:val="24"/>
          <w:szCs w:val="24"/>
        </w:rPr>
        <w:t xml:space="preserve">z Podwykonawców oraz dalszych Podwykonawców, w przypadku gdy dany Podwykonawca lub dalszy Podwykonawca zakończył w całości powierzony mu do wykonania zakres robót obejmujący Przedmiot niniejszej Umowy. </w:t>
      </w:r>
    </w:p>
    <w:p w:rsidR="001426B4" w:rsidRP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Tak sformułowany zapis również będzie chronił Zamawiającego od ewentualnego braku zapłaty przez Generalnego Wykonawcę na rzecz Wykonawców i Podwykonawców, równocześnie nie obciążając w sposób znaczny Generalnego Wykonawcy z tytułu kosztów finansowania Inwestycji”.</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CE564E" w:rsidRPr="00CE564E" w:rsidRDefault="001426B4" w:rsidP="00CE564E">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zmiany zapisów umowy.</w:t>
      </w: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lastRenderedPageBreak/>
        <w:t>Pytan</w:t>
      </w:r>
      <w:r w:rsidRPr="001426B4">
        <w:rPr>
          <w:rFonts w:ascii="Times New Roman" w:eastAsia="Times New Roman" w:hAnsi="Times New Roman" w:cs="Times New Roman"/>
          <w:b/>
          <w:sz w:val="24"/>
          <w:szCs w:val="24"/>
          <w:u w:val="single"/>
          <w:lang w:val="en-US" w:eastAsia="pl-PL"/>
        </w:rPr>
        <w:t>ie nr 5</w:t>
      </w:r>
      <w:r w:rsidR="00684E8C">
        <w:rPr>
          <w:rFonts w:ascii="Times New Roman" w:eastAsia="Times New Roman" w:hAnsi="Times New Roman" w:cs="Times New Roman"/>
          <w:b/>
          <w:sz w:val="24"/>
          <w:szCs w:val="24"/>
          <w:u w:val="single"/>
          <w:lang w:val="en-US" w:eastAsia="pl-PL"/>
        </w:rPr>
        <w:t>:</w:t>
      </w:r>
    </w:p>
    <w:p w:rsidR="00903414" w:rsidRDefault="001426B4" w:rsidP="001426B4">
      <w:pPr>
        <w:spacing w:beforeLines="50" w:before="120" w:afterLines="50" w:after="120" w:line="240" w:lineRule="auto"/>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Dot. §2 ust 8 wzoru umowy – w przypadku braku zgody na powyższe, wnosimy o modyfikację zapisu w następujący sposób: </w:t>
      </w:r>
    </w:p>
    <w:p w:rsidR="00903414" w:rsidRDefault="001426B4" w:rsidP="001426B4">
      <w:pPr>
        <w:spacing w:beforeLines="50" w:before="120" w:afterLines="50" w:after="120" w:line="240" w:lineRule="auto"/>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8. Zapłata wynagrodzenia Wykonawcy nastąpi przelewem na rachunek bankowy wskazany na fakturze, w terminie 30 dni od doręczenia Zamawiającemu prawidłowo wystawionej faktury wraz z wymaganymi dokumentami, o których mowa w ust. 5, 6 i 7. Dokumenty o których mowa w ust 5, 6 i 7 muszą zostać dostarczone najpóźniej na 3 dni przed datą wymagalności faktury, w przeciwnym wypadku płatność faktury zostaje wstrzymana aż do czasu przedstawienia wymaganych dokumentów. </w:t>
      </w:r>
      <w:r w:rsidRPr="001426B4">
        <w:rPr>
          <w:rFonts w:ascii="Times New Roman" w:eastAsia="SimSun" w:hAnsi="Times New Roman" w:cs="Times New Roman"/>
          <w:strike/>
          <w:sz w:val="24"/>
          <w:szCs w:val="24"/>
        </w:rPr>
        <w:t>poprawnej faktury i poprawnych dokumentów</w:t>
      </w:r>
      <w:r w:rsidRPr="001426B4">
        <w:rPr>
          <w:rFonts w:ascii="Times New Roman" w:eastAsia="SimSun" w:hAnsi="Times New Roman" w:cs="Times New Roman"/>
          <w:sz w:val="24"/>
          <w:szCs w:val="24"/>
        </w:rPr>
        <w:t xml:space="preserve">. </w:t>
      </w: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SimSun" w:hAnsi="Times New Roman" w:cs="Times New Roman"/>
          <w:sz w:val="24"/>
          <w:szCs w:val="24"/>
        </w:rPr>
        <w:t>Tak sformułowany zapis również będzie chronił Zamawiającego od ewentualnego braku zapłaty przez Generalnego Wykonawcę na rzecz Wykonawców i Podwykonawców, równocześnie nie obciążając w sposób znaczny Generalnego Wykonawcy z tytułu kosztów finansowania Inwestycji.</w:t>
      </w:r>
    </w:p>
    <w:p w:rsidR="001426B4" w:rsidRPr="001426B4" w:rsidRDefault="001426B4" w:rsidP="001426B4">
      <w:pPr>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 xml:space="preserve">Odpowiedź: </w:t>
      </w:r>
    </w:p>
    <w:p w:rsidR="00A070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zmiany zapisów umowy.</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6</w:t>
      </w:r>
      <w:r w:rsidR="007466DB">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SimSun" w:hAnsi="Times New Roman" w:cs="Times New Roman"/>
          <w:sz w:val="24"/>
          <w:szCs w:val="24"/>
        </w:rPr>
        <w:t>,,Dot. §16 ust 4 wzoru umowy – ze względu na niestandardowo długi okres realizacji Inwestycji, a co za tym idzie, realne ryzyko wysokiego wzrostu cen, wnosimy o zwiększenie limitu maksymalnej waloryzacji z 10% do 15% wartości wynagrodzenia wykonawcy”.</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CB60D0" w:rsidRDefault="001426B4" w:rsidP="001426B4">
      <w:pPr>
        <w:spacing w:beforeLines="50" w:before="120" w:afterLines="50" w:after="120" w:line="240" w:lineRule="auto"/>
        <w:contextualSpacing/>
        <w:jc w:val="both"/>
        <w:rPr>
          <w:rFonts w:ascii="Times New Roman" w:eastAsia="Calibri" w:hAnsi="Times New Roman" w:cs="Times New Roman"/>
          <w:color w:val="000000"/>
          <w:sz w:val="24"/>
          <w:szCs w:val="24"/>
        </w:rPr>
      </w:pPr>
      <w:r w:rsidRPr="001426B4">
        <w:rPr>
          <w:rFonts w:ascii="Times New Roman" w:eastAsia="SimSun" w:hAnsi="Times New Roman" w:cs="Times New Roman"/>
          <w:color w:val="000000"/>
          <w:sz w:val="24"/>
          <w:szCs w:val="24"/>
        </w:rPr>
        <w:t xml:space="preserve">Zmiany w zakresie waloryzacji zostały wprowadzone w zaktualizowanym wzorze umowy </w:t>
      </w:r>
      <w:r w:rsidR="00CB60D0">
        <w:rPr>
          <w:rFonts w:ascii="Times New Roman" w:eastAsia="SimSun" w:hAnsi="Times New Roman" w:cs="Times New Roman"/>
          <w:color w:val="000000"/>
          <w:sz w:val="24"/>
          <w:szCs w:val="24"/>
        </w:rPr>
        <w:br/>
      </w:r>
      <w:r w:rsidRPr="001426B4">
        <w:rPr>
          <w:rFonts w:ascii="Times New Roman" w:eastAsia="SimSun" w:hAnsi="Times New Roman" w:cs="Times New Roman"/>
          <w:color w:val="000000"/>
          <w:sz w:val="24"/>
          <w:szCs w:val="24"/>
        </w:rPr>
        <w:t xml:space="preserve">do wysokości 12%. </w:t>
      </w:r>
      <w:r w:rsidRPr="001426B4">
        <w:rPr>
          <w:rFonts w:ascii="Times New Roman" w:eastAsia="Calibri" w:hAnsi="Times New Roman" w:cs="Times New Roman"/>
          <w:color w:val="000000"/>
          <w:sz w:val="24"/>
          <w:szCs w:val="24"/>
        </w:rPr>
        <w:t xml:space="preserve">Zamawiający udostępnił </w:t>
      </w:r>
      <w:r w:rsidR="007140C1">
        <w:rPr>
          <w:rFonts w:ascii="Times New Roman" w:eastAsia="Calibri" w:hAnsi="Times New Roman" w:cs="Times New Roman"/>
          <w:color w:val="000000"/>
          <w:sz w:val="24"/>
          <w:szCs w:val="24"/>
        </w:rPr>
        <w:t xml:space="preserve">na stronie prowadzonego postępowania </w:t>
      </w:r>
      <w:r w:rsidR="007140C1">
        <w:rPr>
          <w:rFonts w:ascii="Times New Roman" w:eastAsia="Calibri" w:hAnsi="Times New Roman" w:cs="Times New Roman"/>
          <w:color w:val="000000"/>
          <w:sz w:val="24"/>
          <w:szCs w:val="24"/>
        </w:rPr>
        <w:br/>
      </w:r>
      <w:r w:rsidRPr="001426B4">
        <w:rPr>
          <w:rFonts w:ascii="Times New Roman" w:eastAsia="Calibri" w:hAnsi="Times New Roman" w:cs="Times New Roman"/>
          <w:color w:val="000000"/>
          <w:sz w:val="24"/>
          <w:szCs w:val="24"/>
        </w:rPr>
        <w:t>dnia 28.06.202</w:t>
      </w:r>
      <w:r w:rsidR="007140C1">
        <w:rPr>
          <w:rFonts w:ascii="Times New Roman" w:eastAsia="Calibri" w:hAnsi="Times New Roman" w:cs="Times New Roman"/>
          <w:color w:val="000000"/>
          <w:sz w:val="24"/>
          <w:szCs w:val="24"/>
        </w:rPr>
        <w:t xml:space="preserve">4r. jednolity tekst wzoru Umowy wraz z Odpowiedziami na pytania 12 – 28.06.2024 r. </w:t>
      </w:r>
    </w:p>
    <w:p w:rsidR="00A07CF8" w:rsidRPr="001426B4" w:rsidRDefault="00A07CF8" w:rsidP="001426B4">
      <w:pPr>
        <w:spacing w:beforeLines="50" w:before="120" w:afterLines="50" w:after="120" w:line="240" w:lineRule="auto"/>
        <w:contextualSpacing/>
        <w:jc w:val="both"/>
        <w:rPr>
          <w:rFonts w:ascii="Times New Roman" w:eastAsia="Calibri"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7</w:t>
      </w:r>
      <w:r w:rsidR="00800E57">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,,Dot. §8 ust 3 wzoru umowy – wnosimy o potwierdzenie, iż Zamawiający oczekuje oddzielnego ubezpieczenia Następstw Nieszczęśliwych Wypadków dotyczących pracowników i osób trzecich”</w:t>
      </w:r>
      <w:r w:rsidR="00D708EC">
        <w:rPr>
          <w:rFonts w:ascii="Times New Roman" w:eastAsia="SimSun" w:hAnsi="Times New Roman" w:cs="Times New Roman"/>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Jeżeli ubezpieczenie posiadane przez oferenta nie uwzględ</w:t>
      </w:r>
      <w:r w:rsidR="003B61C1">
        <w:rPr>
          <w:rFonts w:ascii="Times New Roman" w:eastAsia="SimSun" w:hAnsi="Times New Roman" w:cs="Times New Roman"/>
          <w:color w:val="000000"/>
          <w:sz w:val="24"/>
          <w:szCs w:val="24"/>
        </w:rPr>
        <w:t>ni zapisów §8 ust. 3, to wykonawca</w:t>
      </w:r>
      <w:r w:rsidRPr="001426B4">
        <w:rPr>
          <w:rFonts w:ascii="Times New Roman" w:eastAsia="SimSun" w:hAnsi="Times New Roman" w:cs="Times New Roman"/>
          <w:color w:val="000000"/>
          <w:sz w:val="24"/>
          <w:szCs w:val="24"/>
        </w:rPr>
        <w:t xml:space="preserve"> musi uwzględnić w wycenie zawarcie stosownych ubezpieczeń lub aneksów do Umowy.</w:t>
      </w:r>
    </w:p>
    <w:p w:rsidR="00D708EC" w:rsidRPr="001426B4" w:rsidRDefault="00D708EC"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246B6B">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8</w:t>
      </w:r>
      <w:r w:rsidR="00800E57">
        <w:rPr>
          <w:rFonts w:ascii="Times New Roman" w:eastAsia="Times New Roman" w:hAnsi="Times New Roman" w:cs="Times New Roman"/>
          <w:b/>
          <w:sz w:val="24"/>
          <w:szCs w:val="24"/>
          <w:u w:val="single"/>
          <w:lang w:val="en-US" w:eastAsia="pl-PL"/>
        </w:rPr>
        <w:t>:</w:t>
      </w:r>
    </w:p>
    <w:p w:rsidR="001426B4" w:rsidRPr="001426B4" w:rsidRDefault="001426B4" w:rsidP="00246B6B">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,,Dot. §6 ust 5 wzoru umowy – wnosimy o zrównanie terminu płatności dla Podwykonawców oraz Generalnego Wykonawcy tj. 30 dni od dnia dostarczenia prawidłowej faktury. Wymaganie krótszego terminu płatności dla podwykonawcy istotnie wpłynie na koszty finansowania inwestycji, co przedłoży się na cenę oferty, którą w efekcie będzie musiał ponieść Zamawiający.”</w:t>
      </w:r>
    </w:p>
    <w:p w:rsidR="001426B4" w:rsidRPr="001426B4" w:rsidRDefault="001426B4" w:rsidP="00246B6B">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246B6B">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Zamawiający nie wyraża zgody. </w:t>
      </w:r>
    </w:p>
    <w:p w:rsidR="00A07CF8" w:rsidRDefault="00A07CF8" w:rsidP="00246B6B">
      <w:pPr>
        <w:spacing w:beforeLines="50" w:before="120" w:afterLines="50" w:after="120" w:line="240" w:lineRule="auto"/>
        <w:contextualSpacing/>
        <w:jc w:val="both"/>
        <w:rPr>
          <w:rFonts w:ascii="Times New Roman" w:eastAsia="SimSun" w:hAnsi="Times New Roman" w:cs="Times New Roman"/>
          <w:color w:val="000000"/>
          <w:sz w:val="24"/>
          <w:szCs w:val="24"/>
        </w:rPr>
      </w:pPr>
    </w:p>
    <w:p w:rsidR="00A07CF8" w:rsidRDefault="00A07CF8" w:rsidP="00246B6B">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lastRenderedPageBreak/>
        <w:t>Pytan</w:t>
      </w:r>
      <w:r w:rsidRPr="001426B4">
        <w:rPr>
          <w:rFonts w:ascii="Times New Roman" w:eastAsia="Times New Roman" w:hAnsi="Times New Roman" w:cs="Times New Roman"/>
          <w:b/>
          <w:sz w:val="24"/>
          <w:szCs w:val="24"/>
          <w:u w:val="single"/>
          <w:lang w:val="en-US" w:eastAsia="pl-PL"/>
        </w:rPr>
        <w:t>ie nr 9</w:t>
      </w:r>
      <w:r w:rsidR="00800E57">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,,Dot. §6 ust 7 pkt 7 wzoru umowy – wnosimy o wykreślenie. Ustanowienie zabezpieczenia należytego wykonania umowy i usunięcia wad i usterek poprzez jednorazowe bądź proporcjonalne potrącenie kaucji z faktury jest często wybieranym wariantem zabezpieczenia, a w pewnych wypadkach, jednym możliwym dla Podwykonawców. Dlatego też, ustanawiając taki zapis, Zamawiający zmniejsza pulę Podwykonawców, z którymi Generalny Wykonawca będzie mógł współpracować przy realizacji Inwestycji”.</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wyraża zgody.</w:t>
      </w:r>
    </w:p>
    <w:p w:rsidR="008E47C1" w:rsidRPr="001426B4" w:rsidRDefault="008E47C1"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10</w:t>
      </w:r>
      <w:r w:rsidR="008E47C1">
        <w:rPr>
          <w:rFonts w:ascii="Times New Roman" w:eastAsia="Times New Roman" w:hAnsi="Times New Roman" w:cs="Times New Roman"/>
          <w:b/>
          <w:sz w:val="24"/>
          <w:szCs w:val="24"/>
          <w:u w:val="single"/>
          <w:lang w:val="en-US" w:eastAsia="pl-PL"/>
        </w:rPr>
        <w:t>:</w:t>
      </w:r>
    </w:p>
    <w:p w:rsidR="000A7D69" w:rsidRDefault="001426B4" w:rsidP="001426B4">
      <w:pPr>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,,Dot. §2 ust 13 wzoru umowy – wnosimy o modyfikację zapisu w następujący sposób</w:t>
      </w:r>
    </w:p>
    <w:p w:rsidR="000A7D69" w:rsidRPr="001426B4" w:rsidRDefault="001426B4" w:rsidP="001426B4">
      <w:pPr>
        <w:spacing w:beforeLines="50" w:before="120" w:afterLines="50" w:after="120" w:line="240" w:lineRule="auto"/>
        <w:contextualSpacing/>
        <w:jc w:val="both"/>
        <w:rPr>
          <w:rFonts w:ascii="Times New Roman" w:eastAsia="SimSun" w:hAnsi="Times New Roman" w:cs="Times New Roman"/>
          <w:i/>
          <w:sz w:val="24"/>
          <w:szCs w:val="24"/>
          <w:u w:val="single"/>
        </w:rPr>
      </w:pPr>
      <w:r w:rsidRPr="001426B4">
        <w:rPr>
          <w:rFonts w:ascii="Times New Roman" w:eastAsia="SimSun" w:hAnsi="Times New Roman" w:cs="Times New Roman"/>
          <w:sz w:val="24"/>
          <w:szCs w:val="24"/>
        </w:rPr>
        <w:t xml:space="preserve"> </w:t>
      </w:r>
      <w:r w:rsidRPr="001426B4">
        <w:rPr>
          <w:rFonts w:ascii="Times New Roman" w:eastAsia="SimSun" w:hAnsi="Times New Roman" w:cs="Times New Roman"/>
          <w:i/>
          <w:sz w:val="24"/>
          <w:szCs w:val="24"/>
        </w:rPr>
        <w:t>13. Przelew wierzytelności wymaga zgody Zamawiającego wyrażonej w formie pisemnej pod rygorem nieważności, z wyłączeniem formy elektronicznej,</w:t>
      </w:r>
      <w:r w:rsidRPr="001426B4">
        <w:rPr>
          <w:rFonts w:ascii="Times New Roman" w:eastAsia="SimSun" w:hAnsi="Times New Roman" w:cs="Times New Roman"/>
          <w:i/>
          <w:sz w:val="24"/>
          <w:szCs w:val="24"/>
          <w:u w:val="single"/>
        </w:rPr>
        <w:t xml:space="preserve"> z zastrzeżeniem iż Wykonawca może przenieść wierzytelności wynikające z niniejszej Umowy na rzecz renomowanego banku finansującego działalność Wykonawcy - w takim wypadku Wykonawca zobligowany jest do powiadomienia Zamawiającego w formie pisemnej o dokonaniu takiej cesji. </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Tak sformułowany zapis pozwoli na obniżenie ceny oferty z uwagi na możliwość pozyskania finansowania na korzystniejszych warunkach”.</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0A7D69" w:rsidRDefault="001426B4" w:rsidP="001426B4">
      <w:pPr>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wniosku</w:t>
      </w:r>
      <w:r w:rsidR="000A7D69">
        <w:rPr>
          <w:rFonts w:ascii="Times New Roman" w:eastAsia="SimSun" w:hAnsi="Times New Roman" w:cs="Times New Roman"/>
          <w:color w:val="000000"/>
          <w:sz w:val="24"/>
          <w:szCs w:val="24"/>
        </w:rPr>
        <w:t>.</w:t>
      </w:r>
    </w:p>
    <w:p w:rsidR="00A07CF8" w:rsidRPr="001426B4" w:rsidRDefault="00A07CF8" w:rsidP="001426B4">
      <w:pPr>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11</w:t>
      </w:r>
      <w:r w:rsidR="000A7D69">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 xml:space="preserve">,,Wykonawca podkreśla, iż zgodnie z przyjętym orzecznictwem odbiór nie może zostać uzależniony od braku wad bądź usterek (wyr. SA w Katowicach, V </w:t>
      </w:r>
      <w:proofErr w:type="spellStart"/>
      <w:r w:rsidRPr="001426B4">
        <w:rPr>
          <w:rFonts w:ascii="Times New Roman" w:eastAsia="SimSun" w:hAnsi="Times New Roman" w:cs="Times New Roman"/>
          <w:sz w:val="24"/>
          <w:szCs w:val="24"/>
        </w:rPr>
        <w:t>ACa</w:t>
      </w:r>
      <w:proofErr w:type="spellEnd"/>
      <w:r w:rsidRPr="001426B4">
        <w:rPr>
          <w:rFonts w:ascii="Times New Roman" w:eastAsia="SimSun" w:hAnsi="Times New Roman" w:cs="Times New Roman"/>
          <w:sz w:val="24"/>
          <w:szCs w:val="24"/>
        </w:rPr>
        <w:t xml:space="preserve"> 935/15). Tym samym także wypłata wynagrodzenia należnego wykonawcy nie może być powiązana z bezusterkowością (wyr. SN, V CSK 99/07). R. </w:t>
      </w:r>
      <w:proofErr w:type="spellStart"/>
      <w:r w:rsidRPr="001426B4">
        <w:rPr>
          <w:rFonts w:ascii="Times New Roman" w:eastAsia="SimSun" w:hAnsi="Times New Roman" w:cs="Times New Roman"/>
          <w:sz w:val="24"/>
          <w:szCs w:val="24"/>
        </w:rPr>
        <w:t>Tanajewska</w:t>
      </w:r>
      <w:proofErr w:type="spellEnd"/>
      <w:r w:rsidRPr="001426B4">
        <w:rPr>
          <w:rFonts w:ascii="Times New Roman" w:eastAsia="SimSun" w:hAnsi="Times New Roman" w:cs="Times New Roman"/>
          <w:sz w:val="24"/>
          <w:szCs w:val="24"/>
        </w:rPr>
        <w:t xml:space="preserve"> [w:] Kodeks cywilny. Komentarz, red. J. Ciszewski, P. Nazaruk, Warszawa 2019, art. 647 („Rozróżnienie wad istotnych od nieistotnych ma o tyle znaczenie, że rzutuje na ocenę wykonania lub niewykonania zobowiązania. Na gruncie umowy o roboty budowlane można przyjąć, że niewykonanie zobowiązania ma miejsce wówczas, gdy wada jest tego rodzaju, że uniemożliwia czynienie właściwego użytku z przedmiotu robót, wyłącza ich normalne wykorzystanie zgodnie z celem umowy albo odbiera im cechy właściwe lub wyraźnie zastrzeżone w umowie, istotnie zmniejszając ich wartość (wada istotna). Pozostałe wady świadczą jedynie o nienależytym wykonaniu zobowiązania. Wyłącznie wady istotne uzasadniają odmowę odbioru robót, rzutując tym samym na wymagalność roszczenia o wynagrodzenie za ich wykonanie. Wady nieistotne oznaczają natomiast wykonanie zobowiązania, ale w sposób nienależyty co do jakości, determinując zaktualizowanie uprawnień zamawiającego z tytułu rękojmi lub gwarancji (wyrok SA w Białymstoku z 27.10.2017 r., I </w:t>
      </w:r>
      <w:proofErr w:type="spellStart"/>
      <w:r w:rsidRPr="001426B4">
        <w:rPr>
          <w:rFonts w:ascii="Times New Roman" w:eastAsia="SimSun" w:hAnsi="Times New Roman" w:cs="Times New Roman"/>
          <w:sz w:val="24"/>
          <w:szCs w:val="24"/>
        </w:rPr>
        <w:t>ACa</w:t>
      </w:r>
      <w:proofErr w:type="spellEnd"/>
      <w:r w:rsidRPr="001426B4">
        <w:rPr>
          <w:rFonts w:ascii="Times New Roman" w:eastAsia="SimSun" w:hAnsi="Times New Roman" w:cs="Times New Roman"/>
          <w:sz w:val="24"/>
          <w:szCs w:val="24"/>
        </w:rPr>
        <w:t xml:space="preserve"> 321/17, LEX nr 2451322).</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Wobec powyższego Wykonawca:</w:t>
      </w:r>
    </w:p>
    <w:p w:rsidR="001426B4" w:rsidRPr="001426B4" w:rsidRDefault="001426B4" w:rsidP="001426B4">
      <w:pPr>
        <w:numPr>
          <w:ilvl w:val="0"/>
          <w:numId w:val="22"/>
        </w:numPr>
        <w:tabs>
          <w:tab w:val="left" w:pos="425"/>
        </w:tabs>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W zakresie § 4 ust 1 lit b) wnoszę o modyfikację poprzez nadanie zapisowi brzmienia: „zakończenie robót - zatwierdzone protokołem końcowym odbioru nie zawierającym wad </w:t>
      </w:r>
      <w:r w:rsidRPr="001426B4">
        <w:rPr>
          <w:rFonts w:ascii="Times New Roman" w:eastAsia="SimSun" w:hAnsi="Times New Roman" w:cs="Times New Roman"/>
          <w:sz w:val="24"/>
          <w:szCs w:val="24"/>
          <w:u w:val="single"/>
        </w:rPr>
        <w:t xml:space="preserve">istotnych uniemożliwiających użytkowania Przedmiotu Umowy zgodnie </w:t>
      </w:r>
      <w:r w:rsidR="009113BA" w:rsidRPr="009622DB">
        <w:rPr>
          <w:rFonts w:ascii="Times New Roman" w:eastAsia="SimSun" w:hAnsi="Times New Roman" w:cs="Times New Roman"/>
          <w:sz w:val="24"/>
          <w:szCs w:val="24"/>
          <w:u w:val="single"/>
        </w:rPr>
        <w:br/>
      </w:r>
      <w:r w:rsidRPr="001426B4">
        <w:rPr>
          <w:rFonts w:ascii="Times New Roman" w:eastAsia="SimSun" w:hAnsi="Times New Roman" w:cs="Times New Roman"/>
          <w:sz w:val="24"/>
          <w:szCs w:val="24"/>
          <w:u w:val="single"/>
        </w:rPr>
        <w:t>z przeznaczeniem</w:t>
      </w:r>
      <w:r w:rsidRPr="001426B4">
        <w:rPr>
          <w:rFonts w:ascii="Times New Roman" w:eastAsia="SimSun" w:hAnsi="Times New Roman" w:cs="Times New Roman"/>
          <w:sz w:val="24"/>
          <w:szCs w:val="24"/>
        </w:rPr>
        <w:t xml:space="preserve">, o których mowa w § 1O ust. 4 wraz z dostarczeniem pozwolenia </w:t>
      </w:r>
      <w:r w:rsidR="009113BA">
        <w:rPr>
          <w:rFonts w:ascii="Times New Roman" w:eastAsia="SimSun" w:hAnsi="Times New Roman" w:cs="Times New Roman"/>
          <w:sz w:val="24"/>
          <w:szCs w:val="24"/>
        </w:rPr>
        <w:br/>
      </w:r>
      <w:r w:rsidRPr="001426B4">
        <w:rPr>
          <w:rFonts w:ascii="Times New Roman" w:eastAsia="SimSun" w:hAnsi="Times New Roman" w:cs="Times New Roman"/>
          <w:sz w:val="24"/>
          <w:szCs w:val="24"/>
        </w:rPr>
        <w:t xml:space="preserve">na użytkowanie całości budynku - w terminie .... miesięcy od dnia zawarcia Umowy tj. do dnia ....” </w:t>
      </w:r>
    </w:p>
    <w:p w:rsidR="001426B4" w:rsidRPr="001426B4" w:rsidRDefault="001426B4" w:rsidP="001426B4">
      <w:pPr>
        <w:numPr>
          <w:ilvl w:val="0"/>
          <w:numId w:val="22"/>
        </w:numPr>
        <w:tabs>
          <w:tab w:val="left" w:pos="425"/>
        </w:tabs>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lastRenderedPageBreak/>
        <w:t xml:space="preserve">Wykonawca wnosi o modyfikację § 10 ust 4 Umowy poprzez nadanie mu brzmienia: „Jeżeli w toku czynności odbioru końcowego Przedmiotu Umowy ujawnione zostaną wady </w:t>
      </w:r>
      <w:r w:rsidRPr="001426B4">
        <w:rPr>
          <w:rFonts w:ascii="Times New Roman" w:eastAsia="SimSun" w:hAnsi="Times New Roman" w:cs="Times New Roman"/>
          <w:sz w:val="24"/>
          <w:szCs w:val="24"/>
          <w:u w:val="single"/>
        </w:rPr>
        <w:t>istotne uniemożliwiające użytkowania Przedmiotu Umowy zgodnie z przeznaczeniem</w:t>
      </w:r>
      <w:r w:rsidRPr="001426B4">
        <w:rPr>
          <w:rFonts w:ascii="Times New Roman" w:eastAsia="SimSun" w:hAnsi="Times New Roman" w:cs="Times New Roman"/>
          <w:sz w:val="24"/>
          <w:szCs w:val="24"/>
        </w:rPr>
        <w:t xml:space="preserve"> </w:t>
      </w:r>
      <w:r w:rsidRPr="001426B4">
        <w:rPr>
          <w:rFonts w:ascii="Times New Roman" w:eastAsia="SimSun" w:hAnsi="Times New Roman" w:cs="Times New Roman"/>
          <w:strike/>
          <w:sz w:val="24"/>
          <w:szCs w:val="24"/>
        </w:rPr>
        <w:t>bądź usterki</w:t>
      </w:r>
      <w:r w:rsidRPr="001426B4">
        <w:rPr>
          <w:rFonts w:ascii="Times New Roman" w:eastAsia="SimSun" w:hAnsi="Times New Roman" w:cs="Times New Roman"/>
          <w:sz w:val="24"/>
          <w:szCs w:val="24"/>
        </w:rPr>
        <w:t xml:space="preserve"> Zamawiający będzie uprawniony do przerwania czynności odbiorowych do czasu usunięcia wad </w:t>
      </w:r>
      <w:r w:rsidRPr="001426B4">
        <w:rPr>
          <w:rFonts w:ascii="Times New Roman" w:eastAsia="SimSun" w:hAnsi="Times New Roman" w:cs="Times New Roman"/>
          <w:sz w:val="24"/>
          <w:szCs w:val="24"/>
          <w:u w:val="single"/>
        </w:rPr>
        <w:t>istotnych uniemożliwiających użytkowania Przedmiotu Umowy zgodnie z przeznaczeniem</w:t>
      </w:r>
      <w:r w:rsidRPr="001426B4">
        <w:rPr>
          <w:rFonts w:ascii="Times New Roman" w:eastAsia="SimSun" w:hAnsi="Times New Roman" w:cs="Times New Roman"/>
          <w:sz w:val="24"/>
          <w:szCs w:val="24"/>
        </w:rPr>
        <w:t xml:space="preserve"> </w:t>
      </w:r>
      <w:r w:rsidRPr="001426B4">
        <w:rPr>
          <w:rFonts w:ascii="Times New Roman" w:eastAsia="SimSun" w:hAnsi="Times New Roman" w:cs="Times New Roman"/>
          <w:strike/>
          <w:sz w:val="24"/>
          <w:szCs w:val="24"/>
        </w:rPr>
        <w:t>/lub usterek.</w:t>
      </w:r>
      <w:r w:rsidRPr="001426B4">
        <w:rPr>
          <w:rFonts w:ascii="Times New Roman" w:eastAsia="SimSun" w:hAnsi="Times New Roman" w:cs="Times New Roman"/>
          <w:sz w:val="24"/>
          <w:szCs w:val="24"/>
        </w:rPr>
        <w:t xml:space="preserve"> Jeżeli jest to wada która wyłącza użytkowanie obiektu zgodnie z przeznaczeniem albo która odbiera przedmiotowi odbioru cechy jemu właściwe </w:t>
      </w:r>
      <w:r w:rsidRPr="001426B4">
        <w:rPr>
          <w:rFonts w:ascii="Times New Roman" w:eastAsia="SimSun" w:hAnsi="Times New Roman" w:cs="Times New Roman"/>
          <w:strike/>
          <w:sz w:val="24"/>
          <w:szCs w:val="24"/>
        </w:rPr>
        <w:t>(zarówno funkcjonalne, jak i estetyczne)</w:t>
      </w:r>
      <w:r w:rsidRPr="001426B4">
        <w:rPr>
          <w:rFonts w:ascii="Times New Roman" w:eastAsia="SimSun" w:hAnsi="Times New Roman" w:cs="Times New Roman"/>
          <w:sz w:val="24"/>
          <w:szCs w:val="24"/>
        </w:rPr>
        <w:t xml:space="preserve">, istotnie zmniejszając wartość wykonanego przedmiotu odbioru, Zamawiający może żądać wykonania Przedmiotu Umowy po raz drugi lub odstąpić </w:t>
      </w:r>
      <w:proofErr w:type="spellStart"/>
      <w:r w:rsidRPr="001426B4">
        <w:rPr>
          <w:rFonts w:ascii="Times New Roman" w:eastAsia="SimSun" w:hAnsi="Times New Roman" w:cs="Times New Roman"/>
          <w:sz w:val="24"/>
          <w:szCs w:val="24"/>
        </w:rPr>
        <w:t>odUmowy</w:t>
      </w:r>
      <w:proofErr w:type="spellEnd"/>
      <w:r w:rsidRPr="001426B4">
        <w:rPr>
          <w:rFonts w:ascii="Times New Roman" w:eastAsia="SimSun" w:hAnsi="Times New Roman" w:cs="Times New Roman"/>
          <w:sz w:val="24"/>
          <w:szCs w:val="24"/>
        </w:rPr>
        <w:t xml:space="preserve"> lub może obniżyć odpowiednio wynagrodzenie.</w:t>
      </w:r>
    </w:p>
    <w:p w:rsidR="001426B4" w:rsidRPr="001426B4" w:rsidRDefault="001426B4" w:rsidP="001426B4">
      <w:pPr>
        <w:numPr>
          <w:ilvl w:val="0"/>
          <w:numId w:val="22"/>
        </w:numPr>
        <w:tabs>
          <w:tab w:val="left" w:pos="425"/>
        </w:tabs>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Wykonawca wnosi o modyfikację § 9 ust 1 pkt 5) poprzez nadanie mu brzmienia: „Zamawiający i jego Nadzór inwestorski mają prawo odmówić odbioru części lub całości robót wykonanych niezgodnie z wymogami technicznymi lub Umową oraz odrzucić każdy materiał niezgodny z wymogami technicznymi, </w:t>
      </w:r>
      <w:r w:rsidRPr="001426B4">
        <w:rPr>
          <w:rFonts w:ascii="Times New Roman" w:eastAsia="SimSun" w:hAnsi="Times New Roman" w:cs="Times New Roman"/>
          <w:sz w:val="24"/>
          <w:szCs w:val="24"/>
          <w:u w:val="single"/>
        </w:rPr>
        <w:t>z zastrzeżeniem § 10 ust 4</w:t>
      </w:r>
      <w:r w:rsidRPr="001426B4">
        <w:rPr>
          <w:rFonts w:ascii="Times New Roman" w:eastAsia="SimSun" w:hAnsi="Times New Roman" w:cs="Times New Roman"/>
          <w:sz w:val="24"/>
          <w:szCs w:val="24"/>
        </w:rPr>
        <w:t>. Powstałe z tego powodu koszty ponosi w pełni Wykonawca, niezależnie od kar umownych. Takie odrzucenie powinno nastąpić niezwłocznie po stwierdzeniu niezgodności</w:t>
      </w:r>
      <w:r w:rsidR="00311FBB">
        <w:rPr>
          <w:rFonts w:ascii="Times New Roman" w:eastAsia="SimSun" w:hAnsi="Times New Roman" w:cs="Times New Roman"/>
          <w:sz w:val="24"/>
          <w:szCs w:val="24"/>
        </w:rPr>
        <w:t>:</w:t>
      </w:r>
      <w:r w:rsidRPr="001426B4">
        <w:rPr>
          <w:rFonts w:ascii="Times New Roman" w:eastAsia="SimSun" w:hAnsi="Times New Roman" w:cs="Times New Roman"/>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323522"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wnioskowanej formy zmiany umowy. Jednocześnie informujemy, że zmiany w zakresie formy odbiorów zostały uwzględnione w nowym wzorze umowy. Zamawiający udostępnił zaktualizowany wzór umowy 28 czerwca 2024r na stronie pr</w:t>
      </w:r>
      <w:r w:rsidR="00950AE9">
        <w:rPr>
          <w:rFonts w:ascii="Times New Roman" w:eastAsia="SimSun" w:hAnsi="Times New Roman" w:cs="Times New Roman"/>
          <w:color w:val="000000"/>
          <w:sz w:val="24"/>
          <w:szCs w:val="24"/>
        </w:rPr>
        <w:t>owadzonego postępowania wraz z Odpowiedziami na pytania 12 – 28.06.2024 r.</w:t>
      </w:r>
    </w:p>
    <w:p w:rsidR="00A07CF8" w:rsidRPr="001426B4" w:rsidRDefault="00A07CF8"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12</w:t>
      </w:r>
      <w:r w:rsidR="00323522">
        <w:rPr>
          <w:rFonts w:ascii="Times New Roman" w:eastAsia="Times New Roman" w:hAnsi="Times New Roman" w:cs="Times New Roman"/>
          <w:b/>
          <w:sz w:val="24"/>
          <w:szCs w:val="24"/>
          <w:u w:val="single"/>
          <w:lang w:val="en-US" w:eastAsia="pl-PL"/>
        </w:rPr>
        <w:t>:</w:t>
      </w:r>
    </w:p>
    <w:p w:rsidR="000B23B5" w:rsidRDefault="001426B4" w:rsidP="001426B4">
      <w:pPr>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,,W zakresie § 6 ust 7 pkt 7) o treści Wykonawca wnosi o modyfikację, poprzez nadania zapisowi treści: </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 xml:space="preserve">„z kwoty wynagrodzenia przysługującego do zapłaty Podwykonawcy/ dalszemu Podwykonawcy, z każdej faktury wystawionej zgodnie z umową o podwykonawstwo/ dalsze podwykonawstwo, nie mogą być zatrzymywane przez Wykonawcę/ Podwykonawcę/ dalszego Podwykonawcę kwoty tytułem zabezpieczenia roszczeń Wykonawcy/ Podwykonawcy/ dalszego Podwykonawcy z tytułu nienależytego wykonania przez Podwykonawcę/ dalszego Podwykonawcę umowy o podwykonawstwo/ dalsze podwykonawstwo lub z tytułu gwarancji </w:t>
      </w:r>
      <w:r w:rsidR="000B23B5">
        <w:rPr>
          <w:rFonts w:ascii="Times New Roman" w:eastAsia="SimSun" w:hAnsi="Times New Roman" w:cs="Times New Roman"/>
          <w:sz w:val="24"/>
          <w:szCs w:val="24"/>
        </w:rPr>
        <w:br/>
      </w:r>
      <w:r w:rsidRPr="001426B4">
        <w:rPr>
          <w:rFonts w:ascii="Times New Roman" w:eastAsia="SimSun" w:hAnsi="Times New Roman" w:cs="Times New Roman"/>
          <w:sz w:val="24"/>
          <w:szCs w:val="24"/>
        </w:rPr>
        <w:t>i rękojmi. Jednakże Zamawiający dopuści możliwość dokonywania zatrzymania o którym mowa w zdaniu poprzednim w sytuacji, gdy umowa o podwykonawstwo / dalsze podwykonawstwo przewidywać będzie, że kwoty wnoszone na zabezpieczenie stanowić będą kaucję zabezpieczającą i zostaną potrącone z należnego wynagrodzenia z takim skutkiem, że wierzytelność o zapłatę wynagrodzenia ulegać będzie umorzeniu w zakresie dokonanego potrącenia, a podwykonawcy lub dalszemu podwykonawcy przysługiwać będzie po upływie terminu zwrotu zabezpieczenia roszczenie o zwrot kaucji (zabezpieczenia) nie będące roszczeniem o zapłatę wynagrodzenia</w:t>
      </w:r>
      <w:r w:rsidR="00F27DF8">
        <w:rPr>
          <w:rFonts w:ascii="Times New Roman" w:eastAsia="SimSun" w:hAnsi="Times New Roman" w:cs="Times New Roman"/>
          <w:sz w:val="24"/>
          <w:szCs w:val="24"/>
        </w:rPr>
        <w:t>;</w:t>
      </w:r>
      <w:r w:rsidRPr="001426B4">
        <w:rPr>
          <w:rFonts w:ascii="Times New Roman" w:eastAsia="SimSun" w:hAnsi="Times New Roman" w:cs="Times New Roman"/>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Zamawiający nie przychyla się do wnioskowanej formy zmiany umowy. </w:t>
      </w:r>
    </w:p>
    <w:p w:rsidR="00A07CF8" w:rsidRPr="001426B4" w:rsidRDefault="00A07CF8"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13</w:t>
      </w:r>
      <w:r w:rsidR="00990F94">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 xml:space="preserve">,,Wykonawca wnosi o doprecyzowanie § 10 ust 3 Umowy i nadanie mu brzmienia: „Warunkiem odbioru będzie przekazanie przez Wykonawcę oświadczenia, że własność wszelkich materiałów, urządzeń i wyposażenia objętych Umową przechodzi z chwilą wbudowania i dostarczenia do obiektu na własność Zamawiającego i z tego tytułu ani Wykonawca, ani też ktokolwiek trzeci, nie będzie występował wobec Zamawiającego </w:t>
      </w:r>
      <w:r w:rsidR="002A0B99">
        <w:rPr>
          <w:rFonts w:ascii="Times New Roman" w:eastAsia="SimSun" w:hAnsi="Times New Roman" w:cs="Times New Roman"/>
          <w:sz w:val="24"/>
          <w:szCs w:val="24"/>
        </w:rPr>
        <w:br/>
      </w:r>
      <w:r w:rsidRPr="001426B4">
        <w:rPr>
          <w:rFonts w:ascii="Times New Roman" w:eastAsia="SimSun" w:hAnsi="Times New Roman" w:cs="Times New Roman"/>
          <w:sz w:val="24"/>
          <w:szCs w:val="24"/>
        </w:rPr>
        <w:lastRenderedPageBreak/>
        <w:t xml:space="preserve">z jakimikolwiek roszczeniami, </w:t>
      </w:r>
      <w:r w:rsidRPr="001426B4">
        <w:rPr>
          <w:rFonts w:ascii="Times New Roman" w:eastAsia="SimSun" w:hAnsi="Times New Roman" w:cs="Times New Roman"/>
          <w:sz w:val="24"/>
          <w:szCs w:val="24"/>
          <w:u w:val="single"/>
        </w:rPr>
        <w:t>z zastrzeżeniem roszczenia Wykonawcy o zapłatę wynagrodzenia za wykonanie Przedmiotu Umowy, w tym tytułem dostarczonych lub wbudowanych materiałów, urządzeń i wyposażenia objętego Umową.</w:t>
      </w:r>
      <w:r w:rsidRPr="001426B4">
        <w:rPr>
          <w:rFonts w:ascii="Times New Roman" w:eastAsia="SimSun" w:hAnsi="Times New Roman" w:cs="Times New Roman"/>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A07CF8"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wniosku.</w:t>
      </w:r>
    </w:p>
    <w:p w:rsidR="00A07CF8" w:rsidRPr="001426B4" w:rsidRDefault="00A07CF8"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SimSun" w:hAnsi="Times New Roman" w:cs="Times New Roman"/>
          <w:color w:val="000000"/>
          <w:sz w:val="24"/>
          <w:szCs w:val="24"/>
          <w:u w:val="single"/>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14</w:t>
      </w:r>
      <w:r w:rsidR="003F2569">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 xml:space="preserve">,,Wykonawca wnosi o doprecyzowanie § 13 ust 3 Umowy o treści poprzez potwierdzenie, iż przed wprowadzeniem wykonania zastępczego Zamawiający wezwie Wykonawcę, </w:t>
      </w:r>
      <w:r w:rsidR="00D74802">
        <w:rPr>
          <w:rFonts w:ascii="Times New Roman" w:eastAsia="SimSun" w:hAnsi="Times New Roman" w:cs="Times New Roman"/>
          <w:sz w:val="24"/>
          <w:szCs w:val="24"/>
        </w:rPr>
        <w:br/>
      </w:r>
      <w:r w:rsidRPr="001426B4">
        <w:rPr>
          <w:rFonts w:ascii="Times New Roman" w:eastAsia="SimSun" w:hAnsi="Times New Roman" w:cs="Times New Roman"/>
          <w:sz w:val="24"/>
          <w:szCs w:val="24"/>
        </w:rPr>
        <w:t>z zachowaniem formy pisemnej, do wykonania zobowiązania i wyznaczy Wykonawcy dodatkowy termin na wykonanie w/w nie krótszy niż 14 dni. Tym samym Wykonawca wnosi o nadanie § 13 ust 3 brzmienia „„Jeśli Wykonawca nie usunie wad w terminie określonym w ust. 2, to Zamawiający – po dodatkowym pisemnym wezwaniu Wykonawcy do wykonania zobowiązania i wyznaczenia Wykonawcy dodatkowego terminu nie krótszego niż 14 dni - może zlecić usunięcie wad stronie trzeciej na koszt Wykonawcy. W tym przypadku koszty usuwania wad będą pokrywane z zatrzymanej kwoty będącej zabezpieczeniem należytego wykonania Umowy z tytułu rękojmi za wady.”</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wniosku.</w:t>
      </w:r>
    </w:p>
    <w:p w:rsidR="00D74802" w:rsidRPr="001426B4" w:rsidRDefault="00D74802"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15</w:t>
      </w:r>
      <w:r w:rsidR="00D74802">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,,Wykonawca wnosi o zmniejszenie – z uwagi na rażące wygórowanie - wysokości kary umownej oznaczonej w § 14 ust 1 pkt 1 Umowy z 20% łącznego wynagrodzenia umownego brutto określonego w § 2 ust. 1 Umowy do 10% łącznego wynagrodzenia umownego brutto określonego w § 2 ust. 1 Umowy.</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wniosku.</w:t>
      </w:r>
    </w:p>
    <w:p w:rsidR="00D74802" w:rsidRPr="001426B4" w:rsidRDefault="00D74802"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16</w:t>
      </w:r>
      <w:r w:rsidR="00D74802">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lang w:val="en-US" w:eastAsia="pl-PL"/>
        </w:rPr>
      </w:pPr>
      <w:r w:rsidRPr="001426B4">
        <w:rPr>
          <w:rFonts w:ascii="Times New Roman" w:eastAsia="SimSun" w:hAnsi="Times New Roman" w:cs="Times New Roman"/>
          <w:sz w:val="24"/>
          <w:szCs w:val="24"/>
        </w:rPr>
        <w:t>,,Wykonawca wnosi o zmniejszenie wysokości kary umownej oznaczonej w § 14 ust 1 pkt 2 Umowy z 0,05% wynagrodzenia brutto określonego w § 2 ust. 1 do 0,02% wynagrodzenia brutto określonego w § 2 ust. 1”.</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Zamawiający nie przychyla się do zmiany wysokości kary. </w:t>
      </w:r>
    </w:p>
    <w:p w:rsidR="00D74802" w:rsidRPr="001426B4" w:rsidRDefault="00D74802"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17</w:t>
      </w:r>
      <w:r w:rsidR="00D74802">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,,Wykonawca wnosi o zmniejszenie wysokości kary umownej oznaczonej w § 14 ust 1 pkt 3 Umowy z 0,02% wynagrodzenia brutto określonego w § 2 ust. 1 do 1.000 zł za każdy rozpoczęty dzień zwłoki liczonej od dnia wyznaczonego na usunięcie wad”.</w:t>
      </w:r>
    </w:p>
    <w:p w:rsidR="001426B4" w:rsidRPr="001426B4" w:rsidRDefault="001426B4" w:rsidP="001426B4">
      <w:pPr>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Zamawiający nie przychyla się do zmiany zaproponowanej wysokości kary. Jednocześnie informujemy, iż zmiana w brzmieniu § 14 ust 1 pkt 2 Umowy została wprowadzona we wzorze Umowy który został umieszczony na stronie postępowania przetarg</w:t>
      </w:r>
      <w:r w:rsidR="00C50B21">
        <w:rPr>
          <w:rFonts w:ascii="Times New Roman" w:eastAsia="SimSun" w:hAnsi="Times New Roman" w:cs="Times New Roman"/>
          <w:sz w:val="24"/>
          <w:szCs w:val="24"/>
        </w:rPr>
        <w:t xml:space="preserve">owego dnia </w:t>
      </w:r>
      <w:r w:rsidR="00C50B21">
        <w:rPr>
          <w:rFonts w:ascii="Times New Roman" w:eastAsia="SimSun" w:hAnsi="Times New Roman" w:cs="Times New Roman"/>
          <w:sz w:val="24"/>
          <w:szCs w:val="24"/>
        </w:rPr>
        <w:br/>
        <w:t>28 czerwca 2024 roku wraz z Odpowiedziami na pytania 12 – 28.06.2024 r.</w:t>
      </w:r>
    </w:p>
    <w:p w:rsidR="00A07CF8" w:rsidRPr="001426B4" w:rsidRDefault="00A07CF8" w:rsidP="001426B4">
      <w:pPr>
        <w:spacing w:beforeLines="50" w:before="120" w:afterLines="50" w:after="120" w:line="240" w:lineRule="auto"/>
        <w:jc w:val="both"/>
        <w:rPr>
          <w:rFonts w:ascii="Times New Roman" w:eastAsia="SimSun" w:hAnsi="Times New Roman" w:cs="Times New Roman"/>
          <w:b/>
          <w:bCs/>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lastRenderedPageBreak/>
        <w:t>Pytan</w:t>
      </w:r>
      <w:r w:rsidRPr="001426B4">
        <w:rPr>
          <w:rFonts w:ascii="Times New Roman" w:eastAsia="Times New Roman" w:hAnsi="Times New Roman" w:cs="Times New Roman"/>
          <w:b/>
          <w:sz w:val="24"/>
          <w:szCs w:val="24"/>
          <w:u w:val="single"/>
          <w:lang w:val="en-US" w:eastAsia="pl-PL"/>
        </w:rPr>
        <w:t>ie nr 18</w:t>
      </w:r>
      <w:r w:rsidR="00D63151">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,,Wykonawca wnosi o zmniejszenie maksymalnej wysokości kar, tak aby nie mogła przekroczyć 10% łącznego wynagrodzenia brutto określonego w§ 2 ust. 1 Umowy, a tym samym o nadanie § 14 ust 2 brzmienia „Maksymalna wysokość kar nie może przekroczyć 10% łącznego wynagrodzenia brutto określonego w§ 2 ust. 1 Umowy.”</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A07CF8"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wniosku.</w:t>
      </w:r>
    </w:p>
    <w:p w:rsidR="00A07CF8" w:rsidRDefault="00A07CF8"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19</w:t>
      </w:r>
      <w:r w:rsidR="00D63151">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,,Wykonawca wnosi o zastąpienie terminu wskazanego w § 15 ust 1 pkt 1 Umowy jako „30 dni” terminem „60 dni”, a tym samym nadanie zapisowi § 15 ust 1 pkt 1 brzmienia „zwłoki Wykonawcy w realizacji Przedmiotu Umowy wynoszącej 60 dni w stosunku do któregokolwiek z terminów określonych w§ 4 ust. 1”</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wniosku.</w:t>
      </w:r>
    </w:p>
    <w:p w:rsidR="00A675EE" w:rsidRPr="001426B4" w:rsidRDefault="00A675EE"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20</w:t>
      </w:r>
      <w:r w:rsidR="007E3DFE">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,,Wykonawca wnosi o zastąpienie terminu wskazanego w § 15 ust 1 pkt 2 Umowy jako „7 dni” terminem „14 dni”oraz skorelowanie przekroczenia terminu z przyczynami leżącymi po stronie Wykonawcy, a tym samym nadanie zapisowi § 15 ust 1 pkt 2 Umowy brzmienia „gdy Wykonawca pomimo uprzednich pisemnych zastrzeżeń Zamawiającego uchyla się z przyczyn leżących po stronie Wykonawcy - w terminie przekraczającym 14 dni -· od wykonania Przedmiotu Umowy zgodnie z warunkami Umowy, warunkami technicznymi Umowy lub w rażący sposób zaniedbuje zobowiązania umowne</w:t>
      </w:r>
      <w:r w:rsidR="005F5012">
        <w:rPr>
          <w:rFonts w:ascii="Times New Roman" w:eastAsia="SimSun" w:hAnsi="Times New Roman" w:cs="Times New Roman"/>
          <w:sz w:val="24"/>
          <w:szCs w:val="24"/>
        </w:rPr>
        <w:t>.</w:t>
      </w:r>
      <w:r w:rsidRPr="001426B4">
        <w:rPr>
          <w:rFonts w:ascii="Times New Roman" w:eastAsia="SimSun" w:hAnsi="Times New Roman" w:cs="Times New Roman"/>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wniosku.</w:t>
      </w:r>
    </w:p>
    <w:p w:rsidR="007E3DFE" w:rsidRPr="001426B4" w:rsidRDefault="007E3DFE"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SimSun" w:hAnsi="Times New Roman" w:cs="Times New Roman"/>
          <w:color w:val="000000"/>
          <w:sz w:val="24"/>
          <w:szCs w:val="24"/>
          <w:u w:val="single"/>
          <w:lang w:val="en-US"/>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21</w:t>
      </w:r>
      <w:r w:rsidR="005F5012">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,,Wykonawca wnosi o zastąpienie terminu wskazanego w § 15 ust 1 pkt 3 Umowy jako „14 dni” terminem „60 dni” oraz skorelowanie przekroczenia terminu z winą Wykonawcy, a tym samym nadanie § 15 ust 1 pkt 3 brzmienia „braku postępu robót z winy Wykonawcy w stosunku do szczegółowego harmonogramu rzeczowo terminowo -finansowego przekraczającego 60 dni, udokumentowanego wpisem Nadzoru Inwestorskiego do Dziennika Budowy</w:t>
      </w:r>
      <w:r w:rsidR="009C2B25">
        <w:rPr>
          <w:rFonts w:ascii="Times New Roman" w:eastAsia="SimSun" w:hAnsi="Times New Roman" w:cs="Times New Roman"/>
          <w:sz w:val="24"/>
          <w:szCs w:val="24"/>
        </w:rPr>
        <w:t>.</w:t>
      </w:r>
      <w:r w:rsidRPr="001426B4">
        <w:rPr>
          <w:rFonts w:ascii="Times New Roman" w:eastAsia="SimSun" w:hAnsi="Times New Roman" w:cs="Times New Roman"/>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wniosku.</w:t>
      </w:r>
    </w:p>
    <w:p w:rsidR="00415A20" w:rsidRPr="001426B4" w:rsidRDefault="00415A20"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22</w:t>
      </w:r>
      <w:r w:rsidR="00415A20">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eastAsia="pl-PL"/>
        </w:rPr>
      </w:pPr>
      <w:r w:rsidRPr="001426B4">
        <w:rPr>
          <w:rFonts w:ascii="Times New Roman" w:eastAsia="SimSun" w:hAnsi="Times New Roman" w:cs="Times New Roman"/>
          <w:sz w:val="24"/>
          <w:szCs w:val="24"/>
        </w:rPr>
        <w:t>,,Wykonawca wnosi o zmniejszenie z 10% do 5% limitu robót zaniechanych, a tym samym nadanie § 16 ust 2 pkt 4 Umowy brzmienia „zmniejszenia zakresu robót lub prac projektowych i wynikającego z tego obniżenia wynagrodzenia ryczałtowego o którym mowa w § 2 ust 1 w przypadku gdy to zmniejszenie wynikło na skutek okoliczności których nie można było przewidzieć na etapie przygotowania zamówienia pomimo zachowania należytej staranności przez Zamawiającego. Obniżenie kwoty ryczałtowej, o której mowa zostanie określone w oparciu dokument stanowiący załącznik do niniejszej Umowy np. tabelę wartości ofertowych, harmonogram rzeczowo- terminowo</w:t>
      </w:r>
      <w:r w:rsidR="00487693">
        <w:rPr>
          <w:rFonts w:ascii="Times New Roman" w:eastAsia="SimSun" w:hAnsi="Times New Roman" w:cs="Times New Roman"/>
          <w:sz w:val="24"/>
          <w:szCs w:val="24"/>
        </w:rPr>
        <w:t>-</w:t>
      </w:r>
      <w:r w:rsidRPr="001426B4">
        <w:rPr>
          <w:rFonts w:ascii="Times New Roman" w:eastAsia="SimSun" w:hAnsi="Times New Roman" w:cs="Times New Roman"/>
          <w:sz w:val="24"/>
          <w:szCs w:val="24"/>
        </w:rPr>
        <w:t xml:space="preserve">finansowy, szczegółowy kosztorys ofertowy (jeśli dotyczy) bądź też w oparciu o przygotowaną kalkulację zaakceptowaną przez Zamawiającego, </w:t>
      </w:r>
      <w:r w:rsidRPr="001426B4">
        <w:rPr>
          <w:rFonts w:ascii="Times New Roman" w:eastAsia="SimSun" w:hAnsi="Times New Roman" w:cs="Times New Roman"/>
          <w:sz w:val="24"/>
          <w:szCs w:val="24"/>
        </w:rPr>
        <w:lastRenderedPageBreak/>
        <w:t>przy czym wartość wynagrodzenia Wykonawcy, o</w:t>
      </w:r>
      <w:r w:rsidR="00487693">
        <w:rPr>
          <w:rFonts w:ascii="Times New Roman" w:eastAsia="SimSun" w:hAnsi="Times New Roman" w:cs="Times New Roman"/>
          <w:sz w:val="24"/>
          <w:szCs w:val="24"/>
        </w:rPr>
        <w:t xml:space="preserve"> </w:t>
      </w:r>
      <w:r w:rsidRPr="001426B4">
        <w:rPr>
          <w:rFonts w:ascii="Times New Roman" w:eastAsia="SimSun" w:hAnsi="Times New Roman" w:cs="Times New Roman"/>
          <w:sz w:val="24"/>
          <w:szCs w:val="24"/>
        </w:rPr>
        <w:t>którym mowa w § 2 ust. 1, nie może ulec zmniejszeniu o więcej niż 5%”.</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przychyla się do wniosku.</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23</w:t>
      </w:r>
      <w:r w:rsidR="00487693">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,,Wykonawca wnosi o potwierdzenie, iż wszystkie terminy zastrzeżone niniejszą umową, a obciążające Wykonawcę, będą odpowiednio wydłużane w sytuacji kiedy z przyczyn technicznych, technologicznych lub organizacyjnych nie będzie możliwości ich dotrzymania przez Wykonawcę”.</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color w:val="000000"/>
          <w:sz w:val="24"/>
          <w:szCs w:val="24"/>
        </w:rPr>
        <w:t xml:space="preserve">W chwili obecnej Zamawiający nie jest w stanie potwierdzić, iż </w:t>
      </w:r>
      <w:r w:rsidRPr="001426B4">
        <w:rPr>
          <w:rFonts w:ascii="Times New Roman" w:eastAsia="SimSun" w:hAnsi="Times New Roman" w:cs="Times New Roman"/>
          <w:sz w:val="24"/>
          <w:szCs w:val="24"/>
        </w:rPr>
        <w:t xml:space="preserve">wszystkie terminy zastrzeżone niniejszą umową, a obciążające Wykonawcę, będą odpowiednio wydłużane w sytuacji kiedy z przyczyn technicznych, technologicznych lub organizacyjnych nie będzie możliwości ich dotrzymania przez Wykonawcę. </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Wykonawca, który będzie realizował przedmiot umowy, powinien zapewnić właściwe warunki organizacyjne, techniczne, technologiczne do wykonywania przedmiotu umowy i tylko wówczas, gdy będą to przyczyny, za które Wykonawca nie odpowiada, można byłoby procedować zmianę terminu. Zamawiający nie może odpowiedzieć wprost twierdząco na tak postawione pytanie.</w:t>
      </w:r>
    </w:p>
    <w:p w:rsidR="001426B4" w:rsidRDefault="001426B4" w:rsidP="001426B4">
      <w:pPr>
        <w:spacing w:beforeLines="50" w:before="120" w:afterLines="50" w:after="120" w:line="240" w:lineRule="auto"/>
        <w:contextualSpacing/>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Jednakże zastrzegając iż każdy przypadek będzie podlegał indywidualnemu rozpatrzeniu.</w:t>
      </w:r>
    </w:p>
    <w:p w:rsidR="00D800A6" w:rsidRPr="001426B4" w:rsidRDefault="00D800A6" w:rsidP="001426B4">
      <w:pPr>
        <w:spacing w:beforeLines="50" w:before="120" w:afterLines="50" w:after="120" w:line="240" w:lineRule="auto"/>
        <w:contextualSpacing/>
        <w:jc w:val="both"/>
        <w:rPr>
          <w:rFonts w:ascii="Times New Roman" w:eastAsia="SimSun" w:hAnsi="Times New Roman" w:cs="Times New Roman"/>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24</w:t>
      </w:r>
      <w:r w:rsidR="00D800A6">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,,Wykonawca wnosi o potwierdzenie, iż będzie ponosił odpowiedzialność z tytułu nieterminowego lub nienależytego wykonania zobowiązania powstałego z przyczyn leżących po stronie Wykonawcy / z winy Wykonawcy</w:t>
      </w:r>
      <w:r w:rsidR="005767F0">
        <w:rPr>
          <w:rFonts w:ascii="Times New Roman" w:eastAsia="SimSun" w:hAnsi="Times New Roman" w:cs="Times New Roman"/>
          <w:sz w:val="24"/>
          <w:szCs w:val="24"/>
        </w:rPr>
        <w:t>”</w:t>
      </w:r>
      <w:r w:rsidRPr="001426B4">
        <w:rPr>
          <w:rFonts w:ascii="Times New Roman" w:eastAsia="SimSun" w:hAnsi="Times New Roman" w:cs="Times New Roman"/>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5767F0">
      <w:pPr>
        <w:shd w:val="clear" w:color="auto" w:fill="FFFFFF"/>
        <w:spacing w:after="0" w:line="240" w:lineRule="auto"/>
        <w:jc w:val="both"/>
        <w:textAlignment w:val="baseline"/>
        <w:rPr>
          <w:rFonts w:ascii="Times New Roman" w:eastAsia="SimSun" w:hAnsi="Times New Roman" w:cs="Times New Roman"/>
          <w:sz w:val="24"/>
          <w:szCs w:val="24"/>
          <w:lang w:val="en-US" w:eastAsia="zh-CN"/>
        </w:rPr>
      </w:pPr>
      <w:r w:rsidRPr="001426B4">
        <w:rPr>
          <w:rFonts w:ascii="Times New Roman" w:eastAsia="SimSun" w:hAnsi="Times New Roman" w:cs="Times New Roman"/>
          <w:sz w:val="24"/>
          <w:szCs w:val="24"/>
        </w:rPr>
        <w:t xml:space="preserve">W związku z brzmieniem § 14 Kary Umowne  - Wykonawca będzie odpowiadał za zwłokę, czyli </w:t>
      </w:r>
      <w:r w:rsidRPr="001426B4">
        <w:rPr>
          <w:rFonts w:ascii="Times New Roman" w:eastAsia="SimSun" w:hAnsi="Times New Roman" w:cs="Times New Roman"/>
          <w:sz w:val="24"/>
          <w:szCs w:val="24"/>
          <w:lang w:val="en-US" w:eastAsia="zh-CN"/>
        </w:rPr>
        <w:t>działanie lub zaniechanie, za które ponosi odpowiedzialność.</w:t>
      </w:r>
    </w:p>
    <w:p w:rsidR="005767F0" w:rsidRPr="001426B4" w:rsidRDefault="005767F0" w:rsidP="005767F0">
      <w:pPr>
        <w:shd w:val="clear" w:color="auto" w:fill="FFFFFF"/>
        <w:spacing w:after="0" w:line="240" w:lineRule="auto"/>
        <w:jc w:val="both"/>
        <w:textAlignment w:val="baseline"/>
        <w:rPr>
          <w:rFonts w:ascii="Times New Roman" w:eastAsia="SimSun" w:hAnsi="Times New Roman" w:cs="Times New Roman"/>
          <w:sz w:val="24"/>
          <w:szCs w:val="24"/>
          <w:lang w:val="en-US" w:eastAsia="zh-CN"/>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25</w:t>
      </w:r>
      <w:r w:rsidR="005767F0">
        <w:rPr>
          <w:rFonts w:ascii="Times New Roman" w:eastAsia="Times New Roman" w:hAnsi="Times New Roman" w:cs="Times New Roman"/>
          <w:b/>
          <w:sz w:val="24"/>
          <w:szCs w:val="24"/>
          <w:u w:val="single"/>
          <w:lang w:val="en-US" w:eastAsia="pl-PL"/>
        </w:rPr>
        <w:t>:</w:t>
      </w:r>
    </w:p>
    <w:p w:rsidR="001426B4" w:rsidRPr="001426B4" w:rsidRDefault="001426B4" w:rsidP="001426B4">
      <w:pPr>
        <w:spacing w:beforeLines="50" w:before="120" w:afterLines="50" w:after="120" w:line="240" w:lineRule="auto"/>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,,Wykonawca wnosi o usunięcie pkt 10.3 zamieszczonego w Opisie Przedmiotu Zamówienia (Zał. nr 2 do SWZ) o treści:</w:t>
      </w:r>
    </w:p>
    <w:p w:rsidR="001426B4" w:rsidRPr="001426B4" w:rsidRDefault="001426B4" w:rsidP="001426B4">
      <w:pPr>
        <w:spacing w:beforeLines="50" w:before="120" w:afterLines="50" w:after="120" w:line="240" w:lineRule="auto"/>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„Wykonawca zobowiązany jest do wykonania niezależnej ekspertyzy opracowanej przez rzeczoznawcę do spraw zabezpieczeń przeciwpożarowych dla całego obiektu objętego przedmiotem umowy celem weryfikacji rozwiązań założonych w projektach oraz sprawnego przeprowadzenia procedury uzyskania pozwolenia na użytkowanie. W przypadku gdy rozwiązania założone w projekcie podstawowym i zamiennym okazałyby się niewystarczające do uzyskania pozwolenia na użytkowanie Wykonawca zobowiązany jest do:</w:t>
      </w:r>
    </w:p>
    <w:p w:rsidR="001426B4" w:rsidRPr="001426B4" w:rsidRDefault="001426B4" w:rsidP="001426B4">
      <w:pPr>
        <w:spacing w:beforeLines="50" w:before="120" w:afterLines="50" w:after="120" w:line="240" w:lineRule="auto"/>
        <w:ind w:leftChars="500" w:left="1100"/>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 xml:space="preserve">- uzyskania na własny koszt odstępstwa od przepisów </w:t>
      </w:r>
      <w:proofErr w:type="spellStart"/>
      <w:r w:rsidRPr="001426B4">
        <w:rPr>
          <w:rFonts w:ascii="Times New Roman" w:eastAsia="SimSun" w:hAnsi="Times New Roman" w:cs="Times New Roman"/>
          <w:sz w:val="24"/>
          <w:szCs w:val="24"/>
        </w:rPr>
        <w:t>techniczno</w:t>
      </w:r>
      <w:proofErr w:type="spellEnd"/>
      <w:r w:rsidRPr="001426B4">
        <w:rPr>
          <w:rFonts w:ascii="Times New Roman" w:eastAsia="SimSun" w:hAnsi="Times New Roman" w:cs="Times New Roman"/>
          <w:sz w:val="24"/>
          <w:szCs w:val="24"/>
        </w:rPr>
        <w:t xml:space="preserve"> - budowlanych wydanego przez właściwego Komendanta Wojewódzkiego Państwowej Straży Pożarnej, a następnie wykonania zamiennego projektu wykonawczego (bądź wykonania samego zamiennego projektu wykonawczego gdyby odstępstwo nie było wymagane),</w:t>
      </w:r>
    </w:p>
    <w:p w:rsidR="001426B4" w:rsidRPr="001426B4" w:rsidRDefault="001426B4" w:rsidP="001426B4">
      <w:pPr>
        <w:spacing w:beforeLines="50" w:before="120" w:afterLines="50" w:after="120" w:line="240" w:lineRule="auto"/>
        <w:ind w:leftChars="500" w:left="1100"/>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lastRenderedPageBreak/>
        <w:t xml:space="preserve"> - wykonanie na własny koszt założeń zawartych w projekcie zamiennym oraz usunięcie ewentualnych nieprawidłowości z uzyskanego stanowiska Państwowej Straży Pożarnej (w zakresie ochrony przeciwpożarowej w sprawie zgodności wykonania obiektu z projektem budowlanym).”</w:t>
      </w:r>
    </w:p>
    <w:p w:rsidR="001426B4" w:rsidRPr="001426B4" w:rsidRDefault="001426B4" w:rsidP="004B2953">
      <w:pPr>
        <w:spacing w:beforeLines="50" w:before="120" w:afterLines="50" w:after="120" w:line="240" w:lineRule="auto"/>
        <w:jc w:val="both"/>
        <w:rPr>
          <w:rFonts w:ascii="Times New Roman" w:eastAsia="SimSun" w:hAnsi="Times New Roman" w:cs="Times New Roman"/>
          <w:sz w:val="24"/>
          <w:szCs w:val="24"/>
        </w:rPr>
      </w:pPr>
      <w:r w:rsidRPr="001426B4">
        <w:rPr>
          <w:rFonts w:ascii="Times New Roman" w:eastAsia="SimSun" w:hAnsi="Times New Roman" w:cs="Times New Roman"/>
          <w:sz w:val="24"/>
          <w:szCs w:val="24"/>
        </w:rPr>
        <w:t>jako sprzecznego z treścią art. 6471 Kodeksu cywilnego. Obowiązek wskazany w w/w zapisie jest obowiązkiem obarczającym Zamawiającego, jako dostarczającego dokumentację projektową (postępowanie toczy się w trybie „wybuduj”). Odpowiedzialnością obarczony winien być projektant, który to ma obowiązek uzgodnienia dokumentacji projektowej, w tym w zakresie pożarowym. Nieuwzględnienie w/w przez projektanta świadczy o wadach dokumentacji projektowej, za które odpowiedzialność ponosi projektant, a nie Wykonawca, który nie ma wiedzy specjalistycznej wymaganej od projektanta w tym zakresie, a jego zadaniem jest realizacja inwestycji na podstawie dokumentacji projektowej dostarczonej mu przez Zamawiającego”.</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A07CF8">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Zamawiający podtrzymuje zapisy OPZ zał. ,,A” z wyłączeniem pkt 10.3. Zamawiający wprowadził w OPZ zmiany w tym zakresie 11.06.2024r. </w:t>
      </w:r>
      <w:r w:rsidR="00325CCF" w:rsidRPr="006E3CF8">
        <w:rPr>
          <w:rFonts w:ascii="Times New Roman" w:eastAsia="SimSun" w:hAnsi="Times New Roman" w:cs="Times New Roman"/>
          <w:color w:val="000000"/>
          <w:sz w:val="24"/>
          <w:szCs w:val="24"/>
        </w:rPr>
        <w:t>Aktualny Opis Przedmiotu Zamówienia zał. ,,A” uwzględniaj</w:t>
      </w:r>
      <w:r w:rsidR="00325CCF">
        <w:rPr>
          <w:rFonts w:ascii="Times New Roman" w:eastAsia="SimSun" w:hAnsi="Times New Roman" w:cs="Times New Roman"/>
          <w:color w:val="000000"/>
          <w:sz w:val="24"/>
          <w:szCs w:val="24"/>
        </w:rPr>
        <w:t xml:space="preserve">ący </w:t>
      </w:r>
      <w:r w:rsidR="00572C43">
        <w:rPr>
          <w:rFonts w:ascii="Times New Roman" w:eastAsia="SimSun" w:hAnsi="Times New Roman" w:cs="Times New Roman"/>
          <w:color w:val="000000"/>
          <w:sz w:val="24"/>
          <w:szCs w:val="24"/>
        </w:rPr>
        <w:t xml:space="preserve">wszystkie </w:t>
      </w:r>
      <w:r w:rsidR="00325CCF">
        <w:rPr>
          <w:rFonts w:ascii="Times New Roman" w:eastAsia="SimSun" w:hAnsi="Times New Roman" w:cs="Times New Roman"/>
          <w:color w:val="000000"/>
          <w:sz w:val="24"/>
          <w:szCs w:val="24"/>
        </w:rPr>
        <w:t xml:space="preserve">wprowadzone zmiany </w:t>
      </w:r>
      <w:r w:rsidR="00325CCF" w:rsidRPr="00325CCF">
        <w:rPr>
          <w:rFonts w:ascii="Times New Roman" w:eastAsia="SimSun" w:hAnsi="Times New Roman" w:cs="Times New Roman"/>
          <w:color w:val="000000"/>
          <w:sz w:val="24"/>
          <w:szCs w:val="24"/>
        </w:rPr>
        <w:t xml:space="preserve">został udostępniony </w:t>
      </w:r>
      <w:r w:rsidR="00572C43">
        <w:rPr>
          <w:rFonts w:ascii="Times New Roman" w:eastAsia="SimSun" w:hAnsi="Times New Roman" w:cs="Times New Roman"/>
          <w:color w:val="000000"/>
          <w:sz w:val="24"/>
          <w:szCs w:val="24"/>
        </w:rPr>
        <w:br/>
      </w:r>
      <w:r w:rsidR="00325CCF" w:rsidRPr="00325CCF">
        <w:rPr>
          <w:rFonts w:ascii="Times New Roman" w:eastAsia="SimSun" w:hAnsi="Times New Roman" w:cs="Times New Roman"/>
          <w:color w:val="000000"/>
          <w:sz w:val="24"/>
          <w:szCs w:val="24"/>
        </w:rPr>
        <w:t xml:space="preserve">na stronie prowadzonego postępowania </w:t>
      </w:r>
      <w:r w:rsidR="00325CCF">
        <w:rPr>
          <w:rFonts w:ascii="Times New Roman" w:eastAsia="SimSun" w:hAnsi="Times New Roman" w:cs="Times New Roman"/>
          <w:color w:val="000000"/>
          <w:sz w:val="24"/>
          <w:szCs w:val="24"/>
        </w:rPr>
        <w:t>04.07.2024 r. wraz z Odpowiedziami na pytania 13 - 04</w:t>
      </w:r>
      <w:r w:rsidR="0003397A">
        <w:rPr>
          <w:rFonts w:ascii="Times New Roman" w:eastAsia="SimSun" w:hAnsi="Times New Roman" w:cs="Times New Roman"/>
          <w:color w:val="000000"/>
          <w:sz w:val="24"/>
          <w:szCs w:val="24"/>
        </w:rPr>
        <w:t>.07.2024</w:t>
      </w:r>
      <w:r w:rsidR="00325CCF">
        <w:rPr>
          <w:rFonts w:ascii="Times New Roman" w:eastAsia="SimSun" w:hAnsi="Times New Roman" w:cs="Times New Roman"/>
          <w:color w:val="000000"/>
          <w:sz w:val="24"/>
          <w:szCs w:val="24"/>
        </w:rPr>
        <w:t>r.</w:t>
      </w:r>
    </w:p>
    <w:p w:rsidR="00A07CF8" w:rsidRPr="001426B4" w:rsidRDefault="00A07CF8" w:rsidP="00A07CF8">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spacing w:beforeLines="50" w:before="120" w:afterLines="50" w:after="120" w:line="240" w:lineRule="auto"/>
        <w:jc w:val="both"/>
        <w:rPr>
          <w:rFonts w:ascii="Times New Roman" w:eastAsia="Times New Roman" w:hAnsi="Times New Roman" w:cs="Times New Roman"/>
          <w:b/>
          <w:sz w:val="24"/>
          <w:szCs w:val="24"/>
          <w:u w:val="single"/>
          <w:lang w:val="en-US" w:eastAsia="pl-PL"/>
        </w:rPr>
      </w:pPr>
      <w:r w:rsidRPr="001426B4">
        <w:rPr>
          <w:rFonts w:ascii="Times New Roman" w:eastAsia="Times New Roman" w:hAnsi="Times New Roman" w:cs="Times New Roman"/>
          <w:b/>
          <w:sz w:val="24"/>
          <w:szCs w:val="24"/>
          <w:u w:val="single"/>
          <w:lang w:val="cs-CZ" w:eastAsia="pl-PL"/>
        </w:rPr>
        <w:t>Pytan</w:t>
      </w:r>
      <w:r w:rsidRPr="001426B4">
        <w:rPr>
          <w:rFonts w:ascii="Times New Roman" w:eastAsia="Times New Roman" w:hAnsi="Times New Roman" w:cs="Times New Roman"/>
          <w:b/>
          <w:sz w:val="24"/>
          <w:szCs w:val="24"/>
          <w:u w:val="single"/>
          <w:lang w:val="en-US" w:eastAsia="pl-PL"/>
        </w:rPr>
        <w:t>ie nr 26</w:t>
      </w:r>
      <w:r w:rsidR="00634F4B">
        <w:rPr>
          <w:rFonts w:ascii="Times New Roman" w:eastAsia="Times New Roman" w:hAnsi="Times New Roman" w:cs="Times New Roman"/>
          <w:b/>
          <w:sz w:val="24"/>
          <w:szCs w:val="24"/>
          <w:u w:val="single"/>
          <w:lang w:val="en-US" w:eastAsia="pl-PL"/>
        </w:rPr>
        <w:t>:</w:t>
      </w:r>
    </w:p>
    <w:p w:rsidR="001426B4" w:rsidRP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,,Prosimy o potwierdzenie, iż Zamawiający przez krytą pływalnię rozumie obiekt wielkokubaturowy, kryty o konstrukcji trwałej, ze sztucznym zbiornikiem (niecką) z wodą, służący do celów sportowych i rekreacyjnych, pływania i skoków do wody, posiadający zaplecze socjalne oraz urządzenia sanitarne. Ponadto, powinien być to obiekt ogólnodostępny, umożliwiający prowadzenie zajęć w zakresie nauki pływania. O minimalnych wymiarach niecki 25m x 12,5m. (zgodnie z definicją przyjętą przez Departament Infrastruktury Sportowej Ministerstwa Sportu i Turystyki). Obiekt powinien obejmować również zespół saun”.</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P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Zamawiający informuje iż oczekuje od Wykonawcy realizację zamierzenia inwestycyjnego zgodnie z przekazaną do przetargu: Decyzją pozwolenia na budowę, dokumentacją techniczną, Opisem Przedmiotu Zamówienia Zał. ,,A” oraz odpowiedziami na pytania Wykonawców </w:t>
      </w:r>
      <w:r w:rsidR="00F965D8">
        <w:rPr>
          <w:rFonts w:ascii="Times New Roman" w:eastAsia="SimSun" w:hAnsi="Times New Roman" w:cs="Times New Roman"/>
          <w:color w:val="000000"/>
          <w:sz w:val="24"/>
          <w:szCs w:val="24"/>
        </w:rPr>
        <w:br/>
      </w:r>
      <w:r w:rsidRPr="001426B4">
        <w:rPr>
          <w:rFonts w:ascii="Times New Roman" w:eastAsia="SimSun" w:hAnsi="Times New Roman" w:cs="Times New Roman"/>
          <w:color w:val="000000"/>
          <w:sz w:val="24"/>
          <w:szCs w:val="24"/>
        </w:rPr>
        <w:t>w trakcie postępowania przetargowego.</w:t>
      </w: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1426B4" w:rsidRPr="001426B4" w:rsidRDefault="001426B4" w:rsidP="007C3570">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POZWOLENIA/UZGODNIENIA:</w:t>
      </w: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1</w:t>
      </w:r>
      <w:r w:rsidR="00D4389C">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,,Prosimy o informacje, Czy Zamawiający posiada aktualne dokumenty; „Warunki przyłączenia do sieci wodociągowej i kanalizacji sanitarnej 043/WKD/21/GB” oraz „Warunki techniczne budowy infrastruktury wodno-kanalizacyjnej 412/WD/20/GB” wydane przez Przedsiębiorstwo Wodociągów I Kanalizacji W Piasecznie”.</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D4389C"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Aktualizacja ww. warunków leży po stronie Zamawiającego.</w:t>
      </w:r>
    </w:p>
    <w:p w:rsidR="00A07CF8" w:rsidRDefault="00A07CF8"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lastRenderedPageBreak/>
        <w:t>Pytanie nr 2</w:t>
      </w:r>
      <w:r w:rsidR="00D4389C">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,,Prosimy o informacje, Czy Zamawiający posiada aktualne dokumenty, „Warunki usunięcia kolizji istniejącej sieci elektroenergetycznej GR/PP/1602/2021” oraz „Warunki przyłączenia obiektu do sieci dystrybucyjnej 21/G0/S/00229” wydane przez PGE DYSTRYBUCJA S.A.”</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D4389C"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Zamawiający posiada aktualne dokumenty, „Warunki usunięcia kolizji istniejącej sieci elektroenergetycznej GR/PP/1602/2021” oraz „Warunki przyłączenia obiektu do sieci dystrybucyjnej 21/G0/S/00229” wydane przez PGE DYSTRYBUCJA S.A. </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3</w:t>
      </w:r>
      <w:r w:rsidR="002B678F">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,,Prosimy o informacje, Czy Zamawiający posiada aktualne „Uzgodnienie przebudowy kolektora DN 2000, projektu z zakresu wod.-kan., trasy rezerwy przyłącza gazowego, planu sytuacyjnego branży elektrycznej w ramach inwestycji "Centrum Sportu - basen w Piasecznie" wydane przez GAZ SYSTEM</w:t>
      </w:r>
      <w:r w:rsidR="00D4389C">
        <w:rPr>
          <w:rFonts w:ascii="Times New Roman" w:eastAsia="SimSun" w:hAnsi="Times New Roman" w:cs="Times New Roman"/>
          <w:sz w:val="24"/>
          <w:szCs w:val="24"/>
        </w:rPr>
        <w:t>.</w:t>
      </w:r>
      <w:r w:rsidRPr="001426B4">
        <w:rPr>
          <w:rFonts w:ascii="Times New Roman" w:eastAsia="SimSun" w:hAnsi="Times New Roman" w:cs="Times New Roman"/>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D4389C"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Aktualizacja ww. warunków leży po stronie Zamaw</w:t>
      </w:r>
      <w:r w:rsidR="00D4389C">
        <w:rPr>
          <w:rFonts w:ascii="Times New Roman" w:eastAsia="SimSun" w:hAnsi="Times New Roman" w:cs="Times New Roman"/>
          <w:color w:val="000000"/>
          <w:sz w:val="24"/>
          <w:szCs w:val="24"/>
        </w:rPr>
        <w:t>iającego.</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4</w:t>
      </w:r>
      <w:r w:rsidR="002B678F">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,,Prosimy o informacje, Czy Zamawiający posiada aktualne „Techniczne warunki na przyłączenie do sieci telefonicznej, projektowanego basenu Krytego przy ul. Chyliczkowskiej w Piasecznie 2418/TTISILU/P/2021/MM”, „Warunki techniczne na zabezpieczenie sieci telekomunikacyjnej Orange 2417/TTISILU/P/2021/MM” oraz „Opinia i uzgodnienie projektu - Infrastruktura telekomunikacyjna 30949/TTISILU/P/2021/MM” wydane przez ORANGE POLSKA S.A.</w:t>
      </w:r>
      <w:r w:rsidRPr="001426B4">
        <w:rPr>
          <w:rFonts w:ascii="Times New Roman" w:eastAsia="SimSun" w:hAnsi="Times New Roman" w:cs="Times New Roman"/>
          <w:color w:val="000000"/>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6C69B6"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Aktualizacja ww. warunków leży po stronie Zamawiającego.</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color w:val="000000"/>
          <w:sz w:val="24"/>
          <w:szCs w:val="24"/>
          <w:u w:val="single"/>
        </w:rPr>
      </w:pPr>
      <w:r w:rsidRPr="001426B4">
        <w:rPr>
          <w:rFonts w:ascii="Times New Roman" w:eastAsia="SimSun" w:hAnsi="Times New Roman" w:cs="Times New Roman"/>
          <w:b/>
          <w:bCs/>
          <w:color w:val="000000"/>
          <w:sz w:val="24"/>
          <w:szCs w:val="24"/>
          <w:u w:val="single"/>
        </w:rPr>
        <w:t>Pytanie nr 5</w:t>
      </w:r>
      <w:r w:rsidR="006C69B6">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,,Prosimy o informacje czy Zamawiający posada aktualne Uzgodnienie projektu budowlanego na zgodność z przepisami FINA (w projekcie na lata 2017-2021) i wymogami Polskiego Związku Pływackiego?”</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DA11D5"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wymaga aktualizacji zgodności projektu z przepisami FINA i wymogami Polskiego Związku Pływackiego.</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6</w:t>
      </w:r>
      <w:r w:rsidR="00DA11D5">
        <w:rPr>
          <w:rFonts w:ascii="Times New Roman" w:eastAsia="SimSun" w:hAnsi="Times New Roman" w:cs="Times New Roman"/>
          <w:b/>
          <w:bCs/>
          <w:color w:val="000000"/>
          <w:sz w:val="24"/>
          <w:szCs w:val="24"/>
          <w:u w:val="single"/>
        </w:rPr>
        <w:t>:</w:t>
      </w:r>
    </w:p>
    <w:p w:rsidR="00DA11D5" w:rsidRPr="00A07CF8"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,,W przypadku nie posiadania powyższych prosimy o informację czy Zamawiający wystąpił o ich aktualizację oraz kiedy przewiduje ich otrzymanie”.</w:t>
      </w:r>
    </w:p>
    <w:p w:rsidR="00A07CF8"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p>
    <w:p w:rsidR="00A07CF8"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p>
    <w:p w:rsidR="00DA11D5"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lastRenderedPageBreak/>
        <w:t>Odpowiedź:</w:t>
      </w:r>
    </w:p>
    <w:p w:rsidR="00DA11D5"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wymaga aktualizacji zgodności projektu z przepisami FINA i wymogami Polskiego Związku Pływackiego, nie wystąpi o aktualizacje oraz nie przewiduje jej otrzymania.</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7</w:t>
      </w:r>
      <w:r w:rsidR="00DA11D5">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,,Czy przełożenie sieci SN jest już wykonane, jeśli nie czy leży w gestii wykonawcy? Informujemy iż wykonanie tego zakresu może wynosić ponad rok”.</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Sieć SN nie jest wykonana, zakres prac leży po stronie Generalnego Wykonawcy.</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u w:val="single"/>
        </w:rPr>
      </w:pPr>
    </w:p>
    <w:p w:rsidR="001426B4" w:rsidRPr="001426B4" w:rsidRDefault="001426B4" w:rsidP="00DA11D5">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BUDOWLANE</w:t>
      </w: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1</w:t>
      </w:r>
      <w:r w:rsidR="003E3463">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,,Prosimy o udostępnienie dokumentacji w wersji edytowalnej dwg’’. </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udostępnił p</w:t>
      </w:r>
      <w:r w:rsidR="003E3463">
        <w:rPr>
          <w:rFonts w:ascii="Times New Roman" w:eastAsia="SimSun" w:hAnsi="Times New Roman" w:cs="Times New Roman"/>
          <w:color w:val="000000"/>
          <w:sz w:val="24"/>
          <w:szCs w:val="24"/>
        </w:rPr>
        <w:t>rzedmiotową dokumentację</w:t>
      </w:r>
      <w:r w:rsidRPr="001426B4">
        <w:rPr>
          <w:rFonts w:ascii="Times New Roman" w:eastAsia="SimSun" w:hAnsi="Times New Roman" w:cs="Times New Roman"/>
          <w:color w:val="000000"/>
          <w:sz w:val="24"/>
          <w:szCs w:val="24"/>
        </w:rPr>
        <w:t xml:space="preserve"> 9 maja 2024 roku na stronie prowadzonego pos</w:t>
      </w:r>
      <w:r w:rsidR="003E3463">
        <w:rPr>
          <w:rFonts w:ascii="Times New Roman" w:eastAsia="SimSun" w:hAnsi="Times New Roman" w:cs="Times New Roman"/>
          <w:color w:val="000000"/>
          <w:sz w:val="24"/>
          <w:szCs w:val="24"/>
        </w:rPr>
        <w:t>tępowania przetargowego wraz z O</w:t>
      </w:r>
      <w:r w:rsidRPr="001426B4">
        <w:rPr>
          <w:rFonts w:ascii="Times New Roman" w:eastAsia="SimSun" w:hAnsi="Times New Roman" w:cs="Times New Roman"/>
          <w:color w:val="000000"/>
          <w:sz w:val="24"/>
          <w:szCs w:val="24"/>
        </w:rPr>
        <w:t>dpowiedziami na pytania 5</w:t>
      </w:r>
      <w:r w:rsidR="003E3463">
        <w:rPr>
          <w:rFonts w:ascii="Times New Roman" w:eastAsia="SimSun" w:hAnsi="Times New Roman" w:cs="Times New Roman"/>
          <w:color w:val="000000"/>
          <w:sz w:val="24"/>
          <w:szCs w:val="24"/>
        </w:rPr>
        <w:t xml:space="preserve"> </w:t>
      </w:r>
      <w:r w:rsidRPr="001426B4">
        <w:rPr>
          <w:rFonts w:ascii="Times New Roman" w:eastAsia="SimSun" w:hAnsi="Times New Roman" w:cs="Times New Roman"/>
          <w:color w:val="000000"/>
          <w:sz w:val="24"/>
          <w:szCs w:val="24"/>
        </w:rPr>
        <w:t>-</w:t>
      </w:r>
      <w:r w:rsidR="003E3463">
        <w:rPr>
          <w:rFonts w:ascii="Times New Roman" w:eastAsia="SimSun" w:hAnsi="Times New Roman" w:cs="Times New Roman"/>
          <w:color w:val="000000"/>
          <w:sz w:val="24"/>
          <w:szCs w:val="24"/>
        </w:rPr>
        <w:t xml:space="preserve"> </w:t>
      </w:r>
      <w:r w:rsidRPr="001426B4">
        <w:rPr>
          <w:rFonts w:ascii="Times New Roman" w:eastAsia="SimSun" w:hAnsi="Times New Roman" w:cs="Times New Roman"/>
          <w:color w:val="000000"/>
          <w:sz w:val="24"/>
          <w:szCs w:val="24"/>
        </w:rPr>
        <w:t>09.05.2024r.</w:t>
      </w:r>
    </w:p>
    <w:p w:rsidR="003E3463" w:rsidRPr="001426B4" w:rsidRDefault="003E3463"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p>
    <w:p w:rsidR="00A07CF8" w:rsidRDefault="00A07CF8"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2</w:t>
      </w:r>
      <w:r w:rsidR="003E3463">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sz w:val="24"/>
          <w:szCs w:val="24"/>
        </w:rPr>
        <w:t>,,Proszę o wskazanie na jakiej długości należy wycenić MA-OW Płotki w zaznaczonym obszarze. Na rysunku [P2001_PW_L_L_0301] brakuje oznaczenia’’.</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jc w:val="center"/>
        <w:rPr>
          <w:rFonts w:ascii="Times New Roman" w:eastAsia="SimSun" w:hAnsi="Times New Roman" w:cs="Times New Roman"/>
          <w:color w:val="000000"/>
          <w:sz w:val="24"/>
          <w:szCs w:val="24"/>
        </w:rPr>
      </w:pPr>
      <w:r w:rsidRPr="001426B4">
        <w:rPr>
          <w:rFonts w:ascii="Times New Roman" w:eastAsia="SimSun" w:hAnsi="Times New Roman" w:cs="Times New Roman"/>
          <w:noProof/>
          <w:sz w:val="24"/>
          <w:szCs w:val="24"/>
          <w:lang w:eastAsia="pl-PL"/>
        </w:rPr>
        <w:drawing>
          <wp:inline distT="0" distB="0" distL="0" distR="0">
            <wp:extent cx="4552950" cy="169545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1695450"/>
                    </a:xfrm>
                    <a:prstGeom prst="rect">
                      <a:avLst/>
                    </a:prstGeom>
                    <a:noFill/>
                    <a:ln>
                      <a:noFill/>
                    </a:ln>
                    <a:effectLst/>
                  </pic:spPr>
                </pic:pic>
              </a:graphicData>
            </a:graphic>
          </wp:inline>
        </w:drawing>
      </w:r>
    </w:p>
    <w:p w:rsidR="00A07CF8"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P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Oznaczenie we wskazanym miejscu zostało opisane w sposób omyłkowy. Zamiast MA-OW (OGRODZENIA WIKLINOWE) powinno być OB-K8 (obrzeże trawnikowe z tworzywa). Ponadto w pozostałych miejscach, w których znajduje się oznaczenie OB-W, powinno być użyte oznaczenie OB-K8 (obrzeże trawnikowe z tworzywa).</w:t>
      </w:r>
    </w:p>
    <w:p w:rsidR="001426B4" w:rsidRPr="001426B4" w:rsidRDefault="001426B4" w:rsidP="001426B4">
      <w:pPr>
        <w:autoSpaceDE w:val="0"/>
        <w:autoSpaceDN w:val="0"/>
        <w:adjustRightInd w:val="0"/>
        <w:spacing w:beforeLines="50" w:before="120" w:afterLines="50" w:after="120" w:line="240" w:lineRule="auto"/>
        <w:contextualSpacing/>
        <w:jc w:val="center"/>
        <w:rPr>
          <w:rFonts w:ascii="Times New Roman" w:eastAsia="SimSun" w:hAnsi="Times New Roman" w:cs="Times New Roman"/>
          <w:color w:val="000000"/>
          <w:sz w:val="24"/>
          <w:szCs w:val="24"/>
        </w:rPr>
      </w:pPr>
      <w:r w:rsidRPr="001426B4">
        <w:rPr>
          <w:rFonts w:ascii="Times New Roman" w:eastAsia="Calibri" w:hAnsi="Times New Roman" w:cs="Times New Roman"/>
          <w:i/>
          <w:iCs/>
          <w:noProof/>
          <w:color w:val="000000"/>
          <w:sz w:val="24"/>
          <w:szCs w:val="24"/>
          <w:lang w:eastAsia="pl-PL"/>
        </w:rPr>
        <w:lastRenderedPageBreak/>
        <w:drawing>
          <wp:inline distT="0" distB="0" distL="0" distR="0">
            <wp:extent cx="4724400" cy="180022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24400" cy="1800225"/>
                    </a:xfrm>
                    <a:prstGeom prst="rect">
                      <a:avLst/>
                    </a:prstGeom>
                    <a:noFill/>
                    <a:ln>
                      <a:noFill/>
                    </a:ln>
                    <a:effectLst/>
                  </pic:spPr>
                </pic:pic>
              </a:graphicData>
            </a:graphic>
          </wp:inline>
        </w:drawing>
      </w:r>
    </w:p>
    <w:p w:rsidR="001426B4" w:rsidRP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udostępnił p</w:t>
      </w:r>
      <w:r w:rsidR="00662299">
        <w:rPr>
          <w:rFonts w:ascii="Times New Roman" w:eastAsia="SimSun" w:hAnsi="Times New Roman" w:cs="Times New Roman"/>
          <w:color w:val="000000"/>
          <w:sz w:val="24"/>
          <w:szCs w:val="24"/>
        </w:rPr>
        <w:t>rzedmiotową dokumentację</w:t>
      </w:r>
      <w:r w:rsidRPr="001426B4">
        <w:rPr>
          <w:rFonts w:ascii="Times New Roman" w:eastAsia="SimSun" w:hAnsi="Times New Roman" w:cs="Times New Roman"/>
          <w:color w:val="000000"/>
          <w:sz w:val="24"/>
          <w:szCs w:val="24"/>
        </w:rPr>
        <w:t xml:space="preserve"> 9 maja 2024 roku na stronie prowadzonego postępowania przetargowe</w:t>
      </w:r>
      <w:r w:rsidR="00662299">
        <w:rPr>
          <w:rFonts w:ascii="Times New Roman" w:eastAsia="SimSun" w:hAnsi="Times New Roman" w:cs="Times New Roman"/>
          <w:color w:val="000000"/>
          <w:sz w:val="24"/>
          <w:szCs w:val="24"/>
        </w:rPr>
        <w:t>go wraz z O</w:t>
      </w:r>
      <w:r w:rsidRPr="001426B4">
        <w:rPr>
          <w:rFonts w:ascii="Times New Roman" w:eastAsia="SimSun" w:hAnsi="Times New Roman" w:cs="Times New Roman"/>
          <w:color w:val="000000"/>
          <w:sz w:val="24"/>
          <w:szCs w:val="24"/>
        </w:rPr>
        <w:t>dpowiedziami na pytania 5</w:t>
      </w:r>
      <w:r w:rsidR="00662299">
        <w:rPr>
          <w:rFonts w:ascii="Times New Roman" w:eastAsia="SimSun" w:hAnsi="Times New Roman" w:cs="Times New Roman"/>
          <w:color w:val="000000"/>
          <w:sz w:val="24"/>
          <w:szCs w:val="24"/>
        </w:rPr>
        <w:t xml:space="preserve"> </w:t>
      </w:r>
      <w:r w:rsidRPr="001426B4">
        <w:rPr>
          <w:rFonts w:ascii="Times New Roman" w:eastAsia="SimSun" w:hAnsi="Times New Roman" w:cs="Times New Roman"/>
          <w:color w:val="000000"/>
          <w:sz w:val="24"/>
          <w:szCs w:val="24"/>
        </w:rPr>
        <w:t>-</w:t>
      </w:r>
      <w:r w:rsidR="00662299">
        <w:rPr>
          <w:rFonts w:ascii="Times New Roman" w:eastAsia="SimSun" w:hAnsi="Times New Roman" w:cs="Times New Roman"/>
          <w:color w:val="000000"/>
          <w:sz w:val="24"/>
          <w:szCs w:val="24"/>
        </w:rPr>
        <w:t xml:space="preserve"> </w:t>
      </w:r>
      <w:r w:rsidRPr="001426B4">
        <w:rPr>
          <w:rFonts w:ascii="Times New Roman" w:eastAsia="SimSun" w:hAnsi="Times New Roman" w:cs="Times New Roman"/>
          <w:color w:val="000000"/>
          <w:sz w:val="24"/>
          <w:szCs w:val="24"/>
        </w:rPr>
        <w:t>09.05.2024r.</w:t>
      </w:r>
    </w:p>
    <w:p w:rsidR="00662299" w:rsidRPr="001426B4" w:rsidRDefault="00662299"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3</w:t>
      </w:r>
      <w:r w:rsidR="00647C9D">
        <w:rPr>
          <w:rFonts w:ascii="Times New Roman" w:eastAsia="SimSun" w:hAnsi="Times New Roman" w:cs="Times New Roman"/>
          <w:b/>
          <w:bCs/>
          <w:color w:val="000000"/>
          <w:sz w:val="24"/>
          <w:szCs w:val="24"/>
          <w:u w:val="single"/>
        </w:rPr>
        <w:t>:</w:t>
      </w:r>
    </w:p>
    <w:p w:rsidR="001426B4" w:rsidRPr="001426B4" w:rsidRDefault="001426B4" w:rsidP="001426B4">
      <w:pPr>
        <w:spacing w:beforeLines="50" w:before="120" w:afterLines="50" w:after="120" w:line="240" w:lineRule="auto"/>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,,Proszę o potwierdzenie, że Zamawiający nie przewiduje żadnego ogrodzenia </w:t>
      </w:r>
      <w:proofErr w:type="spellStart"/>
      <w:r w:rsidRPr="001426B4">
        <w:rPr>
          <w:rFonts w:ascii="Times New Roman" w:eastAsia="SimSun" w:hAnsi="Times New Roman" w:cs="Times New Roman"/>
          <w:color w:val="000000"/>
          <w:sz w:val="24"/>
          <w:szCs w:val="24"/>
        </w:rPr>
        <w:t>wok</w:t>
      </w:r>
      <w:proofErr w:type="spellEnd"/>
      <w:r w:rsidRPr="001426B4">
        <w:rPr>
          <w:rFonts w:ascii="Times New Roman" w:eastAsia="SimSun" w:hAnsi="Times New Roman" w:cs="Times New Roman"/>
          <w:color w:val="000000"/>
          <w:sz w:val="24"/>
          <w:szCs w:val="24"/>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662299"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Zamawiający potwierdza, że nie przewiduje budowy ogrodzenia. </w:t>
      </w:r>
    </w:p>
    <w:p w:rsidR="00A07CF8" w:rsidRPr="001426B4" w:rsidRDefault="00A07CF8"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4</w:t>
      </w:r>
      <w:r w:rsidR="00647C9D">
        <w:rPr>
          <w:rFonts w:ascii="Times New Roman" w:eastAsia="SimSun" w:hAnsi="Times New Roman" w:cs="Times New Roman"/>
          <w:b/>
          <w:bCs/>
          <w:color w:val="000000"/>
          <w:sz w:val="24"/>
          <w:szCs w:val="24"/>
          <w:u w:val="single"/>
        </w:rPr>
        <w:t>:</w:t>
      </w:r>
    </w:p>
    <w:p w:rsidR="001426B4" w:rsidRPr="001426B4" w:rsidRDefault="001426B4" w:rsidP="001426B4">
      <w:pPr>
        <w:spacing w:beforeLines="50" w:before="120" w:afterLines="50" w:after="120" w:line="240" w:lineRule="auto"/>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Proszę o udostępnienie rysunku z przekrojem S8. </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udostępnił p</w:t>
      </w:r>
      <w:r w:rsidR="00647C9D">
        <w:rPr>
          <w:rFonts w:ascii="Times New Roman" w:eastAsia="SimSun" w:hAnsi="Times New Roman" w:cs="Times New Roman"/>
          <w:color w:val="000000"/>
          <w:sz w:val="24"/>
          <w:szCs w:val="24"/>
        </w:rPr>
        <w:t>rzedmiotową dokumentację</w:t>
      </w:r>
      <w:r w:rsidRPr="001426B4">
        <w:rPr>
          <w:rFonts w:ascii="Times New Roman" w:eastAsia="SimSun" w:hAnsi="Times New Roman" w:cs="Times New Roman"/>
          <w:color w:val="000000"/>
          <w:sz w:val="24"/>
          <w:szCs w:val="24"/>
        </w:rPr>
        <w:t xml:space="preserve"> 9 maja 2024 roku na stronie prowadzonego pos</w:t>
      </w:r>
      <w:r w:rsidR="00647C9D">
        <w:rPr>
          <w:rFonts w:ascii="Times New Roman" w:eastAsia="SimSun" w:hAnsi="Times New Roman" w:cs="Times New Roman"/>
          <w:color w:val="000000"/>
          <w:sz w:val="24"/>
          <w:szCs w:val="24"/>
        </w:rPr>
        <w:t>tępowania przetargowego wraz z O</w:t>
      </w:r>
      <w:r w:rsidRPr="001426B4">
        <w:rPr>
          <w:rFonts w:ascii="Times New Roman" w:eastAsia="SimSun" w:hAnsi="Times New Roman" w:cs="Times New Roman"/>
          <w:color w:val="000000"/>
          <w:sz w:val="24"/>
          <w:szCs w:val="24"/>
        </w:rPr>
        <w:t>dpowiedziami na pytania 5</w:t>
      </w:r>
      <w:r w:rsidR="00647C9D">
        <w:rPr>
          <w:rFonts w:ascii="Times New Roman" w:eastAsia="SimSun" w:hAnsi="Times New Roman" w:cs="Times New Roman"/>
          <w:color w:val="000000"/>
          <w:sz w:val="24"/>
          <w:szCs w:val="24"/>
        </w:rPr>
        <w:t xml:space="preserve"> </w:t>
      </w:r>
      <w:r w:rsidRPr="001426B4">
        <w:rPr>
          <w:rFonts w:ascii="Times New Roman" w:eastAsia="SimSun" w:hAnsi="Times New Roman" w:cs="Times New Roman"/>
          <w:color w:val="000000"/>
          <w:sz w:val="24"/>
          <w:szCs w:val="24"/>
        </w:rPr>
        <w:t>-</w:t>
      </w:r>
      <w:r w:rsidR="00647C9D">
        <w:rPr>
          <w:rFonts w:ascii="Times New Roman" w:eastAsia="SimSun" w:hAnsi="Times New Roman" w:cs="Times New Roman"/>
          <w:color w:val="000000"/>
          <w:sz w:val="24"/>
          <w:szCs w:val="24"/>
        </w:rPr>
        <w:t xml:space="preserve"> </w:t>
      </w:r>
      <w:r w:rsidRPr="001426B4">
        <w:rPr>
          <w:rFonts w:ascii="Times New Roman" w:eastAsia="SimSun" w:hAnsi="Times New Roman" w:cs="Times New Roman"/>
          <w:color w:val="000000"/>
          <w:sz w:val="24"/>
          <w:szCs w:val="24"/>
        </w:rPr>
        <w:t>09.05.2024r.</w:t>
      </w:r>
    </w:p>
    <w:p w:rsidR="00647C9D" w:rsidRPr="001426B4" w:rsidRDefault="00647C9D"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A07CF8"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p>
    <w:p w:rsidR="00A07CF8" w:rsidRDefault="001426B4"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lastRenderedPageBreak/>
        <w:t>Pytanie nr 5</w:t>
      </w:r>
    </w:p>
    <w:p w:rsidR="00A40430" w:rsidRPr="00A07CF8" w:rsidRDefault="001426B4" w:rsidP="00A07CF8">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color w:val="000000"/>
          <w:sz w:val="24"/>
          <w:szCs w:val="24"/>
        </w:rPr>
        <w:t xml:space="preserve">,,W udostępnionej dokumentacji brakuje poniższych </w:t>
      </w:r>
      <w:proofErr w:type="spellStart"/>
      <w:r w:rsidRPr="001426B4">
        <w:rPr>
          <w:rFonts w:ascii="Times New Roman" w:eastAsia="SimSun" w:hAnsi="Times New Roman" w:cs="Times New Roman"/>
          <w:color w:val="000000"/>
          <w:sz w:val="24"/>
          <w:szCs w:val="24"/>
        </w:rPr>
        <w:t>rysunk</w:t>
      </w:r>
      <w:proofErr w:type="spellEnd"/>
      <w:r w:rsidRPr="001426B4">
        <w:rPr>
          <w:rFonts w:ascii="Times New Roman" w:eastAsia="SimSun" w:hAnsi="Times New Roman" w:cs="Times New Roman"/>
          <w:color w:val="000000"/>
          <w:sz w:val="24"/>
          <w:szCs w:val="24"/>
        </w:rPr>
        <w:t>. Prosimy o uzupełnienie.’’</w:t>
      </w:r>
      <w:r w:rsidRPr="001426B4">
        <w:rPr>
          <w:rFonts w:ascii="Times New Roman" w:eastAsia="SimSun" w:hAnsi="Times New Roman" w:cs="Times New Roman"/>
          <w:color w:val="000000"/>
        </w:rPr>
        <w:t xml:space="preserve"> </w:t>
      </w:r>
      <w:r w:rsidRPr="001426B4">
        <w:rPr>
          <w:rFonts w:ascii="Times New Roman" w:eastAsia="SimSun" w:hAnsi="Times New Roman" w:cs="Times New Roman"/>
          <w:noProof/>
          <w:color w:val="000000"/>
          <w:lang w:eastAsia="pl-PL"/>
        </w:rPr>
        <w:drawing>
          <wp:inline distT="0" distB="0" distL="0" distR="0">
            <wp:extent cx="3648075" cy="40481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48075" cy="4048125"/>
                    </a:xfrm>
                    <a:prstGeom prst="rect">
                      <a:avLst/>
                    </a:prstGeom>
                    <a:noFill/>
                    <a:ln>
                      <a:noFill/>
                    </a:ln>
                    <a:effectLst/>
                  </pic:spPr>
                </pic:pic>
              </a:graphicData>
            </a:graphic>
          </wp:inline>
        </w:drawing>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udostępnił p</w:t>
      </w:r>
      <w:r w:rsidR="007F28B5">
        <w:rPr>
          <w:rFonts w:ascii="Times New Roman" w:eastAsia="SimSun" w:hAnsi="Times New Roman" w:cs="Times New Roman"/>
          <w:color w:val="000000"/>
          <w:sz w:val="24"/>
          <w:szCs w:val="24"/>
        </w:rPr>
        <w:t>rzedmiotową dokumentację</w:t>
      </w:r>
      <w:r w:rsidRPr="001426B4">
        <w:rPr>
          <w:rFonts w:ascii="Times New Roman" w:eastAsia="SimSun" w:hAnsi="Times New Roman" w:cs="Times New Roman"/>
          <w:color w:val="000000"/>
          <w:sz w:val="24"/>
          <w:szCs w:val="24"/>
        </w:rPr>
        <w:t xml:space="preserve"> 9 maja 2024 roku na stronie prowadzonego pos</w:t>
      </w:r>
      <w:r w:rsidR="007F28B5">
        <w:rPr>
          <w:rFonts w:ascii="Times New Roman" w:eastAsia="SimSun" w:hAnsi="Times New Roman" w:cs="Times New Roman"/>
          <w:color w:val="000000"/>
          <w:sz w:val="24"/>
          <w:szCs w:val="24"/>
        </w:rPr>
        <w:t>tępowania przetargowego wraz z O</w:t>
      </w:r>
      <w:r w:rsidRPr="001426B4">
        <w:rPr>
          <w:rFonts w:ascii="Times New Roman" w:eastAsia="SimSun" w:hAnsi="Times New Roman" w:cs="Times New Roman"/>
          <w:color w:val="000000"/>
          <w:sz w:val="24"/>
          <w:szCs w:val="24"/>
        </w:rPr>
        <w:t>dpowiedziami na pytania 5</w:t>
      </w:r>
      <w:r w:rsidR="007F28B5">
        <w:rPr>
          <w:rFonts w:ascii="Times New Roman" w:eastAsia="SimSun" w:hAnsi="Times New Roman" w:cs="Times New Roman"/>
          <w:color w:val="000000"/>
          <w:sz w:val="24"/>
          <w:szCs w:val="24"/>
        </w:rPr>
        <w:t xml:space="preserve"> </w:t>
      </w:r>
      <w:r w:rsidRPr="001426B4">
        <w:rPr>
          <w:rFonts w:ascii="Times New Roman" w:eastAsia="SimSun" w:hAnsi="Times New Roman" w:cs="Times New Roman"/>
          <w:color w:val="000000"/>
          <w:sz w:val="24"/>
          <w:szCs w:val="24"/>
        </w:rPr>
        <w:t>-</w:t>
      </w:r>
      <w:r w:rsidR="007F28B5">
        <w:rPr>
          <w:rFonts w:ascii="Times New Roman" w:eastAsia="SimSun" w:hAnsi="Times New Roman" w:cs="Times New Roman"/>
          <w:color w:val="000000"/>
          <w:sz w:val="24"/>
          <w:szCs w:val="24"/>
        </w:rPr>
        <w:t xml:space="preserve"> </w:t>
      </w:r>
      <w:r w:rsidRPr="001426B4">
        <w:rPr>
          <w:rFonts w:ascii="Times New Roman" w:eastAsia="SimSun" w:hAnsi="Times New Roman" w:cs="Times New Roman"/>
          <w:color w:val="000000"/>
          <w:sz w:val="24"/>
          <w:szCs w:val="24"/>
        </w:rPr>
        <w:t>09.05.2024r.</w:t>
      </w:r>
    </w:p>
    <w:p w:rsidR="007F28B5" w:rsidRPr="001426B4" w:rsidRDefault="007F28B5"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6</w:t>
      </w:r>
      <w:r w:rsidR="007F28B5">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,,W projekcie uzgodnień międzybranżowych, brak tabeli punktów styku. Prosimy </w:t>
      </w:r>
      <w:r w:rsidR="00AF788A">
        <w:rPr>
          <w:rFonts w:ascii="Times New Roman" w:eastAsia="SimSun" w:hAnsi="Times New Roman" w:cs="Times New Roman"/>
          <w:color w:val="000000"/>
          <w:sz w:val="24"/>
          <w:szCs w:val="24"/>
        </w:rPr>
        <w:br/>
      </w:r>
      <w:r w:rsidRPr="001426B4">
        <w:rPr>
          <w:rFonts w:ascii="Times New Roman" w:eastAsia="SimSun" w:hAnsi="Times New Roman" w:cs="Times New Roman"/>
          <w:color w:val="000000"/>
          <w:sz w:val="24"/>
          <w:szCs w:val="24"/>
        </w:rPr>
        <w:t>o uzupełnienie.’’</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nie widzi konieczności sporządzania tabeli punktów styku. Projekt branż został wewnętrznie skoordynowany.</w:t>
      </w:r>
    </w:p>
    <w:p w:rsidR="00AF788A" w:rsidRPr="001426B4" w:rsidRDefault="00AF788A"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7</w:t>
      </w:r>
      <w:r w:rsidR="004A0C65">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,,Proszę o informację, czy w pomieszczeniu -1. T.01 Podbasenie techniczne należy wszystkie surowe ściany i słupy malować farbą akrylową? W przedmiarze Zamawiającego brakuje tego pomieszczenia.’’</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Pr="001426B4" w:rsidRDefault="001426B4" w:rsidP="001426B4">
      <w:pPr>
        <w:autoSpaceDE w:val="0"/>
        <w:autoSpaceDN w:val="0"/>
        <w:adjustRightInd w:val="0"/>
        <w:spacing w:beforeLines="50" w:before="120" w:afterLines="50" w:after="120" w:line="240" w:lineRule="auto"/>
        <w:contextualSpacing/>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 xml:space="preserve">Tak, zgodnie z planem wykończeń ścian. </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u w:val="single"/>
        </w:rPr>
      </w:pPr>
    </w:p>
    <w:p w:rsidR="00A07CF8" w:rsidRDefault="00A07CF8" w:rsidP="002B5B6D">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rPr>
      </w:pPr>
    </w:p>
    <w:p w:rsidR="00A07CF8" w:rsidRDefault="00A07CF8" w:rsidP="002B5B6D">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rPr>
      </w:pPr>
    </w:p>
    <w:p w:rsidR="00A07CF8" w:rsidRDefault="00A07CF8" w:rsidP="002B5B6D">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rPr>
      </w:pPr>
    </w:p>
    <w:p w:rsidR="001426B4" w:rsidRPr="001426B4" w:rsidRDefault="001426B4" w:rsidP="002B5B6D">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lastRenderedPageBreak/>
        <w:t>SANITARNE</w:t>
      </w: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b/>
          <w:bCs/>
          <w:color w:val="000000"/>
          <w:sz w:val="24"/>
          <w:szCs w:val="24"/>
          <w:u w:val="single"/>
        </w:rPr>
      </w:pPr>
      <w:r w:rsidRPr="001426B4">
        <w:rPr>
          <w:rFonts w:ascii="Times New Roman" w:eastAsia="SimSun" w:hAnsi="Times New Roman" w:cs="Times New Roman"/>
          <w:b/>
          <w:bCs/>
          <w:color w:val="000000"/>
          <w:sz w:val="24"/>
          <w:szCs w:val="24"/>
          <w:u w:val="single"/>
        </w:rPr>
        <w:t>Pytanie nr 1</w:t>
      </w:r>
      <w:r w:rsidR="000876DB">
        <w:rPr>
          <w:rFonts w:ascii="Times New Roman" w:eastAsia="SimSun" w:hAnsi="Times New Roman" w:cs="Times New Roman"/>
          <w:b/>
          <w:bCs/>
          <w:color w:val="000000"/>
          <w:sz w:val="24"/>
          <w:szCs w:val="24"/>
          <w:u w:val="single"/>
        </w:rPr>
        <w:t>:</w:t>
      </w:r>
    </w:p>
    <w:p w:rsidR="00A07CF8" w:rsidRPr="00A07CF8"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,,Prosimy o potwierdzenie, że przyłącze ciepłownicze do budynku jest poza zakresem oferty.’’</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Zamawiający potwierdza, że  przyłącze ciepłownicze do budynku jest poza zakresem oferty.</w:t>
      </w:r>
    </w:p>
    <w:p w:rsidR="000876DB" w:rsidRPr="001426B4" w:rsidRDefault="000876DB"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p>
    <w:p w:rsidR="001426B4" w:rsidRPr="001426B4" w:rsidRDefault="001426B4" w:rsidP="001426B4">
      <w:pPr>
        <w:autoSpaceDE w:val="0"/>
        <w:autoSpaceDN w:val="0"/>
        <w:adjustRightInd w:val="0"/>
        <w:spacing w:beforeLines="50" w:before="120" w:afterLines="50" w:after="120" w:line="240" w:lineRule="auto"/>
        <w:rPr>
          <w:rFonts w:ascii="Times New Roman" w:eastAsia="SimSun" w:hAnsi="Times New Roman" w:cs="Times New Roman"/>
          <w:color w:val="000000"/>
          <w:sz w:val="24"/>
          <w:szCs w:val="24"/>
          <w:u w:val="single"/>
        </w:rPr>
      </w:pPr>
      <w:r w:rsidRPr="001426B4">
        <w:rPr>
          <w:rFonts w:ascii="Times New Roman" w:eastAsia="SimSun" w:hAnsi="Times New Roman" w:cs="Times New Roman"/>
          <w:b/>
          <w:bCs/>
          <w:color w:val="000000"/>
          <w:sz w:val="24"/>
          <w:szCs w:val="24"/>
          <w:u w:val="single"/>
        </w:rPr>
        <w:t>Pytanie nr 2</w:t>
      </w:r>
      <w:r w:rsidR="000876DB">
        <w:rPr>
          <w:rFonts w:ascii="Times New Roman" w:eastAsia="SimSun" w:hAnsi="Times New Roman" w:cs="Times New Roman"/>
          <w:b/>
          <w:bCs/>
          <w:color w:val="000000"/>
          <w:sz w:val="24"/>
          <w:szCs w:val="24"/>
          <w:u w:val="single"/>
        </w:rPr>
        <w:t>:</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,,W projekcie odwodnień basenu jest podana norma EN1443, która jest przewidywana na klasę obciążenia A15,B125, C250, D400, E600,F900 (tereny zewnętrzne, z dużym obciążeniem kołowym). Nie przewiduje natomiast klasy obciążenia M125. Natomiast klasę obciążenia M125 przewiduje norma EN1253. Według jakiej normy należy wykonać koryta do odwodnienia basenu?’’</w:t>
      </w:r>
    </w:p>
    <w:p w:rsidR="001426B4" w:rsidRPr="001426B4" w:rsidRDefault="001426B4" w:rsidP="001426B4">
      <w:pPr>
        <w:autoSpaceDE w:val="0"/>
        <w:autoSpaceDN w:val="0"/>
        <w:adjustRightInd w:val="0"/>
        <w:spacing w:beforeLines="50" w:before="120" w:afterLines="50" w:after="120" w:line="240" w:lineRule="auto"/>
        <w:jc w:val="both"/>
        <w:rPr>
          <w:rFonts w:ascii="Times New Roman" w:eastAsia="SimSun" w:hAnsi="Times New Roman" w:cs="Times New Roman"/>
          <w:b/>
          <w:bCs/>
          <w:color w:val="000000"/>
          <w:sz w:val="24"/>
          <w:szCs w:val="24"/>
        </w:rPr>
      </w:pPr>
      <w:r w:rsidRPr="001426B4">
        <w:rPr>
          <w:rFonts w:ascii="Times New Roman" w:eastAsia="SimSun" w:hAnsi="Times New Roman" w:cs="Times New Roman"/>
          <w:b/>
          <w:bCs/>
          <w:color w:val="000000"/>
          <w:sz w:val="24"/>
          <w:szCs w:val="24"/>
        </w:rPr>
        <w:t>Odpowiedź:</w:t>
      </w:r>
    </w:p>
    <w:p w:rsidR="006E3CF8" w:rsidRPr="000876DB" w:rsidRDefault="001426B4" w:rsidP="000876DB">
      <w:pPr>
        <w:autoSpaceDE w:val="0"/>
        <w:autoSpaceDN w:val="0"/>
        <w:adjustRightInd w:val="0"/>
        <w:spacing w:beforeLines="50" w:before="120" w:afterLines="50" w:after="120" w:line="240" w:lineRule="auto"/>
        <w:jc w:val="both"/>
        <w:rPr>
          <w:rFonts w:ascii="Times New Roman" w:eastAsia="SimSun" w:hAnsi="Times New Roman" w:cs="Times New Roman"/>
          <w:color w:val="000000"/>
          <w:sz w:val="24"/>
          <w:szCs w:val="24"/>
        </w:rPr>
      </w:pPr>
      <w:r w:rsidRPr="001426B4">
        <w:rPr>
          <w:rFonts w:ascii="Times New Roman" w:eastAsia="SimSun" w:hAnsi="Times New Roman" w:cs="Times New Roman"/>
          <w:color w:val="000000"/>
          <w:sz w:val="24"/>
          <w:szCs w:val="24"/>
        </w:rPr>
        <w:t>Odwodnienie, należy wykonać wg normy EN1253.</w:t>
      </w:r>
    </w:p>
    <w:p w:rsidR="00072E71" w:rsidRPr="00F713D7" w:rsidRDefault="00072E71" w:rsidP="00FD45A2">
      <w:pPr>
        <w:spacing w:after="0" w:line="360" w:lineRule="auto"/>
        <w:jc w:val="both"/>
        <w:rPr>
          <w:rFonts w:ascii="Times New Roman" w:eastAsia="Times New Roman" w:hAnsi="Times New Roman" w:cs="Times New Roman"/>
          <w:sz w:val="24"/>
          <w:szCs w:val="24"/>
          <w:lang w:eastAsia="pl-PL"/>
        </w:rPr>
      </w:pPr>
    </w:p>
    <w:p w:rsidR="00D158C8" w:rsidRPr="00F713D7" w:rsidRDefault="008500CA" w:rsidP="00CC1DC6">
      <w:pPr>
        <w:spacing w:after="0" w:line="240" w:lineRule="auto"/>
        <w:ind w:firstLine="709"/>
        <w:jc w:val="both"/>
        <w:rPr>
          <w:rFonts w:ascii="Times New Roman" w:eastAsia="Times New Roman" w:hAnsi="Times New Roman" w:cs="Times New Roman"/>
          <w:sz w:val="24"/>
          <w:szCs w:val="24"/>
          <w:lang w:eastAsia="pl-PL"/>
        </w:rPr>
      </w:pPr>
      <w:r w:rsidRPr="00F713D7">
        <w:rPr>
          <w:rFonts w:ascii="Times New Roman" w:eastAsia="Times New Roman" w:hAnsi="Times New Roman" w:cs="Times New Roman"/>
          <w:sz w:val="24"/>
          <w:szCs w:val="24"/>
          <w:lang w:eastAsia="pl-PL"/>
        </w:rPr>
        <w:t xml:space="preserve">Treść zapytań wraz z wyjaśnieniami bez ujawniania źródła zapytania Zamawiający zamieszcza na stronie internetowej prowadzonego postępowania. </w:t>
      </w:r>
    </w:p>
    <w:p w:rsidR="00E42225" w:rsidRPr="00F713D7" w:rsidRDefault="00E42225" w:rsidP="00E42225">
      <w:pPr>
        <w:spacing w:after="0" w:line="360" w:lineRule="auto"/>
        <w:jc w:val="both"/>
        <w:rPr>
          <w:rFonts w:ascii="Times New Roman" w:eastAsia="Times New Roman" w:hAnsi="Times New Roman" w:cs="Times New Roman"/>
          <w:b/>
          <w:sz w:val="24"/>
          <w:szCs w:val="24"/>
          <w:lang w:val="cs-CZ" w:eastAsia="pl-PL"/>
        </w:rPr>
      </w:pPr>
    </w:p>
    <w:p w:rsidR="00E90230" w:rsidRPr="00F713D7" w:rsidRDefault="00E90230" w:rsidP="00E90230">
      <w:pPr>
        <w:spacing w:after="0" w:line="360" w:lineRule="auto"/>
        <w:jc w:val="both"/>
        <w:rPr>
          <w:rFonts w:ascii="Times New Roman" w:eastAsia="Times New Roman" w:hAnsi="Times New Roman" w:cs="Times New Roman"/>
          <w:b/>
          <w:sz w:val="24"/>
          <w:szCs w:val="24"/>
          <w:lang w:val="cs-CZ" w:eastAsia="pl-PL"/>
        </w:rPr>
      </w:pPr>
      <w:r w:rsidRPr="00F713D7">
        <w:rPr>
          <w:rFonts w:ascii="Times New Roman" w:eastAsia="Times New Roman" w:hAnsi="Times New Roman" w:cs="Times New Roman"/>
          <w:b/>
          <w:sz w:val="24"/>
          <w:szCs w:val="24"/>
          <w:lang w:val="cs-CZ" w:eastAsia="pl-PL"/>
        </w:rPr>
        <w:t>Odpowiedzi na kolejne pytania zostaną udzielone następnym pismem.</w:t>
      </w:r>
    </w:p>
    <w:p w:rsidR="005B6FC8" w:rsidRDefault="005B6FC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A07CF8" w:rsidRDefault="00A07CF8" w:rsidP="00511DB5">
      <w:pPr>
        <w:spacing w:after="0" w:line="240" w:lineRule="auto"/>
        <w:rPr>
          <w:rFonts w:ascii="Times New Roman" w:eastAsia="Times New Roman" w:hAnsi="Times New Roman" w:cs="Times New Roman"/>
          <w:sz w:val="20"/>
          <w:szCs w:val="20"/>
          <w:lang w:eastAsia="pl-PL"/>
        </w:rPr>
      </w:pPr>
    </w:p>
    <w:p w:rsidR="00511DB5" w:rsidRPr="00511DB5" w:rsidRDefault="00511DB5" w:rsidP="00511DB5">
      <w:pPr>
        <w:spacing w:after="0" w:line="240" w:lineRule="auto"/>
        <w:rPr>
          <w:rFonts w:ascii="Times New Roman" w:eastAsia="Times New Roman" w:hAnsi="Times New Roman" w:cs="Times New Roman"/>
          <w:sz w:val="20"/>
          <w:szCs w:val="20"/>
          <w:lang w:eastAsia="pl-PL"/>
        </w:rPr>
      </w:pPr>
      <w:r w:rsidRPr="00511DB5">
        <w:rPr>
          <w:rFonts w:ascii="Times New Roman" w:eastAsia="Times New Roman" w:hAnsi="Times New Roman" w:cs="Times New Roman"/>
          <w:sz w:val="20"/>
          <w:szCs w:val="20"/>
          <w:lang w:eastAsia="pl-PL"/>
        </w:rPr>
        <w:t xml:space="preserve">Otrzymują </w:t>
      </w:r>
    </w:p>
    <w:p w:rsidR="00511DB5" w:rsidRPr="00511DB5" w:rsidRDefault="00511DB5" w:rsidP="00511DB5">
      <w:pPr>
        <w:spacing w:after="0" w:line="240" w:lineRule="auto"/>
        <w:rPr>
          <w:rFonts w:ascii="Times New Roman" w:eastAsia="Times New Roman" w:hAnsi="Times New Roman" w:cs="Times New Roman"/>
          <w:sz w:val="20"/>
          <w:szCs w:val="20"/>
          <w:lang w:eastAsia="pl-PL"/>
        </w:rPr>
      </w:pPr>
      <w:r w:rsidRPr="00511DB5">
        <w:rPr>
          <w:rFonts w:ascii="Times New Roman" w:eastAsia="Times New Roman" w:hAnsi="Times New Roman" w:cs="Times New Roman"/>
          <w:sz w:val="20"/>
          <w:szCs w:val="20"/>
          <w:lang w:eastAsia="pl-PL"/>
        </w:rPr>
        <w:t xml:space="preserve">RZP a/a </w:t>
      </w:r>
    </w:p>
    <w:p w:rsidR="003D7D48" w:rsidRPr="00695F92" w:rsidRDefault="00511DB5" w:rsidP="00695F92">
      <w:pPr>
        <w:spacing w:after="0" w:line="240" w:lineRule="auto"/>
        <w:rPr>
          <w:rFonts w:ascii="Times New Roman" w:eastAsia="Times New Roman" w:hAnsi="Times New Roman" w:cs="Times New Roman"/>
          <w:sz w:val="20"/>
          <w:szCs w:val="20"/>
          <w:lang w:eastAsia="pl-PL"/>
        </w:rPr>
      </w:pPr>
      <w:r w:rsidRPr="00511DB5">
        <w:rPr>
          <w:rFonts w:ascii="Times New Roman" w:eastAsia="Times New Roman" w:hAnsi="Times New Roman" w:cs="Times New Roman"/>
          <w:sz w:val="20"/>
          <w:szCs w:val="20"/>
          <w:lang w:eastAsia="pl-PL"/>
        </w:rPr>
        <w:t>Strona internetowa</w:t>
      </w:r>
    </w:p>
    <w:sectPr w:rsidR="003D7D48" w:rsidRPr="00695F9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428" w:rsidRDefault="00577428" w:rsidP="00DE2E57">
      <w:pPr>
        <w:spacing w:after="0" w:line="240" w:lineRule="auto"/>
      </w:pPr>
      <w:r>
        <w:separator/>
      </w:r>
    </w:p>
  </w:endnote>
  <w:endnote w:type="continuationSeparator" w:id="0">
    <w:p w:rsidR="00577428" w:rsidRDefault="00577428" w:rsidP="00DE2E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1888389"/>
      <w:docPartObj>
        <w:docPartGallery w:val="Page Numbers (Bottom of Page)"/>
        <w:docPartUnique/>
      </w:docPartObj>
    </w:sdtPr>
    <w:sdtEndPr/>
    <w:sdtContent>
      <w:p w:rsidR="00DE2E57" w:rsidRDefault="00DE2E57">
        <w:pPr>
          <w:pStyle w:val="Stopka"/>
          <w:jc w:val="right"/>
        </w:pPr>
        <w:r>
          <w:fldChar w:fldCharType="begin"/>
        </w:r>
        <w:r>
          <w:instrText>PAGE   \* MERGEFORMAT</w:instrText>
        </w:r>
        <w:r>
          <w:fldChar w:fldCharType="separate"/>
        </w:r>
        <w:r w:rsidR="002D62ED">
          <w:rPr>
            <w:noProof/>
          </w:rPr>
          <w:t>14</w:t>
        </w:r>
        <w:r>
          <w:fldChar w:fldCharType="end"/>
        </w:r>
      </w:p>
    </w:sdtContent>
  </w:sdt>
  <w:p w:rsidR="00DE2E57" w:rsidRDefault="00DE2E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428" w:rsidRDefault="00577428" w:rsidP="00DE2E57">
      <w:pPr>
        <w:spacing w:after="0" w:line="240" w:lineRule="auto"/>
      </w:pPr>
      <w:r>
        <w:separator/>
      </w:r>
    </w:p>
  </w:footnote>
  <w:footnote w:type="continuationSeparator" w:id="0">
    <w:p w:rsidR="00577428" w:rsidRDefault="00577428" w:rsidP="00DE2E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CC2A63"/>
    <w:multiLevelType w:val="singleLevel"/>
    <w:tmpl w:val="8ECC2A63"/>
    <w:lvl w:ilvl="0">
      <w:start w:val="1"/>
      <w:numFmt w:val="decimal"/>
      <w:lvlText w:val="%1."/>
      <w:lvlJc w:val="left"/>
      <w:pPr>
        <w:tabs>
          <w:tab w:val="num" w:pos="312"/>
        </w:tabs>
      </w:pPr>
    </w:lvl>
  </w:abstractNum>
  <w:abstractNum w:abstractNumId="1" w15:restartNumberingAfterBreak="0">
    <w:nsid w:val="BA593897"/>
    <w:multiLevelType w:val="multilevel"/>
    <w:tmpl w:val="BA593897"/>
    <w:lvl w:ilvl="0">
      <w:start w:val="1"/>
      <w:numFmt w:val="decimal"/>
      <w:lvlText w:val="%1."/>
      <w:lvlJc w:val="left"/>
      <w:pPr>
        <w:tabs>
          <w:tab w:val="num" w:pos="425"/>
        </w:tabs>
        <w:ind w:left="425" w:hanging="65"/>
      </w:pPr>
      <w:rPr>
        <w:rFonts w:hint="default"/>
      </w:rPr>
    </w:lvl>
    <w:lvl w:ilvl="1">
      <w:start w:val="1"/>
      <w:numFmt w:val="lowerLetter"/>
      <w:lvlText w:val="%2."/>
      <w:lvlJc w:val="left"/>
      <w:pPr>
        <w:tabs>
          <w:tab w:val="num" w:pos="425"/>
        </w:tabs>
        <w:ind w:left="425" w:firstLine="655"/>
      </w:pPr>
      <w:rPr>
        <w:rFonts w:hint="default"/>
      </w:rPr>
    </w:lvl>
    <w:lvl w:ilvl="2">
      <w:start w:val="1"/>
      <w:numFmt w:val="lowerRoman"/>
      <w:lvlText w:val="%3."/>
      <w:lvlJc w:val="left"/>
      <w:pPr>
        <w:tabs>
          <w:tab w:val="num" w:pos="425"/>
        </w:tabs>
        <w:ind w:left="425" w:firstLine="1375"/>
      </w:pPr>
      <w:rPr>
        <w:rFonts w:hint="default"/>
      </w:rPr>
    </w:lvl>
    <w:lvl w:ilvl="3">
      <w:start w:val="1"/>
      <w:numFmt w:val="decimal"/>
      <w:lvlText w:val="%4."/>
      <w:lvlJc w:val="left"/>
      <w:pPr>
        <w:tabs>
          <w:tab w:val="num" w:pos="425"/>
        </w:tabs>
        <w:ind w:left="425" w:firstLine="2095"/>
      </w:pPr>
      <w:rPr>
        <w:rFonts w:hint="default"/>
      </w:rPr>
    </w:lvl>
    <w:lvl w:ilvl="4">
      <w:start w:val="1"/>
      <w:numFmt w:val="lowerLetter"/>
      <w:lvlText w:val="%5."/>
      <w:lvlJc w:val="left"/>
      <w:pPr>
        <w:tabs>
          <w:tab w:val="num" w:pos="425"/>
        </w:tabs>
        <w:ind w:left="425" w:firstLine="2815"/>
      </w:pPr>
      <w:rPr>
        <w:rFonts w:hint="default"/>
      </w:rPr>
    </w:lvl>
    <w:lvl w:ilvl="5">
      <w:start w:val="1"/>
      <w:numFmt w:val="lowerRoman"/>
      <w:lvlText w:val="%6."/>
      <w:lvlJc w:val="left"/>
      <w:pPr>
        <w:tabs>
          <w:tab w:val="num" w:pos="425"/>
        </w:tabs>
        <w:ind w:left="425" w:firstLine="3535"/>
      </w:pPr>
      <w:rPr>
        <w:rFonts w:hint="default"/>
      </w:rPr>
    </w:lvl>
    <w:lvl w:ilvl="6">
      <w:start w:val="1"/>
      <w:numFmt w:val="decimal"/>
      <w:lvlText w:val="%7."/>
      <w:lvlJc w:val="left"/>
      <w:pPr>
        <w:tabs>
          <w:tab w:val="num" w:pos="425"/>
        </w:tabs>
        <w:ind w:left="425" w:firstLine="4255"/>
      </w:pPr>
      <w:rPr>
        <w:rFonts w:hint="default"/>
      </w:rPr>
    </w:lvl>
    <w:lvl w:ilvl="7">
      <w:start w:val="1"/>
      <w:numFmt w:val="lowerLetter"/>
      <w:lvlText w:val="%8."/>
      <w:lvlJc w:val="left"/>
      <w:pPr>
        <w:tabs>
          <w:tab w:val="num" w:pos="425"/>
        </w:tabs>
        <w:ind w:left="425" w:firstLine="4975"/>
      </w:pPr>
      <w:rPr>
        <w:rFonts w:hint="default"/>
      </w:rPr>
    </w:lvl>
    <w:lvl w:ilvl="8">
      <w:start w:val="1"/>
      <w:numFmt w:val="lowerRoman"/>
      <w:lvlText w:val="%9."/>
      <w:lvlJc w:val="left"/>
      <w:pPr>
        <w:tabs>
          <w:tab w:val="num" w:pos="425"/>
        </w:tabs>
        <w:ind w:left="425" w:firstLine="5695"/>
      </w:pPr>
      <w:rPr>
        <w:rFonts w:hint="default"/>
      </w:rPr>
    </w:lvl>
  </w:abstractNum>
  <w:abstractNum w:abstractNumId="2" w15:restartNumberingAfterBreak="0">
    <w:nsid w:val="E3383EFC"/>
    <w:multiLevelType w:val="singleLevel"/>
    <w:tmpl w:val="E3383EFC"/>
    <w:lvl w:ilvl="0">
      <w:start w:val="29"/>
      <w:numFmt w:val="decimal"/>
      <w:suff w:val="space"/>
      <w:lvlText w:val="%1."/>
      <w:lvlJc w:val="left"/>
    </w:lvl>
  </w:abstractNum>
  <w:abstractNum w:abstractNumId="3" w15:restartNumberingAfterBreak="0">
    <w:nsid w:val="FB29E2D1"/>
    <w:multiLevelType w:val="singleLevel"/>
    <w:tmpl w:val="FB29E2D1"/>
    <w:lvl w:ilvl="0">
      <w:start w:val="1"/>
      <w:numFmt w:val="lowerLetter"/>
      <w:lvlText w:val="%1)"/>
      <w:lvlJc w:val="left"/>
      <w:pPr>
        <w:tabs>
          <w:tab w:val="num" w:pos="425"/>
        </w:tabs>
        <w:ind w:left="425" w:hanging="425"/>
      </w:pPr>
      <w:rPr>
        <w:rFonts w:hint="default"/>
      </w:rPr>
    </w:lvl>
  </w:abstractNum>
  <w:abstractNum w:abstractNumId="4" w15:restartNumberingAfterBreak="0">
    <w:nsid w:val="0A1C770F"/>
    <w:multiLevelType w:val="multilevel"/>
    <w:tmpl w:val="0A1C770F"/>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C24AB1"/>
    <w:multiLevelType w:val="hybridMultilevel"/>
    <w:tmpl w:val="2D4E6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D80E62B"/>
    <w:multiLevelType w:val="hybridMultilevel"/>
    <w:tmpl w:val="9871AAF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712E59E"/>
    <w:multiLevelType w:val="singleLevel"/>
    <w:tmpl w:val="1712E59E"/>
    <w:lvl w:ilvl="0">
      <w:start w:val="4"/>
      <w:numFmt w:val="decimal"/>
      <w:lvlText w:val="%1."/>
      <w:lvlJc w:val="left"/>
    </w:lvl>
  </w:abstractNum>
  <w:abstractNum w:abstractNumId="8" w15:restartNumberingAfterBreak="0">
    <w:nsid w:val="17182116"/>
    <w:multiLevelType w:val="multilevel"/>
    <w:tmpl w:val="171821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BBE5134"/>
    <w:multiLevelType w:val="multilevel"/>
    <w:tmpl w:val="D7488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4571AE8"/>
    <w:multiLevelType w:val="hybridMultilevel"/>
    <w:tmpl w:val="3D6823C4"/>
    <w:lvl w:ilvl="0" w:tplc="FDE8606A">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3521CC"/>
    <w:multiLevelType w:val="hybridMultilevel"/>
    <w:tmpl w:val="BC1AE1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04B1D3"/>
    <w:multiLevelType w:val="hybridMultilevel"/>
    <w:tmpl w:val="C60B363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03C0F58"/>
    <w:multiLevelType w:val="hybridMultilevel"/>
    <w:tmpl w:val="D08ADB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0C7A53C"/>
    <w:multiLevelType w:val="singleLevel"/>
    <w:tmpl w:val="40C7A53C"/>
    <w:lvl w:ilvl="0">
      <w:start w:val="1"/>
      <w:numFmt w:val="lowerLetter"/>
      <w:lvlText w:val="%1)"/>
      <w:lvlJc w:val="left"/>
      <w:pPr>
        <w:tabs>
          <w:tab w:val="num" w:pos="425"/>
        </w:tabs>
        <w:ind w:left="425" w:hanging="425"/>
      </w:pPr>
      <w:rPr>
        <w:rFonts w:hint="default"/>
      </w:rPr>
    </w:lvl>
  </w:abstractNum>
  <w:abstractNum w:abstractNumId="15" w15:restartNumberingAfterBreak="0">
    <w:nsid w:val="40CF0011"/>
    <w:multiLevelType w:val="hybridMultilevel"/>
    <w:tmpl w:val="761A3A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CD0471"/>
    <w:multiLevelType w:val="hybridMultilevel"/>
    <w:tmpl w:val="7CF069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E937BD"/>
    <w:multiLevelType w:val="hybridMultilevel"/>
    <w:tmpl w:val="561ABA3A"/>
    <w:lvl w:ilvl="0" w:tplc="BEECF7F0">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63050DD"/>
    <w:multiLevelType w:val="hybridMultilevel"/>
    <w:tmpl w:val="FE34BF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A2B7DE8"/>
    <w:multiLevelType w:val="singleLevel"/>
    <w:tmpl w:val="4A2B7DE8"/>
    <w:lvl w:ilvl="0">
      <w:start w:val="1"/>
      <w:numFmt w:val="bullet"/>
      <w:lvlText w:val=""/>
      <w:lvlJc w:val="left"/>
      <w:pPr>
        <w:tabs>
          <w:tab w:val="num" w:pos="420"/>
        </w:tabs>
        <w:ind w:left="420" w:hanging="420"/>
      </w:pPr>
      <w:rPr>
        <w:rFonts w:ascii="Wingdings" w:hAnsi="Wingdings" w:hint="default"/>
      </w:rPr>
    </w:lvl>
  </w:abstractNum>
  <w:abstractNum w:abstractNumId="20" w15:restartNumberingAfterBreak="0">
    <w:nsid w:val="4BF95018"/>
    <w:multiLevelType w:val="multilevel"/>
    <w:tmpl w:val="4BF95018"/>
    <w:lvl w:ilvl="0">
      <w:start w:val="1"/>
      <w:numFmt w:val="bullet"/>
      <w:lvlText w:val=""/>
      <w:lvlJc w:val="left"/>
      <w:pPr>
        <w:ind w:left="1908" w:hanging="360"/>
      </w:pPr>
      <w:rPr>
        <w:rFonts w:ascii="Symbol" w:hAnsi="Symbol" w:hint="default"/>
      </w:rPr>
    </w:lvl>
    <w:lvl w:ilvl="1">
      <w:start w:val="1"/>
      <w:numFmt w:val="bullet"/>
      <w:lvlText w:val="o"/>
      <w:lvlJc w:val="left"/>
      <w:pPr>
        <w:ind w:left="2628" w:hanging="360"/>
      </w:pPr>
      <w:rPr>
        <w:rFonts w:ascii="Courier New" w:hAnsi="Courier New" w:cs="Courier New" w:hint="default"/>
      </w:rPr>
    </w:lvl>
    <w:lvl w:ilvl="2">
      <w:start w:val="1"/>
      <w:numFmt w:val="bullet"/>
      <w:lvlText w:val=""/>
      <w:lvlJc w:val="left"/>
      <w:pPr>
        <w:ind w:left="3348" w:hanging="360"/>
      </w:pPr>
      <w:rPr>
        <w:rFonts w:ascii="Wingdings" w:hAnsi="Wingdings" w:hint="default"/>
      </w:rPr>
    </w:lvl>
    <w:lvl w:ilvl="3">
      <w:start w:val="1"/>
      <w:numFmt w:val="bullet"/>
      <w:lvlText w:val=""/>
      <w:lvlJc w:val="left"/>
      <w:pPr>
        <w:ind w:left="4068" w:hanging="360"/>
      </w:pPr>
      <w:rPr>
        <w:rFonts w:ascii="Symbol" w:hAnsi="Symbol" w:hint="default"/>
      </w:rPr>
    </w:lvl>
    <w:lvl w:ilvl="4">
      <w:start w:val="1"/>
      <w:numFmt w:val="bullet"/>
      <w:lvlText w:val="o"/>
      <w:lvlJc w:val="left"/>
      <w:pPr>
        <w:ind w:left="4788" w:hanging="360"/>
      </w:pPr>
      <w:rPr>
        <w:rFonts w:ascii="Courier New" w:hAnsi="Courier New" w:cs="Courier New" w:hint="default"/>
      </w:rPr>
    </w:lvl>
    <w:lvl w:ilvl="5">
      <w:start w:val="1"/>
      <w:numFmt w:val="bullet"/>
      <w:lvlText w:val=""/>
      <w:lvlJc w:val="left"/>
      <w:pPr>
        <w:ind w:left="5508" w:hanging="360"/>
      </w:pPr>
      <w:rPr>
        <w:rFonts w:ascii="Wingdings" w:hAnsi="Wingdings" w:hint="default"/>
      </w:rPr>
    </w:lvl>
    <w:lvl w:ilvl="6">
      <w:start w:val="1"/>
      <w:numFmt w:val="bullet"/>
      <w:lvlText w:val=""/>
      <w:lvlJc w:val="left"/>
      <w:pPr>
        <w:ind w:left="6228" w:hanging="360"/>
      </w:pPr>
      <w:rPr>
        <w:rFonts w:ascii="Symbol" w:hAnsi="Symbol" w:hint="default"/>
      </w:rPr>
    </w:lvl>
    <w:lvl w:ilvl="7">
      <w:start w:val="1"/>
      <w:numFmt w:val="bullet"/>
      <w:lvlText w:val="o"/>
      <w:lvlJc w:val="left"/>
      <w:pPr>
        <w:ind w:left="6948" w:hanging="360"/>
      </w:pPr>
      <w:rPr>
        <w:rFonts w:ascii="Courier New" w:hAnsi="Courier New" w:cs="Courier New" w:hint="default"/>
      </w:rPr>
    </w:lvl>
    <w:lvl w:ilvl="8">
      <w:start w:val="1"/>
      <w:numFmt w:val="bullet"/>
      <w:lvlText w:val=""/>
      <w:lvlJc w:val="left"/>
      <w:pPr>
        <w:ind w:left="7668" w:hanging="360"/>
      </w:pPr>
      <w:rPr>
        <w:rFonts w:ascii="Wingdings" w:hAnsi="Wingdings" w:hint="default"/>
      </w:rPr>
    </w:lvl>
  </w:abstractNum>
  <w:abstractNum w:abstractNumId="21" w15:restartNumberingAfterBreak="0">
    <w:nsid w:val="66BE5718"/>
    <w:multiLevelType w:val="hybridMultilevel"/>
    <w:tmpl w:val="E4A0640C"/>
    <w:lvl w:ilvl="0" w:tplc="1A94EFD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15"/>
  </w:num>
  <w:num w:numId="2">
    <w:abstractNumId w:val="11"/>
  </w:num>
  <w:num w:numId="3">
    <w:abstractNumId w:val="6"/>
  </w:num>
  <w:num w:numId="4">
    <w:abstractNumId w:val="12"/>
  </w:num>
  <w:num w:numId="5">
    <w:abstractNumId w:val="21"/>
  </w:num>
  <w:num w:numId="6">
    <w:abstractNumId w:val="16"/>
  </w:num>
  <w:num w:numId="7">
    <w:abstractNumId w:val="18"/>
  </w:num>
  <w:num w:numId="8">
    <w:abstractNumId w:val="13"/>
  </w:num>
  <w:num w:numId="9">
    <w:abstractNumId w:val="20"/>
  </w:num>
  <w:num w:numId="10">
    <w:abstractNumId w:val="5"/>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9"/>
  </w:num>
  <w:num w:numId="14">
    <w:abstractNumId w:val="1"/>
  </w:num>
  <w:num w:numId="15">
    <w:abstractNumId w:val="7"/>
  </w:num>
  <w:num w:numId="16">
    <w:abstractNumId w:val="14"/>
  </w:num>
  <w:num w:numId="17">
    <w:abstractNumId w:val="10"/>
  </w:num>
  <w:num w:numId="18">
    <w:abstractNumId w:val="4"/>
  </w:num>
  <w:num w:numId="19">
    <w:abstractNumId w:val="0"/>
  </w:num>
  <w:num w:numId="20">
    <w:abstractNumId w:val="2"/>
  </w:num>
  <w:num w:numId="21">
    <w:abstractNumId w:val="1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B65"/>
    <w:rsid w:val="00001BB3"/>
    <w:rsid w:val="00001C0C"/>
    <w:rsid w:val="0000332D"/>
    <w:rsid w:val="00003387"/>
    <w:rsid w:val="00003C44"/>
    <w:rsid w:val="0000555E"/>
    <w:rsid w:val="00006F29"/>
    <w:rsid w:val="000135C1"/>
    <w:rsid w:val="000156EB"/>
    <w:rsid w:val="00015DEB"/>
    <w:rsid w:val="00016197"/>
    <w:rsid w:val="00017B76"/>
    <w:rsid w:val="00022650"/>
    <w:rsid w:val="000234D3"/>
    <w:rsid w:val="0002412E"/>
    <w:rsid w:val="0002552B"/>
    <w:rsid w:val="00025FF7"/>
    <w:rsid w:val="00026A5B"/>
    <w:rsid w:val="00027075"/>
    <w:rsid w:val="00027761"/>
    <w:rsid w:val="00031200"/>
    <w:rsid w:val="00032735"/>
    <w:rsid w:val="000332C0"/>
    <w:rsid w:val="0003397A"/>
    <w:rsid w:val="00033DD5"/>
    <w:rsid w:val="00035A8A"/>
    <w:rsid w:val="00036327"/>
    <w:rsid w:val="00036696"/>
    <w:rsid w:val="00041149"/>
    <w:rsid w:val="000445F2"/>
    <w:rsid w:val="00047E9F"/>
    <w:rsid w:val="000500BD"/>
    <w:rsid w:val="000502EA"/>
    <w:rsid w:val="00050B41"/>
    <w:rsid w:val="00051B16"/>
    <w:rsid w:val="000521E1"/>
    <w:rsid w:val="00052271"/>
    <w:rsid w:val="00052723"/>
    <w:rsid w:val="00053670"/>
    <w:rsid w:val="00054DC2"/>
    <w:rsid w:val="00055903"/>
    <w:rsid w:val="000603AB"/>
    <w:rsid w:val="00060FA6"/>
    <w:rsid w:val="00060FFA"/>
    <w:rsid w:val="00062CA7"/>
    <w:rsid w:val="000729CE"/>
    <w:rsid w:val="00072A1C"/>
    <w:rsid w:val="00072E71"/>
    <w:rsid w:val="00074193"/>
    <w:rsid w:val="00074F77"/>
    <w:rsid w:val="000771E2"/>
    <w:rsid w:val="00080AFF"/>
    <w:rsid w:val="00081520"/>
    <w:rsid w:val="00082B76"/>
    <w:rsid w:val="0008386E"/>
    <w:rsid w:val="00084D20"/>
    <w:rsid w:val="00086D0C"/>
    <w:rsid w:val="000876DB"/>
    <w:rsid w:val="0009164B"/>
    <w:rsid w:val="000930D0"/>
    <w:rsid w:val="00093448"/>
    <w:rsid w:val="000A0250"/>
    <w:rsid w:val="000A16D5"/>
    <w:rsid w:val="000A345E"/>
    <w:rsid w:val="000A3AA7"/>
    <w:rsid w:val="000A45FE"/>
    <w:rsid w:val="000A6939"/>
    <w:rsid w:val="000A7D69"/>
    <w:rsid w:val="000A7EB7"/>
    <w:rsid w:val="000B0440"/>
    <w:rsid w:val="000B23B5"/>
    <w:rsid w:val="000B266D"/>
    <w:rsid w:val="000B26B0"/>
    <w:rsid w:val="000B35C3"/>
    <w:rsid w:val="000B3DE0"/>
    <w:rsid w:val="000B4FC3"/>
    <w:rsid w:val="000B58CA"/>
    <w:rsid w:val="000B68C2"/>
    <w:rsid w:val="000B72DF"/>
    <w:rsid w:val="000B74A2"/>
    <w:rsid w:val="000B7E28"/>
    <w:rsid w:val="000C0430"/>
    <w:rsid w:val="000C2C9E"/>
    <w:rsid w:val="000C48C7"/>
    <w:rsid w:val="000C5253"/>
    <w:rsid w:val="000C69B5"/>
    <w:rsid w:val="000D18E8"/>
    <w:rsid w:val="000D3862"/>
    <w:rsid w:val="000D3B6D"/>
    <w:rsid w:val="000D3CBB"/>
    <w:rsid w:val="000D44F1"/>
    <w:rsid w:val="000D5206"/>
    <w:rsid w:val="000D605A"/>
    <w:rsid w:val="000D67DB"/>
    <w:rsid w:val="000D6CBC"/>
    <w:rsid w:val="000E1434"/>
    <w:rsid w:val="000E2018"/>
    <w:rsid w:val="000E2DB2"/>
    <w:rsid w:val="000E381F"/>
    <w:rsid w:val="000E3AFE"/>
    <w:rsid w:val="000E4250"/>
    <w:rsid w:val="000E4BAB"/>
    <w:rsid w:val="000E64B4"/>
    <w:rsid w:val="000E74BA"/>
    <w:rsid w:val="000F0A8A"/>
    <w:rsid w:val="000F1703"/>
    <w:rsid w:val="000F18BC"/>
    <w:rsid w:val="000F3731"/>
    <w:rsid w:val="000F38F1"/>
    <w:rsid w:val="000F3DF1"/>
    <w:rsid w:val="00100128"/>
    <w:rsid w:val="00100D01"/>
    <w:rsid w:val="00101B6E"/>
    <w:rsid w:val="00101C35"/>
    <w:rsid w:val="00102C14"/>
    <w:rsid w:val="00102E0B"/>
    <w:rsid w:val="00104865"/>
    <w:rsid w:val="00104F4B"/>
    <w:rsid w:val="001055B3"/>
    <w:rsid w:val="00106D26"/>
    <w:rsid w:val="00106FD3"/>
    <w:rsid w:val="0010765B"/>
    <w:rsid w:val="00107853"/>
    <w:rsid w:val="00107C4C"/>
    <w:rsid w:val="001101C2"/>
    <w:rsid w:val="00110851"/>
    <w:rsid w:val="00110DC1"/>
    <w:rsid w:val="00112E38"/>
    <w:rsid w:val="00113E1D"/>
    <w:rsid w:val="001152F1"/>
    <w:rsid w:val="00116CEF"/>
    <w:rsid w:val="001170AF"/>
    <w:rsid w:val="001208D7"/>
    <w:rsid w:val="00120F92"/>
    <w:rsid w:val="0012238C"/>
    <w:rsid w:val="00123106"/>
    <w:rsid w:val="0012473F"/>
    <w:rsid w:val="00126626"/>
    <w:rsid w:val="001272E8"/>
    <w:rsid w:val="001277AD"/>
    <w:rsid w:val="001310D6"/>
    <w:rsid w:val="0013139E"/>
    <w:rsid w:val="00132054"/>
    <w:rsid w:val="00133D16"/>
    <w:rsid w:val="00134F1C"/>
    <w:rsid w:val="001400F2"/>
    <w:rsid w:val="00140C8C"/>
    <w:rsid w:val="00141202"/>
    <w:rsid w:val="001426B4"/>
    <w:rsid w:val="00143EEB"/>
    <w:rsid w:val="00144615"/>
    <w:rsid w:val="0014652F"/>
    <w:rsid w:val="00146BC5"/>
    <w:rsid w:val="001474B1"/>
    <w:rsid w:val="00147CF2"/>
    <w:rsid w:val="00151E06"/>
    <w:rsid w:val="00152912"/>
    <w:rsid w:val="001536BA"/>
    <w:rsid w:val="001537B9"/>
    <w:rsid w:val="00154027"/>
    <w:rsid w:val="0015461F"/>
    <w:rsid w:val="00154E52"/>
    <w:rsid w:val="001554EC"/>
    <w:rsid w:val="001600EE"/>
    <w:rsid w:val="00160449"/>
    <w:rsid w:val="00161437"/>
    <w:rsid w:val="00162703"/>
    <w:rsid w:val="0016381B"/>
    <w:rsid w:val="00163FF8"/>
    <w:rsid w:val="00164B78"/>
    <w:rsid w:val="001667E4"/>
    <w:rsid w:val="00167418"/>
    <w:rsid w:val="00167CE3"/>
    <w:rsid w:val="00167DAD"/>
    <w:rsid w:val="00171B74"/>
    <w:rsid w:val="001720D7"/>
    <w:rsid w:val="00172173"/>
    <w:rsid w:val="00172C70"/>
    <w:rsid w:val="00172E75"/>
    <w:rsid w:val="00174867"/>
    <w:rsid w:val="001769A2"/>
    <w:rsid w:val="00177BCB"/>
    <w:rsid w:val="00177CF8"/>
    <w:rsid w:val="0018091F"/>
    <w:rsid w:val="0018219A"/>
    <w:rsid w:val="0018382F"/>
    <w:rsid w:val="0018523A"/>
    <w:rsid w:val="00187A11"/>
    <w:rsid w:val="00192EE9"/>
    <w:rsid w:val="00193E6F"/>
    <w:rsid w:val="0019546C"/>
    <w:rsid w:val="001A1465"/>
    <w:rsid w:val="001A146E"/>
    <w:rsid w:val="001A1669"/>
    <w:rsid w:val="001A28BF"/>
    <w:rsid w:val="001A44EE"/>
    <w:rsid w:val="001A4E80"/>
    <w:rsid w:val="001A4F93"/>
    <w:rsid w:val="001A5979"/>
    <w:rsid w:val="001A59BB"/>
    <w:rsid w:val="001A72F1"/>
    <w:rsid w:val="001A7C75"/>
    <w:rsid w:val="001B14BA"/>
    <w:rsid w:val="001B16A7"/>
    <w:rsid w:val="001B16CB"/>
    <w:rsid w:val="001B2801"/>
    <w:rsid w:val="001B28AC"/>
    <w:rsid w:val="001B2BFF"/>
    <w:rsid w:val="001B33D3"/>
    <w:rsid w:val="001B3400"/>
    <w:rsid w:val="001B5753"/>
    <w:rsid w:val="001B5C81"/>
    <w:rsid w:val="001C0664"/>
    <w:rsid w:val="001C2899"/>
    <w:rsid w:val="001C33DE"/>
    <w:rsid w:val="001C3D4A"/>
    <w:rsid w:val="001C5560"/>
    <w:rsid w:val="001C6E38"/>
    <w:rsid w:val="001C774C"/>
    <w:rsid w:val="001D02C4"/>
    <w:rsid w:val="001D04F2"/>
    <w:rsid w:val="001D2D89"/>
    <w:rsid w:val="001D3804"/>
    <w:rsid w:val="001D4E25"/>
    <w:rsid w:val="001D5AA0"/>
    <w:rsid w:val="001D64B2"/>
    <w:rsid w:val="001D6C6D"/>
    <w:rsid w:val="001D72F0"/>
    <w:rsid w:val="001E031B"/>
    <w:rsid w:val="001E0B7F"/>
    <w:rsid w:val="001E1289"/>
    <w:rsid w:val="001E356B"/>
    <w:rsid w:val="001E411C"/>
    <w:rsid w:val="001E5978"/>
    <w:rsid w:val="001E6505"/>
    <w:rsid w:val="001F05ED"/>
    <w:rsid w:val="001F0693"/>
    <w:rsid w:val="001F08B9"/>
    <w:rsid w:val="001F0CAA"/>
    <w:rsid w:val="001F1650"/>
    <w:rsid w:val="001F219D"/>
    <w:rsid w:val="001F2E01"/>
    <w:rsid w:val="001F2E4E"/>
    <w:rsid w:val="001F3270"/>
    <w:rsid w:val="001F4BF0"/>
    <w:rsid w:val="001F5729"/>
    <w:rsid w:val="001F65CF"/>
    <w:rsid w:val="001F7809"/>
    <w:rsid w:val="00201D2C"/>
    <w:rsid w:val="00201F8C"/>
    <w:rsid w:val="00203A80"/>
    <w:rsid w:val="002054A3"/>
    <w:rsid w:val="00211994"/>
    <w:rsid w:val="0021242D"/>
    <w:rsid w:val="00212724"/>
    <w:rsid w:val="00213F3E"/>
    <w:rsid w:val="00214368"/>
    <w:rsid w:val="00214470"/>
    <w:rsid w:val="00214FAB"/>
    <w:rsid w:val="00215D80"/>
    <w:rsid w:val="00216FAF"/>
    <w:rsid w:val="00220338"/>
    <w:rsid w:val="0022137F"/>
    <w:rsid w:val="00223B3E"/>
    <w:rsid w:val="00227FF1"/>
    <w:rsid w:val="002306B2"/>
    <w:rsid w:val="0023127C"/>
    <w:rsid w:val="00233200"/>
    <w:rsid w:val="002366C5"/>
    <w:rsid w:val="0024058D"/>
    <w:rsid w:val="00240E5B"/>
    <w:rsid w:val="00241652"/>
    <w:rsid w:val="00245AB7"/>
    <w:rsid w:val="002460E1"/>
    <w:rsid w:val="00246B6B"/>
    <w:rsid w:val="002502B5"/>
    <w:rsid w:val="00251AC5"/>
    <w:rsid w:val="00251C0A"/>
    <w:rsid w:val="00251C2F"/>
    <w:rsid w:val="00252AF1"/>
    <w:rsid w:val="0025348F"/>
    <w:rsid w:val="00256F7B"/>
    <w:rsid w:val="00257F24"/>
    <w:rsid w:val="00261E41"/>
    <w:rsid w:val="00262154"/>
    <w:rsid w:val="0026218F"/>
    <w:rsid w:val="0026323B"/>
    <w:rsid w:val="00265A7C"/>
    <w:rsid w:val="002666C4"/>
    <w:rsid w:val="00267AFB"/>
    <w:rsid w:val="00267D91"/>
    <w:rsid w:val="002703AB"/>
    <w:rsid w:val="00271EA7"/>
    <w:rsid w:val="00272798"/>
    <w:rsid w:val="00273E27"/>
    <w:rsid w:val="00275964"/>
    <w:rsid w:val="00276222"/>
    <w:rsid w:val="002770B3"/>
    <w:rsid w:val="002778D8"/>
    <w:rsid w:val="00277918"/>
    <w:rsid w:val="00277A38"/>
    <w:rsid w:val="00283301"/>
    <w:rsid w:val="00284059"/>
    <w:rsid w:val="00284A50"/>
    <w:rsid w:val="0028604D"/>
    <w:rsid w:val="00286438"/>
    <w:rsid w:val="0029275C"/>
    <w:rsid w:val="00293BED"/>
    <w:rsid w:val="002944F7"/>
    <w:rsid w:val="002948FA"/>
    <w:rsid w:val="00295EF8"/>
    <w:rsid w:val="00295F88"/>
    <w:rsid w:val="002978E6"/>
    <w:rsid w:val="002A0B99"/>
    <w:rsid w:val="002A170E"/>
    <w:rsid w:val="002A23D1"/>
    <w:rsid w:val="002A2E3C"/>
    <w:rsid w:val="002A45C2"/>
    <w:rsid w:val="002A7751"/>
    <w:rsid w:val="002A79C7"/>
    <w:rsid w:val="002B0882"/>
    <w:rsid w:val="002B14FF"/>
    <w:rsid w:val="002B298F"/>
    <w:rsid w:val="002B2BF9"/>
    <w:rsid w:val="002B33CE"/>
    <w:rsid w:val="002B3853"/>
    <w:rsid w:val="002B5B6D"/>
    <w:rsid w:val="002B678F"/>
    <w:rsid w:val="002B73AE"/>
    <w:rsid w:val="002C08A6"/>
    <w:rsid w:val="002C39F5"/>
    <w:rsid w:val="002C643A"/>
    <w:rsid w:val="002C6930"/>
    <w:rsid w:val="002C6AA8"/>
    <w:rsid w:val="002C71C2"/>
    <w:rsid w:val="002C71EF"/>
    <w:rsid w:val="002C7646"/>
    <w:rsid w:val="002C769E"/>
    <w:rsid w:val="002C7A74"/>
    <w:rsid w:val="002D0A08"/>
    <w:rsid w:val="002D4F5F"/>
    <w:rsid w:val="002D55EA"/>
    <w:rsid w:val="002D60A3"/>
    <w:rsid w:val="002D62ED"/>
    <w:rsid w:val="002E0DC3"/>
    <w:rsid w:val="002E11D7"/>
    <w:rsid w:val="002E17C6"/>
    <w:rsid w:val="002E353C"/>
    <w:rsid w:val="002E3668"/>
    <w:rsid w:val="002E437F"/>
    <w:rsid w:val="002E55AA"/>
    <w:rsid w:val="002E64AE"/>
    <w:rsid w:val="002E7E07"/>
    <w:rsid w:val="002F4066"/>
    <w:rsid w:val="002F5378"/>
    <w:rsid w:val="002F62B2"/>
    <w:rsid w:val="002F6646"/>
    <w:rsid w:val="002F6B65"/>
    <w:rsid w:val="002F6EE6"/>
    <w:rsid w:val="00300070"/>
    <w:rsid w:val="00301346"/>
    <w:rsid w:val="00301B96"/>
    <w:rsid w:val="00302AD0"/>
    <w:rsid w:val="00302DED"/>
    <w:rsid w:val="00304F7B"/>
    <w:rsid w:val="003054AB"/>
    <w:rsid w:val="00306404"/>
    <w:rsid w:val="00311FBB"/>
    <w:rsid w:val="00312011"/>
    <w:rsid w:val="00314B2B"/>
    <w:rsid w:val="00317E51"/>
    <w:rsid w:val="003219C8"/>
    <w:rsid w:val="00322CAF"/>
    <w:rsid w:val="00323522"/>
    <w:rsid w:val="00324101"/>
    <w:rsid w:val="0032442A"/>
    <w:rsid w:val="00325278"/>
    <w:rsid w:val="00325CCF"/>
    <w:rsid w:val="00326218"/>
    <w:rsid w:val="003276C0"/>
    <w:rsid w:val="0033061C"/>
    <w:rsid w:val="00330710"/>
    <w:rsid w:val="00331615"/>
    <w:rsid w:val="003318A2"/>
    <w:rsid w:val="00334813"/>
    <w:rsid w:val="003359D5"/>
    <w:rsid w:val="00336A84"/>
    <w:rsid w:val="003425A5"/>
    <w:rsid w:val="00342DAB"/>
    <w:rsid w:val="00345A6A"/>
    <w:rsid w:val="00346229"/>
    <w:rsid w:val="003472BD"/>
    <w:rsid w:val="0034794B"/>
    <w:rsid w:val="0035048F"/>
    <w:rsid w:val="003516EB"/>
    <w:rsid w:val="0035265B"/>
    <w:rsid w:val="00353BB3"/>
    <w:rsid w:val="00353F88"/>
    <w:rsid w:val="00354B41"/>
    <w:rsid w:val="00355A05"/>
    <w:rsid w:val="00357760"/>
    <w:rsid w:val="00361130"/>
    <w:rsid w:val="00361B91"/>
    <w:rsid w:val="0036255F"/>
    <w:rsid w:val="00362657"/>
    <w:rsid w:val="00363977"/>
    <w:rsid w:val="00365794"/>
    <w:rsid w:val="00365C3E"/>
    <w:rsid w:val="00365C60"/>
    <w:rsid w:val="003664D7"/>
    <w:rsid w:val="00367F5F"/>
    <w:rsid w:val="00370807"/>
    <w:rsid w:val="00371898"/>
    <w:rsid w:val="0037205B"/>
    <w:rsid w:val="003720ED"/>
    <w:rsid w:val="00372877"/>
    <w:rsid w:val="00376522"/>
    <w:rsid w:val="00376CEE"/>
    <w:rsid w:val="00380AC4"/>
    <w:rsid w:val="00384702"/>
    <w:rsid w:val="00385012"/>
    <w:rsid w:val="00387284"/>
    <w:rsid w:val="00391000"/>
    <w:rsid w:val="00391748"/>
    <w:rsid w:val="003925EE"/>
    <w:rsid w:val="003939EE"/>
    <w:rsid w:val="00394D35"/>
    <w:rsid w:val="00395363"/>
    <w:rsid w:val="003966B2"/>
    <w:rsid w:val="00396A43"/>
    <w:rsid w:val="003970C2"/>
    <w:rsid w:val="003A25FA"/>
    <w:rsid w:val="003A57E4"/>
    <w:rsid w:val="003A6CC2"/>
    <w:rsid w:val="003A78D3"/>
    <w:rsid w:val="003A7F33"/>
    <w:rsid w:val="003B0D94"/>
    <w:rsid w:val="003B216F"/>
    <w:rsid w:val="003B26D9"/>
    <w:rsid w:val="003B3995"/>
    <w:rsid w:val="003B3BA0"/>
    <w:rsid w:val="003B4CB3"/>
    <w:rsid w:val="003B61C1"/>
    <w:rsid w:val="003B62C6"/>
    <w:rsid w:val="003B6DC7"/>
    <w:rsid w:val="003B7A45"/>
    <w:rsid w:val="003B7BB3"/>
    <w:rsid w:val="003B7FB6"/>
    <w:rsid w:val="003C02C6"/>
    <w:rsid w:val="003C30DB"/>
    <w:rsid w:val="003C396B"/>
    <w:rsid w:val="003C4ACA"/>
    <w:rsid w:val="003C4B1B"/>
    <w:rsid w:val="003C4D59"/>
    <w:rsid w:val="003C6177"/>
    <w:rsid w:val="003C61E9"/>
    <w:rsid w:val="003D15AE"/>
    <w:rsid w:val="003D1F1E"/>
    <w:rsid w:val="003D25E5"/>
    <w:rsid w:val="003D55A1"/>
    <w:rsid w:val="003D6735"/>
    <w:rsid w:val="003D6C13"/>
    <w:rsid w:val="003D716E"/>
    <w:rsid w:val="003D7D48"/>
    <w:rsid w:val="003E005F"/>
    <w:rsid w:val="003E2B60"/>
    <w:rsid w:val="003E2B74"/>
    <w:rsid w:val="003E3463"/>
    <w:rsid w:val="003E5977"/>
    <w:rsid w:val="003E6431"/>
    <w:rsid w:val="003E7830"/>
    <w:rsid w:val="003F10A9"/>
    <w:rsid w:val="003F1B60"/>
    <w:rsid w:val="003F1CB1"/>
    <w:rsid w:val="003F2569"/>
    <w:rsid w:val="003F275E"/>
    <w:rsid w:val="003F4A09"/>
    <w:rsid w:val="003F55FF"/>
    <w:rsid w:val="003F595C"/>
    <w:rsid w:val="003F69F7"/>
    <w:rsid w:val="004025F6"/>
    <w:rsid w:val="00403A49"/>
    <w:rsid w:val="00403B19"/>
    <w:rsid w:val="004052A0"/>
    <w:rsid w:val="004065C1"/>
    <w:rsid w:val="00406A2E"/>
    <w:rsid w:val="00410D95"/>
    <w:rsid w:val="0041207E"/>
    <w:rsid w:val="00413856"/>
    <w:rsid w:val="00413D5F"/>
    <w:rsid w:val="004154EC"/>
    <w:rsid w:val="00415A20"/>
    <w:rsid w:val="00420110"/>
    <w:rsid w:val="00420B13"/>
    <w:rsid w:val="0042398A"/>
    <w:rsid w:val="00424048"/>
    <w:rsid w:val="00424BB2"/>
    <w:rsid w:val="0042521A"/>
    <w:rsid w:val="00425E46"/>
    <w:rsid w:val="00426F20"/>
    <w:rsid w:val="00427AAF"/>
    <w:rsid w:val="00427E93"/>
    <w:rsid w:val="00430A1B"/>
    <w:rsid w:val="00430DCF"/>
    <w:rsid w:val="00431A89"/>
    <w:rsid w:val="0043371A"/>
    <w:rsid w:val="004357F5"/>
    <w:rsid w:val="00436453"/>
    <w:rsid w:val="00437B36"/>
    <w:rsid w:val="00440DC9"/>
    <w:rsid w:val="00441E7B"/>
    <w:rsid w:val="004421D2"/>
    <w:rsid w:val="004452E6"/>
    <w:rsid w:val="00445552"/>
    <w:rsid w:val="00452148"/>
    <w:rsid w:val="00453230"/>
    <w:rsid w:val="0045713A"/>
    <w:rsid w:val="00460649"/>
    <w:rsid w:val="004609BD"/>
    <w:rsid w:val="00461163"/>
    <w:rsid w:val="004627FE"/>
    <w:rsid w:val="00462CB6"/>
    <w:rsid w:val="00464AEA"/>
    <w:rsid w:val="00465357"/>
    <w:rsid w:val="0046553C"/>
    <w:rsid w:val="0047062E"/>
    <w:rsid w:val="00470871"/>
    <w:rsid w:val="00470F0D"/>
    <w:rsid w:val="00471C49"/>
    <w:rsid w:val="00472B7C"/>
    <w:rsid w:val="00472FF1"/>
    <w:rsid w:val="00474051"/>
    <w:rsid w:val="004747C0"/>
    <w:rsid w:val="00476974"/>
    <w:rsid w:val="004826F2"/>
    <w:rsid w:val="004829BB"/>
    <w:rsid w:val="004836E1"/>
    <w:rsid w:val="00487693"/>
    <w:rsid w:val="00487A12"/>
    <w:rsid w:val="00490C3E"/>
    <w:rsid w:val="0049349A"/>
    <w:rsid w:val="004937B7"/>
    <w:rsid w:val="00493A5B"/>
    <w:rsid w:val="00494CAA"/>
    <w:rsid w:val="0049689F"/>
    <w:rsid w:val="00497577"/>
    <w:rsid w:val="004A0C65"/>
    <w:rsid w:val="004A2082"/>
    <w:rsid w:val="004A2FEA"/>
    <w:rsid w:val="004A776F"/>
    <w:rsid w:val="004A7C03"/>
    <w:rsid w:val="004B1890"/>
    <w:rsid w:val="004B2953"/>
    <w:rsid w:val="004B3C76"/>
    <w:rsid w:val="004B4826"/>
    <w:rsid w:val="004B4ED5"/>
    <w:rsid w:val="004B5F1B"/>
    <w:rsid w:val="004B6B1E"/>
    <w:rsid w:val="004B7945"/>
    <w:rsid w:val="004C0AC0"/>
    <w:rsid w:val="004C2464"/>
    <w:rsid w:val="004C3BDD"/>
    <w:rsid w:val="004C458D"/>
    <w:rsid w:val="004C5406"/>
    <w:rsid w:val="004C5811"/>
    <w:rsid w:val="004C5CD6"/>
    <w:rsid w:val="004C5F17"/>
    <w:rsid w:val="004C628D"/>
    <w:rsid w:val="004D1669"/>
    <w:rsid w:val="004D1D3D"/>
    <w:rsid w:val="004D2C67"/>
    <w:rsid w:val="004D3925"/>
    <w:rsid w:val="004D57F8"/>
    <w:rsid w:val="004E0AA3"/>
    <w:rsid w:val="004E0B4F"/>
    <w:rsid w:val="004E12C3"/>
    <w:rsid w:val="004E198C"/>
    <w:rsid w:val="004E28ED"/>
    <w:rsid w:val="004E3603"/>
    <w:rsid w:val="004E4EEF"/>
    <w:rsid w:val="004E6AA8"/>
    <w:rsid w:val="004F0ED7"/>
    <w:rsid w:val="004F1650"/>
    <w:rsid w:val="004F30C8"/>
    <w:rsid w:val="004F3AFD"/>
    <w:rsid w:val="004F43A3"/>
    <w:rsid w:val="004F4536"/>
    <w:rsid w:val="00500522"/>
    <w:rsid w:val="005016BC"/>
    <w:rsid w:val="005021A8"/>
    <w:rsid w:val="00502250"/>
    <w:rsid w:val="00502E04"/>
    <w:rsid w:val="00503C46"/>
    <w:rsid w:val="00506094"/>
    <w:rsid w:val="00507439"/>
    <w:rsid w:val="005108CF"/>
    <w:rsid w:val="00510E70"/>
    <w:rsid w:val="0051161B"/>
    <w:rsid w:val="00511DB5"/>
    <w:rsid w:val="0051247E"/>
    <w:rsid w:val="005150DB"/>
    <w:rsid w:val="0051541A"/>
    <w:rsid w:val="005171D1"/>
    <w:rsid w:val="00526CE4"/>
    <w:rsid w:val="00527F60"/>
    <w:rsid w:val="0053096F"/>
    <w:rsid w:val="00532BDD"/>
    <w:rsid w:val="00532EFB"/>
    <w:rsid w:val="00533969"/>
    <w:rsid w:val="00533CD1"/>
    <w:rsid w:val="00534310"/>
    <w:rsid w:val="00534C3E"/>
    <w:rsid w:val="005355E8"/>
    <w:rsid w:val="0053608E"/>
    <w:rsid w:val="0053690F"/>
    <w:rsid w:val="005373BF"/>
    <w:rsid w:val="00540530"/>
    <w:rsid w:val="0054067E"/>
    <w:rsid w:val="005414D4"/>
    <w:rsid w:val="00542665"/>
    <w:rsid w:val="005439DF"/>
    <w:rsid w:val="00544918"/>
    <w:rsid w:val="005451B8"/>
    <w:rsid w:val="00550C14"/>
    <w:rsid w:val="00551595"/>
    <w:rsid w:val="00552840"/>
    <w:rsid w:val="0055337C"/>
    <w:rsid w:val="00555B5D"/>
    <w:rsid w:val="00555C51"/>
    <w:rsid w:val="0055618B"/>
    <w:rsid w:val="005562AF"/>
    <w:rsid w:val="00556B07"/>
    <w:rsid w:val="0055792E"/>
    <w:rsid w:val="005600DA"/>
    <w:rsid w:val="005603FA"/>
    <w:rsid w:val="0056170D"/>
    <w:rsid w:val="005631E8"/>
    <w:rsid w:val="00563828"/>
    <w:rsid w:val="00563A73"/>
    <w:rsid w:val="00563E6A"/>
    <w:rsid w:val="00565CD5"/>
    <w:rsid w:val="00567286"/>
    <w:rsid w:val="00567648"/>
    <w:rsid w:val="005679FA"/>
    <w:rsid w:val="00571051"/>
    <w:rsid w:val="00572AC2"/>
    <w:rsid w:val="00572C43"/>
    <w:rsid w:val="00573C19"/>
    <w:rsid w:val="00573E94"/>
    <w:rsid w:val="0057619F"/>
    <w:rsid w:val="005767F0"/>
    <w:rsid w:val="005768B8"/>
    <w:rsid w:val="00577428"/>
    <w:rsid w:val="00577538"/>
    <w:rsid w:val="005778CA"/>
    <w:rsid w:val="00577C19"/>
    <w:rsid w:val="00577DCA"/>
    <w:rsid w:val="00577F2E"/>
    <w:rsid w:val="00581B23"/>
    <w:rsid w:val="00583A06"/>
    <w:rsid w:val="00583AE4"/>
    <w:rsid w:val="00583CDB"/>
    <w:rsid w:val="0058412D"/>
    <w:rsid w:val="0058563E"/>
    <w:rsid w:val="0058676B"/>
    <w:rsid w:val="0059003E"/>
    <w:rsid w:val="00594C55"/>
    <w:rsid w:val="00594E77"/>
    <w:rsid w:val="00596544"/>
    <w:rsid w:val="0059761D"/>
    <w:rsid w:val="005A198A"/>
    <w:rsid w:val="005A29CB"/>
    <w:rsid w:val="005A4E7F"/>
    <w:rsid w:val="005A5D8C"/>
    <w:rsid w:val="005A603C"/>
    <w:rsid w:val="005A6CFD"/>
    <w:rsid w:val="005A7219"/>
    <w:rsid w:val="005B03CE"/>
    <w:rsid w:val="005B05B4"/>
    <w:rsid w:val="005B6457"/>
    <w:rsid w:val="005B6F7E"/>
    <w:rsid w:val="005B6FC8"/>
    <w:rsid w:val="005B7BEA"/>
    <w:rsid w:val="005C18E7"/>
    <w:rsid w:val="005C346F"/>
    <w:rsid w:val="005C3687"/>
    <w:rsid w:val="005C7A77"/>
    <w:rsid w:val="005C7F79"/>
    <w:rsid w:val="005D094B"/>
    <w:rsid w:val="005D1730"/>
    <w:rsid w:val="005D1E3D"/>
    <w:rsid w:val="005D2340"/>
    <w:rsid w:val="005D3719"/>
    <w:rsid w:val="005D4551"/>
    <w:rsid w:val="005D59EF"/>
    <w:rsid w:val="005D5B36"/>
    <w:rsid w:val="005D6400"/>
    <w:rsid w:val="005D6889"/>
    <w:rsid w:val="005D75F4"/>
    <w:rsid w:val="005E0C82"/>
    <w:rsid w:val="005E1AE0"/>
    <w:rsid w:val="005E27D7"/>
    <w:rsid w:val="005E3826"/>
    <w:rsid w:val="005E5F8E"/>
    <w:rsid w:val="005E6640"/>
    <w:rsid w:val="005E67C2"/>
    <w:rsid w:val="005E6B3A"/>
    <w:rsid w:val="005E7547"/>
    <w:rsid w:val="005E7795"/>
    <w:rsid w:val="005F0A1E"/>
    <w:rsid w:val="005F1F70"/>
    <w:rsid w:val="005F479E"/>
    <w:rsid w:val="005F5012"/>
    <w:rsid w:val="005F556D"/>
    <w:rsid w:val="005F645D"/>
    <w:rsid w:val="00602396"/>
    <w:rsid w:val="0060293F"/>
    <w:rsid w:val="006029AB"/>
    <w:rsid w:val="00602BF4"/>
    <w:rsid w:val="00604E45"/>
    <w:rsid w:val="00607A70"/>
    <w:rsid w:val="00610531"/>
    <w:rsid w:val="00610A9B"/>
    <w:rsid w:val="00611844"/>
    <w:rsid w:val="00614164"/>
    <w:rsid w:val="006169C5"/>
    <w:rsid w:val="00616F39"/>
    <w:rsid w:val="00621CCF"/>
    <w:rsid w:val="00622F9F"/>
    <w:rsid w:val="006233E5"/>
    <w:rsid w:val="00623483"/>
    <w:rsid w:val="00623CB2"/>
    <w:rsid w:val="00624963"/>
    <w:rsid w:val="00625BF4"/>
    <w:rsid w:val="0062718F"/>
    <w:rsid w:val="00627451"/>
    <w:rsid w:val="006276B2"/>
    <w:rsid w:val="006277CC"/>
    <w:rsid w:val="00627990"/>
    <w:rsid w:val="00627F0D"/>
    <w:rsid w:val="006304C2"/>
    <w:rsid w:val="006309C3"/>
    <w:rsid w:val="00630B76"/>
    <w:rsid w:val="00631898"/>
    <w:rsid w:val="00632FD8"/>
    <w:rsid w:val="00632FDD"/>
    <w:rsid w:val="006330DE"/>
    <w:rsid w:val="006348B8"/>
    <w:rsid w:val="00634F4B"/>
    <w:rsid w:val="00635E1B"/>
    <w:rsid w:val="0063623F"/>
    <w:rsid w:val="0063666B"/>
    <w:rsid w:val="00637A1D"/>
    <w:rsid w:val="0064184B"/>
    <w:rsid w:val="006422A5"/>
    <w:rsid w:val="0064240E"/>
    <w:rsid w:val="00642E0A"/>
    <w:rsid w:val="00646D94"/>
    <w:rsid w:val="00646E4D"/>
    <w:rsid w:val="00647C9D"/>
    <w:rsid w:val="00650BA6"/>
    <w:rsid w:val="00650FEE"/>
    <w:rsid w:val="0065254B"/>
    <w:rsid w:val="00652E59"/>
    <w:rsid w:val="00653324"/>
    <w:rsid w:val="006535E3"/>
    <w:rsid w:val="006545BB"/>
    <w:rsid w:val="00654CBE"/>
    <w:rsid w:val="00655E34"/>
    <w:rsid w:val="006562E9"/>
    <w:rsid w:val="006568A2"/>
    <w:rsid w:val="006575D3"/>
    <w:rsid w:val="00660081"/>
    <w:rsid w:val="006617C8"/>
    <w:rsid w:val="00661A3B"/>
    <w:rsid w:val="00662299"/>
    <w:rsid w:val="00663228"/>
    <w:rsid w:val="00663B1D"/>
    <w:rsid w:val="00663EC7"/>
    <w:rsid w:val="0066525E"/>
    <w:rsid w:val="00666D9B"/>
    <w:rsid w:val="0066726B"/>
    <w:rsid w:val="00667C45"/>
    <w:rsid w:val="00671639"/>
    <w:rsid w:val="00671752"/>
    <w:rsid w:val="00672A89"/>
    <w:rsid w:val="00673295"/>
    <w:rsid w:val="00673A1F"/>
    <w:rsid w:val="00675530"/>
    <w:rsid w:val="00680E20"/>
    <w:rsid w:val="0068204D"/>
    <w:rsid w:val="0068350B"/>
    <w:rsid w:val="006838C1"/>
    <w:rsid w:val="00684098"/>
    <w:rsid w:val="006844E8"/>
    <w:rsid w:val="00684E8C"/>
    <w:rsid w:val="00685D0E"/>
    <w:rsid w:val="006862F9"/>
    <w:rsid w:val="0068683F"/>
    <w:rsid w:val="006879D6"/>
    <w:rsid w:val="00690C39"/>
    <w:rsid w:val="00691626"/>
    <w:rsid w:val="00691FBB"/>
    <w:rsid w:val="00694D31"/>
    <w:rsid w:val="00694FA7"/>
    <w:rsid w:val="00695F92"/>
    <w:rsid w:val="006961F3"/>
    <w:rsid w:val="00696210"/>
    <w:rsid w:val="006A115C"/>
    <w:rsid w:val="006A17C6"/>
    <w:rsid w:val="006A288C"/>
    <w:rsid w:val="006A2F9B"/>
    <w:rsid w:val="006A612E"/>
    <w:rsid w:val="006A6642"/>
    <w:rsid w:val="006A6AFD"/>
    <w:rsid w:val="006A732D"/>
    <w:rsid w:val="006B1D56"/>
    <w:rsid w:val="006B1E19"/>
    <w:rsid w:val="006B216F"/>
    <w:rsid w:val="006B2F3B"/>
    <w:rsid w:val="006B3207"/>
    <w:rsid w:val="006B3858"/>
    <w:rsid w:val="006B3BDA"/>
    <w:rsid w:val="006B5A46"/>
    <w:rsid w:val="006B7D39"/>
    <w:rsid w:val="006C099A"/>
    <w:rsid w:val="006C28E6"/>
    <w:rsid w:val="006C2A84"/>
    <w:rsid w:val="006C31FB"/>
    <w:rsid w:val="006C3400"/>
    <w:rsid w:val="006C54C7"/>
    <w:rsid w:val="006C5B60"/>
    <w:rsid w:val="006C61B9"/>
    <w:rsid w:val="006C69B6"/>
    <w:rsid w:val="006C6E34"/>
    <w:rsid w:val="006D26AC"/>
    <w:rsid w:val="006D31BB"/>
    <w:rsid w:val="006D3542"/>
    <w:rsid w:val="006D65E8"/>
    <w:rsid w:val="006D66F3"/>
    <w:rsid w:val="006D6A35"/>
    <w:rsid w:val="006D6B3F"/>
    <w:rsid w:val="006D7074"/>
    <w:rsid w:val="006D719A"/>
    <w:rsid w:val="006D75AD"/>
    <w:rsid w:val="006E0352"/>
    <w:rsid w:val="006E3CF8"/>
    <w:rsid w:val="006E402C"/>
    <w:rsid w:val="006E4126"/>
    <w:rsid w:val="006E4A46"/>
    <w:rsid w:val="006E5473"/>
    <w:rsid w:val="006E5989"/>
    <w:rsid w:val="006E6590"/>
    <w:rsid w:val="006E6E9C"/>
    <w:rsid w:val="006E7923"/>
    <w:rsid w:val="006F08BE"/>
    <w:rsid w:val="006F29B8"/>
    <w:rsid w:val="006F564F"/>
    <w:rsid w:val="006F66BF"/>
    <w:rsid w:val="00700352"/>
    <w:rsid w:val="0070161F"/>
    <w:rsid w:val="00702CEE"/>
    <w:rsid w:val="00704063"/>
    <w:rsid w:val="0070760A"/>
    <w:rsid w:val="00710DBE"/>
    <w:rsid w:val="00711D70"/>
    <w:rsid w:val="00712DBB"/>
    <w:rsid w:val="007140C1"/>
    <w:rsid w:val="007141FC"/>
    <w:rsid w:val="007157E2"/>
    <w:rsid w:val="00716B1E"/>
    <w:rsid w:val="00717DD7"/>
    <w:rsid w:val="00717F55"/>
    <w:rsid w:val="007203BB"/>
    <w:rsid w:val="007208AB"/>
    <w:rsid w:val="00720C4E"/>
    <w:rsid w:val="0072375D"/>
    <w:rsid w:val="00725DE5"/>
    <w:rsid w:val="00730439"/>
    <w:rsid w:val="0073072B"/>
    <w:rsid w:val="00730EB6"/>
    <w:rsid w:val="00733D25"/>
    <w:rsid w:val="00734330"/>
    <w:rsid w:val="00734936"/>
    <w:rsid w:val="00734C27"/>
    <w:rsid w:val="007357E5"/>
    <w:rsid w:val="00735972"/>
    <w:rsid w:val="00736ECB"/>
    <w:rsid w:val="007378D2"/>
    <w:rsid w:val="00740B6C"/>
    <w:rsid w:val="00741521"/>
    <w:rsid w:val="00742071"/>
    <w:rsid w:val="0074361E"/>
    <w:rsid w:val="0074463B"/>
    <w:rsid w:val="0074532A"/>
    <w:rsid w:val="00745428"/>
    <w:rsid w:val="007466DB"/>
    <w:rsid w:val="00751795"/>
    <w:rsid w:val="00751913"/>
    <w:rsid w:val="00752C57"/>
    <w:rsid w:val="00754991"/>
    <w:rsid w:val="00757AB0"/>
    <w:rsid w:val="007605EF"/>
    <w:rsid w:val="00760F16"/>
    <w:rsid w:val="00761F7F"/>
    <w:rsid w:val="007622FF"/>
    <w:rsid w:val="00762403"/>
    <w:rsid w:val="007628B9"/>
    <w:rsid w:val="00763313"/>
    <w:rsid w:val="00765EFB"/>
    <w:rsid w:val="00766126"/>
    <w:rsid w:val="00766EE3"/>
    <w:rsid w:val="00767953"/>
    <w:rsid w:val="00770ABF"/>
    <w:rsid w:val="00771ED6"/>
    <w:rsid w:val="00771EF1"/>
    <w:rsid w:val="00771F26"/>
    <w:rsid w:val="00774F0E"/>
    <w:rsid w:val="00774F7F"/>
    <w:rsid w:val="00775223"/>
    <w:rsid w:val="00784099"/>
    <w:rsid w:val="00784D18"/>
    <w:rsid w:val="0078501A"/>
    <w:rsid w:val="007854E2"/>
    <w:rsid w:val="00785A14"/>
    <w:rsid w:val="007860E8"/>
    <w:rsid w:val="00791360"/>
    <w:rsid w:val="007916E9"/>
    <w:rsid w:val="00791927"/>
    <w:rsid w:val="00792953"/>
    <w:rsid w:val="00792A2F"/>
    <w:rsid w:val="00793674"/>
    <w:rsid w:val="007958E0"/>
    <w:rsid w:val="007A274A"/>
    <w:rsid w:val="007A2C8F"/>
    <w:rsid w:val="007A2E84"/>
    <w:rsid w:val="007A4474"/>
    <w:rsid w:val="007A489F"/>
    <w:rsid w:val="007A5E34"/>
    <w:rsid w:val="007A620A"/>
    <w:rsid w:val="007B1E31"/>
    <w:rsid w:val="007B1F65"/>
    <w:rsid w:val="007B5E83"/>
    <w:rsid w:val="007C01A7"/>
    <w:rsid w:val="007C09EC"/>
    <w:rsid w:val="007C266B"/>
    <w:rsid w:val="007C3570"/>
    <w:rsid w:val="007C49A4"/>
    <w:rsid w:val="007C4FE7"/>
    <w:rsid w:val="007C5C6D"/>
    <w:rsid w:val="007C5E9E"/>
    <w:rsid w:val="007C6314"/>
    <w:rsid w:val="007C6769"/>
    <w:rsid w:val="007D0825"/>
    <w:rsid w:val="007D1BDC"/>
    <w:rsid w:val="007D29AD"/>
    <w:rsid w:val="007D34A7"/>
    <w:rsid w:val="007D5744"/>
    <w:rsid w:val="007D6134"/>
    <w:rsid w:val="007D67A7"/>
    <w:rsid w:val="007D6C53"/>
    <w:rsid w:val="007D7C81"/>
    <w:rsid w:val="007E0692"/>
    <w:rsid w:val="007E0707"/>
    <w:rsid w:val="007E1929"/>
    <w:rsid w:val="007E3DFE"/>
    <w:rsid w:val="007E45A6"/>
    <w:rsid w:val="007E6800"/>
    <w:rsid w:val="007E686F"/>
    <w:rsid w:val="007E7495"/>
    <w:rsid w:val="007F0285"/>
    <w:rsid w:val="007F042F"/>
    <w:rsid w:val="007F110E"/>
    <w:rsid w:val="007F28B5"/>
    <w:rsid w:val="007F58C2"/>
    <w:rsid w:val="007F6716"/>
    <w:rsid w:val="007F67F4"/>
    <w:rsid w:val="007F7A76"/>
    <w:rsid w:val="00800AF5"/>
    <w:rsid w:val="00800E57"/>
    <w:rsid w:val="00801471"/>
    <w:rsid w:val="00803D0D"/>
    <w:rsid w:val="008052C9"/>
    <w:rsid w:val="00805300"/>
    <w:rsid w:val="00806399"/>
    <w:rsid w:val="00806CE3"/>
    <w:rsid w:val="008072D5"/>
    <w:rsid w:val="00807E4E"/>
    <w:rsid w:val="008101D1"/>
    <w:rsid w:val="00811C26"/>
    <w:rsid w:val="00811F29"/>
    <w:rsid w:val="008127C3"/>
    <w:rsid w:val="00812B70"/>
    <w:rsid w:val="008139D7"/>
    <w:rsid w:val="00814B92"/>
    <w:rsid w:val="008169B6"/>
    <w:rsid w:val="00817F81"/>
    <w:rsid w:val="0082012D"/>
    <w:rsid w:val="00822E05"/>
    <w:rsid w:val="008245DA"/>
    <w:rsid w:val="008246D2"/>
    <w:rsid w:val="00825577"/>
    <w:rsid w:val="00826390"/>
    <w:rsid w:val="0082798C"/>
    <w:rsid w:val="00827C7B"/>
    <w:rsid w:val="00827DCA"/>
    <w:rsid w:val="00830502"/>
    <w:rsid w:val="00830FED"/>
    <w:rsid w:val="00832886"/>
    <w:rsid w:val="00833759"/>
    <w:rsid w:val="00833ABE"/>
    <w:rsid w:val="00835EA0"/>
    <w:rsid w:val="00836707"/>
    <w:rsid w:val="00841A36"/>
    <w:rsid w:val="00841BBA"/>
    <w:rsid w:val="008429F6"/>
    <w:rsid w:val="00842F16"/>
    <w:rsid w:val="00843CC0"/>
    <w:rsid w:val="008500CA"/>
    <w:rsid w:val="00850B80"/>
    <w:rsid w:val="008524DA"/>
    <w:rsid w:val="00853925"/>
    <w:rsid w:val="0085412D"/>
    <w:rsid w:val="00855417"/>
    <w:rsid w:val="008570AA"/>
    <w:rsid w:val="00857D7A"/>
    <w:rsid w:val="0086029A"/>
    <w:rsid w:val="00860840"/>
    <w:rsid w:val="008617E2"/>
    <w:rsid w:val="00862CC5"/>
    <w:rsid w:val="00863D2E"/>
    <w:rsid w:val="00863FFF"/>
    <w:rsid w:val="008647AD"/>
    <w:rsid w:val="00866C9C"/>
    <w:rsid w:val="00870DCF"/>
    <w:rsid w:val="00873878"/>
    <w:rsid w:val="0087482D"/>
    <w:rsid w:val="008755A2"/>
    <w:rsid w:val="00881312"/>
    <w:rsid w:val="00882ACA"/>
    <w:rsid w:val="00882D9B"/>
    <w:rsid w:val="00885403"/>
    <w:rsid w:val="00886D3E"/>
    <w:rsid w:val="0088750D"/>
    <w:rsid w:val="008905B5"/>
    <w:rsid w:val="008912BF"/>
    <w:rsid w:val="00891DB1"/>
    <w:rsid w:val="00891E86"/>
    <w:rsid w:val="00892015"/>
    <w:rsid w:val="0089203B"/>
    <w:rsid w:val="008930B7"/>
    <w:rsid w:val="00893EB0"/>
    <w:rsid w:val="00896354"/>
    <w:rsid w:val="008A0CC2"/>
    <w:rsid w:val="008A2577"/>
    <w:rsid w:val="008A31CA"/>
    <w:rsid w:val="008A4439"/>
    <w:rsid w:val="008A4C1A"/>
    <w:rsid w:val="008B0664"/>
    <w:rsid w:val="008B11A5"/>
    <w:rsid w:val="008B248C"/>
    <w:rsid w:val="008B3491"/>
    <w:rsid w:val="008B399E"/>
    <w:rsid w:val="008B4EAE"/>
    <w:rsid w:val="008B5058"/>
    <w:rsid w:val="008B5426"/>
    <w:rsid w:val="008B55A0"/>
    <w:rsid w:val="008B7F08"/>
    <w:rsid w:val="008C0FB4"/>
    <w:rsid w:val="008C2470"/>
    <w:rsid w:val="008C57E5"/>
    <w:rsid w:val="008C5E57"/>
    <w:rsid w:val="008C5E6D"/>
    <w:rsid w:val="008C6471"/>
    <w:rsid w:val="008C65A4"/>
    <w:rsid w:val="008C6E2C"/>
    <w:rsid w:val="008C7186"/>
    <w:rsid w:val="008D1964"/>
    <w:rsid w:val="008D2E2A"/>
    <w:rsid w:val="008D4D33"/>
    <w:rsid w:val="008D511F"/>
    <w:rsid w:val="008D5BCA"/>
    <w:rsid w:val="008D77EA"/>
    <w:rsid w:val="008E056F"/>
    <w:rsid w:val="008E096B"/>
    <w:rsid w:val="008E3DD3"/>
    <w:rsid w:val="008E468D"/>
    <w:rsid w:val="008E47C1"/>
    <w:rsid w:val="008E58F2"/>
    <w:rsid w:val="008E607B"/>
    <w:rsid w:val="008E620A"/>
    <w:rsid w:val="008E66FF"/>
    <w:rsid w:val="008E6763"/>
    <w:rsid w:val="008E6E6C"/>
    <w:rsid w:val="008F0061"/>
    <w:rsid w:val="008F0E53"/>
    <w:rsid w:val="008F14BB"/>
    <w:rsid w:val="008F1B25"/>
    <w:rsid w:val="008F236D"/>
    <w:rsid w:val="008F2957"/>
    <w:rsid w:val="008F2A23"/>
    <w:rsid w:val="00901A38"/>
    <w:rsid w:val="009021E2"/>
    <w:rsid w:val="00902593"/>
    <w:rsid w:val="00903414"/>
    <w:rsid w:val="00903CAE"/>
    <w:rsid w:val="0091114F"/>
    <w:rsid w:val="009113BA"/>
    <w:rsid w:val="009123CD"/>
    <w:rsid w:val="00913D6E"/>
    <w:rsid w:val="00913D6F"/>
    <w:rsid w:val="009140EC"/>
    <w:rsid w:val="00914AFB"/>
    <w:rsid w:val="00914E84"/>
    <w:rsid w:val="0091787A"/>
    <w:rsid w:val="00917D7A"/>
    <w:rsid w:val="00920F57"/>
    <w:rsid w:val="009224E1"/>
    <w:rsid w:val="0092405E"/>
    <w:rsid w:val="009257EF"/>
    <w:rsid w:val="00927263"/>
    <w:rsid w:val="009273CB"/>
    <w:rsid w:val="00930053"/>
    <w:rsid w:val="00930358"/>
    <w:rsid w:val="00933BE8"/>
    <w:rsid w:val="00933F84"/>
    <w:rsid w:val="009343DD"/>
    <w:rsid w:val="009344CB"/>
    <w:rsid w:val="00937E48"/>
    <w:rsid w:val="00940992"/>
    <w:rsid w:val="0094228A"/>
    <w:rsid w:val="009428B2"/>
    <w:rsid w:val="009429CE"/>
    <w:rsid w:val="00942DD4"/>
    <w:rsid w:val="009444F6"/>
    <w:rsid w:val="00944B46"/>
    <w:rsid w:val="00946406"/>
    <w:rsid w:val="00946A38"/>
    <w:rsid w:val="00947724"/>
    <w:rsid w:val="00947D7A"/>
    <w:rsid w:val="009502BE"/>
    <w:rsid w:val="0095051C"/>
    <w:rsid w:val="00950AE9"/>
    <w:rsid w:val="00954803"/>
    <w:rsid w:val="00956673"/>
    <w:rsid w:val="00957EC0"/>
    <w:rsid w:val="009612DE"/>
    <w:rsid w:val="009622DB"/>
    <w:rsid w:val="00962D33"/>
    <w:rsid w:val="00963330"/>
    <w:rsid w:val="0096349E"/>
    <w:rsid w:val="0096664C"/>
    <w:rsid w:val="00967B54"/>
    <w:rsid w:val="00973714"/>
    <w:rsid w:val="009742B7"/>
    <w:rsid w:val="00974EF3"/>
    <w:rsid w:val="009755ED"/>
    <w:rsid w:val="00977A7E"/>
    <w:rsid w:val="0098091D"/>
    <w:rsid w:val="00982221"/>
    <w:rsid w:val="00982B2E"/>
    <w:rsid w:val="00984F85"/>
    <w:rsid w:val="00986263"/>
    <w:rsid w:val="0098633E"/>
    <w:rsid w:val="00986A73"/>
    <w:rsid w:val="00986AB1"/>
    <w:rsid w:val="00986E49"/>
    <w:rsid w:val="00987271"/>
    <w:rsid w:val="009876FA"/>
    <w:rsid w:val="00987BF7"/>
    <w:rsid w:val="00987D46"/>
    <w:rsid w:val="009908A5"/>
    <w:rsid w:val="00990F94"/>
    <w:rsid w:val="0099260E"/>
    <w:rsid w:val="00993740"/>
    <w:rsid w:val="00993B29"/>
    <w:rsid w:val="009953A4"/>
    <w:rsid w:val="00995E5B"/>
    <w:rsid w:val="0099787F"/>
    <w:rsid w:val="009A0615"/>
    <w:rsid w:val="009A0B48"/>
    <w:rsid w:val="009A3686"/>
    <w:rsid w:val="009A434E"/>
    <w:rsid w:val="009A74B9"/>
    <w:rsid w:val="009A7630"/>
    <w:rsid w:val="009A777E"/>
    <w:rsid w:val="009B06F4"/>
    <w:rsid w:val="009B12EE"/>
    <w:rsid w:val="009B14EC"/>
    <w:rsid w:val="009B26A2"/>
    <w:rsid w:val="009B2793"/>
    <w:rsid w:val="009B280B"/>
    <w:rsid w:val="009B587A"/>
    <w:rsid w:val="009B6694"/>
    <w:rsid w:val="009B6D82"/>
    <w:rsid w:val="009C1AFA"/>
    <w:rsid w:val="009C299D"/>
    <w:rsid w:val="009C2B25"/>
    <w:rsid w:val="009C43C2"/>
    <w:rsid w:val="009C4D2E"/>
    <w:rsid w:val="009C5302"/>
    <w:rsid w:val="009D1BE4"/>
    <w:rsid w:val="009D2B93"/>
    <w:rsid w:val="009D2D9C"/>
    <w:rsid w:val="009D3F7D"/>
    <w:rsid w:val="009D59FC"/>
    <w:rsid w:val="009E0787"/>
    <w:rsid w:val="009E53F4"/>
    <w:rsid w:val="009E5A50"/>
    <w:rsid w:val="009E6417"/>
    <w:rsid w:val="009F0096"/>
    <w:rsid w:val="009F0219"/>
    <w:rsid w:val="009F16CF"/>
    <w:rsid w:val="009F1D76"/>
    <w:rsid w:val="009F2140"/>
    <w:rsid w:val="009F234C"/>
    <w:rsid w:val="009F375D"/>
    <w:rsid w:val="009F3C5E"/>
    <w:rsid w:val="009F4313"/>
    <w:rsid w:val="009F437D"/>
    <w:rsid w:val="009F62BD"/>
    <w:rsid w:val="009F665F"/>
    <w:rsid w:val="009F6C0E"/>
    <w:rsid w:val="00A017A0"/>
    <w:rsid w:val="00A01883"/>
    <w:rsid w:val="00A04EFA"/>
    <w:rsid w:val="00A05027"/>
    <w:rsid w:val="00A0555B"/>
    <w:rsid w:val="00A057D2"/>
    <w:rsid w:val="00A05E1E"/>
    <w:rsid w:val="00A061CA"/>
    <w:rsid w:val="00A06C64"/>
    <w:rsid w:val="00A070B4"/>
    <w:rsid w:val="00A07CF8"/>
    <w:rsid w:val="00A112AB"/>
    <w:rsid w:val="00A132D8"/>
    <w:rsid w:val="00A13471"/>
    <w:rsid w:val="00A1437A"/>
    <w:rsid w:val="00A157BD"/>
    <w:rsid w:val="00A15F18"/>
    <w:rsid w:val="00A2212A"/>
    <w:rsid w:val="00A2276F"/>
    <w:rsid w:val="00A2344B"/>
    <w:rsid w:val="00A23765"/>
    <w:rsid w:val="00A3069E"/>
    <w:rsid w:val="00A323E9"/>
    <w:rsid w:val="00A3268B"/>
    <w:rsid w:val="00A32840"/>
    <w:rsid w:val="00A33DA3"/>
    <w:rsid w:val="00A34131"/>
    <w:rsid w:val="00A347FE"/>
    <w:rsid w:val="00A3684E"/>
    <w:rsid w:val="00A36E5B"/>
    <w:rsid w:val="00A377A6"/>
    <w:rsid w:val="00A37CF6"/>
    <w:rsid w:val="00A40430"/>
    <w:rsid w:val="00A41697"/>
    <w:rsid w:val="00A42478"/>
    <w:rsid w:val="00A44849"/>
    <w:rsid w:val="00A44983"/>
    <w:rsid w:val="00A45733"/>
    <w:rsid w:val="00A46790"/>
    <w:rsid w:val="00A470D8"/>
    <w:rsid w:val="00A473E8"/>
    <w:rsid w:val="00A475C3"/>
    <w:rsid w:val="00A532E9"/>
    <w:rsid w:val="00A556CF"/>
    <w:rsid w:val="00A55DE7"/>
    <w:rsid w:val="00A6171B"/>
    <w:rsid w:val="00A61C7B"/>
    <w:rsid w:val="00A62FB9"/>
    <w:rsid w:val="00A63E92"/>
    <w:rsid w:val="00A65FEE"/>
    <w:rsid w:val="00A6657F"/>
    <w:rsid w:val="00A6707D"/>
    <w:rsid w:val="00A675EE"/>
    <w:rsid w:val="00A67864"/>
    <w:rsid w:val="00A70C2A"/>
    <w:rsid w:val="00A70C30"/>
    <w:rsid w:val="00A70DFB"/>
    <w:rsid w:val="00A7185D"/>
    <w:rsid w:val="00A71A66"/>
    <w:rsid w:val="00A7236E"/>
    <w:rsid w:val="00A74153"/>
    <w:rsid w:val="00A750C5"/>
    <w:rsid w:val="00A750C6"/>
    <w:rsid w:val="00A75988"/>
    <w:rsid w:val="00A7656D"/>
    <w:rsid w:val="00A7667D"/>
    <w:rsid w:val="00A76A68"/>
    <w:rsid w:val="00A76DF1"/>
    <w:rsid w:val="00A7724D"/>
    <w:rsid w:val="00A775A9"/>
    <w:rsid w:val="00A8043E"/>
    <w:rsid w:val="00A80A1E"/>
    <w:rsid w:val="00A812B7"/>
    <w:rsid w:val="00A81BDB"/>
    <w:rsid w:val="00A82AC3"/>
    <w:rsid w:val="00A82BE0"/>
    <w:rsid w:val="00A82F4D"/>
    <w:rsid w:val="00A83F2D"/>
    <w:rsid w:val="00A84DD4"/>
    <w:rsid w:val="00A852BF"/>
    <w:rsid w:val="00A854FA"/>
    <w:rsid w:val="00A85771"/>
    <w:rsid w:val="00A85DF9"/>
    <w:rsid w:val="00A90421"/>
    <w:rsid w:val="00A911E9"/>
    <w:rsid w:val="00A92400"/>
    <w:rsid w:val="00A92E21"/>
    <w:rsid w:val="00A943B3"/>
    <w:rsid w:val="00A9705B"/>
    <w:rsid w:val="00A9793F"/>
    <w:rsid w:val="00AA03B9"/>
    <w:rsid w:val="00AA15DD"/>
    <w:rsid w:val="00AA2F35"/>
    <w:rsid w:val="00AA3393"/>
    <w:rsid w:val="00AA3FA1"/>
    <w:rsid w:val="00AA66DF"/>
    <w:rsid w:val="00AB1084"/>
    <w:rsid w:val="00AB1FFE"/>
    <w:rsid w:val="00AB2059"/>
    <w:rsid w:val="00AB47D8"/>
    <w:rsid w:val="00AB65C1"/>
    <w:rsid w:val="00AC0F59"/>
    <w:rsid w:val="00AC0FF8"/>
    <w:rsid w:val="00AC1410"/>
    <w:rsid w:val="00AC143D"/>
    <w:rsid w:val="00AC28BB"/>
    <w:rsid w:val="00AD11BA"/>
    <w:rsid w:val="00AD1821"/>
    <w:rsid w:val="00AD1BE4"/>
    <w:rsid w:val="00AD20CC"/>
    <w:rsid w:val="00AD2858"/>
    <w:rsid w:val="00AD2DB1"/>
    <w:rsid w:val="00AD4570"/>
    <w:rsid w:val="00AD4785"/>
    <w:rsid w:val="00AD5703"/>
    <w:rsid w:val="00AD5FBE"/>
    <w:rsid w:val="00AD601A"/>
    <w:rsid w:val="00AD678B"/>
    <w:rsid w:val="00AD6EC1"/>
    <w:rsid w:val="00AE0E42"/>
    <w:rsid w:val="00AE14A2"/>
    <w:rsid w:val="00AE1B7F"/>
    <w:rsid w:val="00AE1D32"/>
    <w:rsid w:val="00AE2E7E"/>
    <w:rsid w:val="00AE3487"/>
    <w:rsid w:val="00AE3729"/>
    <w:rsid w:val="00AE4C7A"/>
    <w:rsid w:val="00AE519E"/>
    <w:rsid w:val="00AE56B5"/>
    <w:rsid w:val="00AE5B3D"/>
    <w:rsid w:val="00AE65BC"/>
    <w:rsid w:val="00AE6656"/>
    <w:rsid w:val="00AF1BDA"/>
    <w:rsid w:val="00AF1EF8"/>
    <w:rsid w:val="00AF255D"/>
    <w:rsid w:val="00AF392E"/>
    <w:rsid w:val="00AF441E"/>
    <w:rsid w:val="00AF60D4"/>
    <w:rsid w:val="00AF788A"/>
    <w:rsid w:val="00B021D1"/>
    <w:rsid w:val="00B025A6"/>
    <w:rsid w:val="00B034D8"/>
    <w:rsid w:val="00B03B17"/>
    <w:rsid w:val="00B04215"/>
    <w:rsid w:val="00B043BC"/>
    <w:rsid w:val="00B04C64"/>
    <w:rsid w:val="00B05C95"/>
    <w:rsid w:val="00B06FF1"/>
    <w:rsid w:val="00B07177"/>
    <w:rsid w:val="00B07974"/>
    <w:rsid w:val="00B114F2"/>
    <w:rsid w:val="00B11A7F"/>
    <w:rsid w:val="00B122F0"/>
    <w:rsid w:val="00B14226"/>
    <w:rsid w:val="00B144BC"/>
    <w:rsid w:val="00B17AA4"/>
    <w:rsid w:val="00B2108B"/>
    <w:rsid w:val="00B21C71"/>
    <w:rsid w:val="00B23F41"/>
    <w:rsid w:val="00B26418"/>
    <w:rsid w:val="00B31434"/>
    <w:rsid w:val="00B31F00"/>
    <w:rsid w:val="00B3258B"/>
    <w:rsid w:val="00B32BC5"/>
    <w:rsid w:val="00B3407D"/>
    <w:rsid w:val="00B3564C"/>
    <w:rsid w:val="00B363A3"/>
    <w:rsid w:val="00B375B6"/>
    <w:rsid w:val="00B41608"/>
    <w:rsid w:val="00B42422"/>
    <w:rsid w:val="00B425CA"/>
    <w:rsid w:val="00B44100"/>
    <w:rsid w:val="00B4717B"/>
    <w:rsid w:val="00B478CF"/>
    <w:rsid w:val="00B50F11"/>
    <w:rsid w:val="00B53194"/>
    <w:rsid w:val="00B531F2"/>
    <w:rsid w:val="00B543A1"/>
    <w:rsid w:val="00B546B7"/>
    <w:rsid w:val="00B613E7"/>
    <w:rsid w:val="00B62A7E"/>
    <w:rsid w:val="00B63597"/>
    <w:rsid w:val="00B64391"/>
    <w:rsid w:val="00B6593D"/>
    <w:rsid w:val="00B66DEA"/>
    <w:rsid w:val="00B7107E"/>
    <w:rsid w:val="00B73B05"/>
    <w:rsid w:val="00B73F26"/>
    <w:rsid w:val="00B759FB"/>
    <w:rsid w:val="00B77359"/>
    <w:rsid w:val="00B7776F"/>
    <w:rsid w:val="00B80DA9"/>
    <w:rsid w:val="00B81491"/>
    <w:rsid w:val="00B82192"/>
    <w:rsid w:val="00B84117"/>
    <w:rsid w:val="00B864E7"/>
    <w:rsid w:val="00B900AE"/>
    <w:rsid w:val="00B911EB"/>
    <w:rsid w:val="00B91AF1"/>
    <w:rsid w:val="00B9293D"/>
    <w:rsid w:val="00B92E64"/>
    <w:rsid w:val="00B93871"/>
    <w:rsid w:val="00B939CC"/>
    <w:rsid w:val="00B93A48"/>
    <w:rsid w:val="00B963D9"/>
    <w:rsid w:val="00B97B09"/>
    <w:rsid w:val="00BA0010"/>
    <w:rsid w:val="00BA3674"/>
    <w:rsid w:val="00BA4E46"/>
    <w:rsid w:val="00BA5C14"/>
    <w:rsid w:val="00BA5CDC"/>
    <w:rsid w:val="00BA608A"/>
    <w:rsid w:val="00BA7BCA"/>
    <w:rsid w:val="00BB0545"/>
    <w:rsid w:val="00BB0895"/>
    <w:rsid w:val="00BB4619"/>
    <w:rsid w:val="00BB668F"/>
    <w:rsid w:val="00BB76CE"/>
    <w:rsid w:val="00BB7A5A"/>
    <w:rsid w:val="00BC097A"/>
    <w:rsid w:val="00BC35D0"/>
    <w:rsid w:val="00BC4981"/>
    <w:rsid w:val="00BC5015"/>
    <w:rsid w:val="00BC51AB"/>
    <w:rsid w:val="00BC6B74"/>
    <w:rsid w:val="00BD17AD"/>
    <w:rsid w:val="00BD182F"/>
    <w:rsid w:val="00BD22F0"/>
    <w:rsid w:val="00BD42CF"/>
    <w:rsid w:val="00BD73AB"/>
    <w:rsid w:val="00BE2EF5"/>
    <w:rsid w:val="00BE6767"/>
    <w:rsid w:val="00BE6861"/>
    <w:rsid w:val="00BF164A"/>
    <w:rsid w:val="00BF2407"/>
    <w:rsid w:val="00BF36E0"/>
    <w:rsid w:val="00BF4852"/>
    <w:rsid w:val="00BF4936"/>
    <w:rsid w:val="00BF4F25"/>
    <w:rsid w:val="00BF6BAE"/>
    <w:rsid w:val="00BF6D40"/>
    <w:rsid w:val="00C00824"/>
    <w:rsid w:val="00C014EF"/>
    <w:rsid w:val="00C02F44"/>
    <w:rsid w:val="00C04A48"/>
    <w:rsid w:val="00C04DE9"/>
    <w:rsid w:val="00C07934"/>
    <w:rsid w:val="00C11679"/>
    <w:rsid w:val="00C1186A"/>
    <w:rsid w:val="00C14AD2"/>
    <w:rsid w:val="00C169C3"/>
    <w:rsid w:val="00C16F44"/>
    <w:rsid w:val="00C20EDF"/>
    <w:rsid w:val="00C210E3"/>
    <w:rsid w:val="00C2176E"/>
    <w:rsid w:val="00C222A5"/>
    <w:rsid w:val="00C25503"/>
    <w:rsid w:val="00C2646E"/>
    <w:rsid w:val="00C26975"/>
    <w:rsid w:val="00C269FB"/>
    <w:rsid w:val="00C26F3F"/>
    <w:rsid w:val="00C27D62"/>
    <w:rsid w:val="00C30948"/>
    <w:rsid w:val="00C320C9"/>
    <w:rsid w:val="00C32760"/>
    <w:rsid w:val="00C32AD1"/>
    <w:rsid w:val="00C331BF"/>
    <w:rsid w:val="00C33821"/>
    <w:rsid w:val="00C35783"/>
    <w:rsid w:val="00C4100C"/>
    <w:rsid w:val="00C411C1"/>
    <w:rsid w:val="00C43559"/>
    <w:rsid w:val="00C44375"/>
    <w:rsid w:val="00C44CE1"/>
    <w:rsid w:val="00C46035"/>
    <w:rsid w:val="00C461D1"/>
    <w:rsid w:val="00C463C2"/>
    <w:rsid w:val="00C5044B"/>
    <w:rsid w:val="00C50B21"/>
    <w:rsid w:val="00C51207"/>
    <w:rsid w:val="00C52A0D"/>
    <w:rsid w:val="00C537CB"/>
    <w:rsid w:val="00C561A1"/>
    <w:rsid w:val="00C573E2"/>
    <w:rsid w:val="00C57997"/>
    <w:rsid w:val="00C64110"/>
    <w:rsid w:val="00C64F0C"/>
    <w:rsid w:val="00C65277"/>
    <w:rsid w:val="00C661C3"/>
    <w:rsid w:val="00C6794C"/>
    <w:rsid w:val="00C744B8"/>
    <w:rsid w:val="00C75309"/>
    <w:rsid w:val="00C755EE"/>
    <w:rsid w:val="00C8071D"/>
    <w:rsid w:val="00C80883"/>
    <w:rsid w:val="00C8556D"/>
    <w:rsid w:val="00C85699"/>
    <w:rsid w:val="00C87094"/>
    <w:rsid w:val="00C87233"/>
    <w:rsid w:val="00C90A5B"/>
    <w:rsid w:val="00C90AEF"/>
    <w:rsid w:val="00C90B68"/>
    <w:rsid w:val="00C9181B"/>
    <w:rsid w:val="00C924B4"/>
    <w:rsid w:val="00C92C7B"/>
    <w:rsid w:val="00C93059"/>
    <w:rsid w:val="00C932D6"/>
    <w:rsid w:val="00C93302"/>
    <w:rsid w:val="00C9540C"/>
    <w:rsid w:val="00C95561"/>
    <w:rsid w:val="00C9559F"/>
    <w:rsid w:val="00CA117F"/>
    <w:rsid w:val="00CA145A"/>
    <w:rsid w:val="00CA16CD"/>
    <w:rsid w:val="00CA1E09"/>
    <w:rsid w:val="00CA1FF0"/>
    <w:rsid w:val="00CA23DA"/>
    <w:rsid w:val="00CA2D06"/>
    <w:rsid w:val="00CA33EC"/>
    <w:rsid w:val="00CA531E"/>
    <w:rsid w:val="00CB031E"/>
    <w:rsid w:val="00CB2E84"/>
    <w:rsid w:val="00CB3634"/>
    <w:rsid w:val="00CB3C52"/>
    <w:rsid w:val="00CB60D0"/>
    <w:rsid w:val="00CB6A0C"/>
    <w:rsid w:val="00CB7926"/>
    <w:rsid w:val="00CC076E"/>
    <w:rsid w:val="00CC087E"/>
    <w:rsid w:val="00CC0BF8"/>
    <w:rsid w:val="00CC1D05"/>
    <w:rsid w:val="00CC1DC6"/>
    <w:rsid w:val="00CC24B1"/>
    <w:rsid w:val="00CC3252"/>
    <w:rsid w:val="00CC4277"/>
    <w:rsid w:val="00CC4616"/>
    <w:rsid w:val="00CC61C5"/>
    <w:rsid w:val="00CC6E3D"/>
    <w:rsid w:val="00CD0067"/>
    <w:rsid w:val="00CD2061"/>
    <w:rsid w:val="00CD2A8E"/>
    <w:rsid w:val="00CD3CF1"/>
    <w:rsid w:val="00CD41B4"/>
    <w:rsid w:val="00CD4A2A"/>
    <w:rsid w:val="00CD4AAD"/>
    <w:rsid w:val="00CD507C"/>
    <w:rsid w:val="00CD5372"/>
    <w:rsid w:val="00CD59E6"/>
    <w:rsid w:val="00CD7B22"/>
    <w:rsid w:val="00CE08F3"/>
    <w:rsid w:val="00CE2984"/>
    <w:rsid w:val="00CE357A"/>
    <w:rsid w:val="00CE44A3"/>
    <w:rsid w:val="00CE4690"/>
    <w:rsid w:val="00CE564E"/>
    <w:rsid w:val="00CE622D"/>
    <w:rsid w:val="00CE66DB"/>
    <w:rsid w:val="00CE738B"/>
    <w:rsid w:val="00CF2385"/>
    <w:rsid w:val="00CF3E4D"/>
    <w:rsid w:val="00CF5451"/>
    <w:rsid w:val="00CF5F13"/>
    <w:rsid w:val="00CF634E"/>
    <w:rsid w:val="00CF63BA"/>
    <w:rsid w:val="00CF7207"/>
    <w:rsid w:val="00D0070F"/>
    <w:rsid w:val="00D01885"/>
    <w:rsid w:val="00D01B8E"/>
    <w:rsid w:val="00D02453"/>
    <w:rsid w:val="00D024CA"/>
    <w:rsid w:val="00D02851"/>
    <w:rsid w:val="00D02A6C"/>
    <w:rsid w:val="00D02F36"/>
    <w:rsid w:val="00D03134"/>
    <w:rsid w:val="00D04867"/>
    <w:rsid w:val="00D05088"/>
    <w:rsid w:val="00D05961"/>
    <w:rsid w:val="00D07254"/>
    <w:rsid w:val="00D079C8"/>
    <w:rsid w:val="00D106DC"/>
    <w:rsid w:val="00D136CD"/>
    <w:rsid w:val="00D138E4"/>
    <w:rsid w:val="00D140F3"/>
    <w:rsid w:val="00D155A5"/>
    <w:rsid w:val="00D158C8"/>
    <w:rsid w:val="00D161F7"/>
    <w:rsid w:val="00D167A2"/>
    <w:rsid w:val="00D20D09"/>
    <w:rsid w:val="00D210AA"/>
    <w:rsid w:val="00D2320C"/>
    <w:rsid w:val="00D2339E"/>
    <w:rsid w:val="00D23707"/>
    <w:rsid w:val="00D24501"/>
    <w:rsid w:val="00D24790"/>
    <w:rsid w:val="00D24D9C"/>
    <w:rsid w:val="00D26944"/>
    <w:rsid w:val="00D30915"/>
    <w:rsid w:val="00D3092B"/>
    <w:rsid w:val="00D3170E"/>
    <w:rsid w:val="00D341CF"/>
    <w:rsid w:val="00D34A96"/>
    <w:rsid w:val="00D3669C"/>
    <w:rsid w:val="00D36795"/>
    <w:rsid w:val="00D3688D"/>
    <w:rsid w:val="00D379D6"/>
    <w:rsid w:val="00D41342"/>
    <w:rsid w:val="00D41437"/>
    <w:rsid w:val="00D4304F"/>
    <w:rsid w:val="00D43145"/>
    <w:rsid w:val="00D4389C"/>
    <w:rsid w:val="00D445E3"/>
    <w:rsid w:val="00D47B97"/>
    <w:rsid w:val="00D50979"/>
    <w:rsid w:val="00D5273F"/>
    <w:rsid w:val="00D53AF1"/>
    <w:rsid w:val="00D541FB"/>
    <w:rsid w:val="00D56330"/>
    <w:rsid w:val="00D56C80"/>
    <w:rsid w:val="00D5766C"/>
    <w:rsid w:val="00D57E49"/>
    <w:rsid w:val="00D60D44"/>
    <w:rsid w:val="00D63151"/>
    <w:rsid w:val="00D63433"/>
    <w:rsid w:val="00D708EC"/>
    <w:rsid w:val="00D722FC"/>
    <w:rsid w:val="00D72BE5"/>
    <w:rsid w:val="00D7308F"/>
    <w:rsid w:val="00D730A2"/>
    <w:rsid w:val="00D73BEB"/>
    <w:rsid w:val="00D7412D"/>
    <w:rsid w:val="00D74802"/>
    <w:rsid w:val="00D7520D"/>
    <w:rsid w:val="00D75C56"/>
    <w:rsid w:val="00D75EAE"/>
    <w:rsid w:val="00D76C9B"/>
    <w:rsid w:val="00D77915"/>
    <w:rsid w:val="00D800A6"/>
    <w:rsid w:val="00D8015F"/>
    <w:rsid w:val="00D80AE2"/>
    <w:rsid w:val="00D8154C"/>
    <w:rsid w:val="00D817A3"/>
    <w:rsid w:val="00D817E4"/>
    <w:rsid w:val="00D819C9"/>
    <w:rsid w:val="00D82DE5"/>
    <w:rsid w:val="00D83BE8"/>
    <w:rsid w:val="00D83C17"/>
    <w:rsid w:val="00D83C53"/>
    <w:rsid w:val="00D84342"/>
    <w:rsid w:val="00D8500E"/>
    <w:rsid w:val="00D85D6B"/>
    <w:rsid w:val="00D861B0"/>
    <w:rsid w:val="00D90639"/>
    <w:rsid w:val="00D92099"/>
    <w:rsid w:val="00D922FB"/>
    <w:rsid w:val="00D93244"/>
    <w:rsid w:val="00D94555"/>
    <w:rsid w:val="00D94E0F"/>
    <w:rsid w:val="00D95FA0"/>
    <w:rsid w:val="00D972AF"/>
    <w:rsid w:val="00DA11D5"/>
    <w:rsid w:val="00DA11FA"/>
    <w:rsid w:val="00DA17B8"/>
    <w:rsid w:val="00DA294C"/>
    <w:rsid w:val="00DA2F53"/>
    <w:rsid w:val="00DA6E5A"/>
    <w:rsid w:val="00DA6E77"/>
    <w:rsid w:val="00DA71C2"/>
    <w:rsid w:val="00DA754E"/>
    <w:rsid w:val="00DB11DD"/>
    <w:rsid w:val="00DB2EA1"/>
    <w:rsid w:val="00DB3906"/>
    <w:rsid w:val="00DB65F9"/>
    <w:rsid w:val="00DB6C3D"/>
    <w:rsid w:val="00DB6C71"/>
    <w:rsid w:val="00DB77BF"/>
    <w:rsid w:val="00DC068E"/>
    <w:rsid w:val="00DC1359"/>
    <w:rsid w:val="00DC1B4E"/>
    <w:rsid w:val="00DC1FB2"/>
    <w:rsid w:val="00DC3D6E"/>
    <w:rsid w:val="00DC48CA"/>
    <w:rsid w:val="00DC5355"/>
    <w:rsid w:val="00DC53BB"/>
    <w:rsid w:val="00DC5420"/>
    <w:rsid w:val="00DC587B"/>
    <w:rsid w:val="00DC5F47"/>
    <w:rsid w:val="00DC7559"/>
    <w:rsid w:val="00DD2BFB"/>
    <w:rsid w:val="00DD36D7"/>
    <w:rsid w:val="00DD5869"/>
    <w:rsid w:val="00DD6771"/>
    <w:rsid w:val="00DE0B3F"/>
    <w:rsid w:val="00DE1DC9"/>
    <w:rsid w:val="00DE2E57"/>
    <w:rsid w:val="00DE46FE"/>
    <w:rsid w:val="00DE4C72"/>
    <w:rsid w:val="00DE4EA2"/>
    <w:rsid w:val="00DE5230"/>
    <w:rsid w:val="00DE5C31"/>
    <w:rsid w:val="00DE6D70"/>
    <w:rsid w:val="00DE7BF7"/>
    <w:rsid w:val="00DF0F1E"/>
    <w:rsid w:val="00DF2A60"/>
    <w:rsid w:val="00DF3C89"/>
    <w:rsid w:val="00DF4D2B"/>
    <w:rsid w:val="00DF5470"/>
    <w:rsid w:val="00DF5E30"/>
    <w:rsid w:val="00DF738E"/>
    <w:rsid w:val="00E02176"/>
    <w:rsid w:val="00E02288"/>
    <w:rsid w:val="00E02DD0"/>
    <w:rsid w:val="00E05093"/>
    <w:rsid w:val="00E0518E"/>
    <w:rsid w:val="00E06208"/>
    <w:rsid w:val="00E106D0"/>
    <w:rsid w:val="00E15A17"/>
    <w:rsid w:val="00E17294"/>
    <w:rsid w:val="00E20506"/>
    <w:rsid w:val="00E24E82"/>
    <w:rsid w:val="00E275D9"/>
    <w:rsid w:val="00E27604"/>
    <w:rsid w:val="00E27E9F"/>
    <w:rsid w:val="00E33BF8"/>
    <w:rsid w:val="00E357B6"/>
    <w:rsid w:val="00E3709F"/>
    <w:rsid w:val="00E40898"/>
    <w:rsid w:val="00E42225"/>
    <w:rsid w:val="00E42754"/>
    <w:rsid w:val="00E471A0"/>
    <w:rsid w:val="00E50829"/>
    <w:rsid w:val="00E50C99"/>
    <w:rsid w:val="00E527BC"/>
    <w:rsid w:val="00E537DE"/>
    <w:rsid w:val="00E54462"/>
    <w:rsid w:val="00E564B2"/>
    <w:rsid w:val="00E56A97"/>
    <w:rsid w:val="00E56CE4"/>
    <w:rsid w:val="00E5720B"/>
    <w:rsid w:val="00E57C1A"/>
    <w:rsid w:val="00E60E7A"/>
    <w:rsid w:val="00E6152B"/>
    <w:rsid w:val="00E61C54"/>
    <w:rsid w:val="00E62281"/>
    <w:rsid w:val="00E62BE5"/>
    <w:rsid w:val="00E64424"/>
    <w:rsid w:val="00E64E1A"/>
    <w:rsid w:val="00E6562F"/>
    <w:rsid w:val="00E70F5C"/>
    <w:rsid w:val="00E729FD"/>
    <w:rsid w:val="00E740B3"/>
    <w:rsid w:val="00E74FFF"/>
    <w:rsid w:val="00E76B53"/>
    <w:rsid w:val="00E76BA4"/>
    <w:rsid w:val="00E7707B"/>
    <w:rsid w:val="00E77288"/>
    <w:rsid w:val="00E7729B"/>
    <w:rsid w:val="00E775C5"/>
    <w:rsid w:val="00E77BA3"/>
    <w:rsid w:val="00E80CB4"/>
    <w:rsid w:val="00E849B9"/>
    <w:rsid w:val="00E85490"/>
    <w:rsid w:val="00E85CF0"/>
    <w:rsid w:val="00E87A54"/>
    <w:rsid w:val="00E90230"/>
    <w:rsid w:val="00E91E17"/>
    <w:rsid w:val="00E96667"/>
    <w:rsid w:val="00E96AC1"/>
    <w:rsid w:val="00E96BB5"/>
    <w:rsid w:val="00E97382"/>
    <w:rsid w:val="00E97556"/>
    <w:rsid w:val="00EA1353"/>
    <w:rsid w:val="00EA2DDF"/>
    <w:rsid w:val="00EA3087"/>
    <w:rsid w:val="00EA34F2"/>
    <w:rsid w:val="00EA3F2B"/>
    <w:rsid w:val="00EA4CE1"/>
    <w:rsid w:val="00EA50A7"/>
    <w:rsid w:val="00EA5F14"/>
    <w:rsid w:val="00EA7BAE"/>
    <w:rsid w:val="00EB03D3"/>
    <w:rsid w:val="00EB1B2F"/>
    <w:rsid w:val="00EB1F95"/>
    <w:rsid w:val="00EB60FF"/>
    <w:rsid w:val="00EC2D10"/>
    <w:rsid w:val="00EC5583"/>
    <w:rsid w:val="00EC56B6"/>
    <w:rsid w:val="00EC66B7"/>
    <w:rsid w:val="00EC6D53"/>
    <w:rsid w:val="00EC7748"/>
    <w:rsid w:val="00EC77C6"/>
    <w:rsid w:val="00ED0047"/>
    <w:rsid w:val="00ED0916"/>
    <w:rsid w:val="00ED18E4"/>
    <w:rsid w:val="00ED1C71"/>
    <w:rsid w:val="00ED209E"/>
    <w:rsid w:val="00ED3FDC"/>
    <w:rsid w:val="00ED435C"/>
    <w:rsid w:val="00ED4DAE"/>
    <w:rsid w:val="00ED5108"/>
    <w:rsid w:val="00ED74F4"/>
    <w:rsid w:val="00ED7863"/>
    <w:rsid w:val="00ED7936"/>
    <w:rsid w:val="00ED7E14"/>
    <w:rsid w:val="00EE0D50"/>
    <w:rsid w:val="00EE1E03"/>
    <w:rsid w:val="00EE20F5"/>
    <w:rsid w:val="00EE2121"/>
    <w:rsid w:val="00EE4212"/>
    <w:rsid w:val="00EE44A0"/>
    <w:rsid w:val="00EE46BE"/>
    <w:rsid w:val="00EE4E45"/>
    <w:rsid w:val="00EE728B"/>
    <w:rsid w:val="00EE7BF4"/>
    <w:rsid w:val="00EF0510"/>
    <w:rsid w:val="00EF0AE5"/>
    <w:rsid w:val="00EF289C"/>
    <w:rsid w:val="00EF342C"/>
    <w:rsid w:val="00EF3820"/>
    <w:rsid w:val="00EF40C0"/>
    <w:rsid w:val="00EF77AA"/>
    <w:rsid w:val="00EF7C34"/>
    <w:rsid w:val="00F013CA"/>
    <w:rsid w:val="00F02F27"/>
    <w:rsid w:val="00F03EC3"/>
    <w:rsid w:val="00F0513B"/>
    <w:rsid w:val="00F057EF"/>
    <w:rsid w:val="00F06BAD"/>
    <w:rsid w:val="00F0739B"/>
    <w:rsid w:val="00F10453"/>
    <w:rsid w:val="00F10AC1"/>
    <w:rsid w:val="00F111A2"/>
    <w:rsid w:val="00F1215B"/>
    <w:rsid w:val="00F12729"/>
    <w:rsid w:val="00F12A23"/>
    <w:rsid w:val="00F135A9"/>
    <w:rsid w:val="00F137FF"/>
    <w:rsid w:val="00F141E0"/>
    <w:rsid w:val="00F1480D"/>
    <w:rsid w:val="00F15648"/>
    <w:rsid w:val="00F163A3"/>
    <w:rsid w:val="00F164FC"/>
    <w:rsid w:val="00F1669C"/>
    <w:rsid w:val="00F2019D"/>
    <w:rsid w:val="00F22060"/>
    <w:rsid w:val="00F22558"/>
    <w:rsid w:val="00F243E3"/>
    <w:rsid w:val="00F27DF8"/>
    <w:rsid w:val="00F317A7"/>
    <w:rsid w:val="00F31A57"/>
    <w:rsid w:val="00F361E7"/>
    <w:rsid w:val="00F370C8"/>
    <w:rsid w:val="00F3760D"/>
    <w:rsid w:val="00F407CF"/>
    <w:rsid w:val="00F434C8"/>
    <w:rsid w:val="00F44D5D"/>
    <w:rsid w:val="00F4521F"/>
    <w:rsid w:val="00F46B9D"/>
    <w:rsid w:val="00F471A8"/>
    <w:rsid w:val="00F51962"/>
    <w:rsid w:val="00F52403"/>
    <w:rsid w:val="00F53D1C"/>
    <w:rsid w:val="00F54E25"/>
    <w:rsid w:val="00F550A4"/>
    <w:rsid w:val="00F554A9"/>
    <w:rsid w:val="00F5604B"/>
    <w:rsid w:val="00F56202"/>
    <w:rsid w:val="00F57AEF"/>
    <w:rsid w:val="00F57E88"/>
    <w:rsid w:val="00F60941"/>
    <w:rsid w:val="00F60AE1"/>
    <w:rsid w:val="00F62F42"/>
    <w:rsid w:val="00F62F76"/>
    <w:rsid w:val="00F6789F"/>
    <w:rsid w:val="00F679B6"/>
    <w:rsid w:val="00F67B5F"/>
    <w:rsid w:val="00F702BF"/>
    <w:rsid w:val="00F70C14"/>
    <w:rsid w:val="00F713D7"/>
    <w:rsid w:val="00F727E1"/>
    <w:rsid w:val="00F7291D"/>
    <w:rsid w:val="00F730BC"/>
    <w:rsid w:val="00F733A1"/>
    <w:rsid w:val="00F76669"/>
    <w:rsid w:val="00F77E00"/>
    <w:rsid w:val="00F800E1"/>
    <w:rsid w:val="00F80E91"/>
    <w:rsid w:val="00F80FCC"/>
    <w:rsid w:val="00F8176A"/>
    <w:rsid w:val="00F83D7E"/>
    <w:rsid w:val="00F84EAC"/>
    <w:rsid w:val="00F874DD"/>
    <w:rsid w:val="00F901C6"/>
    <w:rsid w:val="00F93D34"/>
    <w:rsid w:val="00F965D8"/>
    <w:rsid w:val="00F96794"/>
    <w:rsid w:val="00FA03E9"/>
    <w:rsid w:val="00FA3887"/>
    <w:rsid w:val="00FA39A8"/>
    <w:rsid w:val="00FA5044"/>
    <w:rsid w:val="00FA58EE"/>
    <w:rsid w:val="00FA5998"/>
    <w:rsid w:val="00FA5AD8"/>
    <w:rsid w:val="00FA651A"/>
    <w:rsid w:val="00FA7636"/>
    <w:rsid w:val="00FA793C"/>
    <w:rsid w:val="00FA7CE3"/>
    <w:rsid w:val="00FB006C"/>
    <w:rsid w:val="00FB1C58"/>
    <w:rsid w:val="00FB3952"/>
    <w:rsid w:val="00FB3B78"/>
    <w:rsid w:val="00FB3FC4"/>
    <w:rsid w:val="00FB5E1B"/>
    <w:rsid w:val="00FB6F83"/>
    <w:rsid w:val="00FB736E"/>
    <w:rsid w:val="00FB73A3"/>
    <w:rsid w:val="00FB74FD"/>
    <w:rsid w:val="00FC035D"/>
    <w:rsid w:val="00FC0DC6"/>
    <w:rsid w:val="00FC2110"/>
    <w:rsid w:val="00FC7ED2"/>
    <w:rsid w:val="00FD066C"/>
    <w:rsid w:val="00FD3E89"/>
    <w:rsid w:val="00FD45A2"/>
    <w:rsid w:val="00FD47FF"/>
    <w:rsid w:val="00FD75C2"/>
    <w:rsid w:val="00FE0EA8"/>
    <w:rsid w:val="00FE2691"/>
    <w:rsid w:val="00FE44C2"/>
    <w:rsid w:val="00FE7495"/>
    <w:rsid w:val="00FF066F"/>
    <w:rsid w:val="00FF0BB1"/>
    <w:rsid w:val="00FF21C0"/>
    <w:rsid w:val="00FF3EA8"/>
    <w:rsid w:val="00FF3F72"/>
    <w:rsid w:val="00FF4B63"/>
    <w:rsid w:val="00FF6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41D7D"/>
  <w15:chartTrackingRefBased/>
  <w15:docId w15:val="{0991DF19-9902-490D-A491-8EE600FAD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Akapit z listą3,Akapit z listą31,Wypunktowanie,Normal2,Akapit z listą1,List Paragraph,CW_Lista,Numerowanie,Akapit z listą BS,Kolorowa lista — akcent 11,Obiekt,List Paragraph1,Akapit z listą 1,BulletC,Preambuła,L1,Wyliczanie,Bullets"/>
    <w:basedOn w:val="Normalny"/>
    <w:link w:val="AkapitzlistZnak"/>
    <w:uiPriority w:val="34"/>
    <w:qFormat/>
    <w:rsid w:val="002F6B65"/>
    <w:pPr>
      <w:ind w:left="720"/>
      <w:contextualSpacing/>
    </w:pPr>
  </w:style>
  <w:style w:type="table" w:styleId="Tabela-Siatka">
    <w:name w:val="Table Grid"/>
    <w:basedOn w:val="Standardowy"/>
    <w:uiPriority w:val="39"/>
    <w:rsid w:val="003D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A70DFB"/>
    <w:rPr>
      <w:rFonts w:ascii="Times New Roman" w:hAnsi="Times New Roman" w:cs="Times New Roman"/>
      <w:sz w:val="24"/>
      <w:szCs w:val="24"/>
    </w:rPr>
  </w:style>
  <w:style w:type="paragraph" w:styleId="Nagwek">
    <w:name w:val="header"/>
    <w:basedOn w:val="Normalny"/>
    <w:link w:val="NagwekZnak"/>
    <w:uiPriority w:val="99"/>
    <w:unhideWhenUsed/>
    <w:rsid w:val="00DE2E5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2E57"/>
  </w:style>
  <w:style w:type="paragraph" w:styleId="Stopka">
    <w:name w:val="footer"/>
    <w:basedOn w:val="Normalny"/>
    <w:link w:val="StopkaZnak"/>
    <w:uiPriority w:val="99"/>
    <w:unhideWhenUsed/>
    <w:rsid w:val="00DE2E5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2E57"/>
  </w:style>
  <w:style w:type="paragraph" w:styleId="Tekstdymka">
    <w:name w:val="Balloon Text"/>
    <w:basedOn w:val="Normalny"/>
    <w:link w:val="TekstdymkaZnak"/>
    <w:uiPriority w:val="99"/>
    <w:semiHidden/>
    <w:unhideWhenUsed/>
    <w:rsid w:val="00A4247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2478"/>
    <w:rPr>
      <w:rFonts w:ascii="Segoe UI" w:hAnsi="Segoe UI" w:cs="Segoe UI"/>
      <w:sz w:val="18"/>
      <w:szCs w:val="18"/>
    </w:rPr>
  </w:style>
  <w:style w:type="character" w:customStyle="1" w:styleId="AkapitzlistZnak">
    <w:name w:val="Akapit z listą Znak"/>
    <w:aliases w:val="Normal Znak,Akapit z listą3 Znak,Akapit z listą31 Znak,Wypunktowanie Znak,Normal2 Znak,Akapit z listą1 Znak,List Paragraph Znak,CW_Lista Znak,Numerowanie Znak,Akapit z listą BS Znak,Kolorowa lista — akcent 11 Znak,Obiekt Znak,L1 Znak"/>
    <w:link w:val="Akapitzlist"/>
    <w:uiPriority w:val="34"/>
    <w:qFormat/>
    <w:locked/>
    <w:rsid w:val="004829BB"/>
  </w:style>
  <w:style w:type="paragraph" w:customStyle="1" w:styleId="Default">
    <w:name w:val="Default"/>
    <w:qFormat/>
    <w:rsid w:val="00F02F27"/>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061834">
      <w:bodyDiv w:val="1"/>
      <w:marLeft w:val="0"/>
      <w:marRight w:val="0"/>
      <w:marTop w:val="0"/>
      <w:marBottom w:val="0"/>
      <w:divBdr>
        <w:top w:val="none" w:sz="0" w:space="0" w:color="auto"/>
        <w:left w:val="none" w:sz="0" w:space="0" w:color="auto"/>
        <w:bottom w:val="none" w:sz="0" w:space="0" w:color="auto"/>
        <w:right w:val="none" w:sz="0" w:space="0" w:color="auto"/>
      </w:divBdr>
    </w:div>
    <w:div w:id="393235145">
      <w:bodyDiv w:val="1"/>
      <w:marLeft w:val="0"/>
      <w:marRight w:val="0"/>
      <w:marTop w:val="0"/>
      <w:marBottom w:val="0"/>
      <w:divBdr>
        <w:top w:val="none" w:sz="0" w:space="0" w:color="auto"/>
        <w:left w:val="none" w:sz="0" w:space="0" w:color="auto"/>
        <w:bottom w:val="none" w:sz="0" w:space="0" w:color="auto"/>
        <w:right w:val="none" w:sz="0" w:space="0" w:color="auto"/>
      </w:divBdr>
    </w:div>
    <w:div w:id="1535074368">
      <w:bodyDiv w:val="1"/>
      <w:marLeft w:val="0"/>
      <w:marRight w:val="0"/>
      <w:marTop w:val="0"/>
      <w:marBottom w:val="0"/>
      <w:divBdr>
        <w:top w:val="none" w:sz="0" w:space="0" w:color="auto"/>
        <w:left w:val="none" w:sz="0" w:space="0" w:color="auto"/>
        <w:bottom w:val="none" w:sz="0" w:space="0" w:color="auto"/>
        <w:right w:val="none" w:sz="0" w:space="0" w:color="auto"/>
      </w:divBdr>
    </w:div>
    <w:div w:id="181352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330EF-4E63-4DFC-9C90-2175D5281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2137</TotalTime>
  <Pages>14</Pages>
  <Words>4206</Words>
  <Characters>25239</Characters>
  <Application>Microsoft Office Word</Application>
  <DocSecurity>0</DocSecurity>
  <Lines>210</Lines>
  <Paragraphs>58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Miszkowska</dc:creator>
  <cp:keywords/>
  <dc:description/>
  <cp:lastModifiedBy>Irena Miszkowska</cp:lastModifiedBy>
  <cp:revision>10171</cp:revision>
  <cp:lastPrinted>2024-07-05T09:06:00Z</cp:lastPrinted>
  <dcterms:created xsi:type="dcterms:W3CDTF">2024-02-22T14:32:00Z</dcterms:created>
  <dcterms:modified xsi:type="dcterms:W3CDTF">2024-07-05T09:17:00Z</dcterms:modified>
</cp:coreProperties>
</file>