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2AC" w:rsidRDefault="008602AC" w:rsidP="008602AC">
      <w:pPr>
        <w:pStyle w:val="Nagwek"/>
        <w:ind w:left="6237"/>
        <w:jc w:val="center"/>
        <w:rPr>
          <w:i/>
        </w:rPr>
      </w:pPr>
    </w:p>
    <w:p w:rsidR="008602AC" w:rsidRDefault="008602AC" w:rsidP="008602AC">
      <w:pPr>
        <w:pStyle w:val="Nagwek"/>
        <w:ind w:left="6237"/>
        <w:jc w:val="center"/>
        <w:rPr>
          <w:i/>
        </w:rPr>
      </w:pPr>
    </w:p>
    <w:p w:rsidR="008602AC" w:rsidRDefault="008602AC" w:rsidP="008602AC">
      <w:pPr>
        <w:pStyle w:val="Nagwek"/>
        <w:ind w:left="6237"/>
        <w:jc w:val="center"/>
        <w:rPr>
          <w:i/>
        </w:rPr>
      </w:pPr>
    </w:p>
    <w:p w:rsidR="008602AC" w:rsidRDefault="008602AC" w:rsidP="008602AC">
      <w:pPr>
        <w:pStyle w:val="Nagwek"/>
        <w:ind w:left="6237"/>
        <w:jc w:val="center"/>
        <w:rPr>
          <w:i/>
        </w:rPr>
      </w:pPr>
      <w:r w:rsidRPr="00BD4D49">
        <w:rPr>
          <w:i/>
        </w:rPr>
        <w:t>Załącznik</w:t>
      </w:r>
      <w:r>
        <w:rPr>
          <w:i/>
        </w:rPr>
        <w:t xml:space="preserve"> nr 5</w:t>
      </w:r>
    </w:p>
    <w:p w:rsidR="008602AC" w:rsidRPr="006B111A" w:rsidRDefault="008602AC" w:rsidP="008602AC">
      <w:pPr>
        <w:pStyle w:val="Nagwek"/>
        <w:ind w:left="6237"/>
        <w:jc w:val="center"/>
        <w:rPr>
          <w:i/>
          <w:sz w:val="22"/>
          <w:szCs w:val="22"/>
        </w:rPr>
      </w:pPr>
      <w:r w:rsidRPr="006B111A">
        <w:rPr>
          <w:i/>
          <w:sz w:val="22"/>
          <w:szCs w:val="22"/>
        </w:rPr>
        <w:t>do wniosku o udzielenie dotacji</w:t>
      </w:r>
    </w:p>
    <w:p w:rsidR="008602AC" w:rsidRDefault="008602AC" w:rsidP="000E5BC7">
      <w:pPr>
        <w:pStyle w:val="NormalnyWeb"/>
        <w:jc w:val="center"/>
        <w:rPr>
          <w:rStyle w:val="Uwydatnienie"/>
          <w:b/>
          <w:i w:val="0"/>
        </w:rPr>
      </w:pPr>
    </w:p>
    <w:p w:rsidR="000E5BC7" w:rsidRDefault="00BD4D49" w:rsidP="000E5BC7">
      <w:pPr>
        <w:pStyle w:val="NormalnyWeb"/>
        <w:jc w:val="center"/>
        <w:rPr>
          <w:rStyle w:val="Uwydatnienie"/>
          <w:b/>
          <w:i w:val="0"/>
        </w:rPr>
      </w:pPr>
      <w:r>
        <w:rPr>
          <w:rStyle w:val="Uwydatnienie"/>
          <w:b/>
          <w:i w:val="0"/>
        </w:rPr>
        <w:t xml:space="preserve">KLAUZULA   INFORMACYJNA </w:t>
      </w:r>
    </w:p>
    <w:p w:rsidR="000E5BC7" w:rsidRDefault="000E5BC7" w:rsidP="00CF4CAB">
      <w:pPr>
        <w:spacing w:before="100" w:beforeAutospacing="1" w:after="100" w:afterAutospacing="1" w:line="276" w:lineRule="auto"/>
        <w:jc w:val="both"/>
        <w:rPr>
          <w:rStyle w:val="Uwydatnienie"/>
          <w:rFonts w:eastAsia="Times New Roman"/>
          <w:i w:val="0"/>
        </w:rPr>
      </w:pPr>
      <w:r>
        <w:rPr>
          <w:rStyle w:val="Uwydatnienie"/>
          <w:rFonts w:eastAsia="Times New Roman"/>
          <w:i w:val="0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(4.5.2016 L 119/38 Dziennik Urzędowy Unii europejskiej PL)</w:t>
      </w:r>
    </w:p>
    <w:p w:rsidR="000E5BC7" w:rsidRDefault="000E5BC7" w:rsidP="00CF4CAB">
      <w:pPr>
        <w:spacing w:before="100" w:beforeAutospacing="1" w:after="100" w:afterAutospacing="1" w:line="276" w:lineRule="auto"/>
        <w:jc w:val="both"/>
        <w:rPr>
          <w:rStyle w:val="Uwydatnienie"/>
          <w:rFonts w:eastAsia="Times New Roman"/>
          <w:b/>
          <w:i w:val="0"/>
        </w:rPr>
      </w:pPr>
      <w:r>
        <w:rPr>
          <w:rStyle w:val="Uwydatnienie"/>
          <w:rFonts w:eastAsia="Times New Roman"/>
          <w:b/>
          <w:i w:val="0"/>
        </w:rPr>
        <w:t>Informuję, że:</w:t>
      </w:r>
    </w:p>
    <w:p w:rsidR="000E5BC7" w:rsidRPr="00CF4CAB" w:rsidRDefault="000E5BC7" w:rsidP="00CF4CAB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Style w:val="Uwydatnienie"/>
          <w:rFonts w:eastAsia="Times New Roman"/>
          <w:i w:val="0"/>
        </w:rPr>
      </w:pPr>
      <w:r w:rsidRPr="00CF4CAB">
        <w:rPr>
          <w:rStyle w:val="Uwydatnienie"/>
          <w:rFonts w:eastAsia="Times New Roman"/>
          <w:i w:val="0"/>
        </w:rPr>
        <w:t xml:space="preserve">Administratorem danych wskazanych w zgodzie na przetwarzanie danych osobowych wyrażonej powyżej jest Burmistrz Miasta i Gminy Piaseczno z siedzibą przy </w:t>
      </w:r>
      <w:r w:rsidR="00B30DFA">
        <w:rPr>
          <w:rStyle w:val="Uwydatnienie"/>
          <w:rFonts w:eastAsia="Times New Roman"/>
          <w:i w:val="0"/>
        </w:rPr>
        <w:br/>
      </w:r>
      <w:r w:rsidRPr="00CF4CAB">
        <w:rPr>
          <w:rStyle w:val="Uwydatnienie"/>
          <w:rFonts w:eastAsia="Times New Roman"/>
          <w:i w:val="0"/>
        </w:rPr>
        <w:t>ul. Kościuszki 5, w Pi</w:t>
      </w:r>
      <w:r w:rsidR="00532857">
        <w:rPr>
          <w:rStyle w:val="Uwydatnienie"/>
          <w:rFonts w:eastAsia="Times New Roman"/>
          <w:i w:val="0"/>
        </w:rPr>
        <w:t>asecznie (kod pocztowy 05-500</w:t>
      </w:r>
      <w:r w:rsidR="00532857" w:rsidRPr="00966571">
        <w:rPr>
          <w:rStyle w:val="Uwydatnienie"/>
          <w:rFonts w:eastAsia="Times New Roman"/>
          <w:i w:val="0"/>
        </w:rPr>
        <w:t xml:space="preserve">). </w:t>
      </w:r>
      <w:r w:rsidR="00966571" w:rsidRPr="00966571">
        <w:t>Kontakt z Inspektorem Ochrony Danych możliwy jest pod numerem tel. (22) 70</w:t>
      </w:r>
      <w:r w:rsidR="00BA783D">
        <w:t xml:space="preserve"> </w:t>
      </w:r>
      <w:r w:rsidR="00966571" w:rsidRPr="00966571">
        <w:t>17</w:t>
      </w:r>
      <w:r w:rsidR="00BA783D">
        <w:t xml:space="preserve"> </w:t>
      </w:r>
      <w:bookmarkStart w:id="0" w:name="_GoBack"/>
      <w:bookmarkEnd w:id="0"/>
      <w:r w:rsidR="00966571" w:rsidRPr="00966571">
        <w:t>672, e-mail: iod@piaseczno.eu</w:t>
      </w:r>
      <w:r w:rsidR="00966571">
        <w:t>.</w:t>
      </w:r>
    </w:p>
    <w:p w:rsidR="000E5BC7" w:rsidRPr="00CF4CAB" w:rsidRDefault="000E5BC7" w:rsidP="00CF4CAB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Style w:val="Uwydatnienie"/>
          <w:rFonts w:eastAsia="Times New Roman"/>
          <w:i w:val="0"/>
        </w:rPr>
      </w:pPr>
      <w:r w:rsidRPr="00CF4CAB">
        <w:rPr>
          <w:rStyle w:val="Uwydatnienie"/>
          <w:rFonts w:eastAsia="Times New Roman"/>
          <w:i w:val="0"/>
        </w:rPr>
        <w:t>Pani/Pana dane osobowe będą przetwarzane w celu dopełnieni</w:t>
      </w:r>
      <w:r w:rsidR="0021261C" w:rsidRPr="00CF4CAB">
        <w:rPr>
          <w:rStyle w:val="Uwydatnienie"/>
          <w:rFonts w:eastAsia="Times New Roman"/>
          <w:i w:val="0"/>
        </w:rPr>
        <w:t>a obowiązków określonych w art</w:t>
      </w:r>
      <w:r w:rsidR="00F729AB">
        <w:rPr>
          <w:rStyle w:val="Uwydatnienie"/>
          <w:rFonts w:eastAsia="Times New Roman"/>
          <w:i w:val="0"/>
        </w:rPr>
        <w:t>. 6 ust. 1</w:t>
      </w:r>
      <w:r w:rsidR="008A0307">
        <w:rPr>
          <w:rStyle w:val="Uwydatnienie"/>
          <w:rFonts w:eastAsia="Times New Roman"/>
          <w:i w:val="0"/>
        </w:rPr>
        <w:t xml:space="preserve"> lit. b</w:t>
      </w:r>
      <w:r w:rsidR="001A0135">
        <w:rPr>
          <w:rStyle w:val="Uwydatnienie"/>
          <w:rFonts w:eastAsia="Times New Roman"/>
          <w:i w:val="0"/>
        </w:rPr>
        <w:t>)</w:t>
      </w:r>
      <w:r w:rsidR="00F729AB">
        <w:rPr>
          <w:rStyle w:val="Uwydatnienie"/>
          <w:rFonts w:eastAsia="Times New Roman"/>
          <w:i w:val="0"/>
        </w:rPr>
        <w:t xml:space="preserve"> RODO.</w:t>
      </w:r>
    </w:p>
    <w:p w:rsidR="000E5BC7" w:rsidRDefault="000E5BC7" w:rsidP="00CF4CAB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</w:pPr>
      <w:r w:rsidRPr="00CF4CAB">
        <w:rPr>
          <w:rStyle w:val="Uwydatnienie"/>
          <w:rFonts w:eastAsia="Times New Roman"/>
          <w:i w:val="0"/>
        </w:rPr>
        <w:t xml:space="preserve">Przysługuje Pani/Panu prawo dostępu do treści danych oraz ich sprostowania, usunięcia lub ograniczenia przetwarzania, a także prawo sprzeciwu, zażądania zaprzestania przetwarzania i przenoszenia danych, jak również prawo do cofnięcia zgody </w:t>
      </w:r>
      <w:r w:rsidR="00CF4CAB">
        <w:rPr>
          <w:rStyle w:val="Uwydatnienie"/>
          <w:rFonts w:eastAsia="Times New Roman"/>
          <w:i w:val="0"/>
        </w:rPr>
        <w:br/>
      </w:r>
      <w:r w:rsidRPr="00CF4CAB">
        <w:rPr>
          <w:rStyle w:val="Uwydatnienie"/>
          <w:rFonts w:eastAsia="Times New Roman"/>
          <w:i w:val="0"/>
        </w:rPr>
        <w:t xml:space="preserve">w dowolnym momencie oraz prawo do wniesienia skargi do organu nadzorczego </w:t>
      </w:r>
      <w:r w:rsidR="00CF4CAB">
        <w:rPr>
          <w:rStyle w:val="Uwydatnienie"/>
          <w:rFonts w:eastAsia="Times New Roman"/>
          <w:i w:val="0"/>
        </w:rPr>
        <w:br/>
      </w:r>
      <w:r w:rsidRPr="00CF4CAB">
        <w:rPr>
          <w:rStyle w:val="Uwydatnienie"/>
          <w:rFonts w:eastAsia="Times New Roman"/>
          <w:i w:val="0"/>
        </w:rPr>
        <w:t>(tj. Prezes Urzędu Ochrony Danych Osobowych).</w:t>
      </w:r>
    </w:p>
    <w:p w:rsidR="000E5BC7" w:rsidRPr="00CF4CAB" w:rsidRDefault="000E5BC7" w:rsidP="00CF4CAB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Style w:val="Uwydatnienie"/>
          <w:i w:val="0"/>
        </w:rPr>
      </w:pPr>
      <w:r w:rsidRPr="00CF4CAB">
        <w:rPr>
          <w:rStyle w:val="Uwydatnienie"/>
          <w:rFonts w:eastAsia="Times New Roman"/>
          <w:i w:val="0"/>
        </w:rPr>
        <w:t xml:space="preserve">Pani/Pana dane osobowe będą przetwarzane na podstawie przepisów prawa przez okres niezbędny do realizacji celów przetwarzania wskazanych w pkt. 2, lecz nie krócej niż okres wskazany w przepisach o archiwizacji lub innych przepisach prawa. </w:t>
      </w:r>
    </w:p>
    <w:p w:rsidR="000E5BC7" w:rsidRDefault="000E5BC7" w:rsidP="00CF4CAB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</w:pPr>
      <w:r w:rsidRPr="00CF4CAB">
        <w:rPr>
          <w:rStyle w:val="Uwydatnienie"/>
          <w:rFonts w:eastAsia="Times New Roman"/>
          <w:i w:val="0"/>
        </w:rPr>
        <w:t>Dane udostępnione przez Panią/Pana nie będą podlegały udostępnieniu podmiotom trzecim. Odbiorcami danych będą tylko instytucje upoważnione z mocy prawa.</w:t>
      </w:r>
    </w:p>
    <w:p w:rsidR="000E5BC7" w:rsidRPr="00CF4CAB" w:rsidRDefault="000E5BC7" w:rsidP="00CF4CAB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/>
        </w:rPr>
      </w:pPr>
      <w:r w:rsidRPr="00CF4CAB">
        <w:rPr>
          <w:rStyle w:val="Uwydatnienie"/>
          <w:rFonts w:eastAsia="Times New Roman"/>
          <w:i w:val="0"/>
        </w:rPr>
        <w:t>Dane udostępnione przez Panią/Pana nie będą podlegały profilowaniu.</w:t>
      </w:r>
    </w:p>
    <w:p w:rsidR="000E5BC7" w:rsidRPr="00CF4CAB" w:rsidRDefault="000E5BC7" w:rsidP="00CF4CAB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/>
        </w:rPr>
      </w:pPr>
      <w:r w:rsidRPr="00CF4CAB">
        <w:rPr>
          <w:rStyle w:val="Uwydatnienie"/>
          <w:rFonts w:eastAsia="Times New Roman"/>
          <w:i w:val="0"/>
        </w:rPr>
        <w:t>Administrator danych nie ma zamiaru przekazywać danych osobowych do państwa trzeciego lub organizacji międzynarodowej.</w:t>
      </w:r>
    </w:p>
    <w:p w:rsidR="00D1546A" w:rsidRDefault="00D1546A"/>
    <w:p w:rsidR="0012269D" w:rsidRDefault="0012269D"/>
    <w:p w:rsidR="003602AA" w:rsidRDefault="003602AA"/>
    <w:p w:rsidR="0012269D" w:rsidRDefault="0012269D"/>
    <w:p w:rsidR="00EE5CE0" w:rsidRPr="00EE5CE0" w:rsidRDefault="00EE5CE0" w:rsidP="00EE5CE0">
      <w:pPr>
        <w:spacing w:line="276" w:lineRule="auto"/>
        <w:jc w:val="both"/>
        <w:rPr>
          <w:sz w:val="22"/>
          <w:szCs w:val="22"/>
        </w:rPr>
      </w:pPr>
      <w:r w:rsidRPr="00EE5CE0">
        <w:rPr>
          <w:sz w:val="22"/>
          <w:szCs w:val="22"/>
        </w:rPr>
        <w:t>Data:</w:t>
      </w:r>
      <w:r w:rsidRPr="00EE5CE0">
        <w:rPr>
          <w:sz w:val="22"/>
          <w:szCs w:val="22"/>
        </w:rPr>
        <w:tab/>
      </w:r>
      <w:r>
        <w:rPr>
          <w:sz w:val="22"/>
          <w:szCs w:val="22"/>
        </w:rPr>
        <w:t>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 w:rsidRPr="00EE5CE0">
        <w:rPr>
          <w:sz w:val="22"/>
          <w:szCs w:val="22"/>
        </w:rPr>
        <w:t>…………………………………………….</w:t>
      </w:r>
    </w:p>
    <w:p w:rsidR="00EE5CE0" w:rsidRPr="00EF2340" w:rsidRDefault="00EE5CE0" w:rsidP="00EE5CE0">
      <w:pPr>
        <w:spacing w:line="276" w:lineRule="auto"/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2340">
        <w:rPr>
          <w:sz w:val="20"/>
          <w:szCs w:val="20"/>
        </w:rPr>
        <w:t xml:space="preserve">           </w:t>
      </w:r>
      <w:r w:rsidRPr="00EF2340">
        <w:rPr>
          <w:i/>
          <w:sz w:val="20"/>
          <w:szCs w:val="20"/>
        </w:rPr>
        <w:t>(podpis Wnioskodawcy)</w:t>
      </w:r>
    </w:p>
    <w:p w:rsidR="00FC5D2B" w:rsidRDefault="00FC5D2B" w:rsidP="00E87126">
      <w:pPr>
        <w:tabs>
          <w:tab w:val="left" w:pos="7137"/>
        </w:tabs>
        <w:rPr>
          <w:sz w:val="18"/>
          <w:szCs w:val="18"/>
        </w:rPr>
      </w:pPr>
    </w:p>
    <w:sectPr w:rsidR="00FC5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D32" w:rsidRDefault="004F0D32" w:rsidP="00BD4D49">
      <w:r>
        <w:separator/>
      </w:r>
    </w:p>
  </w:endnote>
  <w:endnote w:type="continuationSeparator" w:id="0">
    <w:p w:rsidR="004F0D32" w:rsidRDefault="004F0D32" w:rsidP="00BD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D32" w:rsidRDefault="004F0D32" w:rsidP="00BD4D49">
      <w:r>
        <w:separator/>
      </w:r>
    </w:p>
  </w:footnote>
  <w:footnote w:type="continuationSeparator" w:id="0">
    <w:p w:rsidR="004F0D32" w:rsidRDefault="004F0D32" w:rsidP="00BD4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B8D"/>
    <w:multiLevelType w:val="hybridMultilevel"/>
    <w:tmpl w:val="EB5A7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4D64"/>
    <w:multiLevelType w:val="hybridMultilevel"/>
    <w:tmpl w:val="7938E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C7"/>
    <w:rsid w:val="00000800"/>
    <w:rsid w:val="00000E6E"/>
    <w:rsid w:val="00022205"/>
    <w:rsid w:val="000E5BC7"/>
    <w:rsid w:val="0012269D"/>
    <w:rsid w:val="0012531F"/>
    <w:rsid w:val="00170963"/>
    <w:rsid w:val="001A0135"/>
    <w:rsid w:val="0021261C"/>
    <w:rsid w:val="002548DA"/>
    <w:rsid w:val="002575A4"/>
    <w:rsid w:val="002B6232"/>
    <w:rsid w:val="0031726C"/>
    <w:rsid w:val="0035457B"/>
    <w:rsid w:val="003602AA"/>
    <w:rsid w:val="003F7D67"/>
    <w:rsid w:val="004273E0"/>
    <w:rsid w:val="004924B8"/>
    <w:rsid w:val="004B7057"/>
    <w:rsid w:val="004D559A"/>
    <w:rsid w:val="004F0D32"/>
    <w:rsid w:val="00503B55"/>
    <w:rsid w:val="00532857"/>
    <w:rsid w:val="00585509"/>
    <w:rsid w:val="005E7B96"/>
    <w:rsid w:val="005F7374"/>
    <w:rsid w:val="0066044F"/>
    <w:rsid w:val="0069099D"/>
    <w:rsid w:val="006B111A"/>
    <w:rsid w:val="007602A1"/>
    <w:rsid w:val="008602AC"/>
    <w:rsid w:val="008A0307"/>
    <w:rsid w:val="00966571"/>
    <w:rsid w:val="009822F8"/>
    <w:rsid w:val="00983741"/>
    <w:rsid w:val="009C2CFB"/>
    <w:rsid w:val="009F2F97"/>
    <w:rsid w:val="00A55385"/>
    <w:rsid w:val="00B24304"/>
    <w:rsid w:val="00B30DFA"/>
    <w:rsid w:val="00BA783D"/>
    <w:rsid w:val="00BD4D49"/>
    <w:rsid w:val="00C16F11"/>
    <w:rsid w:val="00CC1E83"/>
    <w:rsid w:val="00CF4CAB"/>
    <w:rsid w:val="00D1546A"/>
    <w:rsid w:val="00E16F86"/>
    <w:rsid w:val="00E52E42"/>
    <w:rsid w:val="00E87126"/>
    <w:rsid w:val="00EE5CE0"/>
    <w:rsid w:val="00EF2340"/>
    <w:rsid w:val="00F173B9"/>
    <w:rsid w:val="00F2689F"/>
    <w:rsid w:val="00F411C8"/>
    <w:rsid w:val="00F729AB"/>
    <w:rsid w:val="00F7366C"/>
    <w:rsid w:val="00FC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D589"/>
  <w15:chartTrackingRefBased/>
  <w15:docId w15:val="{4FE096B4-CAD3-4B3A-8519-0C90A719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BC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E5BC7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0E5BC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6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61C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4D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4D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4D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D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4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1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18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5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1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1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0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9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77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3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8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1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2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89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Temoszczuk</dc:creator>
  <cp:keywords/>
  <dc:description/>
  <cp:lastModifiedBy>Anna Pisarzewska</cp:lastModifiedBy>
  <cp:revision>47</cp:revision>
  <cp:lastPrinted>2019-10-24T10:15:00Z</cp:lastPrinted>
  <dcterms:created xsi:type="dcterms:W3CDTF">2019-10-24T10:16:00Z</dcterms:created>
  <dcterms:modified xsi:type="dcterms:W3CDTF">2023-08-11T11:50:00Z</dcterms:modified>
</cp:coreProperties>
</file>