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48F" w:rsidRPr="00D024CA" w:rsidRDefault="00D024CA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>RZP.271.17.2024.IM</w:t>
      </w:r>
      <w:r w:rsidR="00223B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9600D">
        <w:rPr>
          <w:rFonts w:ascii="Times New Roman" w:eastAsia="Times New Roman" w:hAnsi="Times New Roman" w:cs="Times New Roman"/>
          <w:sz w:val="24"/>
          <w:szCs w:val="24"/>
          <w:lang w:eastAsia="pl-PL"/>
        </w:rPr>
        <w:t>1103</w:t>
      </w:r>
      <w:bookmarkStart w:id="0" w:name="_GoBack"/>
      <w:bookmarkEnd w:id="0"/>
      <w:r w:rsidR="00CE44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</w:t>
      </w:r>
      <w:r w:rsidR="001F05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D229AA">
        <w:rPr>
          <w:rFonts w:ascii="Times New Roman" w:eastAsia="Times New Roman" w:hAnsi="Times New Roman" w:cs="Times New Roman"/>
          <w:sz w:val="24"/>
          <w:szCs w:val="24"/>
          <w:lang w:eastAsia="pl-PL"/>
        </w:rPr>
        <w:t>Piaseczno 09</w:t>
      </w:r>
      <w:r w:rsidR="001C774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A59BB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  <w:r w:rsidRPr="00D024CA">
        <w:rPr>
          <w:rFonts w:ascii="Times New Roman" w:eastAsia="Times New Roman" w:hAnsi="Times New Roman" w:cs="Times New Roman"/>
          <w:sz w:val="24"/>
          <w:szCs w:val="24"/>
          <w:lang w:eastAsia="pl-PL"/>
        </w:rPr>
        <w:t>.2024 r.</w:t>
      </w:r>
    </w:p>
    <w:p w:rsidR="00805300" w:rsidRDefault="00805300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5300" w:rsidRPr="00D024CA" w:rsidRDefault="00805300" w:rsidP="00D0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24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Strona internetowa</w:t>
      </w: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D024CA" w:rsidRDefault="00D024CA" w:rsidP="00D024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024CA" w:rsidRPr="00017B76" w:rsidRDefault="00D024CA" w:rsidP="009140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 przetargu nieograniczonego na</w:t>
      </w:r>
      <w:r w:rsidR="005E67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„Budowę krytej pływalni wraz </w:t>
      </w:r>
      <w:r w:rsidR="005E67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zagospodarowaniem terenu w ramach zadania pn.: "Basen miejski przy </w:t>
      </w:r>
      <w:r w:rsidRPr="00E77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ul. Chyliczkowskiej”.</w:t>
      </w:r>
    </w:p>
    <w:p w:rsidR="00D024CA" w:rsidRDefault="00D024CA" w:rsidP="00914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2DD0" w:rsidRDefault="00E02DD0" w:rsidP="00914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24CA" w:rsidRDefault="00D024CA" w:rsidP="009140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Zama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wiający zawiadamia, że Wykonawcy</w:t>
      </w: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, na podstawie art. 135 ust. 1 ustawy Pr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awo zamówień publicznych zwrócili się z zapytaniami</w:t>
      </w:r>
      <w:r w:rsidR="00060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wyjaśnienie treści S</w:t>
      </w:r>
      <w:r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>WZ.</w:t>
      </w:r>
      <w:r w:rsidR="006E5473" w:rsidRPr="00E77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268B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Poniżej stosowne odpowiedzi.</w:t>
      </w:r>
    </w:p>
    <w:p w:rsidR="00805300" w:rsidRPr="00E7707B" w:rsidRDefault="00805300" w:rsidP="008053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29CB" w:rsidRPr="005A29CB" w:rsidRDefault="002A3F89" w:rsidP="005A29C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  <w:t>Pytania - Pakiet 36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1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informację czy grzejniki płytowe, łazienkowe i kolumnowe mają być wykonane jako standardowe czy też w wersji basenowej (np.. Ze specjalną powłoką lakieru zabezpieczającą przed wpływem wilgoci i chemicznych środków)?”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Grzejniki opisane zostały w ramach 09_STANDARD WIDOCZNYCH ELEMENTÓW INSTALACJI. Należy wykonać je w rozwiązaniu dopasowanym do specyfiki danej strefy, zgodnie z wytycznymi producenta.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2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informację czy grzejniki mają być w kolorze białym czy też wymagana jest jakaś kolorystyka? „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Grzejniki, w tym ich kolorystyka opisane zostały w ramach 09_STANDARD WIDOCZNYCH ELEMENTÓW INSTALACJI.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3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wyjaśnienie, w zakresie nawiewników szczelinowych wzdłuż fasady szklanej. Basen rekreacyjny -&gt; na rysunkach opisane są jako „n=5” (5 szczelin), natomiast w opisie mowa jest o nawiewnikach szczelinowych AL. 9x8 mm.” – Prosimy o informację jakie nawiewniki należy przyjąć.”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Odpowiedz: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0A11A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Nawiewniki</w:t>
      </w:r>
      <w:proofErr w:type="spellEnd"/>
      <w:r w:rsidRPr="000A11A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n</w:t>
      </w:r>
      <w:proofErr w:type="spellStart"/>
      <w:r w:rsidRPr="000A11A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ależy</w:t>
      </w:r>
      <w:proofErr w:type="spellEnd"/>
      <w:r w:rsidRPr="000A11A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przyjąć do wyceny zgodnie z zestawieniem materiałów nawiewnik 9 szczelin po 8 mm każda.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6305550" cy="952500"/>
            <wp:effectExtent l="0" t="0" r="0" b="0"/>
            <wp:docPr id="15" name="Obraz 15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4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uzupełnienie w zakresie wentylacji dla układu N3. Zgodnie z opisem dla systemu N3 nawiew odbywa się „za pomocą nawiewników szczelinowych umieszczonych w ścianach holu”. Nawiewniki te nie zostały ujęte w zestawieniu materiałowym. Prosimy o podanie typu nawiewnika, ilości szczelin.’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ind w:left="993" w:hanging="993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0A11AB">
        <w:rPr>
          <w:rFonts w:ascii="Times New Roman" w:eastAsia="SimSun" w:hAnsi="Times New Roman" w:cs="Times New Roman"/>
          <w:color w:val="000000"/>
          <w:sz w:val="24"/>
          <w:szCs w:val="24"/>
        </w:rPr>
        <w:t>Należy zastosować poniższe nawiewniki: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857875" cy="1343025"/>
            <wp:effectExtent l="0" t="0" r="9525" b="9525"/>
            <wp:docPr id="14" name="Obraz 14" descr="Obraz zawierający tekst, linia, Czcionka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Obraz zawierający tekst, linia, Czcionka, numer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>
            <wp:extent cx="4019550" cy="2819400"/>
            <wp:effectExtent l="0" t="0" r="0" b="0"/>
            <wp:docPr id="13" name="Obraz 13" descr="Obraz zawierający Prostoką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0" descr="Obraz zawierający Prostoką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  <w:r w:rsidRPr="000A11AB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Ponadto elementy widoczne instalacji (w tym powyższe nawiewniki) opisane zostały </w:t>
      </w:r>
      <w:r w:rsidR="00C55BF0">
        <w:rPr>
          <w:rFonts w:ascii="Times New Roman" w:eastAsia="SimSun" w:hAnsi="Times New Roman" w:cs="Times New Roman"/>
          <w:color w:val="000000"/>
          <w:sz w:val="24"/>
          <w:szCs w:val="24"/>
        </w:rPr>
        <w:br/>
      </w:r>
      <w:r w:rsidRPr="000A11AB"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w zakresie architektury w „Standardzie widocznych elementów instalacji” – Standard nr 9.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4619625" cy="3505200"/>
            <wp:effectExtent l="0" t="0" r="9525" b="0"/>
            <wp:docPr id="12" name="Obraz 12" descr="Obraz zawierający tekst, zrzut ekranu, Równolegle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Równolegle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5</w:t>
      </w:r>
    </w:p>
    <w:p w:rsidR="000A11AB" w:rsidRPr="000A11AB" w:rsidRDefault="000A11AB" w:rsidP="000A11AB">
      <w:pPr>
        <w:spacing w:beforeLines="50" w:before="120" w:afterLines="50" w:after="12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>,,Prosimy o uzupełnienie dokumentacji o projekt systemu informacji wizualnej</w:t>
      </w:r>
      <w:r w:rsidR="00C55BF0">
        <w:rPr>
          <w:rFonts w:ascii="Times New Roman" w:eastAsia="Calibri" w:hAnsi="Times New Roman" w:cs="Times New Roman"/>
          <w:color w:val="000000"/>
          <w:sz w:val="24"/>
          <w:szCs w:val="24"/>
        </w:rPr>
        <w:t>”</w:t>
      </w:r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A11AB" w:rsidRPr="000A11AB" w:rsidRDefault="000A11AB" w:rsidP="000A11AB">
      <w:pPr>
        <w:spacing w:beforeLines="50" w:before="120" w:afterLines="50" w:after="120" w:line="240" w:lineRule="auto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Zamawiający udostępnił dokum</w:t>
      </w:r>
      <w:r w:rsidR="00C55BF0">
        <w:rPr>
          <w:rFonts w:ascii="Times New Roman" w:eastAsia="SimSun" w:hAnsi="Times New Roman" w:cs="Times New Roman"/>
          <w:sz w:val="24"/>
          <w:szCs w:val="24"/>
        </w:rPr>
        <w:t>entację wraz z wersją edytowalną</w:t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9 maja 2024 roku na stronie pr</w:t>
      </w:r>
      <w:r w:rsidR="00C55BF0">
        <w:rPr>
          <w:rFonts w:ascii="Times New Roman" w:eastAsia="SimSun" w:hAnsi="Times New Roman" w:cs="Times New Roman"/>
          <w:sz w:val="24"/>
          <w:szCs w:val="24"/>
        </w:rPr>
        <w:t>owadzonego postępowania wraz z O</w:t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dpowiedziami na pytania </w:t>
      </w:r>
      <w:r w:rsidR="00C55BF0">
        <w:rPr>
          <w:rFonts w:ascii="Times New Roman" w:eastAsia="SimSun" w:hAnsi="Times New Roman" w:cs="Times New Roman"/>
          <w:sz w:val="24"/>
          <w:szCs w:val="24"/>
        </w:rPr>
        <w:t xml:space="preserve">5 </w:t>
      </w:r>
      <w:r w:rsidRPr="000A11AB">
        <w:rPr>
          <w:rFonts w:ascii="Times New Roman" w:eastAsia="SimSun" w:hAnsi="Times New Roman" w:cs="Times New Roman"/>
          <w:sz w:val="24"/>
          <w:szCs w:val="24"/>
        </w:rPr>
        <w:t>- 09.05.2024r.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6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,,Proszę o podanie parametrów techniczny</w:t>
      </w:r>
      <w:r w:rsidR="00E4066B">
        <w:rPr>
          <w:rFonts w:ascii="Times New Roman" w:eastAsia="SimSun" w:hAnsi="Times New Roman" w:cs="Times New Roman"/>
          <w:sz w:val="24"/>
          <w:szCs w:val="24"/>
        </w:rPr>
        <w:t>ch dla wyłazu i okien dachowych</w:t>
      </w:r>
      <w:r w:rsidRPr="000A11AB">
        <w:rPr>
          <w:rFonts w:ascii="Times New Roman" w:eastAsia="SimSun" w:hAnsi="Times New Roman" w:cs="Times New Roman"/>
          <w:sz w:val="24"/>
          <w:szCs w:val="24"/>
        </w:rPr>
        <w:t>”</w:t>
      </w:r>
      <w:r w:rsidR="00E4066B">
        <w:rPr>
          <w:rFonts w:ascii="Times New Roman" w:eastAsia="SimSun" w:hAnsi="Times New Roman" w:cs="Times New Roman"/>
          <w:sz w:val="24"/>
          <w:szCs w:val="24"/>
        </w:rPr>
        <w:t>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została zaktualizowana na rysunkach P2001_PW_A_RD_R_1701_A oraz P2001_PW_A_RD_R_1702_A.</w:t>
      </w:r>
    </w:p>
    <w:p w:rsidR="000A11AB" w:rsidRPr="000A11AB" w:rsidRDefault="000A11AB" w:rsidP="000A11AB">
      <w:pPr>
        <w:spacing w:beforeLines="50" w:before="120" w:afterLines="50" w:after="12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Zamawiający udostępnił dokum</w:t>
      </w:r>
      <w:r w:rsidR="00E4066B">
        <w:rPr>
          <w:rFonts w:ascii="Times New Roman" w:eastAsia="SimSun" w:hAnsi="Times New Roman" w:cs="Times New Roman"/>
          <w:sz w:val="24"/>
          <w:szCs w:val="24"/>
        </w:rPr>
        <w:t>entację wraz z wersją edytowalną</w:t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9 maja 2024 roku na stronie pr</w:t>
      </w:r>
      <w:r w:rsidR="00E4066B">
        <w:rPr>
          <w:rFonts w:ascii="Times New Roman" w:eastAsia="SimSun" w:hAnsi="Times New Roman" w:cs="Times New Roman"/>
          <w:sz w:val="24"/>
          <w:szCs w:val="24"/>
        </w:rPr>
        <w:t>owadzonego postępowania wraz z O</w:t>
      </w:r>
      <w:r w:rsidRPr="000A11AB">
        <w:rPr>
          <w:rFonts w:ascii="Times New Roman" w:eastAsia="SimSun" w:hAnsi="Times New Roman" w:cs="Times New Roman"/>
          <w:sz w:val="24"/>
          <w:szCs w:val="24"/>
        </w:rPr>
        <w:t>dpowiedziami na pytania</w:t>
      </w:r>
      <w:r w:rsidR="00E4066B">
        <w:rPr>
          <w:rFonts w:ascii="Times New Roman" w:eastAsia="SimSun" w:hAnsi="Times New Roman" w:cs="Times New Roman"/>
          <w:sz w:val="24"/>
          <w:szCs w:val="24"/>
        </w:rPr>
        <w:t xml:space="preserve"> 5</w:t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- 09.05.2024r.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7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informację czy dopuszcza się możliwość zamiany kabli miedzianych na kable aluminiowe dla przekrojów większych niż 16 mm2”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Calibri" w:hAnsi="Times New Roman" w:cs="Times New Roman"/>
          <w:sz w:val="24"/>
          <w:szCs w:val="24"/>
        </w:rPr>
        <w:t xml:space="preserve">Zamawiający nie przychyla się do zmiany kabli </w:t>
      </w:r>
      <w:r w:rsidRPr="000A11AB">
        <w:rPr>
          <w:rFonts w:ascii="Times New Roman" w:eastAsia="SimSun" w:hAnsi="Times New Roman" w:cs="Times New Roman"/>
          <w:sz w:val="24"/>
          <w:szCs w:val="24"/>
        </w:rPr>
        <w:t>miedzianych na kable aluminiowe dla przekrojów większych niż 16 mm</w:t>
      </w:r>
      <w:r w:rsidRPr="000A11AB">
        <w:rPr>
          <w:rFonts w:ascii="Times New Roman" w:eastAsia="SimSun" w:hAnsi="Times New Roman" w:cs="Times New Roman"/>
          <w:sz w:val="24"/>
          <w:szCs w:val="24"/>
          <w:vertAlign w:val="superscript"/>
        </w:rPr>
        <w:t>2</w:t>
      </w:r>
      <w:r w:rsidRPr="000A11AB">
        <w:rPr>
          <w:rFonts w:ascii="Times New Roman" w:eastAsia="SimSun" w:hAnsi="Times New Roman" w:cs="Times New Roman"/>
          <w:sz w:val="24"/>
          <w:szCs w:val="24"/>
        </w:rPr>
        <w:t>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lastRenderedPageBreak/>
        <w:t>Pytanie nr 8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udostępnienie plików w formacie DWG”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Zamawiający udostępnił dokum</w:t>
      </w:r>
      <w:r w:rsidR="00E4066B">
        <w:rPr>
          <w:rFonts w:ascii="Times New Roman" w:eastAsia="SimSun" w:hAnsi="Times New Roman" w:cs="Times New Roman"/>
          <w:sz w:val="24"/>
          <w:szCs w:val="24"/>
        </w:rPr>
        <w:t>entację wraz z wersją edytowalną</w:t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9 maja 2024 roku na stronie pr</w:t>
      </w:r>
      <w:r w:rsidR="00041F8D">
        <w:rPr>
          <w:rFonts w:ascii="Times New Roman" w:eastAsia="SimSun" w:hAnsi="Times New Roman" w:cs="Times New Roman"/>
          <w:sz w:val="24"/>
          <w:szCs w:val="24"/>
        </w:rPr>
        <w:t>owadzonego postępowania wraz z O</w:t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dpowiedziami na pytania </w:t>
      </w:r>
      <w:r w:rsidR="00673220">
        <w:rPr>
          <w:rFonts w:ascii="Times New Roman" w:eastAsia="SimSun" w:hAnsi="Times New Roman" w:cs="Times New Roman"/>
          <w:sz w:val="24"/>
          <w:szCs w:val="24"/>
        </w:rPr>
        <w:t xml:space="preserve">5 </w:t>
      </w:r>
      <w:r w:rsidRPr="000A11AB">
        <w:rPr>
          <w:rFonts w:ascii="Times New Roman" w:eastAsia="SimSun" w:hAnsi="Times New Roman" w:cs="Times New Roman"/>
          <w:sz w:val="24"/>
          <w:szCs w:val="24"/>
        </w:rPr>
        <w:t>- 09.05.2024r.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9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,,Prosimy o informację czy trzy stanowiska do wizualizacji (sekretariat, kasa basenu, kasa SPA) mają być ujęte w zakresie GW czy w będą to komputery dostarczone przez inwestora?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486400" cy="177165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highlight w:val="yellow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Stanowiska do wizualizacji (sekretariat, kasa basenu, kasa SPA) mają być ujęte w zakresie Generalnego Wykonawcy.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10</w:t>
      </w:r>
    </w:p>
    <w:p w:rsidR="000A11AB" w:rsidRPr="000A11AB" w:rsidRDefault="000A11AB" w:rsidP="00685825">
      <w:pPr>
        <w:spacing w:beforeLines="50" w:before="120" w:afterLines="50"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,,Prosimy o informację, czy Zamawiający wyrazi zgodę na zastosowanie central wentylacyjnych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>dysponujacych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innymi certyfikatami niż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>Eurovent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?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>Eurovent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to jedna z wielu instytucji (na dodatek prywatna) certyfikujących tego typu urządzenia.”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Zgodnie z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artykułem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105 ustawy Prawo zamówień publicznych,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zamawiający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ma prawo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żądać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złożenia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certyfikatu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potwierdzającego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zgodność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dostaw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lub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usług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z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wymaganiami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,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cechami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lub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kryteriami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określonymi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w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opisie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przedmiotu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zamówienia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.  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Struktura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właścicielska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instytucji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wydającej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certyfikat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nie ma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tutaj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żadnego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znaczenia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. 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Instytucja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certyfikująca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Eurovent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(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Eurovent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Certita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Certification) jest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podmiotem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o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wiodącej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pozycji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w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Europie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certyfikującą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produkty m.in. z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zakresu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central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wentylacyjnych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jako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taka została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uznana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za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referencyjną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. Zgodnie z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zapisami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PZP dopuszcza się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przedstawienie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certyfikatu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równoważnego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, przy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czym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wymagane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kryteria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zostały określone w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specyfikacji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technicznej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wykonania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odbioru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robót –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instalacji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wentylacji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mechanicznej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.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Wśród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instytucji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oferujących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równoważny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do 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Eurovent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Certita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Certification program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certyfikacji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można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wymienić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również: TÜV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Süd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oraz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operującą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na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rynku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globalnym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instytucję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AHRI (Air-Conditioning, Heating, &amp; Refrigeration Institute). Centrale posiadające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certyfikat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jednej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z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trzech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uprzednio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wymienionych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instytucji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 xml:space="preserve"> mogą być </w:t>
      </w:r>
      <w:proofErr w:type="spellStart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zastosowane</w:t>
      </w:r>
      <w:proofErr w:type="spellEnd"/>
      <w:r w:rsidRPr="000A11AB">
        <w:rPr>
          <w:rFonts w:ascii="Times New Roman" w:eastAsia="Calibri" w:hAnsi="Times New Roman" w:cs="Times New Roman"/>
          <w:color w:val="000000"/>
          <w:sz w:val="24"/>
          <w:szCs w:val="24"/>
          <w:lang w:val="en-US" w:eastAsia="zh-CN" w:bidi="ar"/>
        </w:rPr>
        <w:t>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lastRenderedPageBreak/>
        <w:t>Pytanie nr 11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,,Prosimy o informację, czy certyfikacja np. przez TUV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Rheinland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Polska Sp. z o.o., jest akceptowalna przez Zamawiającego w ramach dostawy urządzeń wentylacyjnych tj. central (Polska instytucja certyfikująca z siedzibą w Zabrzu) ?”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374B26">
      <w:pPr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Zamawiający nie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akceptuje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certyfikacji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central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wentylacyjnych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wydanych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przez TÜV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Rheinland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Polska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Sp. z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o.o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.</w:t>
      </w:r>
    </w:p>
    <w:p w:rsidR="000A11AB" w:rsidRPr="000A11AB" w:rsidRDefault="000A11AB" w:rsidP="000A11AB">
      <w:pPr>
        <w:spacing w:after="0" w:line="276" w:lineRule="auto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12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,,W ramach zapisów OPZ, wymaga się aby dostawca central wentylacyjnych posiadał certyfikat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Eurovent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. Informujemy, iż powyższy zapis ogranicza wybór urządzeń, jednoznacznie wskazując dużo droższych dostawców (dysponujących tym certyfikatem), eliminując z rynku dostawców z certyfikatem TUV, którzy są w stanie przedstawić produkty o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niegorszych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parametrach jak wskazane w projekcie.? W związku z 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owyższym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>, prosimy o wyrażenie zgody na dostawę central wentylacyjnych z certyfikatem TUV”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Zgodnie z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artykułem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105 ustawy Prawo zamówień publicznych,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zamawiający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ma prawo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żądać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złożenia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certyfikatu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potwierdzającego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zgodność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dostaw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lub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usług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z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wymaganiami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,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cechami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lub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kryteriami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określonymi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w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opisie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przedmiotu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zamówienia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.  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Struktura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właścicielska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instytucji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wydającej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certyfikat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nie ma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tutaj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żadnego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znaczenia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. 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Instytucja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certyfikująca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Eurovent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(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Eurovent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Certita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Certification) jest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podmiotem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o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wiodącej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pozycji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w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Europie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certyfikującą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produkty m.in. z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zakresu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central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wentylacyjnych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jako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taka została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uznana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za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referencyjną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. Zgodnie z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zapisami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PZP dopuszcza się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przedstawienie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certyfikatu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równoważnego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, przy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czym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wymagane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kryteria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zostały określone w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specyfikacji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technicznej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wykonania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odbioru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robót –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instalacji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wentylacji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mechanicznej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.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Wśród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instytucji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oferujących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równoważny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do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Eurovent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Certita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Certification program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certyfikacji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można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wymienić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również: TÜV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Süd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oraz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operującą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na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rynku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globalnym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instytucję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AHRI (Air-Conditioning, Heating, &amp; Refrigeration Institute). Centrale posiadające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certyfikat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jednej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z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trzech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uprzednio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wymienionych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instytucji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mogą być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zastosowane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13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,,Prosimy o informację co z doborami central wentylacyjnych, które były wykonywane na etapie opracowywania projektu (dobrano wówczas urządzenia z certyfikatem TUV), które obecnie nie spełniają zapisów SWZ z uwagi na wprowadzenie nadrzędnego dokumentu nad projektem(tj. OPZ ), wskazującego konieczność przedstawienia certyfikatu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Eurovent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>?”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en-US" w:eastAsia="pl-PL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Dobór central dokonany w projekcie jest przykładowy, ma charakter referencyjny, określając minimalne założone przez Projektanta parametry techniczne. Zamawiający ma prawo, zapisami w Opisie Przedmiotu Zamówienia, doprecyzować sformułowania określone w projekcie. Wykonawca ma pełną swobodę w wyborze producenta urządzeń, pod warunkiem zachowania wymogów minimalnych zapisanych w projekcie oraz OPZ. Zgodnie z poprzednimi odpowiedziami Zamawiający dopuszcza certyfikaty wydane przez  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Eurovent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Certita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Certification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 TÜV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Süd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oraz instytucję AHRI 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lastRenderedPageBreak/>
        <w:t>Pytanie nr 14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,,Prosimy o potwierdzenie jakie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warsty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posadzkowe należy wykonać w strefie saun na stropie. Wg  przekroju S1 w pomieszczeniu schładzającym oznaczono posadzkę FL 1.3, natomiast w tym samym  pomieszczeniu wg przekroju S7 występuje posadzka FL 1.2. Które rozwiązanie jest nadrzędne?’’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Przekrój S1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152775" cy="2057400"/>
            <wp:effectExtent l="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Przekrój S7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448050" cy="221932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Calibri" w:hAnsi="Times New Roman" w:cs="Times New Roman"/>
          <w:sz w:val="24"/>
          <w:szCs w:val="24"/>
        </w:rPr>
        <w:t xml:space="preserve">Rozbieżność została poprawiona. </w:t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Zamawiający udostępnił poprawione przekroje </w:t>
      </w:r>
      <w:r w:rsidR="00DD77ED">
        <w:rPr>
          <w:rFonts w:ascii="Times New Roman" w:eastAsia="SimSun" w:hAnsi="Times New Roman" w:cs="Times New Roman"/>
          <w:sz w:val="24"/>
          <w:szCs w:val="24"/>
        </w:rPr>
        <w:br/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w dokumentacji 9 maja 2024 roku na stronie prowadzonego postępowania wraz </w:t>
      </w:r>
      <w:r w:rsidR="00DD77ED">
        <w:rPr>
          <w:rFonts w:ascii="Times New Roman" w:eastAsia="SimSun" w:hAnsi="Times New Roman" w:cs="Times New Roman"/>
          <w:sz w:val="24"/>
          <w:szCs w:val="24"/>
        </w:rPr>
        <w:br/>
        <w:t>z O</w:t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dpowiedziami na pytania </w:t>
      </w:r>
      <w:r w:rsidR="00DD77ED">
        <w:rPr>
          <w:rFonts w:ascii="Times New Roman" w:eastAsia="SimSun" w:hAnsi="Times New Roman" w:cs="Times New Roman"/>
          <w:sz w:val="24"/>
          <w:szCs w:val="24"/>
        </w:rPr>
        <w:t xml:space="preserve">5 </w:t>
      </w:r>
      <w:r w:rsidRPr="000A11AB">
        <w:rPr>
          <w:rFonts w:ascii="Times New Roman" w:eastAsia="SimSun" w:hAnsi="Times New Roman" w:cs="Times New Roman"/>
          <w:sz w:val="24"/>
          <w:szCs w:val="24"/>
        </w:rPr>
        <w:t>- 09.05.2024r.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9C3CAD" w:rsidRDefault="009C3CAD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9C3CAD" w:rsidRDefault="009C3CAD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lastRenderedPageBreak/>
        <w:t>Pytanie nr 15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wskazanie, której warstwie z zestawienia przegród odpowiadają warstwy posadzkowe z  widoczne na detalu P2001_PW_A_FD_L0_1604.’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133600" cy="1952625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Lokalizacja detali posadzek została wskazana w ramach rysunków posadzek 1141/1142/1143. Warstwy zestawiania przegród widoczne na rysunkach głównych stanowią zestawienie ogólne (niepowiązane bezpośrednio z typem wykończenia), zaś detale doprecyzowują te rozwiązania w zależności od materiału wykończeniowego.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16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,,Prosimy o wskazanie, które warstwy posadzkowe dla stropów z drewna CLT są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popawne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>, te zamieszczone w zestawieniu przegród, czy widoczne na detalach np. P2001_PW_A_FD_L1_1616 lub P2001_PW_A_FD_L1_1617.’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276725" cy="2352675"/>
            <wp:effectExtent l="0" t="0" r="9525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 </w:t>
      </w: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4895850" cy="34099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:rsidR="008F29D1" w:rsidRDefault="000A11AB" w:rsidP="008F29D1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8F29D1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Poprawne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warstwy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pokazano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w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zestawieniu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warstw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. Na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pokazanym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fragmencie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widoczna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jest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oczywista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omyłka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.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Grubość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warstwy EPS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wynosi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5 cm co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widać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zarówno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w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zestawieniu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warstw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jak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i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na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przytoczonych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rysunkach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detali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1616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i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1617.</w:t>
      </w:r>
    </w:p>
    <w:p w:rsidR="000A11AB" w:rsidRPr="000A11AB" w:rsidRDefault="000A11AB" w:rsidP="000A11AB">
      <w:pPr>
        <w:spacing w:before="100" w:beforeAutospacing="1" w:after="100" w:afterAutospacing="1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</w:pP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Wartości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w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zestawieniu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są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zaokrąglone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do cm,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zaś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w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detalu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pokazane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są one w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większym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>szczególe</w:t>
      </w:r>
      <w:proofErr w:type="spellEnd"/>
      <w:r w:rsidRPr="000A11AB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/>
        </w:rPr>
        <w:t xml:space="preserve"> w mm.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17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,,Prosimy o wyjaśnienie zapisu z zestawienia przegród dotyczącego płyty fundamentowej FL1.1 ,,gdzie wymagane: hydroizolacja" - prosimy o wskazanie miejsc, w których hydroizolacja jest wymagana, a także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rodzaju hydroizolacji.’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3524250" cy="7239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Dla płyty fundamentowej FL1.1, przez miejsca „gdzie wymagane” należy rozumień pomieszczenia mokre takie jak sanitariaty, natryski. Należy w nich zastosować hydroizolację w postaci polimerowych dyspersyjnych mas uszczelniających.</w:t>
      </w:r>
    </w:p>
    <w:p w:rsidR="00EA71B0" w:rsidRDefault="00EA71B0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EA71B0" w:rsidRDefault="00EA71B0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lastRenderedPageBreak/>
        <w:t>Pytanie nr 18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,,Prosimy o wskazanie warstw posadzkowych dla podłogi na płycie fundamentowej wykończonej płytkami ceramicznymi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tj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w pomieszczeniu socjalnym, a także szatniach dla pracowników oraz personelu na poziomie U1. W zestawieniu przegród występuje jedynie warstwa dla wykończenia żywicą epoksydową.”.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Jako warstwy pod wskazane wykończenie FL02 na poziomie U1 należy przyjąć:</w:t>
      </w:r>
    </w:p>
    <w:p w:rsidR="000A11AB" w:rsidRPr="000A11AB" w:rsidRDefault="000A11AB" w:rsidP="000A1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- płytka ceramiczna 8mm</w:t>
      </w:r>
    </w:p>
    <w:p w:rsidR="000A11AB" w:rsidRPr="000A11AB" w:rsidRDefault="000A11AB" w:rsidP="000A1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proofErr w:type="spellStart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wysokoelastyczna</w:t>
      </w:r>
      <w:proofErr w:type="spellEnd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zaprawa klejowa ~7mm</w:t>
      </w:r>
    </w:p>
    <w:p w:rsidR="000A11AB" w:rsidRPr="000A11AB" w:rsidRDefault="000A11AB" w:rsidP="000A1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- hydroizolacja (polimerowa dyspersyjna masa uszczelniająca) 1mm</w:t>
      </w:r>
    </w:p>
    <w:p w:rsidR="000A11AB" w:rsidRPr="000A11AB" w:rsidRDefault="000A11AB" w:rsidP="000A1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- jastrych pływający zbrojony siatką stalową 84mm (wartość zmienna z uwagi na spadki, podano wartość maksymalną)</w:t>
      </w:r>
    </w:p>
    <w:p w:rsidR="000A11AB" w:rsidRPr="000A11AB" w:rsidRDefault="000A11AB" w:rsidP="000A1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- folia PE gr. 0,2mm</w:t>
      </w:r>
    </w:p>
    <w:p w:rsidR="000A11AB" w:rsidRPr="000A11AB" w:rsidRDefault="000A11AB" w:rsidP="000A1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izolacja termiczna – </w:t>
      </w:r>
      <w:proofErr w:type="spellStart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styrodur</w:t>
      </w:r>
      <w:proofErr w:type="spellEnd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10cm</w:t>
      </w:r>
    </w:p>
    <w:p w:rsidR="000A11AB" w:rsidRPr="000A11AB" w:rsidRDefault="000A11AB" w:rsidP="000A1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grubość warstw 20cm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19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potwierdzenie, że wylewka samopoziomująca wskazana na detalu P2001_PW_A_FD_U1_1613 dotyczy warstwy wykończeniowej z żywicy epoksydowej, czy została ona omyłkowo oznaczona pod posadzką żywiczną i służy wyrównaniu różnicy poziomów między płytą ceramiczną, a posadzką żywiczną.’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Miejsce lokalizacji detalu 1613 wskazane zostało na rysunku wykończenia posadzek poziomu U1 ( rys. nr 1141). Wskazana wylewka samopoziomująca opisana została komentarzem „jeśli wymagana”, aby wskazać możliwość wystąpienia okoliczności, w przypadku których Wykonawca przed przystąpieniem do wykonywania żywicy epoksydowej wykonać będzie musiał wyrównanie podłoża z uwagi na znaczne nierówności jastrychu.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20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skoordynowanie warstw posadzkowych znajdujących się w zestawieniu przegród z rysunkami detali posadzek, lub wskazanie, które układy warstw są nadrzędne’.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Warstwy w zestawieniu określają ogólne parametry przegród, natomiast detale doprecyzowując rozwiązania w szczegółowości „mm”. Dokumentację należy rozpatrywać łącznie.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21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wskazanie miejsca zrzutu wody z odwodnień wykopów liniowych pod sieci”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Technologia oraz projekt odwodnienia wykopu jest po stronie Wykonawcy robót. </w:t>
      </w:r>
    </w:p>
    <w:p w:rsidR="000B01D5" w:rsidRDefault="000B01D5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B01D5" w:rsidRDefault="000B01D5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lastRenderedPageBreak/>
        <w:t>Pytanie nr 22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informacje po czyjej stronie jest opłata za zrzut wody z wykopów do odbiornika?’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Opłata za zrzut wody leży po stronie Generalnego Wykonawcy robót.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23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,,Z rys. P2001_PW_A_ST_-_1201 oraz P2001_PW_A_ST_-_1202 wynika, że ściany z betonu architektonicznego wykonane są jako okładzina z płyt z betonu architektonicznego, a nie jak wskazano w standardzie wykończenia ścian WF-060 - beton architektoniczny (konstrukcyjny). Prosimy o weryfikację, ze względu na różnicę w cenie między rozwiązaniami.”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Ściany zaprojektowano jako wykonane z betonu architektonicznego – konstrukcyjnego. Widoczne na wskazanych rysunkach 1201 oraz 1202 podziały należy uzyskać za pomocą dedykowanych akcesoriów np. list fazujących tzw. </w:t>
      </w:r>
      <w:proofErr w:type="spellStart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dreikant</w:t>
      </w:r>
      <w:proofErr w:type="spellEnd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trapezowych / trójkątnych – zgodnie z detalami.</w:t>
      </w:r>
    </w:p>
    <w:p w:rsidR="000B01D5" w:rsidRPr="000A11AB" w:rsidRDefault="000B01D5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 xml:space="preserve">Pytanie nr 24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,,W nawiązaniu do pytania dotyczącego betonu architektonicznego, jeśli ściany mają zostać wykonane w OKŁADZINIE z płyt z betonu architektonicznego, prosimy o załączenie specyfikacji dla tego materiału.”.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Brak okładzin z płyt z betonu architektonicznego w projekcie. Wszystkie ściany z betonu architektonicznego są ścianami konstrukcyjnymi.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 xml:space="preserve">Pytanie nr 25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określenie warstw przegród zewnętrznych pionowych w osiach H oraz I na poziomie +1”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2000250" cy="267652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lastRenderedPageBreak/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osi „I” znajduje się przegroda EW3.1 oraz EW1.4. W osi „H” znajduje się przegroda zewnętrzna wykończona zgodnie z rysunkiem ścian (rys. nr 1103) – WF-003 (barwiony </w:t>
      </w:r>
      <w:r w:rsidR="006514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masie tynk mineralny na izolacji termicznej). Biorąc pod uwagę, że pytanie dotyczy </w:t>
      </w:r>
      <w:r w:rsidR="006514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pewnością nietypowej strefy budynku jakim jest miejsce na agregaty chłodnicze pragniemy doprecyzować, iż w miejscu wskazanym na rzucie tj. oś H/13-15 oraz oś 13/H-I zastosować należy zgodnie z legendą izolację w postaci wełny mineralnej grubości 20cm wykończonej tynkiem WF-003. W przypadku ściany zamykającej (oś I/13-15 oraz oś 15/ fragment H-I) ścianę należy wykończyć zgodnie z rys.1044 (FW-01 - Fasada wentylowana z okładziną </w:t>
      </w:r>
      <w:r w:rsidR="006514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desek z modrzewia syberyjskiego mocowana w systemie ukrytym, w układzie pionowym. Podkonstrukcja (wszystkie elementy mocujące) pod okładziną drewnianą lakierowane </w:t>
      </w:r>
      <w:r w:rsidR="006514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w kolorze RAL9004.).Detale przegrody przedstawione zostały również w ramach detali fasad – rys. 3235, 3135, 3233,3133.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26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załączenie detalu połączenia cokołu z okładziną ścienną WF-031. Czy cokół ma zostać wykonany analogicznie jak przy okładzinie WF-040 - na podkładzie z płyt GK, czy bezpośrednio montowany do ściany jak przy okładzinie WF-030”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Rozwiązanie przedstawione zostało na detalach 1854 oraz 1502.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27</w:t>
      </w:r>
    </w:p>
    <w:p w:rsidR="000A11AB" w:rsidRPr="000A11AB" w:rsidRDefault="000A11AB" w:rsidP="000A11AB">
      <w:pPr>
        <w:spacing w:beforeLines="50" w:before="120" w:afterLines="50" w:after="12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</w:t>
      </w:r>
      <w:r w:rsidRPr="000A11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projekcie sieci zewn. dla instalacji p.poż. są rury stalowe DN 300 , 150, 50 w gruncie. Czy to nie jest pomyłka? Czy powinna być to rura żeliwna? Jeśli należy przyjąć jednak rury stalowe to prosimy podanie klasy tych rur”.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Instalację zewnętrzną ppoż. należy wykonać z rur żeliwnych PN16. </w:t>
      </w:r>
    </w:p>
    <w:p w:rsidR="007B722C" w:rsidRPr="000A11AB" w:rsidRDefault="007B722C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28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A11AB">
        <w:rPr>
          <w:rFonts w:ascii="Times New Roman" w:eastAsia="SimSun" w:hAnsi="Times New Roman" w:cs="Times New Roman"/>
          <w:sz w:val="24"/>
          <w:szCs w:val="24"/>
          <w:lang w:eastAsia="zh-CN"/>
        </w:rPr>
        <w:t>,,</w:t>
      </w:r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Czy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komory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żelbetowe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o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wym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. 5,5x1,6x2,8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każda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dla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pompowni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p.poż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. są w zakresie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proj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.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konstrukcji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,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czy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sa to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elementy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prefabrykowane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  <w:lang w:val="en-US" w:eastAsia="zh-CN"/>
        </w:rPr>
        <w:t>?</w:t>
      </w:r>
      <w:r w:rsidRPr="000A11AB">
        <w:rPr>
          <w:rFonts w:ascii="Times New Roman" w:eastAsia="SimSun" w:hAnsi="Times New Roman" w:cs="Times New Roman"/>
          <w:sz w:val="24"/>
          <w:szCs w:val="24"/>
          <w:lang w:eastAsia="zh-CN"/>
        </w:rPr>
        <w:t>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Są to elementy prefabrykowane. Informacje na ten temat znajdują się w: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Projekt przyłączy i instalacji zewnętrznych 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sieci i przyłącza wod-kan Pkt. 7.4. Wodociąg przeciwpożarowy 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- Zestawieniu materiałów pkt. 13.4, poz. 5 i 6.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29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,,Czy panele z drewna klejonego krzyżowo (CLT) w ścianach hali basenowej pełnią funkcję przenoszących obciążenia pionowe (od warstw ściennych do nich przymocowanych) oraz </w:t>
      </w:r>
      <w:r w:rsidRPr="000A11AB">
        <w:rPr>
          <w:rFonts w:ascii="Times New Roman" w:eastAsia="SimSun" w:hAnsi="Times New Roman" w:cs="Times New Roman"/>
          <w:sz w:val="24"/>
          <w:szCs w:val="24"/>
        </w:rPr>
        <w:lastRenderedPageBreak/>
        <w:t>poziome prostopadłe do ich płaszczyzny (obciążenie wiatrem) oraz funkcję estetyczną warstwy wewnętrznej przegrody ściennej czy także inne, niewymienione w pytaniu, funkcje?”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Panele z drewna klejonego spełniają w/w funkcje; dodatkowo stanowią usztywnienie konstrukcji szkieletowej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30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,,Czy przedstawione w projekcie węzły konstrukcji drewnianej (np. jednostronnie sztywna podstawa słupa drewnianego, słup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drewniany-belka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rusztu, połączenie wewnętrzne belek rusztu) zostały zaprojektowane tak, by w wyjątkowej sytuacji pożaru zachować nośność właściwą postawionym wymaganiom odporności ogniowej danej konstrukcji, której jest składową (np. konstrukcja główna – R60), a więc czy połączenia widoczne na rysunkach konstrukcyjnych spełniają te wymagania?’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Zamawiający potwierdza</w:t>
      </w:r>
      <w:r w:rsidR="005277BA">
        <w:rPr>
          <w:rFonts w:ascii="Times New Roman" w:eastAsia="SimSun" w:hAnsi="Times New Roman" w:cs="Times New Roman"/>
          <w:sz w:val="24"/>
          <w:szCs w:val="24"/>
        </w:rPr>
        <w:t>.</w:t>
      </w: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31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,,W jakiej klasie użytkowania zaprojektowano i należy wykonać słupy drewniane zewnętrzne, elewacyjne?”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Dla drewnianej konstrukcji zewnętrznej należy przyjąć klasę użytkowania 3.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32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,,W przedstawieniu modelu obliczeniowego konstrukcji hali basenowej widać diagonalne układy pionowe (skrzyżowane pręty) między słupami drewnianymi, w płaszczyźnie ścian. W rysunkach konstrukcji brak ich reprezentacji rzeczywistej. W jaki sposób działanie skrzyżowanych prętów diagonalnych jest odzwierciedlone w pracy zaprojektowanej konstrukcji?”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Pręty diagonalne w modelu obliczeniowym prętowym, symulują stężenie słupów panelami CLT.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33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,,Czy, by zachować nośność w sytuacji wyjątkowej pożaru przez 60 minut jego trwania, słupy drewniane muszą być usztywnione ryglami rusztu czy też ich nośność i stateczność są zapewnione dla oddziaływań charakterystycznych dla sytuacji wyjątkowej pożaru w schemacie statycznym wspornika?”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Dla zapewnienia stateczności słupów, założono usztywnienie ryglami rusztu.</w:t>
      </w:r>
    </w:p>
    <w:p w:rsidR="005277BA" w:rsidRPr="000A11AB" w:rsidRDefault="005277BA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lastRenderedPageBreak/>
        <w:t>Pytanie nr 34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,,Przedstawione obliczenia konstrukcji dachu – rusztu drewnianego wskazują na równorzędną sztywność belek położonych w obu kierunkach. Czy projekt konstrukcji i zawarte w nim rysunki węzłów przedstawiają rozwiązania uwzględniające to założenie (podatność łączników, zapewnienie naciągu prętów stalowych, regulację w przypadku relaksacji stali itp.)?”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przewidziano regulacji naciągu łączników.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35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,,Prosimy o załączenie detalu dla przelewu typu fińskiego przy wannach SPA. Przelew </w:t>
      </w:r>
      <w:r w:rsidR="001013C1">
        <w:rPr>
          <w:rFonts w:ascii="Times New Roman" w:eastAsia="SimSun" w:hAnsi="Times New Roman" w:cs="Times New Roman"/>
          <w:sz w:val="24"/>
          <w:szCs w:val="24"/>
        </w:rPr>
        <w:br/>
      </w:r>
      <w:r w:rsidRPr="000A11AB">
        <w:rPr>
          <w:rFonts w:ascii="Times New Roman" w:eastAsia="SimSun" w:hAnsi="Times New Roman" w:cs="Times New Roman"/>
          <w:sz w:val="24"/>
          <w:szCs w:val="24"/>
        </w:rPr>
        <w:t>w przekroju ma widoczne inne elementy, niż ten na detalu AB-01.’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</w:t>
      </w:r>
      <w:proofErr w:type="spellStart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ozwiązanie</w:t>
      </w:r>
      <w:proofErr w:type="spellEnd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detalu przelewu fińskiego przy wannach SPA </w:t>
      </w:r>
      <w:proofErr w:type="spellStart"/>
      <w:r w:rsidRPr="000A11A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traktować</w:t>
      </w:r>
      <w:proofErr w:type="spellEnd"/>
      <w:r w:rsidRPr="000A11A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0A11A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nalezy</w:t>
      </w:r>
      <w:proofErr w:type="spellEnd"/>
      <w:r w:rsidRPr="000A11A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jako analogiczne dla detalu AB-01.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36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informację z jakiego materiału została wykonana konstrukcja ławek widocznych na rysunkach P2001_PW_A_ID_L0_1860A-D. Brak tych informacji uniemożliwia dokonania wyceny.”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przyjąć konstrukcję ławek betonową, prefabrykowaną.</w:t>
      </w:r>
    </w:p>
    <w:p w:rsidR="00123CAE" w:rsidRPr="000A11AB" w:rsidRDefault="00123CAE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37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informację, kto ponosi koszty serwisu w trakcie trwania gwarancji oraz po czyjej stronie są koszty materiałów eksploatacyjnych w ramach serwisów gwarancyjnych?”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W trakcie trwania gwarancji obiektu koszt wymiany materiałów eksploatacyjnych w okresach poza przeglądami serwisowymi będzie ponosił przyszły Użytkownik obiektu. Jednocześnie Zamawiający zastrzega sobie prawo zlecać wymianę materiałów eksploatacyjnych przez siebie wybrane podmioty (posiadające autoryzację producentów lub  dystrybutorów) bez ograniczenia uprawnień z tytułu gwarancji i rękojmi, powyższe dotyczy również wymaganych przeglądów serwisantów. Koszty wymiany części zużytych ponosi Wykonawca.W obowiązku Zamawiającego lub Użytkownika jest podpisanie umów serwisowych na instalacje /urządzenia/itp. które warunkują utrzymanie gwarancji przez producentów.</w:t>
      </w:r>
      <w:r w:rsidR="00123CA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0A11AB">
        <w:rPr>
          <w:rFonts w:ascii="Times New Roman" w:eastAsia="SimSun" w:hAnsi="Times New Roman" w:cs="Times New Roman"/>
          <w:sz w:val="24"/>
          <w:szCs w:val="24"/>
        </w:rPr>
        <w:t>Jednocześnie Zamawiający zastrzega sobie prawo podpisywania umów serwisowych na instalacje /urządzenia/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itp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przez siebie wybrane podmioty (posiadające autoryzację producentów lub dystrybutorów) bez ograniczenia uprawnień z tytułu gwarancji i rękojmi.</w:t>
      </w:r>
    </w:p>
    <w:p w:rsidR="00C64E2F" w:rsidRPr="000A11AB" w:rsidRDefault="00C64E2F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C64E2F" w:rsidRDefault="00C64E2F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C64E2F" w:rsidRDefault="00C64E2F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C64E2F" w:rsidRDefault="00C64E2F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C64E2F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lastRenderedPageBreak/>
        <w:t>Pytanie nr 38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 xml:space="preserve">,,Prosimy o wskazanie miejsca lokalizacji zlewozmywaku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podblatowego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(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Corian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Sweet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857) w strefie sanitariatów przy szatniach basenowych. Nie znajdujemy tego elementu na rzutach </w:t>
      </w:r>
      <w:r w:rsidR="00F96AEF">
        <w:rPr>
          <w:rFonts w:ascii="Times New Roman" w:eastAsia="SimSun" w:hAnsi="Times New Roman" w:cs="Times New Roman"/>
          <w:sz w:val="24"/>
          <w:szCs w:val="24"/>
        </w:rPr>
        <w:br/>
      </w:r>
      <w:r w:rsidRPr="000A11AB">
        <w:rPr>
          <w:rFonts w:ascii="Times New Roman" w:eastAsia="SimSun" w:hAnsi="Times New Roman" w:cs="Times New Roman"/>
          <w:sz w:val="24"/>
          <w:szCs w:val="24"/>
        </w:rPr>
        <w:t>a jest w wykazie standardów wyposażenia pomieszczeń sanitarnych.”.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Lokalizacja zlewozmywaków </w:t>
      </w:r>
      <w:proofErr w:type="spellStart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>podblatowych</w:t>
      </w:r>
      <w:proofErr w:type="spellEnd"/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została wskazana na rysunkach szczegółowych detali 1304 oraz 1305, oznaczono je numerem ST-60. Znajdują się przy blatach umywalkowych. 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  <w:t>Pytanie nr 39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0A11AB">
        <w:rPr>
          <w:rFonts w:ascii="Times New Roman" w:eastAsia="SimSun" w:hAnsi="Times New Roman" w:cs="Times New Roman"/>
          <w:sz w:val="24"/>
          <w:szCs w:val="24"/>
        </w:rPr>
        <w:t>,,Prosimy o wskazanie miejsca lokalizacji poidełka (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Delabie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 xml:space="preserve"> NR 311QU1) w strefie sanitariatów przy szatniach basenowych. Nie znajdujemy tego elementu na rzutach a jest w wykazie standardów wyposażenia pomieszczeń sanitarnych </w:t>
      </w:r>
      <w:proofErr w:type="spellStart"/>
      <w:r w:rsidRPr="000A11AB">
        <w:rPr>
          <w:rFonts w:ascii="Times New Roman" w:eastAsia="SimSun" w:hAnsi="Times New Roman" w:cs="Times New Roman"/>
          <w:sz w:val="24"/>
          <w:szCs w:val="24"/>
        </w:rPr>
        <w:t>sanitarnych</w:t>
      </w:r>
      <w:proofErr w:type="spellEnd"/>
      <w:r w:rsidRPr="000A11AB">
        <w:rPr>
          <w:rFonts w:ascii="Times New Roman" w:eastAsia="SimSun" w:hAnsi="Times New Roman" w:cs="Times New Roman"/>
          <w:sz w:val="24"/>
          <w:szCs w:val="24"/>
        </w:rPr>
        <w:t>’.</w:t>
      </w:r>
    </w:p>
    <w:p w:rsidR="000A11AB" w:rsidRP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0A11AB">
        <w:rPr>
          <w:rFonts w:ascii="Times New Roman" w:eastAsia="SimSun" w:hAnsi="Times New Roman" w:cs="Times New Roman"/>
          <w:b/>
          <w:bCs/>
          <w:sz w:val="24"/>
          <w:szCs w:val="24"/>
        </w:rPr>
        <w:t>Odpowiedź:</w:t>
      </w:r>
    </w:p>
    <w:p w:rsidR="000A11AB" w:rsidRPr="000A11AB" w:rsidRDefault="000A11AB" w:rsidP="000A11AB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Lokalizacja poidełek została wskazana na rysunkach szczegółowych detali 1304 oraz 1305, oznaczono je numerem ST-59. Znajdują się przy blatach umywalkowych. </w:t>
      </w:r>
    </w:p>
    <w:p w:rsidR="000A11AB" w:rsidRDefault="000A11AB" w:rsidP="000A11AB">
      <w:pPr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u w:val="single"/>
        </w:rPr>
      </w:pPr>
    </w:p>
    <w:p w:rsidR="000B07F8" w:rsidRPr="005A29CB" w:rsidRDefault="000B07F8" w:rsidP="000B07F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cs-CZ" w:eastAsia="pl-PL"/>
        </w:rPr>
        <w:t>Pytania - Pakiet 70</w:t>
      </w:r>
    </w:p>
    <w:p w:rsidR="0044601C" w:rsidRPr="0044601C" w:rsidRDefault="0044601C" w:rsidP="0044601C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u w:val="single"/>
        </w:rPr>
      </w:pPr>
      <w:r w:rsidRPr="0044601C">
        <w:rPr>
          <w:rFonts w:ascii="Times New Roman" w:eastAsia="SimSun" w:hAnsi="Times New Roman" w:cs="Times New Roman"/>
          <w:b/>
          <w:sz w:val="24"/>
          <w:szCs w:val="24"/>
          <w:u w:val="single"/>
        </w:rPr>
        <w:t>Pytanie nr 1</w:t>
      </w:r>
    </w:p>
    <w:p w:rsidR="0044601C" w:rsidRPr="0044601C" w:rsidRDefault="0044601C" w:rsidP="0044601C">
      <w:pPr>
        <w:spacing w:after="20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</w:pPr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,, </w:t>
      </w:r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Odpowiedź na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pytanie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nr 7 (Pytania -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Pakiet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49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51 ) z dnia nie jest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odpowiedzią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na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zadane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pytanie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.</w:t>
      </w:r>
    </w:p>
    <w:p w:rsidR="0044601C" w:rsidRPr="0044601C" w:rsidRDefault="0044601C" w:rsidP="0044601C">
      <w:pPr>
        <w:spacing w:after="20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Pytanie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dotyczyło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braku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drzwi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DF-04_0.B.17_1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DF-05_0.B.10_3,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widocznych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na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rzucie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P2001_PW_A_P_L0_1007_-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P2001_PW_A_P_L0_1005_- w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osi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R.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Drzwi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te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nie są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uwzględnione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ani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w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zestawieniu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P2001_PW_A_DR_-_1452_A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ani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w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zestawieniach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ślusarki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zewnętrznej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.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Ponownie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prosimy o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odpowiedź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na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zadane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pytanie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uzupełnienie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dokumentacji w zakresie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zestawień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lub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podanie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parametrów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technicznych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dla w/w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dwóch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typów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drzwi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.”</w:t>
      </w:r>
    </w:p>
    <w:p w:rsidR="0044601C" w:rsidRPr="0044601C" w:rsidRDefault="0044601C" w:rsidP="0044601C">
      <w:pPr>
        <w:tabs>
          <w:tab w:val="left" w:pos="426"/>
        </w:tabs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u w:val="single"/>
        </w:rPr>
      </w:pPr>
      <w:r w:rsidRPr="0044601C">
        <w:rPr>
          <w:rFonts w:ascii="Times New Roman" w:eastAsia="SimSun" w:hAnsi="Times New Roman" w:cs="Times New Roman"/>
          <w:b/>
          <w:sz w:val="24"/>
          <w:szCs w:val="24"/>
          <w:u w:val="single"/>
        </w:rPr>
        <w:t>Odpowiedź:</w:t>
      </w:r>
    </w:p>
    <w:p w:rsidR="0044601C" w:rsidRPr="0044601C" w:rsidRDefault="0044601C" w:rsidP="0044601C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Zgodnie z wcześniejszą odpowiedzią </w:t>
      </w:r>
      <w:r w:rsidR="00995BBE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z dnia 28.06.2024 r. opublikowaną na stronie prowadzonego post</w:t>
      </w:r>
      <w:r w:rsidR="001E6074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ę</w:t>
      </w:r>
      <w:r w:rsidR="00995BBE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powania w Odpowiedziach na pytania 12 – 28.06.2024 r. (Pytanie 7 -  PAKIET 49 i 51) </w:t>
      </w:r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wskazane drzwi zostały ujęte w ramach wskazanego zestawienia. </w:t>
      </w:r>
    </w:p>
    <w:p w:rsidR="0044601C" w:rsidRPr="0044601C" w:rsidRDefault="0044601C" w:rsidP="0044601C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Drzwi znajdują się w tabeli 1452_A na pozycjach odpowiednio:</w:t>
      </w:r>
    </w:p>
    <w:p w:rsidR="0044601C" w:rsidRPr="0044601C" w:rsidRDefault="0044601C" w:rsidP="0044601C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- 96 pozycja tabeli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excel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 drzwi DF-05_0.B.10_3</w:t>
      </w:r>
    </w:p>
    <w:p w:rsidR="0044601C" w:rsidRPr="0044601C" w:rsidRDefault="0044601C" w:rsidP="0044601C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- 105 pozycja tabeli </w:t>
      </w:r>
      <w:proofErr w:type="spellStart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excel</w:t>
      </w:r>
      <w:proofErr w:type="spellEnd"/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 drzwi DF-04_0.B.17_1</w:t>
      </w:r>
    </w:p>
    <w:p w:rsidR="000B07F8" w:rsidRPr="000A11AB" w:rsidRDefault="0044601C" w:rsidP="009351D1">
      <w:pPr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r w:rsidRPr="0044601C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W dokumentacji fasad drzwi opisano detalami 3232 i 3132, zgodnie z rysunkiem 1044.</w:t>
      </w:r>
    </w:p>
    <w:p w:rsidR="00A07CF8" w:rsidRPr="001426B4" w:rsidRDefault="00A07CF8" w:rsidP="001426B4">
      <w:pPr>
        <w:autoSpaceDE w:val="0"/>
        <w:autoSpaceDN w:val="0"/>
        <w:adjustRightInd w:val="0"/>
        <w:spacing w:beforeLines="50" w:before="120" w:afterLines="50" w:after="12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D158C8" w:rsidRPr="00F713D7" w:rsidRDefault="008500CA" w:rsidP="00CC1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3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Treść zapytań wraz z wyjaśnieniami bez ujawniania źródła zapytania Zamawiający zamieszcza na stronie internetowej prowadzonego postępowania. </w:t>
      </w:r>
    </w:p>
    <w:p w:rsidR="00E42225" w:rsidRPr="00F713D7" w:rsidRDefault="00E42225" w:rsidP="00E422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E90230" w:rsidRDefault="009351D1" w:rsidP="00E902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Zamawiający udzielił odpowiedzi na wszystkie pytania, które wpłynęły w terminie.</w:t>
      </w:r>
    </w:p>
    <w:p w:rsidR="009351D1" w:rsidRDefault="009351D1" w:rsidP="00E902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E70303" w:rsidRDefault="00E70303" w:rsidP="00E902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</w:pPr>
    </w:p>
    <w:p w:rsidR="00AA0703" w:rsidRPr="00E70303" w:rsidRDefault="00C709D9" w:rsidP="00AA07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lastRenderedPageBreak/>
        <w:t xml:space="preserve">Zamawiający </w:t>
      </w:r>
      <w:r w:rsidR="00AA0703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informuje, że  </w:t>
      </w:r>
      <w:r w:rsidR="007B2279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w dniu </w:t>
      </w:r>
      <w:r w:rsidR="002F738F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04.07.2024 r. </w:t>
      </w:r>
      <w:r w:rsidR="00AA0703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wpłynęły kole</w:t>
      </w:r>
      <w:r w:rsidR="007B2279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j</w:t>
      </w:r>
      <w:r w:rsidR="00AA0703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ne pytania</w:t>
      </w:r>
      <w:r w:rsidR="002F738F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,</w:t>
      </w:r>
      <w:r w:rsidR="00AA0703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 po terminie na zadawanie pytań. W związku z powyższym Zamawiający </w:t>
      </w: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udostępnia treś</w:t>
      </w:r>
      <w:r w:rsidR="00AA0703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ć</w:t>
      </w: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 pytań – PAKIET </w:t>
      </w:r>
      <w:r w:rsidR="007B2279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69;</w:t>
      </w:r>
      <w:r w:rsidR="00AA0703"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 </w:t>
      </w:r>
      <w:r w:rsidR="00AA0703" w:rsidRPr="00E703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pozostawia je bez odpowiedzi.</w:t>
      </w:r>
    </w:p>
    <w:p w:rsidR="00C709D9" w:rsidRPr="00C709D9" w:rsidRDefault="00C709D9" w:rsidP="00C709D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C709D9" w:rsidRPr="00C709D9" w:rsidRDefault="00C709D9" w:rsidP="00C709D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C709D9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C709D9" w:rsidRPr="00C709D9" w:rsidRDefault="00C709D9" w:rsidP="00C709D9">
      <w:pPr>
        <w:autoSpaceDE w:val="0"/>
        <w:autoSpaceDN w:val="0"/>
        <w:adjustRightInd w:val="0"/>
        <w:spacing w:after="5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1. Prosimy o udostępnienie zestawienia stali dla podkonstrukcji pod klimatyzację i centrale. </w:t>
      </w:r>
    </w:p>
    <w:p w:rsidR="00C709D9" w:rsidRPr="00C709D9" w:rsidRDefault="00C709D9" w:rsidP="00C709D9">
      <w:pPr>
        <w:autoSpaceDE w:val="0"/>
        <w:autoSpaceDN w:val="0"/>
        <w:adjustRightInd w:val="0"/>
        <w:spacing w:after="5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2. Prosimy o określenie parametrów taśmy dylatacyjnej. Podana jest jedynie szerokość 2cm. </w:t>
      </w:r>
    </w:p>
    <w:p w:rsidR="00C709D9" w:rsidRPr="00C709D9" w:rsidRDefault="00C709D9" w:rsidP="00C709D9">
      <w:pPr>
        <w:autoSpaceDE w:val="0"/>
        <w:autoSpaceDN w:val="0"/>
        <w:adjustRightInd w:val="0"/>
        <w:spacing w:after="5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3. Prosimy o wskazanie, pod którym numerem wydane jest zbrojenie główne górne na rysunkach: P2001_PW_K_P_R_4411; P2001_PW_K_P_R_4413 </w:t>
      </w:r>
    </w:p>
    <w:p w:rsidR="00C709D9" w:rsidRPr="00C709D9" w:rsidRDefault="00C709D9" w:rsidP="00C709D9">
      <w:pPr>
        <w:autoSpaceDE w:val="0"/>
        <w:autoSpaceDN w:val="0"/>
        <w:adjustRightInd w:val="0"/>
        <w:spacing w:after="5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4. Prosimy o dane techniczne do doboru centrali do odzysku ciepła ze ścieków. </w:t>
      </w:r>
    </w:p>
    <w:p w:rsidR="00C709D9" w:rsidRPr="00C709D9" w:rsidRDefault="00C709D9" w:rsidP="00C709D9">
      <w:pPr>
        <w:autoSpaceDE w:val="0"/>
        <w:autoSpaceDN w:val="0"/>
        <w:adjustRightInd w:val="0"/>
        <w:spacing w:after="5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5. Prosimy o informacje czy wymiennik płytowy w centralach basenowych może być wykonany z innego materiału niż polipropylen, ale równorzędnego w odniesieniu do wykonania basenowego central? </w:t>
      </w:r>
    </w:p>
    <w:p w:rsidR="00C709D9" w:rsidRPr="00C709D9" w:rsidRDefault="00C709D9" w:rsidP="00C709D9">
      <w:pPr>
        <w:autoSpaceDE w:val="0"/>
        <w:autoSpaceDN w:val="0"/>
        <w:adjustRightInd w:val="0"/>
        <w:spacing w:after="5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6. Prosimy o informacje czy dopuszczalne jest wykonanie wymienników </w:t>
      </w:r>
      <w:proofErr w:type="spellStart"/>
      <w:r w:rsidRPr="00C709D9">
        <w:rPr>
          <w:rFonts w:ascii="Times New Roman" w:hAnsi="Times New Roman" w:cs="Times New Roman"/>
          <w:color w:val="000000"/>
          <w:sz w:val="24"/>
          <w:szCs w:val="24"/>
        </w:rPr>
        <w:t>lamelowych</w:t>
      </w:r>
      <w:proofErr w:type="spellEnd"/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070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w centrali, pracujących w układach sprężarkowych? </w:t>
      </w:r>
    </w:p>
    <w:p w:rsidR="00C709D9" w:rsidRPr="00C709D9" w:rsidRDefault="00C709D9" w:rsidP="00C709D9">
      <w:pPr>
        <w:autoSpaceDE w:val="0"/>
        <w:autoSpaceDN w:val="0"/>
        <w:adjustRightInd w:val="0"/>
        <w:spacing w:after="5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7. Prosimy o informacje czy dopuszczalne jest zastosowanie pomp ciepła zintegrowanych </w:t>
      </w:r>
      <w:r w:rsidR="00AA070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o COP niższym niż 7? </w:t>
      </w:r>
    </w:p>
    <w:p w:rsidR="00C709D9" w:rsidRPr="00C709D9" w:rsidRDefault="00C709D9" w:rsidP="00C709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09D9">
        <w:rPr>
          <w:rFonts w:ascii="Times New Roman" w:hAnsi="Times New Roman" w:cs="Times New Roman"/>
          <w:color w:val="000000"/>
          <w:sz w:val="24"/>
          <w:szCs w:val="24"/>
        </w:rPr>
        <w:t xml:space="preserve">8. Prosimy o wskazanie wytycznych dla automatyki central i oczekiwań od funkcjonalności automatyki. </w:t>
      </w:r>
    </w:p>
    <w:p w:rsidR="005B6FC8" w:rsidRPr="00E70303" w:rsidRDefault="005B6FC8" w:rsidP="00511D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07CF8" w:rsidRPr="002A3F89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</w:p>
    <w:p w:rsidR="00EB1EC4" w:rsidRPr="00E70303" w:rsidRDefault="00EB1EC4" w:rsidP="00EB1E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Zamawiający informuje, że  w dniu </w:t>
      </w: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09</w:t>
      </w: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.07.2024 r. wpłynęły kolejne pytania, po terminie na zadawanie pytań. W związku z powyższym Zamawiający udostępnia treść pytań – PAKIET </w:t>
      </w: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>71</w:t>
      </w:r>
      <w:r>
        <w:rPr>
          <w:rFonts w:ascii="Times New Roman" w:eastAsia="Times New Roman" w:hAnsi="Times New Roman" w:cs="Times New Roman"/>
          <w:b/>
          <w:sz w:val="24"/>
          <w:szCs w:val="24"/>
          <w:lang w:val="cs-CZ" w:eastAsia="pl-PL"/>
        </w:rPr>
        <w:t xml:space="preserve">; </w:t>
      </w:r>
      <w:r w:rsidRPr="00E703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pozostawia je bez odpowiedzi.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B1EC4" w:rsidRPr="00EB1EC4" w:rsidRDefault="00EB1EC4" w:rsidP="00EB1EC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EB1EC4" w:rsidRPr="00EB1EC4" w:rsidRDefault="00EB1EC4" w:rsidP="00EB1EC4">
      <w:pPr>
        <w:autoSpaceDE w:val="0"/>
        <w:autoSpaceDN w:val="0"/>
        <w:adjustRightInd w:val="0"/>
        <w:spacing w:after="3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EC4">
        <w:rPr>
          <w:rFonts w:ascii="Times New Roman" w:hAnsi="Times New Roman" w:cs="Times New Roman"/>
          <w:color w:val="000000"/>
          <w:sz w:val="24"/>
          <w:szCs w:val="24"/>
        </w:rPr>
        <w:t xml:space="preserve">1. W formularzu ofertowym Wykonawca powinien zadeklarować termin wykonania wg protokołu niezawierającego wad o których mowa w par 10 ust 4 co jest błędne i niezgodne z umową, ponieważ zgodnie z umową dopuszczony jest odbiór z usterkami lub wadami nieistotnymi, dla których termin usunięcia zostanie wyznaczony zgodnie z par 10 ust 4 podczas odbioru. </w:t>
      </w:r>
    </w:p>
    <w:p w:rsidR="00EB1EC4" w:rsidRPr="00EB1EC4" w:rsidRDefault="00EB1EC4" w:rsidP="00EB1E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EC4">
        <w:rPr>
          <w:rFonts w:ascii="Times New Roman" w:hAnsi="Times New Roman" w:cs="Times New Roman"/>
          <w:color w:val="000000"/>
          <w:sz w:val="24"/>
          <w:szCs w:val="24"/>
        </w:rPr>
        <w:t xml:space="preserve">2. Z uwagi na publikowanie przez Zamawiającego kolejnych wyjaśnień do pytań Oferentów oraz z uwagi na sezon urlopowy prosimy o przeniesienie terminu składania ofert do 26 lipca 2024 roku. </w:t>
      </w: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Pr="001E6074" w:rsidRDefault="00EB1EC4" w:rsidP="00511D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E60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Zamawiający nie wyraża zgody na zmianę terminu składania ofert.</w:t>
      </w:r>
    </w:p>
    <w:p w:rsidR="00A07CF8" w:rsidRPr="001E6074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F54FE" w:rsidRDefault="001F54F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F54FE" w:rsidRDefault="001F54FE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07CF8" w:rsidRDefault="00A07CF8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Otrzymują </w:t>
      </w:r>
    </w:p>
    <w:p w:rsidR="00511DB5" w:rsidRPr="00511DB5" w:rsidRDefault="00511DB5" w:rsidP="00511D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RZP a/a </w:t>
      </w:r>
    </w:p>
    <w:p w:rsidR="003D7D48" w:rsidRPr="00695F92" w:rsidRDefault="00511DB5" w:rsidP="00695F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1DB5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</w:p>
    <w:sectPr w:rsidR="003D7D48" w:rsidRPr="00695F92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428" w:rsidRDefault="00577428" w:rsidP="00DE2E57">
      <w:pPr>
        <w:spacing w:after="0" w:line="240" w:lineRule="auto"/>
      </w:pPr>
      <w:r>
        <w:separator/>
      </w:r>
    </w:p>
  </w:endnote>
  <w:end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888389"/>
      <w:docPartObj>
        <w:docPartGallery w:val="Page Numbers (Bottom of Page)"/>
        <w:docPartUnique/>
      </w:docPartObj>
    </w:sdtPr>
    <w:sdtEndPr/>
    <w:sdtContent>
      <w:p w:rsidR="00DE2E57" w:rsidRDefault="00DE2E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00D">
          <w:rPr>
            <w:noProof/>
          </w:rPr>
          <w:t>1</w:t>
        </w:r>
        <w:r>
          <w:fldChar w:fldCharType="end"/>
        </w:r>
      </w:p>
    </w:sdtContent>
  </w:sdt>
  <w:p w:rsidR="00DE2E57" w:rsidRDefault="00DE2E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428" w:rsidRDefault="00577428" w:rsidP="00DE2E57">
      <w:pPr>
        <w:spacing w:after="0" w:line="240" w:lineRule="auto"/>
      </w:pPr>
      <w:r>
        <w:separator/>
      </w:r>
    </w:p>
  </w:footnote>
  <w:footnote w:type="continuationSeparator" w:id="0">
    <w:p w:rsidR="00577428" w:rsidRDefault="00577428" w:rsidP="00DE2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CC2A63"/>
    <w:multiLevelType w:val="singleLevel"/>
    <w:tmpl w:val="8ECC2A63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BA593897"/>
    <w:multiLevelType w:val="multilevel"/>
    <w:tmpl w:val="BA593897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425"/>
        </w:tabs>
        <w:ind w:left="425" w:firstLine="137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5"/>
        </w:tabs>
        <w:ind w:left="425" w:firstLine="353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25"/>
        </w:tabs>
        <w:ind w:left="425" w:firstLine="5695"/>
      </w:pPr>
      <w:rPr>
        <w:rFonts w:hint="default"/>
      </w:rPr>
    </w:lvl>
  </w:abstractNum>
  <w:abstractNum w:abstractNumId="2" w15:restartNumberingAfterBreak="0">
    <w:nsid w:val="E3383EFC"/>
    <w:multiLevelType w:val="singleLevel"/>
    <w:tmpl w:val="E3383EFC"/>
    <w:lvl w:ilvl="0">
      <w:start w:val="29"/>
      <w:numFmt w:val="decimal"/>
      <w:suff w:val="space"/>
      <w:lvlText w:val="%1."/>
      <w:lvlJc w:val="left"/>
    </w:lvl>
  </w:abstractNum>
  <w:abstractNum w:abstractNumId="3" w15:restartNumberingAfterBreak="0">
    <w:nsid w:val="FB29E2D1"/>
    <w:multiLevelType w:val="singleLevel"/>
    <w:tmpl w:val="FB29E2D1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0A1C770F"/>
    <w:multiLevelType w:val="multilevel"/>
    <w:tmpl w:val="0A1C770F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4AB1"/>
    <w:multiLevelType w:val="hybridMultilevel"/>
    <w:tmpl w:val="2D4E6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0E62B"/>
    <w:multiLevelType w:val="hybridMultilevel"/>
    <w:tmpl w:val="9871AAF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712E59E"/>
    <w:multiLevelType w:val="singleLevel"/>
    <w:tmpl w:val="1712E59E"/>
    <w:lvl w:ilvl="0">
      <w:start w:val="4"/>
      <w:numFmt w:val="decimal"/>
      <w:lvlText w:val="%1."/>
      <w:lvlJc w:val="left"/>
    </w:lvl>
  </w:abstractNum>
  <w:abstractNum w:abstractNumId="8" w15:restartNumberingAfterBreak="0">
    <w:nsid w:val="17182116"/>
    <w:multiLevelType w:val="multilevel"/>
    <w:tmpl w:val="17182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E5134"/>
    <w:multiLevelType w:val="multilevel"/>
    <w:tmpl w:val="D748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571AE8"/>
    <w:multiLevelType w:val="hybridMultilevel"/>
    <w:tmpl w:val="3D6823C4"/>
    <w:lvl w:ilvl="0" w:tplc="FDE860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521CC"/>
    <w:multiLevelType w:val="hybridMultilevel"/>
    <w:tmpl w:val="BC1A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4B1D3"/>
    <w:multiLevelType w:val="hybridMultilevel"/>
    <w:tmpl w:val="C60B363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03C0F58"/>
    <w:multiLevelType w:val="hybridMultilevel"/>
    <w:tmpl w:val="D08AD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7A53C"/>
    <w:multiLevelType w:val="singleLevel"/>
    <w:tmpl w:val="40C7A53C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5" w15:restartNumberingAfterBreak="0">
    <w:nsid w:val="40CF0011"/>
    <w:multiLevelType w:val="hybridMultilevel"/>
    <w:tmpl w:val="761A3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D0471"/>
    <w:multiLevelType w:val="hybridMultilevel"/>
    <w:tmpl w:val="7CF0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937BD"/>
    <w:multiLevelType w:val="hybridMultilevel"/>
    <w:tmpl w:val="561ABA3A"/>
    <w:lvl w:ilvl="0" w:tplc="BEECF7F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3050DD"/>
    <w:multiLevelType w:val="hybridMultilevel"/>
    <w:tmpl w:val="FE34B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B7DE8"/>
    <w:multiLevelType w:val="singleLevel"/>
    <w:tmpl w:val="4A2B7DE8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4BF95018"/>
    <w:multiLevelType w:val="multilevel"/>
    <w:tmpl w:val="4BF95018"/>
    <w:lvl w:ilvl="0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21" w15:restartNumberingAfterBreak="0">
    <w:nsid w:val="66BE5718"/>
    <w:multiLevelType w:val="hybridMultilevel"/>
    <w:tmpl w:val="E4A0640C"/>
    <w:lvl w:ilvl="0" w:tplc="1A94E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2"/>
  </w:num>
  <w:num w:numId="5">
    <w:abstractNumId w:val="21"/>
  </w:num>
  <w:num w:numId="6">
    <w:abstractNumId w:val="16"/>
  </w:num>
  <w:num w:numId="7">
    <w:abstractNumId w:val="18"/>
  </w:num>
  <w:num w:numId="8">
    <w:abstractNumId w:val="13"/>
  </w:num>
  <w:num w:numId="9">
    <w:abstractNumId w:val="20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9"/>
  </w:num>
  <w:num w:numId="14">
    <w:abstractNumId w:val="1"/>
  </w:num>
  <w:num w:numId="15">
    <w:abstractNumId w:val="7"/>
  </w:num>
  <w:num w:numId="16">
    <w:abstractNumId w:val="14"/>
  </w:num>
  <w:num w:numId="17">
    <w:abstractNumId w:val="10"/>
  </w:num>
  <w:num w:numId="18">
    <w:abstractNumId w:val="4"/>
  </w:num>
  <w:num w:numId="19">
    <w:abstractNumId w:val="0"/>
  </w:num>
  <w:num w:numId="20">
    <w:abstractNumId w:val="2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65"/>
    <w:rsid w:val="00001BB3"/>
    <w:rsid w:val="00001C0C"/>
    <w:rsid w:val="0000332D"/>
    <w:rsid w:val="00003387"/>
    <w:rsid w:val="00003C44"/>
    <w:rsid w:val="0000555E"/>
    <w:rsid w:val="00006F29"/>
    <w:rsid w:val="000135C1"/>
    <w:rsid w:val="000156EB"/>
    <w:rsid w:val="00015DEB"/>
    <w:rsid w:val="00016197"/>
    <w:rsid w:val="00017B76"/>
    <w:rsid w:val="00022650"/>
    <w:rsid w:val="000234D3"/>
    <w:rsid w:val="0002412E"/>
    <w:rsid w:val="0002552B"/>
    <w:rsid w:val="00025FF7"/>
    <w:rsid w:val="00026A5B"/>
    <w:rsid w:val="00027075"/>
    <w:rsid w:val="00027761"/>
    <w:rsid w:val="00031200"/>
    <w:rsid w:val="00032735"/>
    <w:rsid w:val="000332C0"/>
    <w:rsid w:val="0003397A"/>
    <w:rsid w:val="00033DD5"/>
    <w:rsid w:val="00035A8A"/>
    <w:rsid w:val="00036327"/>
    <w:rsid w:val="00036696"/>
    <w:rsid w:val="00041149"/>
    <w:rsid w:val="00041F8D"/>
    <w:rsid w:val="000445F2"/>
    <w:rsid w:val="00047E9F"/>
    <w:rsid w:val="000500BD"/>
    <w:rsid w:val="000502EA"/>
    <w:rsid w:val="00050B41"/>
    <w:rsid w:val="00051B16"/>
    <w:rsid w:val="000521E1"/>
    <w:rsid w:val="00052271"/>
    <w:rsid w:val="00052723"/>
    <w:rsid w:val="00053670"/>
    <w:rsid w:val="00054DC2"/>
    <w:rsid w:val="00055903"/>
    <w:rsid w:val="000603AB"/>
    <w:rsid w:val="00060FA6"/>
    <w:rsid w:val="00060FFA"/>
    <w:rsid w:val="00062CA7"/>
    <w:rsid w:val="000729CE"/>
    <w:rsid w:val="00072A1C"/>
    <w:rsid w:val="00072E71"/>
    <w:rsid w:val="00074193"/>
    <w:rsid w:val="00074E15"/>
    <w:rsid w:val="00074F77"/>
    <w:rsid w:val="000771E2"/>
    <w:rsid w:val="00080AFF"/>
    <w:rsid w:val="00081520"/>
    <w:rsid w:val="00082B76"/>
    <w:rsid w:val="0008386E"/>
    <w:rsid w:val="00084D20"/>
    <w:rsid w:val="00086D0C"/>
    <w:rsid w:val="000876DB"/>
    <w:rsid w:val="00091080"/>
    <w:rsid w:val="0009164B"/>
    <w:rsid w:val="000930D0"/>
    <w:rsid w:val="00093448"/>
    <w:rsid w:val="000A0250"/>
    <w:rsid w:val="000A11AB"/>
    <w:rsid w:val="000A16D5"/>
    <w:rsid w:val="000A345E"/>
    <w:rsid w:val="000A3AA7"/>
    <w:rsid w:val="000A45FE"/>
    <w:rsid w:val="000A6939"/>
    <w:rsid w:val="000A7D69"/>
    <w:rsid w:val="000A7EB7"/>
    <w:rsid w:val="000B01D5"/>
    <w:rsid w:val="000B0440"/>
    <w:rsid w:val="000B07F8"/>
    <w:rsid w:val="000B23B5"/>
    <w:rsid w:val="000B266D"/>
    <w:rsid w:val="000B26B0"/>
    <w:rsid w:val="000B35C3"/>
    <w:rsid w:val="000B3DE0"/>
    <w:rsid w:val="000B4FC3"/>
    <w:rsid w:val="000B58CA"/>
    <w:rsid w:val="000B68C2"/>
    <w:rsid w:val="000B72DF"/>
    <w:rsid w:val="000B74A2"/>
    <w:rsid w:val="000B7E28"/>
    <w:rsid w:val="000C0430"/>
    <w:rsid w:val="000C2C9E"/>
    <w:rsid w:val="000C48C7"/>
    <w:rsid w:val="000C5253"/>
    <w:rsid w:val="000C69B5"/>
    <w:rsid w:val="000D18E8"/>
    <w:rsid w:val="000D3862"/>
    <w:rsid w:val="000D3B6D"/>
    <w:rsid w:val="000D3CBB"/>
    <w:rsid w:val="000D44F1"/>
    <w:rsid w:val="000D5206"/>
    <w:rsid w:val="000D605A"/>
    <w:rsid w:val="000D67DB"/>
    <w:rsid w:val="000D6CBC"/>
    <w:rsid w:val="000E1434"/>
    <w:rsid w:val="000E1616"/>
    <w:rsid w:val="000E2018"/>
    <w:rsid w:val="000E2DB2"/>
    <w:rsid w:val="000E381F"/>
    <w:rsid w:val="000E3AFE"/>
    <w:rsid w:val="000E4250"/>
    <w:rsid w:val="000E4BAB"/>
    <w:rsid w:val="000E64B4"/>
    <w:rsid w:val="000E74BA"/>
    <w:rsid w:val="000F0A8A"/>
    <w:rsid w:val="000F1703"/>
    <w:rsid w:val="000F18BC"/>
    <w:rsid w:val="000F3731"/>
    <w:rsid w:val="000F38F1"/>
    <w:rsid w:val="000F3DF1"/>
    <w:rsid w:val="000F6DA3"/>
    <w:rsid w:val="00100128"/>
    <w:rsid w:val="00100D01"/>
    <w:rsid w:val="001013C1"/>
    <w:rsid w:val="00101B6E"/>
    <w:rsid w:val="00101C35"/>
    <w:rsid w:val="0010291D"/>
    <w:rsid w:val="00102C14"/>
    <w:rsid w:val="00102E0B"/>
    <w:rsid w:val="00104865"/>
    <w:rsid w:val="00104F4B"/>
    <w:rsid w:val="001055B3"/>
    <w:rsid w:val="00106D26"/>
    <w:rsid w:val="00106FD3"/>
    <w:rsid w:val="0010765B"/>
    <w:rsid w:val="00107853"/>
    <w:rsid w:val="00107C4C"/>
    <w:rsid w:val="001101C2"/>
    <w:rsid w:val="00110851"/>
    <w:rsid w:val="00110DC1"/>
    <w:rsid w:val="00112E38"/>
    <w:rsid w:val="00113E1D"/>
    <w:rsid w:val="001152F1"/>
    <w:rsid w:val="00116CEF"/>
    <w:rsid w:val="001170AF"/>
    <w:rsid w:val="001208D7"/>
    <w:rsid w:val="00120F92"/>
    <w:rsid w:val="0012238C"/>
    <w:rsid w:val="00123106"/>
    <w:rsid w:val="00123CAE"/>
    <w:rsid w:val="0012473F"/>
    <w:rsid w:val="00126626"/>
    <w:rsid w:val="001272E8"/>
    <w:rsid w:val="001277AD"/>
    <w:rsid w:val="001310D6"/>
    <w:rsid w:val="0013139E"/>
    <w:rsid w:val="00132054"/>
    <w:rsid w:val="00133D16"/>
    <w:rsid w:val="00134F1C"/>
    <w:rsid w:val="001400F2"/>
    <w:rsid w:val="00140C8C"/>
    <w:rsid w:val="00141202"/>
    <w:rsid w:val="001426B4"/>
    <w:rsid w:val="00143EEB"/>
    <w:rsid w:val="00144615"/>
    <w:rsid w:val="0014652F"/>
    <w:rsid w:val="00146BC5"/>
    <w:rsid w:val="001474B1"/>
    <w:rsid w:val="00147CF2"/>
    <w:rsid w:val="00151E06"/>
    <w:rsid w:val="00152912"/>
    <w:rsid w:val="001536BA"/>
    <w:rsid w:val="001537B9"/>
    <w:rsid w:val="00154027"/>
    <w:rsid w:val="0015461F"/>
    <w:rsid w:val="00154E52"/>
    <w:rsid w:val="001554EC"/>
    <w:rsid w:val="00155BAF"/>
    <w:rsid w:val="001600EE"/>
    <w:rsid w:val="00160449"/>
    <w:rsid w:val="00161437"/>
    <w:rsid w:val="00162703"/>
    <w:rsid w:val="00163255"/>
    <w:rsid w:val="0016381B"/>
    <w:rsid w:val="00163FF8"/>
    <w:rsid w:val="00164B78"/>
    <w:rsid w:val="001667E4"/>
    <w:rsid w:val="00167418"/>
    <w:rsid w:val="00167CE3"/>
    <w:rsid w:val="00167DAD"/>
    <w:rsid w:val="00171B74"/>
    <w:rsid w:val="001720D7"/>
    <w:rsid w:val="00172173"/>
    <w:rsid w:val="00172C70"/>
    <w:rsid w:val="00172E75"/>
    <w:rsid w:val="00173AAF"/>
    <w:rsid w:val="00174867"/>
    <w:rsid w:val="001769A2"/>
    <w:rsid w:val="00177BCB"/>
    <w:rsid w:val="00177CF8"/>
    <w:rsid w:val="0018091F"/>
    <w:rsid w:val="0018219A"/>
    <w:rsid w:val="0018382F"/>
    <w:rsid w:val="0018523A"/>
    <w:rsid w:val="00187A11"/>
    <w:rsid w:val="00192EE9"/>
    <w:rsid w:val="00193E6F"/>
    <w:rsid w:val="0019546C"/>
    <w:rsid w:val="0019600D"/>
    <w:rsid w:val="001A1465"/>
    <w:rsid w:val="001A146E"/>
    <w:rsid w:val="001A1669"/>
    <w:rsid w:val="001A28BF"/>
    <w:rsid w:val="001A44EE"/>
    <w:rsid w:val="001A4E80"/>
    <w:rsid w:val="001A4F93"/>
    <w:rsid w:val="001A5979"/>
    <w:rsid w:val="001A59BB"/>
    <w:rsid w:val="001A72F1"/>
    <w:rsid w:val="001A7C75"/>
    <w:rsid w:val="001B14BA"/>
    <w:rsid w:val="001B16A7"/>
    <w:rsid w:val="001B16CB"/>
    <w:rsid w:val="001B2801"/>
    <w:rsid w:val="001B28AC"/>
    <w:rsid w:val="001B2BFF"/>
    <w:rsid w:val="001B33D3"/>
    <w:rsid w:val="001B3400"/>
    <w:rsid w:val="001B5753"/>
    <w:rsid w:val="001B5C81"/>
    <w:rsid w:val="001C0664"/>
    <w:rsid w:val="001C2899"/>
    <w:rsid w:val="001C33DE"/>
    <w:rsid w:val="001C3D4A"/>
    <w:rsid w:val="001C5560"/>
    <w:rsid w:val="001C6E38"/>
    <w:rsid w:val="001C774C"/>
    <w:rsid w:val="001D02C4"/>
    <w:rsid w:val="001D04F2"/>
    <w:rsid w:val="001D2D89"/>
    <w:rsid w:val="001D3804"/>
    <w:rsid w:val="001D3F27"/>
    <w:rsid w:val="001D4E25"/>
    <w:rsid w:val="001D5AA0"/>
    <w:rsid w:val="001D64B2"/>
    <w:rsid w:val="001D6C6D"/>
    <w:rsid w:val="001D72F0"/>
    <w:rsid w:val="001E031B"/>
    <w:rsid w:val="001E0B7F"/>
    <w:rsid w:val="001E1289"/>
    <w:rsid w:val="001E356B"/>
    <w:rsid w:val="001E411C"/>
    <w:rsid w:val="001E5978"/>
    <w:rsid w:val="001E6074"/>
    <w:rsid w:val="001E6505"/>
    <w:rsid w:val="001F05ED"/>
    <w:rsid w:val="001F0693"/>
    <w:rsid w:val="001F08B9"/>
    <w:rsid w:val="001F0CAA"/>
    <w:rsid w:val="001F1650"/>
    <w:rsid w:val="001F219D"/>
    <w:rsid w:val="001F2E01"/>
    <w:rsid w:val="001F2E4E"/>
    <w:rsid w:val="001F3270"/>
    <w:rsid w:val="001F4BF0"/>
    <w:rsid w:val="001F54FE"/>
    <w:rsid w:val="001F5729"/>
    <w:rsid w:val="001F65CF"/>
    <w:rsid w:val="001F7809"/>
    <w:rsid w:val="00201D2C"/>
    <w:rsid w:val="00201F8C"/>
    <w:rsid w:val="00203A80"/>
    <w:rsid w:val="002054A3"/>
    <w:rsid w:val="00211994"/>
    <w:rsid w:val="0021242D"/>
    <w:rsid w:val="00212724"/>
    <w:rsid w:val="00213F3E"/>
    <w:rsid w:val="00214368"/>
    <w:rsid w:val="00214470"/>
    <w:rsid w:val="00214493"/>
    <w:rsid w:val="00214FAB"/>
    <w:rsid w:val="00215D80"/>
    <w:rsid w:val="00216FAF"/>
    <w:rsid w:val="00220338"/>
    <w:rsid w:val="0022137F"/>
    <w:rsid w:val="00223B3E"/>
    <w:rsid w:val="00227FF1"/>
    <w:rsid w:val="002306B2"/>
    <w:rsid w:val="0023127C"/>
    <w:rsid w:val="00233200"/>
    <w:rsid w:val="002366C5"/>
    <w:rsid w:val="0024058D"/>
    <w:rsid w:val="00240E5B"/>
    <w:rsid w:val="00241652"/>
    <w:rsid w:val="00245AB7"/>
    <w:rsid w:val="002460E1"/>
    <w:rsid w:val="00246B6B"/>
    <w:rsid w:val="002502B5"/>
    <w:rsid w:val="00251AC5"/>
    <w:rsid w:val="00251C0A"/>
    <w:rsid w:val="00251C2F"/>
    <w:rsid w:val="00252AF1"/>
    <w:rsid w:val="0025348F"/>
    <w:rsid w:val="00256F7B"/>
    <w:rsid w:val="00257F24"/>
    <w:rsid w:val="00261E41"/>
    <w:rsid w:val="00262154"/>
    <w:rsid w:val="0026218F"/>
    <w:rsid w:val="0026323B"/>
    <w:rsid w:val="00265A7C"/>
    <w:rsid w:val="002666C4"/>
    <w:rsid w:val="00267AFB"/>
    <w:rsid w:val="00267D91"/>
    <w:rsid w:val="002703AB"/>
    <w:rsid w:val="00271EA7"/>
    <w:rsid w:val="00272798"/>
    <w:rsid w:val="00273E27"/>
    <w:rsid w:val="00275964"/>
    <w:rsid w:val="00276222"/>
    <w:rsid w:val="002770B3"/>
    <w:rsid w:val="002778D8"/>
    <w:rsid w:val="00277918"/>
    <w:rsid w:val="00277A38"/>
    <w:rsid w:val="00283301"/>
    <w:rsid w:val="00284059"/>
    <w:rsid w:val="00284A50"/>
    <w:rsid w:val="002859F5"/>
    <w:rsid w:val="0028604D"/>
    <w:rsid w:val="00286438"/>
    <w:rsid w:val="0029275C"/>
    <w:rsid w:val="00293BED"/>
    <w:rsid w:val="002944F7"/>
    <w:rsid w:val="002948FA"/>
    <w:rsid w:val="00295EF8"/>
    <w:rsid w:val="00295F88"/>
    <w:rsid w:val="002978E6"/>
    <w:rsid w:val="002A0B99"/>
    <w:rsid w:val="002A170E"/>
    <w:rsid w:val="002A23D1"/>
    <w:rsid w:val="002A2E3C"/>
    <w:rsid w:val="002A3F89"/>
    <w:rsid w:val="002A45C2"/>
    <w:rsid w:val="002A7751"/>
    <w:rsid w:val="002A79C7"/>
    <w:rsid w:val="002B0882"/>
    <w:rsid w:val="002B14FF"/>
    <w:rsid w:val="002B298F"/>
    <w:rsid w:val="002B2BF9"/>
    <w:rsid w:val="002B33CE"/>
    <w:rsid w:val="002B3853"/>
    <w:rsid w:val="002B5B6D"/>
    <w:rsid w:val="002B678F"/>
    <w:rsid w:val="002B73AE"/>
    <w:rsid w:val="002C08A6"/>
    <w:rsid w:val="002C39F5"/>
    <w:rsid w:val="002C643A"/>
    <w:rsid w:val="002C6930"/>
    <w:rsid w:val="002C6AA8"/>
    <w:rsid w:val="002C71C2"/>
    <w:rsid w:val="002C71EF"/>
    <w:rsid w:val="002C7646"/>
    <w:rsid w:val="002C769E"/>
    <w:rsid w:val="002C7A74"/>
    <w:rsid w:val="002D0A08"/>
    <w:rsid w:val="002D4F5F"/>
    <w:rsid w:val="002D55EA"/>
    <w:rsid w:val="002D60A3"/>
    <w:rsid w:val="002D62ED"/>
    <w:rsid w:val="002E0DC3"/>
    <w:rsid w:val="002E11D7"/>
    <w:rsid w:val="002E17C6"/>
    <w:rsid w:val="002E353C"/>
    <w:rsid w:val="002E3668"/>
    <w:rsid w:val="002E437F"/>
    <w:rsid w:val="002E55AA"/>
    <w:rsid w:val="002E64AE"/>
    <w:rsid w:val="002E7E07"/>
    <w:rsid w:val="002F4066"/>
    <w:rsid w:val="002F5378"/>
    <w:rsid w:val="002F62B2"/>
    <w:rsid w:val="002F6646"/>
    <w:rsid w:val="002F6B65"/>
    <w:rsid w:val="002F6EE6"/>
    <w:rsid w:val="002F738F"/>
    <w:rsid w:val="00300070"/>
    <w:rsid w:val="00301346"/>
    <w:rsid w:val="00301B96"/>
    <w:rsid w:val="00302AD0"/>
    <w:rsid w:val="00302DED"/>
    <w:rsid w:val="00304F7B"/>
    <w:rsid w:val="003054AB"/>
    <w:rsid w:val="00306404"/>
    <w:rsid w:val="00311FBB"/>
    <w:rsid w:val="00312011"/>
    <w:rsid w:val="00314B2B"/>
    <w:rsid w:val="00317E51"/>
    <w:rsid w:val="003219C8"/>
    <w:rsid w:val="00322CAF"/>
    <w:rsid w:val="00323522"/>
    <w:rsid w:val="00324101"/>
    <w:rsid w:val="0032442A"/>
    <w:rsid w:val="00325278"/>
    <w:rsid w:val="00325492"/>
    <w:rsid w:val="00325CCF"/>
    <w:rsid w:val="00326218"/>
    <w:rsid w:val="003276C0"/>
    <w:rsid w:val="0033061C"/>
    <w:rsid w:val="00330710"/>
    <w:rsid w:val="00331615"/>
    <w:rsid w:val="003318A2"/>
    <w:rsid w:val="00334813"/>
    <w:rsid w:val="003359D5"/>
    <w:rsid w:val="00336A84"/>
    <w:rsid w:val="003425A5"/>
    <w:rsid w:val="00342DAB"/>
    <w:rsid w:val="00345A6A"/>
    <w:rsid w:val="00346229"/>
    <w:rsid w:val="003472BD"/>
    <w:rsid w:val="0034794B"/>
    <w:rsid w:val="0035048F"/>
    <w:rsid w:val="003516EB"/>
    <w:rsid w:val="0035265B"/>
    <w:rsid w:val="00353BB3"/>
    <w:rsid w:val="00353F88"/>
    <w:rsid w:val="00354B41"/>
    <w:rsid w:val="00355A05"/>
    <w:rsid w:val="00357760"/>
    <w:rsid w:val="00361130"/>
    <w:rsid w:val="00361B91"/>
    <w:rsid w:val="0036255F"/>
    <w:rsid w:val="00362657"/>
    <w:rsid w:val="00363977"/>
    <w:rsid w:val="00365794"/>
    <w:rsid w:val="00365C3E"/>
    <w:rsid w:val="00365C60"/>
    <w:rsid w:val="003664D7"/>
    <w:rsid w:val="00367F5F"/>
    <w:rsid w:val="00370807"/>
    <w:rsid w:val="00371898"/>
    <w:rsid w:val="0037205B"/>
    <w:rsid w:val="003720ED"/>
    <w:rsid w:val="00372877"/>
    <w:rsid w:val="00374B26"/>
    <w:rsid w:val="00376522"/>
    <w:rsid w:val="00376CEE"/>
    <w:rsid w:val="00380AC4"/>
    <w:rsid w:val="00384702"/>
    <w:rsid w:val="00385012"/>
    <w:rsid w:val="00387284"/>
    <w:rsid w:val="00391000"/>
    <w:rsid w:val="00391748"/>
    <w:rsid w:val="003925EE"/>
    <w:rsid w:val="003939EE"/>
    <w:rsid w:val="00394D35"/>
    <w:rsid w:val="00395363"/>
    <w:rsid w:val="003966B2"/>
    <w:rsid w:val="00396A43"/>
    <w:rsid w:val="003970C2"/>
    <w:rsid w:val="003A25FA"/>
    <w:rsid w:val="003A57E4"/>
    <w:rsid w:val="003A6CC2"/>
    <w:rsid w:val="003A78D3"/>
    <w:rsid w:val="003A7F33"/>
    <w:rsid w:val="003B0D94"/>
    <w:rsid w:val="003B216F"/>
    <w:rsid w:val="003B26D9"/>
    <w:rsid w:val="003B3995"/>
    <w:rsid w:val="003B3BA0"/>
    <w:rsid w:val="003B4CB3"/>
    <w:rsid w:val="003B61C1"/>
    <w:rsid w:val="003B62C6"/>
    <w:rsid w:val="003B6DC7"/>
    <w:rsid w:val="003B7A45"/>
    <w:rsid w:val="003B7BB3"/>
    <w:rsid w:val="003B7FB6"/>
    <w:rsid w:val="003C02C6"/>
    <w:rsid w:val="003C30DB"/>
    <w:rsid w:val="003C396B"/>
    <w:rsid w:val="003C4ACA"/>
    <w:rsid w:val="003C4B1B"/>
    <w:rsid w:val="003C4D59"/>
    <w:rsid w:val="003C6177"/>
    <w:rsid w:val="003C61E9"/>
    <w:rsid w:val="003D15AE"/>
    <w:rsid w:val="003D1F1E"/>
    <w:rsid w:val="003D25E5"/>
    <w:rsid w:val="003D55A1"/>
    <w:rsid w:val="003D6735"/>
    <w:rsid w:val="003D6C13"/>
    <w:rsid w:val="003D716E"/>
    <w:rsid w:val="003D7D48"/>
    <w:rsid w:val="003E005F"/>
    <w:rsid w:val="003E2B60"/>
    <w:rsid w:val="003E2B74"/>
    <w:rsid w:val="003E3463"/>
    <w:rsid w:val="003E5977"/>
    <w:rsid w:val="003E6431"/>
    <w:rsid w:val="003E7830"/>
    <w:rsid w:val="003F10A9"/>
    <w:rsid w:val="003F1B60"/>
    <w:rsid w:val="003F1CB1"/>
    <w:rsid w:val="003F2569"/>
    <w:rsid w:val="003F275E"/>
    <w:rsid w:val="003F4A09"/>
    <w:rsid w:val="003F55FF"/>
    <w:rsid w:val="003F595C"/>
    <w:rsid w:val="003F69F7"/>
    <w:rsid w:val="004025F6"/>
    <w:rsid w:val="00403A49"/>
    <w:rsid w:val="00403B19"/>
    <w:rsid w:val="004052A0"/>
    <w:rsid w:val="004065C1"/>
    <w:rsid w:val="00406A2E"/>
    <w:rsid w:val="00410D95"/>
    <w:rsid w:val="0041207E"/>
    <w:rsid w:val="00413856"/>
    <w:rsid w:val="00413D5F"/>
    <w:rsid w:val="004154EC"/>
    <w:rsid w:val="00415A20"/>
    <w:rsid w:val="00420110"/>
    <w:rsid w:val="00420B13"/>
    <w:rsid w:val="0042398A"/>
    <w:rsid w:val="00424048"/>
    <w:rsid w:val="00424BB2"/>
    <w:rsid w:val="0042521A"/>
    <w:rsid w:val="00425E46"/>
    <w:rsid w:val="00426F20"/>
    <w:rsid w:val="00427AAF"/>
    <w:rsid w:val="00427E93"/>
    <w:rsid w:val="00430A1B"/>
    <w:rsid w:val="00430DCF"/>
    <w:rsid w:val="00431A89"/>
    <w:rsid w:val="0043371A"/>
    <w:rsid w:val="004357F5"/>
    <w:rsid w:val="00436453"/>
    <w:rsid w:val="00437B36"/>
    <w:rsid w:val="00440DC9"/>
    <w:rsid w:val="00441E7B"/>
    <w:rsid w:val="004421D2"/>
    <w:rsid w:val="004452E6"/>
    <w:rsid w:val="00445552"/>
    <w:rsid w:val="0044601C"/>
    <w:rsid w:val="00452148"/>
    <w:rsid w:val="00453230"/>
    <w:rsid w:val="0045713A"/>
    <w:rsid w:val="00460649"/>
    <w:rsid w:val="004609BD"/>
    <w:rsid w:val="00461163"/>
    <w:rsid w:val="004627FE"/>
    <w:rsid w:val="00462CB6"/>
    <w:rsid w:val="00464AEA"/>
    <w:rsid w:val="00465357"/>
    <w:rsid w:val="0046553C"/>
    <w:rsid w:val="0047062E"/>
    <w:rsid w:val="00470871"/>
    <w:rsid w:val="00470F0D"/>
    <w:rsid w:val="00471C49"/>
    <w:rsid w:val="00472B7C"/>
    <w:rsid w:val="00472FF1"/>
    <w:rsid w:val="00474051"/>
    <w:rsid w:val="004747C0"/>
    <w:rsid w:val="00476974"/>
    <w:rsid w:val="004826F2"/>
    <w:rsid w:val="004829BB"/>
    <w:rsid w:val="004836E1"/>
    <w:rsid w:val="00487693"/>
    <w:rsid w:val="00487A12"/>
    <w:rsid w:val="00490C3E"/>
    <w:rsid w:val="0049349A"/>
    <w:rsid w:val="004937B7"/>
    <w:rsid w:val="00493A5B"/>
    <w:rsid w:val="00494CAA"/>
    <w:rsid w:val="0049689F"/>
    <w:rsid w:val="00497577"/>
    <w:rsid w:val="004A0C65"/>
    <w:rsid w:val="004A2082"/>
    <w:rsid w:val="004A2FEA"/>
    <w:rsid w:val="004A776F"/>
    <w:rsid w:val="004A7C03"/>
    <w:rsid w:val="004B1890"/>
    <w:rsid w:val="004B2953"/>
    <w:rsid w:val="004B3C76"/>
    <w:rsid w:val="004B4826"/>
    <w:rsid w:val="004B4ED5"/>
    <w:rsid w:val="004B5F1B"/>
    <w:rsid w:val="004B6B1E"/>
    <w:rsid w:val="004B7945"/>
    <w:rsid w:val="004C0AC0"/>
    <w:rsid w:val="004C2464"/>
    <w:rsid w:val="004C3BDD"/>
    <w:rsid w:val="004C458D"/>
    <w:rsid w:val="004C5406"/>
    <w:rsid w:val="004C5811"/>
    <w:rsid w:val="004C5CD6"/>
    <w:rsid w:val="004C5F17"/>
    <w:rsid w:val="004C628D"/>
    <w:rsid w:val="004D1669"/>
    <w:rsid w:val="004D1D3D"/>
    <w:rsid w:val="004D2C67"/>
    <w:rsid w:val="004D3925"/>
    <w:rsid w:val="004D57F8"/>
    <w:rsid w:val="004E0AA3"/>
    <w:rsid w:val="004E0B4F"/>
    <w:rsid w:val="004E12C3"/>
    <w:rsid w:val="004E198C"/>
    <w:rsid w:val="004E28ED"/>
    <w:rsid w:val="004E3603"/>
    <w:rsid w:val="004E4EEF"/>
    <w:rsid w:val="004E6AA8"/>
    <w:rsid w:val="004F0ED7"/>
    <w:rsid w:val="004F1650"/>
    <w:rsid w:val="004F30C8"/>
    <w:rsid w:val="004F3AFD"/>
    <w:rsid w:val="004F43A3"/>
    <w:rsid w:val="004F4536"/>
    <w:rsid w:val="00500522"/>
    <w:rsid w:val="005016BC"/>
    <w:rsid w:val="005021A8"/>
    <w:rsid w:val="00502250"/>
    <w:rsid w:val="00502E04"/>
    <w:rsid w:val="00503C46"/>
    <w:rsid w:val="00506094"/>
    <w:rsid w:val="00507439"/>
    <w:rsid w:val="005108CF"/>
    <w:rsid w:val="00510E70"/>
    <w:rsid w:val="0051161B"/>
    <w:rsid w:val="00511DB5"/>
    <w:rsid w:val="0051247E"/>
    <w:rsid w:val="005150DB"/>
    <w:rsid w:val="0051541A"/>
    <w:rsid w:val="005171D1"/>
    <w:rsid w:val="00520934"/>
    <w:rsid w:val="00526CE4"/>
    <w:rsid w:val="005277BA"/>
    <w:rsid w:val="00527F60"/>
    <w:rsid w:val="0053096F"/>
    <w:rsid w:val="00532BDD"/>
    <w:rsid w:val="00532EFB"/>
    <w:rsid w:val="00533969"/>
    <w:rsid w:val="00533CD1"/>
    <w:rsid w:val="00534310"/>
    <w:rsid w:val="00534C3E"/>
    <w:rsid w:val="005355E8"/>
    <w:rsid w:val="0053608E"/>
    <w:rsid w:val="0053690F"/>
    <w:rsid w:val="005373BF"/>
    <w:rsid w:val="00537D0E"/>
    <w:rsid w:val="00540530"/>
    <w:rsid w:val="0054067E"/>
    <w:rsid w:val="005414D4"/>
    <w:rsid w:val="00542665"/>
    <w:rsid w:val="005439DF"/>
    <w:rsid w:val="00544918"/>
    <w:rsid w:val="005451B8"/>
    <w:rsid w:val="00550C14"/>
    <w:rsid w:val="00551595"/>
    <w:rsid w:val="00552840"/>
    <w:rsid w:val="0055337C"/>
    <w:rsid w:val="00555B5D"/>
    <w:rsid w:val="00555C51"/>
    <w:rsid w:val="0055618B"/>
    <w:rsid w:val="005562AF"/>
    <w:rsid w:val="00556B07"/>
    <w:rsid w:val="005573C9"/>
    <w:rsid w:val="0055792E"/>
    <w:rsid w:val="005600DA"/>
    <w:rsid w:val="005603FA"/>
    <w:rsid w:val="0056170D"/>
    <w:rsid w:val="005631E8"/>
    <w:rsid w:val="00563828"/>
    <w:rsid w:val="00563A73"/>
    <w:rsid w:val="00563E6A"/>
    <w:rsid w:val="00565CD5"/>
    <w:rsid w:val="00567286"/>
    <w:rsid w:val="00567648"/>
    <w:rsid w:val="005679FA"/>
    <w:rsid w:val="00571051"/>
    <w:rsid w:val="00572AC2"/>
    <w:rsid w:val="00572C43"/>
    <w:rsid w:val="00573C19"/>
    <w:rsid w:val="00573E94"/>
    <w:rsid w:val="0057619F"/>
    <w:rsid w:val="005767F0"/>
    <w:rsid w:val="005768B8"/>
    <w:rsid w:val="00577428"/>
    <w:rsid w:val="00577538"/>
    <w:rsid w:val="005778CA"/>
    <w:rsid w:val="00577C19"/>
    <w:rsid w:val="00577DCA"/>
    <w:rsid w:val="00577F2E"/>
    <w:rsid w:val="00581B23"/>
    <w:rsid w:val="00583A06"/>
    <w:rsid w:val="00583AE4"/>
    <w:rsid w:val="00583CDB"/>
    <w:rsid w:val="0058412D"/>
    <w:rsid w:val="0058563E"/>
    <w:rsid w:val="0058676B"/>
    <w:rsid w:val="0059003E"/>
    <w:rsid w:val="00594C55"/>
    <w:rsid w:val="00594E77"/>
    <w:rsid w:val="00596544"/>
    <w:rsid w:val="0059761D"/>
    <w:rsid w:val="005A198A"/>
    <w:rsid w:val="005A29CB"/>
    <w:rsid w:val="005A4E7F"/>
    <w:rsid w:val="005A5D8C"/>
    <w:rsid w:val="005A603C"/>
    <w:rsid w:val="005A6CFD"/>
    <w:rsid w:val="005A7219"/>
    <w:rsid w:val="005B03CE"/>
    <w:rsid w:val="005B05B4"/>
    <w:rsid w:val="005B2E04"/>
    <w:rsid w:val="005B6457"/>
    <w:rsid w:val="005B6F7E"/>
    <w:rsid w:val="005B6FC8"/>
    <w:rsid w:val="005B7BEA"/>
    <w:rsid w:val="005C18E7"/>
    <w:rsid w:val="005C346F"/>
    <w:rsid w:val="005C3687"/>
    <w:rsid w:val="005C7A77"/>
    <w:rsid w:val="005C7F79"/>
    <w:rsid w:val="005D094B"/>
    <w:rsid w:val="005D1730"/>
    <w:rsid w:val="005D1E3D"/>
    <w:rsid w:val="005D2340"/>
    <w:rsid w:val="005D3719"/>
    <w:rsid w:val="005D4551"/>
    <w:rsid w:val="005D59EF"/>
    <w:rsid w:val="005D5B36"/>
    <w:rsid w:val="005D6400"/>
    <w:rsid w:val="005D6889"/>
    <w:rsid w:val="005D75F4"/>
    <w:rsid w:val="005E0C82"/>
    <w:rsid w:val="005E1AE0"/>
    <w:rsid w:val="005E27D7"/>
    <w:rsid w:val="005E3826"/>
    <w:rsid w:val="005E5F8E"/>
    <w:rsid w:val="005E6640"/>
    <w:rsid w:val="005E67C2"/>
    <w:rsid w:val="005E6B3A"/>
    <w:rsid w:val="005E7547"/>
    <w:rsid w:val="005E7795"/>
    <w:rsid w:val="005F0A1E"/>
    <w:rsid w:val="005F1F70"/>
    <w:rsid w:val="005F479E"/>
    <w:rsid w:val="005F5012"/>
    <w:rsid w:val="005F556D"/>
    <w:rsid w:val="005F645D"/>
    <w:rsid w:val="00602396"/>
    <w:rsid w:val="0060293F"/>
    <w:rsid w:val="006029AB"/>
    <w:rsid w:val="00602BF4"/>
    <w:rsid w:val="00604E45"/>
    <w:rsid w:val="00607A70"/>
    <w:rsid w:val="00610531"/>
    <w:rsid w:val="00610A9B"/>
    <w:rsid w:val="00611844"/>
    <w:rsid w:val="00614164"/>
    <w:rsid w:val="006169C5"/>
    <w:rsid w:val="00616F39"/>
    <w:rsid w:val="00621CCF"/>
    <w:rsid w:val="00622F9F"/>
    <w:rsid w:val="006233E5"/>
    <w:rsid w:val="00623483"/>
    <w:rsid w:val="00623CB2"/>
    <w:rsid w:val="00624963"/>
    <w:rsid w:val="00625BF4"/>
    <w:rsid w:val="0062718F"/>
    <w:rsid w:val="00627451"/>
    <w:rsid w:val="006276B2"/>
    <w:rsid w:val="006277CC"/>
    <w:rsid w:val="00627990"/>
    <w:rsid w:val="00627F0D"/>
    <w:rsid w:val="006304C2"/>
    <w:rsid w:val="006309C3"/>
    <w:rsid w:val="00630B76"/>
    <w:rsid w:val="00631898"/>
    <w:rsid w:val="00632FD8"/>
    <w:rsid w:val="00632FDD"/>
    <w:rsid w:val="006330DE"/>
    <w:rsid w:val="006348B8"/>
    <w:rsid w:val="00634F4B"/>
    <w:rsid w:val="00635E1B"/>
    <w:rsid w:val="0063623F"/>
    <w:rsid w:val="0063666B"/>
    <w:rsid w:val="00637A1D"/>
    <w:rsid w:val="0064184B"/>
    <w:rsid w:val="006422A5"/>
    <w:rsid w:val="0064240E"/>
    <w:rsid w:val="00642E0A"/>
    <w:rsid w:val="00643F10"/>
    <w:rsid w:val="00646D94"/>
    <w:rsid w:val="00646E4D"/>
    <w:rsid w:val="00647C9D"/>
    <w:rsid w:val="00650BA6"/>
    <w:rsid w:val="00650FEE"/>
    <w:rsid w:val="006514C7"/>
    <w:rsid w:val="0065254B"/>
    <w:rsid w:val="00652E59"/>
    <w:rsid w:val="00653324"/>
    <w:rsid w:val="006535E3"/>
    <w:rsid w:val="006545BB"/>
    <w:rsid w:val="00654CBE"/>
    <w:rsid w:val="00655E34"/>
    <w:rsid w:val="006562E9"/>
    <w:rsid w:val="006568A2"/>
    <w:rsid w:val="006575D3"/>
    <w:rsid w:val="00660081"/>
    <w:rsid w:val="006617C8"/>
    <w:rsid w:val="00661A3B"/>
    <w:rsid w:val="00662299"/>
    <w:rsid w:val="00663228"/>
    <w:rsid w:val="00663B1D"/>
    <w:rsid w:val="00663EC7"/>
    <w:rsid w:val="0066525E"/>
    <w:rsid w:val="00666D9B"/>
    <w:rsid w:val="0066726B"/>
    <w:rsid w:val="00667C45"/>
    <w:rsid w:val="00671639"/>
    <w:rsid w:val="00671752"/>
    <w:rsid w:val="00672A89"/>
    <w:rsid w:val="00673220"/>
    <w:rsid w:val="00673295"/>
    <w:rsid w:val="00673A1F"/>
    <w:rsid w:val="00675530"/>
    <w:rsid w:val="00680E20"/>
    <w:rsid w:val="0068204D"/>
    <w:rsid w:val="0068350B"/>
    <w:rsid w:val="006838C1"/>
    <w:rsid w:val="00684098"/>
    <w:rsid w:val="006844E8"/>
    <w:rsid w:val="00684E8C"/>
    <w:rsid w:val="00685825"/>
    <w:rsid w:val="00685D0E"/>
    <w:rsid w:val="006862F9"/>
    <w:rsid w:val="0068683F"/>
    <w:rsid w:val="006879D6"/>
    <w:rsid w:val="00690C39"/>
    <w:rsid w:val="00691626"/>
    <w:rsid w:val="00691FBB"/>
    <w:rsid w:val="00694D31"/>
    <w:rsid w:val="00694FA7"/>
    <w:rsid w:val="00695F92"/>
    <w:rsid w:val="006961F3"/>
    <w:rsid w:val="00696210"/>
    <w:rsid w:val="006A115C"/>
    <w:rsid w:val="006A17C6"/>
    <w:rsid w:val="006A288C"/>
    <w:rsid w:val="006A2F9B"/>
    <w:rsid w:val="006A612E"/>
    <w:rsid w:val="006A6642"/>
    <w:rsid w:val="006A6AFD"/>
    <w:rsid w:val="006A732D"/>
    <w:rsid w:val="006B1D56"/>
    <w:rsid w:val="006B1E19"/>
    <w:rsid w:val="006B216F"/>
    <w:rsid w:val="006B2F3B"/>
    <w:rsid w:val="006B3207"/>
    <w:rsid w:val="006B3858"/>
    <w:rsid w:val="006B3BDA"/>
    <w:rsid w:val="006B5A46"/>
    <w:rsid w:val="006B7D39"/>
    <w:rsid w:val="006C099A"/>
    <w:rsid w:val="006C28E6"/>
    <w:rsid w:val="006C2A84"/>
    <w:rsid w:val="006C31FB"/>
    <w:rsid w:val="006C3400"/>
    <w:rsid w:val="006C54C7"/>
    <w:rsid w:val="006C5B60"/>
    <w:rsid w:val="006C61B9"/>
    <w:rsid w:val="006C69B6"/>
    <w:rsid w:val="006C6E34"/>
    <w:rsid w:val="006D26AC"/>
    <w:rsid w:val="006D31BB"/>
    <w:rsid w:val="006D3542"/>
    <w:rsid w:val="006D65E8"/>
    <w:rsid w:val="006D66F3"/>
    <w:rsid w:val="006D6A35"/>
    <w:rsid w:val="006D6B3F"/>
    <w:rsid w:val="006D7074"/>
    <w:rsid w:val="006D719A"/>
    <w:rsid w:val="006D75AD"/>
    <w:rsid w:val="006E0352"/>
    <w:rsid w:val="006E3CF8"/>
    <w:rsid w:val="006E402C"/>
    <w:rsid w:val="006E4126"/>
    <w:rsid w:val="006E4A46"/>
    <w:rsid w:val="006E5473"/>
    <w:rsid w:val="006E5989"/>
    <w:rsid w:val="006E6590"/>
    <w:rsid w:val="006E6E9C"/>
    <w:rsid w:val="006E7923"/>
    <w:rsid w:val="006F08BE"/>
    <w:rsid w:val="006F29B8"/>
    <w:rsid w:val="006F564F"/>
    <w:rsid w:val="006F66BF"/>
    <w:rsid w:val="00700352"/>
    <w:rsid w:val="0070161F"/>
    <w:rsid w:val="00702CEE"/>
    <w:rsid w:val="00704063"/>
    <w:rsid w:val="0070760A"/>
    <w:rsid w:val="00710DBE"/>
    <w:rsid w:val="00711D70"/>
    <w:rsid w:val="00712DBB"/>
    <w:rsid w:val="007140C1"/>
    <w:rsid w:val="007141FC"/>
    <w:rsid w:val="007157E2"/>
    <w:rsid w:val="00716B1E"/>
    <w:rsid w:val="00717DD7"/>
    <w:rsid w:val="00717F55"/>
    <w:rsid w:val="007203BB"/>
    <w:rsid w:val="007208AB"/>
    <w:rsid w:val="00720C4E"/>
    <w:rsid w:val="0072375D"/>
    <w:rsid w:val="00725DE5"/>
    <w:rsid w:val="00730439"/>
    <w:rsid w:val="0073072B"/>
    <w:rsid w:val="00730EB6"/>
    <w:rsid w:val="00733D25"/>
    <w:rsid w:val="00734330"/>
    <w:rsid w:val="00734936"/>
    <w:rsid w:val="00734C27"/>
    <w:rsid w:val="007357E5"/>
    <w:rsid w:val="00735972"/>
    <w:rsid w:val="00735A24"/>
    <w:rsid w:val="00736ECB"/>
    <w:rsid w:val="007378D2"/>
    <w:rsid w:val="00740B6C"/>
    <w:rsid w:val="00741521"/>
    <w:rsid w:val="00742071"/>
    <w:rsid w:val="0074361E"/>
    <w:rsid w:val="0074463B"/>
    <w:rsid w:val="0074532A"/>
    <w:rsid w:val="00745428"/>
    <w:rsid w:val="007466DB"/>
    <w:rsid w:val="00751795"/>
    <w:rsid w:val="00751913"/>
    <w:rsid w:val="00752C57"/>
    <w:rsid w:val="00754991"/>
    <w:rsid w:val="00757AB0"/>
    <w:rsid w:val="007605EF"/>
    <w:rsid w:val="00760F16"/>
    <w:rsid w:val="00761F7F"/>
    <w:rsid w:val="007622FF"/>
    <w:rsid w:val="00762403"/>
    <w:rsid w:val="007628B9"/>
    <w:rsid w:val="00763313"/>
    <w:rsid w:val="00765EFB"/>
    <w:rsid w:val="00766126"/>
    <w:rsid w:val="00766EE3"/>
    <w:rsid w:val="00767953"/>
    <w:rsid w:val="00770ABF"/>
    <w:rsid w:val="00771ED6"/>
    <w:rsid w:val="00771EF1"/>
    <w:rsid w:val="00771F26"/>
    <w:rsid w:val="00774F0E"/>
    <w:rsid w:val="00774F7F"/>
    <w:rsid w:val="00775223"/>
    <w:rsid w:val="00784099"/>
    <w:rsid w:val="00784D18"/>
    <w:rsid w:val="0078501A"/>
    <w:rsid w:val="007854E2"/>
    <w:rsid w:val="00785A14"/>
    <w:rsid w:val="007860E8"/>
    <w:rsid w:val="00791360"/>
    <w:rsid w:val="007916E9"/>
    <w:rsid w:val="00791927"/>
    <w:rsid w:val="00792953"/>
    <w:rsid w:val="00792A2F"/>
    <w:rsid w:val="00793674"/>
    <w:rsid w:val="007958E0"/>
    <w:rsid w:val="007A274A"/>
    <w:rsid w:val="007A2C8F"/>
    <w:rsid w:val="007A2E84"/>
    <w:rsid w:val="007A4474"/>
    <w:rsid w:val="007A489F"/>
    <w:rsid w:val="007A5E34"/>
    <w:rsid w:val="007A620A"/>
    <w:rsid w:val="007B1E31"/>
    <w:rsid w:val="007B1F65"/>
    <w:rsid w:val="007B2279"/>
    <w:rsid w:val="007B5E83"/>
    <w:rsid w:val="007B722C"/>
    <w:rsid w:val="007C01A7"/>
    <w:rsid w:val="007C09EC"/>
    <w:rsid w:val="007C266B"/>
    <w:rsid w:val="007C3570"/>
    <w:rsid w:val="007C49A4"/>
    <w:rsid w:val="007C4FE7"/>
    <w:rsid w:val="007C5C6D"/>
    <w:rsid w:val="007C5E9E"/>
    <w:rsid w:val="007C6314"/>
    <w:rsid w:val="007C6769"/>
    <w:rsid w:val="007D0825"/>
    <w:rsid w:val="007D1BDC"/>
    <w:rsid w:val="007D29AD"/>
    <w:rsid w:val="007D34A7"/>
    <w:rsid w:val="007D5744"/>
    <w:rsid w:val="007D6134"/>
    <w:rsid w:val="007D67A7"/>
    <w:rsid w:val="007D6C53"/>
    <w:rsid w:val="007D7C81"/>
    <w:rsid w:val="007E0692"/>
    <w:rsid w:val="007E0707"/>
    <w:rsid w:val="007E1929"/>
    <w:rsid w:val="007E3DFE"/>
    <w:rsid w:val="007E45A6"/>
    <w:rsid w:val="007E6800"/>
    <w:rsid w:val="007E686F"/>
    <w:rsid w:val="007E7495"/>
    <w:rsid w:val="007F0285"/>
    <w:rsid w:val="007F042F"/>
    <w:rsid w:val="007F110E"/>
    <w:rsid w:val="007F28B5"/>
    <w:rsid w:val="007F58C2"/>
    <w:rsid w:val="007F6716"/>
    <w:rsid w:val="007F67F4"/>
    <w:rsid w:val="007F7A76"/>
    <w:rsid w:val="00800AF5"/>
    <w:rsid w:val="00800E57"/>
    <w:rsid w:val="00801471"/>
    <w:rsid w:val="00803D0D"/>
    <w:rsid w:val="008052C9"/>
    <w:rsid w:val="00805300"/>
    <w:rsid w:val="00806399"/>
    <w:rsid w:val="00806CE3"/>
    <w:rsid w:val="008072D5"/>
    <w:rsid w:val="00807E4E"/>
    <w:rsid w:val="008101D1"/>
    <w:rsid w:val="00811C26"/>
    <w:rsid w:val="00811F29"/>
    <w:rsid w:val="008127C3"/>
    <w:rsid w:val="00812B70"/>
    <w:rsid w:val="008139D7"/>
    <w:rsid w:val="00814B92"/>
    <w:rsid w:val="008169B6"/>
    <w:rsid w:val="00817F81"/>
    <w:rsid w:val="0082012D"/>
    <w:rsid w:val="00822E05"/>
    <w:rsid w:val="008245DA"/>
    <w:rsid w:val="008246D2"/>
    <w:rsid w:val="00825577"/>
    <w:rsid w:val="00826390"/>
    <w:rsid w:val="0082798C"/>
    <w:rsid w:val="00827C7B"/>
    <w:rsid w:val="00827DCA"/>
    <w:rsid w:val="00830502"/>
    <w:rsid w:val="00830FED"/>
    <w:rsid w:val="00832886"/>
    <w:rsid w:val="00833759"/>
    <w:rsid w:val="00833ABE"/>
    <w:rsid w:val="00835EA0"/>
    <w:rsid w:val="00836707"/>
    <w:rsid w:val="00841A36"/>
    <w:rsid w:val="00841BBA"/>
    <w:rsid w:val="008429F6"/>
    <w:rsid w:val="00842F16"/>
    <w:rsid w:val="00843CC0"/>
    <w:rsid w:val="008500CA"/>
    <w:rsid w:val="00850B80"/>
    <w:rsid w:val="008524DA"/>
    <w:rsid w:val="00853925"/>
    <w:rsid w:val="0085412D"/>
    <w:rsid w:val="00855417"/>
    <w:rsid w:val="008570AA"/>
    <w:rsid w:val="00857D7A"/>
    <w:rsid w:val="0086029A"/>
    <w:rsid w:val="00860840"/>
    <w:rsid w:val="008617E2"/>
    <w:rsid w:val="00862CC5"/>
    <w:rsid w:val="00863D2E"/>
    <w:rsid w:val="00863FFF"/>
    <w:rsid w:val="008647AD"/>
    <w:rsid w:val="00866C9C"/>
    <w:rsid w:val="00870DCF"/>
    <w:rsid w:val="00873878"/>
    <w:rsid w:val="0087482D"/>
    <w:rsid w:val="008755A2"/>
    <w:rsid w:val="00881312"/>
    <w:rsid w:val="00882ACA"/>
    <w:rsid w:val="00882D9B"/>
    <w:rsid w:val="00885403"/>
    <w:rsid w:val="00886D3E"/>
    <w:rsid w:val="0088750D"/>
    <w:rsid w:val="008905B5"/>
    <w:rsid w:val="008912BF"/>
    <w:rsid w:val="00891DB1"/>
    <w:rsid w:val="00891E86"/>
    <w:rsid w:val="00892015"/>
    <w:rsid w:val="0089203B"/>
    <w:rsid w:val="008930B7"/>
    <w:rsid w:val="00893EB0"/>
    <w:rsid w:val="00896354"/>
    <w:rsid w:val="008A0CC2"/>
    <w:rsid w:val="008A2577"/>
    <w:rsid w:val="008A31CA"/>
    <w:rsid w:val="008A4439"/>
    <w:rsid w:val="008A4C1A"/>
    <w:rsid w:val="008B0664"/>
    <w:rsid w:val="008B11A5"/>
    <w:rsid w:val="008B248C"/>
    <w:rsid w:val="008B3491"/>
    <w:rsid w:val="008B399E"/>
    <w:rsid w:val="008B4EAE"/>
    <w:rsid w:val="008B5058"/>
    <w:rsid w:val="008B5426"/>
    <w:rsid w:val="008B55A0"/>
    <w:rsid w:val="008B7F08"/>
    <w:rsid w:val="008C0FB4"/>
    <w:rsid w:val="008C2470"/>
    <w:rsid w:val="008C57E5"/>
    <w:rsid w:val="008C5E57"/>
    <w:rsid w:val="008C5E6D"/>
    <w:rsid w:val="008C6471"/>
    <w:rsid w:val="008C65A4"/>
    <w:rsid w:val="008C6E2C"/>
    <w:rsid w:val="008C7186"/>
    <w:rsid w:val="008D1964"/>
    <w:rsid w:val="008D2E2A"/>
    <w:rsid w:val="008D4D33"/>
    <w:rsid w:val="008D511F"/>
    <w:rsid w:val="008D5BCA"/>
    <w:rsid w:val="008D77EA"/>
    <w:rsid w:val="008E056F"/>
    <w:rsid w:val="008E096B"/>
    <w:rsid w:val="008E3DD3"/>
    <w:rsid w:val="008E468D"/>
    <w:rsid w:val="008E47C1"/>
    <w:rsid w:val="008E58F2"/>
    <w:rsid w:val="008E607B"/>
    <w:rsid w:val="008E620A"/>
    <w:rsid w:val="008E66FF"/>
    <w:rsid w:val="008E6763"/>
    <w:rsid w:val="008E6E6C"/>
    <w:rsid w:val="008F0061"/>
    <w:rsid w:val="008F0E53"/>
    <w:rsid w:val="008F14BB"/>
    <w:rsid w:val="008F1B25"/>
    <w:rsid w:val="008F236D"/>
    <w:rsid w:val="008F2957"/>
    <w:rsid w:val="008F29D1"/>
    <w:rsid w:val="008F2A23"/>
    <w:rsid w:val="008F2A4D"/>
    <w:rsid w:val="00901A38"/>
    <w:rsid w:val="009021E2"/>
    <w:rsid w:val="00902593"/>
    <w:rsid w:val="00903414"/>
    <w:rsid w:val="00903CAE"/>
    <w:rsid w:val="0091114F"/>
    <w:rsid w:val="009113BA"/>
    <w:rsid w:val="009123CD"/>
    <w:rsid w:val="00913D6E"/>
    <w:rsid w:val="00913D6F"/>
    <w:rsid w:val="009140EC"/>
    <w:rsid w:val="00914AFB"/>
    <w:rsid w:val="00914E84"/>
    <w:rsid w:val="0091787A"/>
    <w:rsid w:val="00917D7A"/>
    <w:rsid w:val="00920F57"/>
    <w:rsid w:val="009224E1"/>
    <w:rsid w:val="0092405E"/>
    <w:rsid w:val="009257EF"/>
    <w:rsid w:val="00927263"/>
    <w:rsid w:val="009273CB"/>
    <w:rsid w:val="00930053"/>
    <w:rsid w:val="00930358"/>
    <w:rsid w:val="00933BE8"/>
    <w:rsid w:val="00933F84"/>
    <w:rsid w:val="009343DD"/>
    <w:rsid w:val="009344CB"/>
    <w:rsid w:val="009351D1"/>
    <w:rsid w:val="00937E48"/>
    <w:rsid w:val="00940992"/>
    <w:rsid w:val="0094228A"/>
    <w:rsid w:val="009428B2"/>
    <w:rsid w:val="009429CE"/>
    <w:rsid w:val="00942DD4"/>
    <w:rsid w:val="009444F6"/>
    <w:rsid w:val="00944B46"/>
    <w:rsid w:val="00946406"/>
    <w:rsid w:val="00946A38"/>
    <w:rsid w:val="00947724"/>
    <w:rsid w:val="00947D7A"/>
    <w:rsid w:val="009502BE"/>
    <w:rsid w:val="0095051C"/>
    <w:rsid w:val="00950AE9"/>
    <w:rsid w:val="00954803"/>
    <w:rsid w:val="00956673"/>
    <w:rsid w:val="00957EC0"/>
    <w:rsid w:val="009612DE"/>
    <w:rsid w:val="009622DB"/>
    <w:rsid w:val="00962D33"/>
    <w:rsid w:val="00963330"/>
    <w:rsid w:val="0096349E"/>
    <w:rsid w:val="0096664C"/>
    <w:rsid w:val="00967B54"/>
    <w:rsid w:val="00973714"/>
    <w:rsid w:val="009742B7"/>
    <w:rsid w:val="00974EF3"/>
    <w:rsid w:val="009755ED"/>
    <w:rsid w:val="00977A7E"/>
    <w:rsid w:val="0098091D"/>
    <w:rsid w:val="00982221"/>
    <w:rsid w:val="00982B2E"/>
    <w:rsid w:val="00984F85"/>
    <w:rsid w:val="00986263"/>
    <w:rsid w:val="0098633E"/>
    <w:rsid w:val="00986A73"/>
    <w:rsid w:val="00986AB1"/>
    <w:rsid w:val="00986E49"/>
    <w:rsid w:val="00987271"/>
    <w:rsid w:val="009876FA"/>
    <w:rsid w:val="00987BF7"/>
    <w:rsid w:val="00987D46"/>
    <w:rsid w:val="009908A5"/>
    <w:rsid w:val="00990F94"/>
    <w:rsid w:val="0099260E"/>
    <w:rsid w:val="00993740"/>
    <w:rsid w:val="00993B29"/>
    <w:rsid w:val="009953A4"/>
    <w:rsid w:val="00995BBE"/>
    <w:rsid w:val="00995E5B"/>
    <w:rsid w:val="0099787F"/>
    <w:rsid w:val="009A0615"/>
    <w:rsid w:val="009A0B48"/>
    <w:rsid w:val="009A3686"/>
    <w:rsid w:val="009A434E"/>
    <w:rsid w:val="009A74B9"/>
    <w:rsid w:val="009A7630"/>
    <w:rsid w:val="009A777E"/>
    <w:rsid w:val="009B06F4"/>
    <w:rsid w:val="009B12EE"/>
    <w:rsid w:val="009B14EC"/>
    <w:rsid w:val="009B26A2"/>
    <w:rsid w:val="009B2793"/>
    <w:rsid w:val="009B280B"/>
    <w:rsid w:val="009B587A"/>
    <w:rsid w:val="009B6694"/>
    <w:rsid w:val="009B6D82"/>
    <w:rsid w:val="009C1AFA"/>
    <w:rsid w:val="009C2216"/>
    <w:rsid w:val="009C299D"/>
    <w:rsid w:val="009C2B25"/>
    <w:rsid w:val="009C3CAD"/>
    <w:rsid w:val="009C43C2"/>
    <w:rsid w:val="009C4D2E"/>
    <w:rsid w:val="009C5302"/>
    <w:rsid w:val="009D1BE4"/>
    <w:rsid w:val="009D2B93"/>
    <w:rsid w:val="009D2D9C"/>
    <w:rsid w:val="009D3F7D"/>
    <w:rsid w:val="009D59FC"/>
    <w:rsid w:val="009E0787"/>
    <w:rsid w:val="009E53F4"/>
    <w:rsid w:val="009E5A50"/>
    <w:rsid w:val="009E6417"/>
    <w:rsid w:val="009F0096"/>
    <w:rsid w:val="009F0219"/>
    <w:rsid w:val="009F16CF"/>
    <w:rsid w:val="009F1D76"/>
    <w:rsid w:val="009F2140"/>
    <w:rsid w:val="009F234C"/>
    <w:rsid w:val="009F375D"/>
    <w:rsid w:val="009F3C5E"/>
    <w:rsid w:val="009F4313"/>
    <w:rsid w:val="009F437D"/>
    <w:rsid w:val="009F62BD"/>
    <w:rsid w:val="009F665F"/>
    <w:rsid w:val="009F6C0E"/>
    <w:rsid w:val="00A017A0"/>
    <w:rsid w:val="00A01883"/>
    <w:rsid w:val="00A04EFA"/>
    <w:rsid w:val="00A05027"/>
    <w:rsid w:val="00A0555B"/>
    <w:rsid w:val="00A057D2"/>
    <w:rsid w:val="00A05E1E"/>
    <w:rsid w:val="00A061CA"/>
    <w:rsid w:val="00A06C64"/>
    <w:rsid w:val="00A070B4"/>
    <w:rsid w:val="00A07CF8"/>
    <w:rsid w:val="00A112AB"/>
    <w:rsid w:val="00A132D8"/>
    <w:rsid w:val="00A13471"/>
    <w:rsid w:val="00A1437A"/>
    <w:rsid w:val="00A157BD"/>
    <w:rsid w:val="00A15F18"/>
    <w:rsid w:val="00A2212A"/>
    <w:rsid w:val="00A2276F"/>
    <w:rsid w:val="00A2344B"/>
    <w:rsid w:val="00A23765"/>
    <w:rsid w:val="00A3069E"/>
    <w:rsid w:val="00A323E9"/>
    <w:rsid w:val="00A3268B"/>
    <w:rsid w:val="00A32840"/>
    <w:rsid w:val="00A33DA3"/>
    <w:rsid w:val="00A34131"/>
    <w:rsid w:val="00A347FE"/>
    <w:rsid w:val="00A3684E"/>
    <w:rsid w:val="00A36E5B"/>
    <w:rsid w:val="00A377A6"/>
    <w:rsid w:val="00A37CF6"/>
    <w:rsid w:val="00A40430"/>
    <w:rsid w:val="00A41697"/>
    <w:rsid w:val="00A42478"/>
    <w:rsid w:val="00A44849"/>
    <w:rsid w:val="00A44983"/>
    <w:rsid w:val="00A45733"/>
    <w:rsid w:val="00A46790"/>
    <w:rsid w:val="00A470D8"/>
    <w:rsid w:val="00A473E8"/>
    <w:rsid w:val="00A475C3"/>
    <w:rsid w:val="00A532E9"/>
    <w:rsid w:val="00A556CF"/>
    <w:rsid w:val="00A55DE7"/>
    <w:rsid w:val="00A6171B"/>
    <w:rsid w:val="00A61C7B"/>
    <w:rsid w:val="00A62FB9"/>
    <w:rsid w:val="00A63E92"/>
    <w:rsid w:val="00A65FEE"/>
    <w:rsid w:val="00A6657F"/>
    <w:rsid w:val="00A6684C"/>
    <w:rsid w:val="00A6707D"/>
    <w:rsid w:val="00A675EE"/>
    <w:rsid w:val="00A67864"/>
    <w:rsid w:val="00A70C2A"/>
    <w:rsid w:val="00A70C30"/>
    <w:rsid w:val="00A70DFB"/>
    <w:rsid w:val="00A7185D"/>
    <w:rsid w:val="00A71A66"/>
    <w:rsid w:val="00A7236E"/>
    <w:rsid w:val="00A74153"/>
    <w:rsid w:val="00A750C5"/>
    <w:rsid w:val="00A750C6"/>
    <w:rsid w:val="00A75988"/>
    <w:rsid w:val="00A7656D"/>
    <w:rsid w:val="00A7667D"/>
    <w:rsid w:val="00A76A68"/>
    <w:rsid w:val="00A76DF1"/>
    <w:rsid w:val="00A7724D"/>
    <w:rsid w:val="00A775A9"/>
    <w:rsid w:val="00A8043E"/>
    <w:rsid w:val="00A80A1E"/>
    <w:rsid w:val="00A812B7"/>
    <w:rsid w:val="00A81BDB"/>
    <w:rsid w:val="00A82AC3"/>
    <w:rsid w:val="00A82BE0"/>
    <w:rsid w:val="00A82F4D"/>
    <w:rsid w:val="00A83F2D"/>
    <w:rsid w:val="00A84DD4"/>
    <w:rsid w:val="00A852BF"/>
    <w:rsid w:val="00A854FA"/>
    <w:rsid w:val="00A85771"/>
    <w:rsid w:val="00A85DF9"/>
    <w:rsid w:val="00A90421"/>
    <w:rsid w:val="00A911E9"/>
    <w:rsid w:val="00A92400"/>
    <w:rsid w:val="00A92E21"/>
    <w:rsid w:val="00A943B3"/>
    <w:rsid w:val="00A9705B"/>
    <w:rsid w:val="00A9793F"/>
    <w:rsid w:val="00AA03B9"/>
    <w:rsid w:val="00AA0703"/>
    <w:rsid w:val="00AA15DD"/>
    <w:rsid w:val="00AA2F35"/>
    <w:rsid w:val="00AA3393"/>
    <w:rsid w:val="00AA3FA1"/>
    <w:rsid w:val="00AA66DF"/>
    <w:rsid w:val="00AB1084"/>
    <w:rsid w:val="00AB1FFE"/>
    <w:rsid w:val="00AB2059"/>
    <w:rsid w:val="00AB47D8"/>
    <w:rsid w:val="00AB65C1"/>
    <w:rsid w:val="00AC0F59"/>
    <w:rsid w:val="00AC0FF8"/>
    <w:rsid w:val="00AC1410"/>
    <w:rsid w:val="00AC143D"/>
    <w:rsid w:val="00AC28BB"/>
    <w:rsid w:val="00AD11BA"/>
    <w:rsid w:val="00AD1821"/>
    <w:rsid w:val="00AD1BE4"/>
    <w:rsid w:val="00AD20CC"/>
    <w:rsid w:val="00AD2858"/>
    <w:rsid w:val="00AD2DB1"/>
    <w:rsid w:val="00AD4570"/>
    <w:rsid w:val="00AD4785"/>
    <w:rsid w:val="00AD5703"/>
    <w:rsid w:val="00AD5FBE"/>
    <w:rsid w:val="00AD601A"/>
    <w:rsid w:val="00AD678B"/>
    <w:rsid w:val="00AD6EC1"/>
    <w:rsid w:val="00AE0E42"/>
    <w:rsid w:val="00AE14A2"/>
    <w:rsid w:val="00AE1B7F"/>
    <w:rsid w:val="00AE1D32"/>
    <w:rsid w:val="00AE2E7E"/>
    <w:rsid w:val="00AE3487"/>
    <w:rsid w:val="00AE3729"/>
    <w:rsid w:val="00AE4C7A"/>
    <w:rsid w:val="00AE519E"/>
    <w:rsid w:val="00AE56B5"/>
    <w:rsid w:val="00AE5B3D"/>
    <w:rsid w:val="00AE65BC"/>
    <w:rsid w:val="00AE6656"/>
    <w:rsid w:val="00AF1BDA"/>
    <w:rsid w:val="00AF1EF8"/>
    <w:rsid w:val="00AF255D"/>
    <w:rsid w:val="00AF392E"/>
    <w:rsid w:val="00AF441E"/>
    <w:rsid w:val="00AF60D4"/>
    <w:rsid w:val="00AF788A"/>
    <w:rsid w:val="00B021D1"/>
    <w:rsid w:val="00B025A6"/>
    <w:rsid w:val="00B034D8"/>
    <w:rsid w:val="00B03B17"/>
    <w:rsid w:val="00B04215"/>
    <w:rsid w:val="00B043BC"/>
    <w:rsid w:val="00B04C64"/>
    <w:rsid w:val="00B05C95"/>
    <w:rsid w:val="00B06FF1"/>
    <w:rsid w:val="00B07177"/>
    <w:rsid w:val="00B07974"/>
    <w:rsid w:val="00B114F2"/>
    <w:rsid w:val="00B11A7F"/>
    <w:rsid w:val="00B122F0"/>
    <w:rsid w:val="00B14226"/>
    <w:rsid w:val="00B144BC"/>
    <w:rsid w:val="00B17AA4"/>
    <w:rsid w:val="00B2108B"/>
    <w:rsid w:val="00B21C71"/>
    <w:rsid w:val="00B23F41"/>
    <w:rsid w:val="00B26418"/>
    <w:rsid w:val="00B31434"/>
    <w:rsid w:val="00B31F00"/>
    <w:rsid w:val="00B3258B"/>
    <w:rsid w:val="00B32BC5"/>
    <w:rsid w:val="00B3407D"/>
    <w:rsid w:val="00B3564C"/>
    <w:rsid w:val="00B363A3"/>
    <w:rsid w:val="00B375B6"/>
    <w:rsid w:val="00B41608"/>
    <w:rsid w:val="00B42422"/>
    <w:rsid w:val="00B425CA"/>
    <w:rsid w:val="00B44100"/>
    <w:rsid w:val="00B4717B"/>
    <w:rsid w:val="00B478CF"/>
    <w:rsid w:val="00B50F11"/>
    <w:rsid w:val="00B53194"/>
    <w:rsid w:val="00B531F2"/>
    <w:rsid w:val="00B543A1"/>
    <w:rsid w:val="00B546B7"/>
    <w:rsid w:val="00B613E7"/>
    <w:rsid w:val="00B62A7E"/>
    <w:rsid w:val="00B63597"/>
    <w:rsid w:val="00B64391"/>
    <w:rsid w:val="00B6593D"/>
    <w:rsid w:val="00B66DEA"/>
    <w:rsid w:val="00B7107E"/>
    <w:rsid w:val="00B71920"/>
    <w:rsid w:val="00B73B05"/>
    <w:rsid w:val="00B73F26"/>
    <w:rsid w:val="00B759FB"/>
    <w:rsid w:val="00B77359"/>
    <w:rsid w:val="00B7776F"/>
    <w:rsid w:val="00B80DA9"/>
    <w:rsid w:val="00B81491"/>
    <w:rsid w:val="00B82192"/>
    <w:rsid w:val="00B84117"/>
    <w:rsid w:val="00B864E7"/>
    <w:rsid w:val="00B900AE"/>
    <w:rsid w:val="00B911EB"/>
    <w:rsid w:val="00B91AF1"/>
    <w:rsid w:val="00B9293D"/>
    <w:rsid w:val="00B92E64"/>
    <w:rsid w:val="00B93871"/>
    <w:rsid w:val="00B939CC"/>
    <w:rsid w:val="00B93A48"/>
    <w:rsid w:val="00B963D9"/>
    <w:rsid w:val="00B97B09"/>
    <w:rsid w:val="00BA0010"/>
    <w:rsid w:val="00BA3674"/>
    <w:rsid w:val="00BA4E46"/>
    <w:rsid w:val="00BA5C14"/>
    <w:rsid w:val="00BA5CDC"/>
    <w:rsid w:val="00BA608A"/>
    <w:rsid w:val="00BA7BCA"/>
    <w:rsid w:val="00BB0545"/>
    <w:rsid w:val="00BB0895"/>
    <w:rsid w:val="00BB4619"/>
    <w:rsid w:val="00BB668F"/>
    <w:rsid w:val="00BB76CE"/>
    <w:rsid w:val="00BB7A5A"/>
    <w:rsid w:val="00BC097A"/>
    <w:rsid w:val="00BC35D0"/>
    <w:rsid w:val="00BC4981"/>
    <w:rsid w:val="00BC5015"/>
    <w:rsid w:val="00BC51AB"/>
    <w:rsid w:val="00BC6B74"/>
    <w:rsid w:val="00BD17AD"/>
    <w:rsid w:val="00BD182F"/>
    <w:rsid w:val="00BD22F0"/>
    <w:rsid w:val="00BD42CF"/>
    <w:rsid w:val="00BD73AB"/>
    <w:rsid w:val="00BE2EF5"/>
    <w:rsid w:val="00BE6767"/>
    <w:rsid w:val="00BE6861"/>
    <w:rsid w:val="00BF164A"/>
    <w:rsid w:val="00BF2407"/>
    <w:rsid w:val="00BF36E0"/>
    <w:rsid w:val="00BF4852"/>
    <w:rsid w:val="00BF4936"/>
    <w:rsid w:val="00BF4F25"/>
    <w:rsid w:val="00BF6BAE"/>
    <w:rsid w:val="00BF6D40"/>
    <w:rsid w:val="00C00824"/>
    <w:rsid w:val="00C014EF"/>
    <w:rsid w:val="00C02F44"/>
    <w:rsid w:val="00C04A48"/>
    <w:rsid w:val="00C04DE9"/>
    <w:rsid w:val="00C07934"/>
    <w:rsid w:val="00C11679"/>
    <w:rsid w:val="00C1186A"/>
    <w:rsid w:val="00C14AD2"/>
    <w:rsid w:val="00C169C3"/>
    <w:rsid w:val="00C16F44"/>
    <w:rsid w:val="00C20EDF"/>
    <w:rsid w:val="00C210E3"/>
    <w:rsid w:val="00C2176E"/>
    <w:rsid w:val="00C222A5"/>
    <w:rsid w:val="00C25503"/>
    <w:rsid w:val="00C2646E"/>
    <w:rsid w:val="00C26975"/>
    <w:rsid w:val="00C269FB"/>
    <w:rsid w:val="00C26F3F"/>
    <w:rsid w:val="00C27D62"/>
    <w:rsid w:val="00C30948"/>
    <w:rsid w:val="00C320C9"/>
    <w:rsid w:val="00C32760"/>
    <w:rsid w:val="00C32AD1"/>
    <w:rsid w:val="00C331BF"/>
    <w:rsid w:val="00C33821"/>
    <w:rsid w:val="00C35783"/>
    <w:rsid w:val="00C4100C"/>
    <w:rsid w:val="00C411C1"/>
    <w:rsid w:val="00C43559"/>
    <w:rsid w:val="00C44375"/>
    <w:rsid w:val="00C44CE1"/>
    <w:rsid w:val="00C46035"/>
    <w:rsid w:val="00C461D1"/>
    <w:rsid w:val="00C463C2"/>
    <w:rsid w:val="00C5044B"/>
    <w:rsid w:val="00C50B21"/>
    <w:rsid w:val="00C51207"/>
    <w:rsid w:val="00C52A0D"/>
    <w:rsid w:val="00C537CB"/>
    <w:rsid w:val="00C55BF0"/>
    <w:rsid w:val="00C561A1"/>
    <w:rsid w:val="00C573E2"/>
    <w:rsid w:val="00C57997"/>
    <w:rsid w:val="00C64110"/>
    <w:rsid w:val="00C64E2F"/>
    <w:rsid w:val="00C64F0C"/>
    <w:rsid w:val="00C65277"/>
    <w:rsid w:val="00C661C3"/>
    <w:rsid w:val="00C6794C"/>
    <w:rsid w:val="00C709D9"/>
    <w:rsid w:val="00C744B8"/>
    <w:rsid w:val="00C75309"/>
    <w:rsid w:val="00C755EE"/>
    <w:rsid w:val="00C8071D"/>
    <w:rsid w:val="00C80883"/>
    <w:rsid w:val="00C8556D"/>
    <w:rsid w:val="00C85699"/>
    <w:rsid w:val="00C87094"/>
    <w:rsid w:val="00C87233"/>
    <w:rsid w:val="00C90A5B"/>
    <w:rsid w:val="00C90AEF"/>
    <w:rsid w:val="00C90B68"/>
    <w:rsid w:val="00C9181B"/>
    <w:rsid w:val="00C91D1E"/>
    <w:rsid w:val="00C924B4"/>
    <w:rsid w:val="00C92C7B"/>
    <w:rsid w:val="00C93059"/>
    <w:rsid w:val="00C932D6"/>
    <w:rsid w:val="00C93302"/>
    <w:rsid w:val="00C9540C"/>
    <w:rsid w:val="00C95561"/>
    <w:rsid w:val="00C9559F"/>
    <w:rsid w:val="00CA117F"/>
    <w:rsid w:val="00CA145A"/>
    <w:rsid w:val="00CA16CD"/>
    <w:rsid w:val="00CA1E09"/>
    <w:rsid w:val="00CA1FF0"/>
    <w:rsid w:val="00CA23DA"/>
    <w:rsid w:val="00CA2D06"/>
    <w:rsid w:val="00CA33EC"/>
    <w:rsid w:val="00CA531E"/>
    <w:rsid w:val="00CB031E"/>
    <w:rsid w:val="00CB2E84"/>
    <w:rsid w:val="00CB3634"/>
    <w:rsid w:val="00CB3C52"/>
    <w:rsid w:val="00CB60D0"/>
    <w:rsid w:val="00CB6A0C"/>
    <w:rsid w:val="00CB7926"/>
    <w:rsid w:val="00CC076E"/>
    <w:rsid w:val="00CC087E"/>
    <w:rsid w:val="00CC0BF8"/>
    <w:rsid w:val="00CC1D05"/>
    <w:rsid w:val="00CC1DC6"/>
    <w:rsid w:val="00CC24B1"/>
    <w:rsid w:val="00CC3252"/>
    <w:rsid w:val="00CC4277"/>
    <w:rsid w:val="00CC4616"/>
    <w:rsid w:val="00CC61C5"/>
    <w:rsid w:val="00CC6E3D"/>
    <w:rsid w:val="00CD0067"/>
    <w:rsid w:val="00CD2061"/>
    <w:rsid w:val="00CD2A8E"/>
    <w:rsid w:val="00CD3CF1"/>
    <w:rsid w:val="00CD41B4"/>
    <w:rsid w:val="00CD4A2A"/>
    <w:rsid w:val="00CD4AAD"/>
    <w:rsid w:val="00CD507C"/>
    <w:rsid w:val="00CD5372"/>
    <w:rsid w:val="00CD59E6"/>
    <w:rsid w:val="00CD7B22"/>
    <w:rsid w:val="00CE08F3"/>
    <w:rsid w:val="00CE2984"/>
    <w:rsid w:val="00CE357A"/>
    <w:rsid w:val="00CE44A3"/>
    <w:rsid w:val="00CE4690"/>
    <w:rsid w:val="00CE564E"/>
    <w:rsid w:val="00CE5D7E"/>
    <w:rsid w:val="00CE622D"/>
    <w:rsid w:val="00CE66DB"/>
    <w:rsid w:val="00CE738B"/>
    <w:rsid w:val="00CF2385"/>
    <w:rsid w:val="00CF3E4D"/>
    <w:rsid w:val="00CF5451"/>
    <w:rsid w:val="00CF5F13"/>
    <w:rsid w:val="00CF634E"/>
    <w:rsid w:val="00CF63BA"/>
    <w:rsid w:val="00CF7207"/>
    <w:rsid w:val="00D0070F"/>
    <w:rsid w:val="00D01885"/>
    <w:rsid w:val="00D01B8E"/>
    <w:rsid w:val="00D02453"/>
    <w:rsid w:val="00D024CA"/>
    <w:rsid w:val="00D02851"/>
    <w:rsid w:val="00D02A6C"/>
    <w:rsid w:val="00D02F36"/>
    <w:rsid w:val="00D03134"/>
    <w:rsid w:val="00D04867"/>
    <w:rsid w:val="00D05088"/>
    <w:rsid w:val="00D05961"/>
    <w:rsid w:val="00D07254"/>
    <w:rsid w:val="00D079C8"/>
    <w:rsid w:val="00D106DC"/>
    <w:rsid w:val="00D136CD"/>
    <w:rsid w:val="00D138E4"/>
    <w:rsid w:val="00D140F3"/>
    <w:rsid w:val="00D155A5"/>
    <w:rsid w:val="00D158C8"/>
    <w:rsid w:val="00D161F7"/>
    <w:rsid w:val="00D167A2"/>
    <w:rsid w:val="00D20D09"/>
    <w:rsid w:val="00D210AA"/>
    <w:rsid w:val="00D229AA"/>
    <w:rsid w:val="00D2320C"/>
    <w:rsid w:val="00D2339E"/>
    <w:rsid w:val="00D23707"/>
    <w:rsid w:val="00D24501"/>
    <w:rsid w:val="00D24790"/>
    <w:rsid w:val="00D24D9C"/>
    <w:rsid w:val="00D26944"/>
    <w:rsid w:val="00D30915"/>
    <w:rsid w:val="00D3092B"/>
    <w:rsid w:val="00D3170E"/>
    <w:rsid w:val="00D341CF"/>
    <w:rsid w:val="00D34A96"/>
    <w:rsid w:val="00D3669C"/>
    <w:rsid w:val="00D36795"/>
    <w:rsid w:val="00D3688D"/>
    <w:rsid w:val="00D379D6"/>
    <w:rsid w:val="00D41342"/>
    <w:rsid w:val="00D41437"/>
    <w:rsid w:val="00D4304F"/>
    <w:rsid w:val="00D43145"/>
    <w:rsid w:val="00D4389C"/>
    <w:rsid w:val="00D445E3"/>
    <w:rsid w:val="00D47B97"/>
    <w:rsid w:val="00D50979"/>
    <w:rsid w:val="00D5273F"/>
    <w:rsid w:val="00D53AF1"/>
    <w:rsid w:val="00D541FB"/>
    <w:rsid w:val="00D56330"/>
    <w:rsid w:val="00D56C80"/>
    <w:rsid w:val="00D5766C"/>
    <w:rsid w:val="00D57E49"/>
    <w:rsid w:val="00D60D44"/>
    <w:rsid w:val="00D63151"/>
    <w:rsid w:val="00D63433"/>
    <w:rsid w:val="00D708EC"/>
    <w:rsid w:val="00D722FC"/>
    <w:rsid w:val="00D72BE5"/>
    <w:rsid w:val="00D7308F"/>
    <w:rsid w:val="00D730A2"/>
    <w:rsid w:val="00D73BEB"/>
    <w:rsid w:val="00D7412D"/>
    <w:rsid w:val="00D74802"/>
    <w:rsid w:val="00D7520D"/>
    <w:rsid w:val="00D75C56"/>
    <w:rsid w:val="00D75EAE"/>
    <w:rsid w:val="00D76C9B"/>
    <w:rsid w:val="00D77915"/>
    <w:rsid w:val="00D800A6"/>
    <w:rsid w:val="00D8015F"/>
    <w:rsid w:val="00D80AE2"/>
    <w:rsid w:val="00D8154C"/>
    <w:rsid w:val="00D817A3"/>
    <w:rsid w:val="00D817E4"/>
    <w:rsid w:val="00D819C9"/>
    <w:rsid w:val="00D82DE5"/>
    <w:rsid w:val="00D83BE8"/>
    <w:rsid w:val="00D83C17"/>
    <w:rsid w:val="00D83C53"/>
    <w:rsid w:val="00D84342"/>
    <w:rsid w:val="00D8500E"/>
    <w:rsid w:val="00D85D6B"/>
    <w:rsid w:val="00D861B0"/>
    <w:rsid w:val="00D90639"/>
    <w:rsid w:val="00D92099"/>
    <w:rsid w:val="00D922FB"/>
    <w:rsid w:val="00D93244"/>
    <w:rsid w:val="00D94555"/>
    <w:rsid w:val="00D94E0F"/>
    <w:rsid w:val="00D95FA0"/>
    <w:rsid w:val="00D972AF"/>
    <w:rsid w:val="00DA11D5"/>
    <w:rsid w:val="00DA11FA"/>
    <w:rsid w:val="00DA17B8"/>
    <w:rsid w:val="00DA294C"/>
    <w:rsid w:val="00DA2F53"/>
    <w:rsid w:val="00DA6E5A"/>
    <w:rsid w:val="00DA6E77"/>
    <w:rsid w:val="00DA71C2"/>
    <w:rsid w:val="00DA754E"/>
    <w:rsid w:val="00DB11DD"/>
    <w:rsid w:val="00DB2EA1"/>
    <w:rsid w:val="00DB3906"/>
    <w:rsid w:val="00DB65F9"/>
    <w:rsid w:val="00DB6C3D"/>
    <w:rsid w:val="00DB6C71"/>
    <w:rsid w:val="00DB77BF"/>
    <w:rsid w:val="00DC068E"/>
    <w:rsid w:val="00DC1359"/>
    <w:rsid w:val="00DC1B4E"/>
    <w:rsid w:val="00DC1FB2"/>
    <w:rsid w:val="00DC3D6E"/>
    <w:rsid w:val="00DC48CA"/>
    <w:rsid w:val="00DC5355"/>
    <w:rsid w:val="00DC53BB"/>
    <w:rsid w:val="00DC5420"/>
    <w:rsid w:val="00DC587B"/>
    <w:rsid w:val="00DC5F47"/>
    <w:rsid w:val="00DC7559"/>
    <w:rsid w:val="00DD2BFB"/>
    <w:rsid w:val="00DD36D7"/>
    <w:rsid w:val="00DD5869"/>
    <w:rsid w:val="00DD6771"/>
    <w:rsid w:val="00DD77ED"/>
    <w:rsid w:val="00DE0B3F"/>
    <w:rsid w:val="00DE1DC9"/>
    <w:rsid w:val="00DE2E57"/>
    <w:rsid w:val="00DE46FE"/>
    <w:rsid w:val="00DE4C72"/>
    <w:rsid w:val="00DE4EA2"/>
    <w:rsid w:val="00DE5230"/>
    <w:rsid w:val="00DE5C31"/>
    <w:rsid w:val="00DE6D70"/>
    <w:rsid w:val="00DE7BF7"/>
    <w:rsid w:val="00DF0F1E"/>
    <w:rsid w:val="00DF2A60"/>
    <w:rsid w:val="00DF3C89"/>
    <w:rsid w:val="00DF4D2B"/>
    <w:rsid w:val="00DF5470"/>
    <w:rsid w:val="00DF5E30"/>
    <w:rsid w:val="00DF738E"/>
    <w:rsid w:val="00E02176"/>
    <w:rsid w:val="00E02288"/>
    <w:rsid w:val="00E02DD0"/>
    <w:rsid w:val="00E05093"/>
    <w:rsid w:val="00E0518E"/>
    <w:rsid w:val="00E06208"/>
    <w:rsid w:val="00E106D0"/>
    <w:rsid w:val="00E15A17"/>
    <w:rsid w:val="00E17294"/>
    <w:rsid w:val="00E20506"/>
    <w:rsid w:val="00E24E82"/>
    <w:rsid w:val="00E275D9"/>
    <w:rsid w:val="00E27604"/>
    <w:rsid w:val="00E27E9F"/>
    <w:rsid w:val="00E33BF8"/>
    <w:rsid w:val="00E357B6"/>
    <w:rsid w:val="00E3709F"/>
    <w:rsid w:val="00E4066B"/>
    <w:rsid w:val="00E40898"/>
    <w:rsid w:val="00E42225"/>
    <w:rsid w:val="00E42754"/>
    <w:rsid w:val="00E471A0"/>
    <w:rsid w:val="00E50829"/>
    <w:rsid w:val="00E50C99"/>
    <w:rsid w:val="00E527BC"/>
    <w:rsid w:val="00E537DE"/>
    <w:rsid w:val="00E54462"/>
    <w:rsid w:val="00E564B2"/>
    <w:rsid w:val="00E56A97"/>
    <w:rsid w:val="00E56CE4"/>
    <w:rsid w:val="00E5720B"/>
    <w:rsid w:val="00E57C1A"/>
    <w:rsid w:val="00E60E7A"/>
    <w:rsid w:val="00E6152B"/>
    <w:rsid w:val="00E61C54"/>
    <w:rsid w:val="00E62281"/>
    <w:rsid w:val="00E62BE5"/>
    <w:rsid w:val="00E63000"/>
    <w:rsid w:val="00E64424"/>
    <w:rsid w:val="00E64E1A"/>
    <w:rsid w:val="00E6562F"/>
    <w:rsid w:val="00E70303"/>
    <w:rsid w:val="00E70F5C"/>
    <w:rsid w:val="00E729FD"/>
    <w:rsid w:val="00E740B3"/>
    <w:rsid w:val="00E74FFF"/>
    <w:rsid w:val="00E76B53"/>
    <w:rsid w:val="00E76BA4"/>
    <w:rsid w:val="00E7707B"/>
    <w:rsid w:val="00E77288"/>
    <w:rsid w:val="00E7729B"/>
    <w:rsid w:val="00E775C5"/>
    <w:rsid w:val="00E77BA3"/>
    <w:rsid w:val="00E80CB4"/>
    <w:rsid w:val="00E849B9"/>
    <w:rsid w:val="00E85490"/>
    <w:rsid w:val="00E85CF0"/>
    <w:rsid w:val="00E87A54"/>
    <w:rsid w:val="00E90230"/>
    <w:rsid w:val="00E91E17"/>
    <w:rsid w:val="00E96667"/>
    <w:rsid w:val="00E96AC1"/>
    <w:rsid w:val="00E96BB5"/>
    <w:rsid w:val="00E97382"/>
    <w:rsid w:val="00E97556"/>
    <w:rsid w:val="00EA1353"/>
    <w:rsid w:val="00EA2DDF"/>
    <w:rsid w:val="00EA3087"/>
    <w:rsid w:val="00EA34F2"/>
    <w:rsid w:val="00EA3F2B"/>
    <w:rsid w:val="00EA4CE1"/>
    <w:rsid w:val="00EA50A7"/>
    <w:rsid w:val="00EA5F14"/>
    <w:rsid w:val="00EA71B0"/>
    <w:rsid w:val="00EA7BAE"/>
    <w:rsid w:val="00EB03D3"/>
    <w:rsid w:val="00EB1B2F"/>
    <w:rsid w:val="00EB1EC4"/>
    <w:rsid w:val="00EB1F95"/>
    <w:rsid w:val="00EB60FF"/>
    <w:rsid w:val="00EB6F81"/>
    <w:rsid w:val="00EC2D10"/>
    <w:rsid w:val="00EC5583"/>
    <w:rsid w:val="00EC56B6"/>
    <w:rsid w:val="00EC66B7"/>
    <w:rsid w:val="00EC6D53"/>
    <w:rsid w:val="00EC7748"/>
    <w:rsid w:val="00EC77C6"/>
    <w:rsid w:val="00ED0047"/>
    <w:rsid w:val="00ED0916"/>
    <w:rsid w:val="00ED18E4"/>
    <w:rsid w:val="00ED1C71"/>
    <w:rsid w:val="00ED209E"/>
    <w:rsid w:val="00ED3FDC"/>
    <w:rsid w:val="00ED435C"/>
    <w:rsid w:val="00ED4DAE"/>
    <w:rsid w:val="00ED5108"/>
    <w:rsid w:val="00ED74F4"/>
    <w:rsid w:val="00ED7863"/>
    <w:rsid w:val="00ED7936"/>
    <w:rsid w:val="00ED7E14"/>
    <w:rsid w:val="00EE0D50"/>
    <w:rsid w:val="00EE1E03"/>
    <w:rsid w:val="00EE20F5"/>
    <w:rsid w:val="00EE2121"/>
    <w:rsid w:val="00EE4212"/>
    <w:rsid w:val="00EE44A0"/>
    <w:rsid w:val="00EE46BE"/>
    <w:rsid w:val="00EE4E45"/>
    <w:rsid w:val="00EE728B"/>
    <w:rsid w:val="00EE7BF4"/>
    <w:rsid w:val="00EF0510"/>
    <w:rsid w:val="00EF0AE5"/>
    <w:rsid w:val="00EF289C"/>
    <w:rsid w:val="00EF342C"/>
    <w:rsid w:val="00EF3820"/>
    <w:rsid w:val="00EF40C0"/>
    <w:rsid w:val="00EF77AA"/>
    <w:rsid w:val="00EF7C34"/>
    <w:rsid w:val="00F013CA"/>
    <w:rsid w:val="00F02F27"/>
    <w:rsid w:val="00F03EC3"/>
    <w:rsid w:val="00F0513B"/>
    <w:rsid w:val="00F057EF"/>
    <w:rsid w:val="00F06BAD"/>
    <w:rsid w:val="00F0739B"/>
    <w:rsid w:val="00F10453"/>
    <w:rsid w:val="00F10AC1"/>
    <w:rsid w:val="00F111A2"/>
    <w:rsid w:val="00F1215B"/>
    <w:rsid w:val="00F12729"/>
    <w:rsid w:val="00F12A23"/>
    <w:rsid w:val="00F135A9"/>
    <w:rsid w:val="00F137FF"/>
    <w:rsid w:val="00F141E0"/>
    <w:rsid w:val="00F1480D"/>
    <w:rsid w:val="00F15648"/>
    <w:rsid w:val="00F163A3"/>
    <w:rsid w:val="00F164FC"/>
    <w:rsid w:val="00F1669C"/>
    <w:rsid w:val="00F2019D"/>
    <w:rsid w:val="00F22060"/>
    <w:rsid w:val="00F22558"/>
    <w:rsid w:val="00F243E3"/>
    <w:rsid w:val="00F27DF8"/>
    <w:rsid w:val="00F317A7"/>
    <w:rsid w:val="00F31A57"/>
    <w:rsid w:val="00F361E7"/>
    <w:rsid w:val="00F370C8"/>
    <w:rsid w:val="00F3760D"/>
    <w:rsid w:val="00F407CF"/>
    <w:rsid w:val="00F434C8"/>
    <w:rsid w:val="00F43F80"/>
    <w:rsid w:val="00F44D5D"/>
    <w:rsid w:val="00F4521F"/>
    <w:rsid w:val="00F46B9D"/>
    <w:rsid w:val="00F471A8"/>
    <w:rsid w:val="00F51962"/>
    <w:rsid w:val="00F52403"/>
    <w:rsid w:val="00F53D1C"/>
    <w:rsid w:val="00F54E25"/>
    <w:rsid w:val="00F550A4"/>
    <w:rsid w:val="00F554A9"/>
    <w:rsid w:val="00F5604B"/>
    <w:rsid w:val="00F56202"/>
    <w:rsid w:val="00F57AEF"/>
    <w:rsid w:val="00F57E88"/>
    <w:rsid w:val="00F60941"/>
    <w:rsid w:val="00F60AE1"/>
    <w:rsid w:val="00F60BC1"/>
    <w:rsid w:val="00F62F42"/>
    <w:rsid w:val="00F62F76"/>
    <w:rsid w:val="00F6789F"/>
    <w:rsid w:val="00F679B6"/>
    <w:rsid w:val="00F67B5F"/>
    <w:rsid w:val="00F702BF"/>
    <w:rsid w:val="00F70C14"/>
    <w:rsid w:val="00F713D7"/>
    <w:rsid w:val="00F727E1"/>
    <w:rsid w:val="00F7291D"/>
    <w:rsid w:val="00F730BC"/>
    <w:rsid w:val="00F733A1"/>
    <w:rsid w:val="00F76669"/>
    <w:rsid w:val="00F77E00"/>
    <w:rsid w:val="00F800E1"/>
    <w:rsid w:val="00F80E91"/>
    <w:rsid w:val="00F80FCC"/>
    <w:rsid w:val="00F8176A"/>
    <w:rsid w:val="00F83D7E"/>
    <w:rsid w:val="00F84EAC"/>
    <w:rsid w:val="00F874DD"/>
    <w:rsid w:val="00F901C6"/>
    <w:rsid w:val="00F93D34"/>
    <w:rsid w:val="00F965D8"/>
    <w:rsid w:val="00F96794"/>
    <w:rsid w:val="00F96AEF"/>
    <w:rsid w:val="00FA03E9"/>
    <w:rsid w:val="00FA3887"/>
    <w:rsid w:val="00FA39A8"/>
    <w:rsid w:val="00FA5044"/>
    <w:rsid w:val="00FA58EE"/>
    <w:rsid w:val="00FA5998"/>
    <w:rsid w:val="00FA5AD8"/>
    <w:rsid w:val="00FA651A"/>
    <w:rsid w:val="00FA7636"/>
    <w:rsid w:val="00FA793C"/>
    <w:rsid w:val="00FA7CE3"/>
    <w:rsid w:val="00FB006C"/>
    <w:rsid w:val="00FB1C58"/>
    <w:rsid w:val="00FB3952"/>
    <w:rsid w:val="00FB3B78"/>
    <w:rsid w:val="00FB3FC4"/>
    <w:rsid w:val="00FB5E1B"/>
    <w:rsid w:val="00FB6F83"/>
    <w:rsid w:val="00FB7308"/>
    <w:rsid w:val="00FB736E"/>
    <w:rsid w:val="00FB73A3"/>
    <w:rsid w:val="00FB74FD"/>
    <w:rsid w:val="00FC035D"/>
    <w:rsid w:val="00FC0DC6"/>
    <w:rsid w:val="00FC2110"/>
    <w:rsid w:val="00FC7ED2"/>
    <w:rsid w:val="00FD066C"/>
    <w:rsid w:val="00FD1547"/>
    <w:rsid w:val="00FD3E89"/>
    <w:rsid w:val="00FD45A2"/>
    <w:rsid w:val="00FD47FF"/>
    <w:rsid w:val="00FD75C2"/>
    <w:rsid w:val="00FE0EA8"/>
    <w:rsid w:val="00FE2691"/>
    <w:rsid w:val="00FE44C2"/>
    <w:rsid w:val="00FE7495"/>
    <w:rsid w:val="00FF066F"/>
    <w:rsid w:val="00FF0BB1"/>
    <w:rsid w:val="00FF21C0"/>
    <w:rsid w:val="00FF3EA8"/>
    <w:rsid w:val="00FF3F72"/>
    <w:rsid w:val="00FF4B63"/>
    <w:rsid w:val="00F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5B22"/>
  <w15:chartTrackingRefBased/>
  <w15:docId w15:val="{0991DF19-9902-490D-A491-8EE600FA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kapit z listą1,List Paragraph,CW_Lista,Numerowanie,Akapit z listą BS,Kolorowa lista — akcent 11,Obiekt,List Paragraph1,Akapit z listą 1,BulletC,Preambuła,L1,Wyliczanie,Bullets"/>
    <w:basedOn w:val="Normalny"/>
    <w:link w:val="AkapitzlistZnak"/>
    <w:uiPriority w:val="34"/>
    <w:qFormat/>
    <w:rsid w:val="002F6B65"/>
    <w:pPr>
      <w:ind w:left="720"/>
      <w:contextualSpacing/>
    </w:pPr>
  </w:style>
  <w:style w:type="table" w:styleId="Tabela-Siatka">
    <w:name w:val="Table Grid"/>
    <w:basedOn w:val="Standardowy"/>
    <w:uiPriority w:val="39"/>
    <w:rsid w:val="003D7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70DFB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E57"/>
  </w:style>
  <w:style w:type="paragraph" w:styleId="Stopka">
    <w:name w:val="footer"/>
    <w:basedOn w:val="Normalny"/>
    <w:link w:val="StopkaZnak"/>
    <w:uiPriority w:val="99"/>
    <w:unhideWhenUsed/>
    <w:rsid w:val="00DE2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E57"/>
  </w:style>
  <w:style w:type="paragraph" w:styleId="Tekstdymka">
    <w:name w:val="Balloon Text"/>
    <w:basedOn w:val="Normalny"/>
    <w:link w:val="TekstdymkaZnak"/>
    <w:uiPriority w:val="99"/>
    <w:semiHidden/>
    <w:unhideWhenUsed/>
    <w:rsid w:val="00A4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47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Wypunktowanie Znak,Normal2 Znak,Akapit z listą1 Znak,List Paragraph Znak,CW_Lista Znak,Numerowanie Znak,Akapit z listą BS Znak,Kolorowa lista — akcent 11 Znak,Obiekt Znak,L1 Znak"/>
    <w:link w:val="Akapitzlist"/>
    <w:uiPriority w:val="34"/>
    <w:qFormat/>
    <w:locked/>
    <w:rsid w:val="004829BB"/>
  </w:style>
  <w:style w:type="paragraph" w:customStyle="1" w:styleId="Default">
    <w:name w:val="Default"/>
    <w:qFormat/>
    <w:rsid w:val="00F02F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9DE97-1322-48F5-A263-7EB06B03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15</Pages>
  <Words>3360</Words>
  <Characters>20162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Miszkowska</dc:creator>
  <cp:keywords/>
  <dc:description/>
  <cp:lastModifiedBy>Irena Miszkowska</cp:lastModifiedBy>
  <cp:revision>10367</cp:revision>
  <cp:lastPrinted>2024-07-09T11:54:00Z</cp:lastPrinted>
  <dcterms:created xsi:type="dcterms:W3CDTF">2024-02-22T14:32:00Z</dcterms:created>
  <dcterms:modified xsi:type="dcterms:W3CDTF">2024-07-09T12:07:00Z</dcterms:modified>
</cp:coreProperties>
</file>